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328E7" w:rsidRPr="006F0172" w:rsidRDefault="008328E7" w:rsidP="0057456D">
      <w:pPr>
        <w:pStyle w:val="Ttulo"/>
        <w:ind w:right="-1"/>
        <w:rPr>
          <w:rFonts w:ascii="Times New Roman" w:hAnsi="Times New Roman"/>
          <w:sz w:val="22"/>
          <w:szCs w:val="22"/>
        </w:rPr>
      </w:pPr>
      <w:r w:rsidRPr="006F0172">
        <w:rPr>
          <w:rFonts w:ascii="Times New Roman" w:hAnsi="Times New Roman"/>
          <w:sz w:val="22"/>
          <w:szCs w:val="22"/>
        </w:rPr>
        <w:t>AVISO DE LICITAÇÃO</w:t>
      </w:r>
    </w:p>
    <w:p w:rsidR="008328E7" w:rsidRPr="006F0172" w:rsidRDefault="008328E7" w:rsidP="002924AB">
      <w:pPr>
        <w:ind w:right="-1"/>
        <w:jc w:val="center"/>
        <w:rPr>
          <w:b/>
          <w:sz w:val="22"/>
          <w:szCs w:val="22"/>
        </w:rPr>
      </w:pPr>
    </w:p>
    <w:p w:rsidR="008328E7" w:rsidRPr="006F0172" w:rsidRDefault="008328E7" w:rsidP="002924AB">
      <w:pPr>
        <w:ind w:right="-1"/>
        <w:jc w:val="center"/>
        <w:rPr>
          <w:b/>
          <w:color w:val="FF0000"/>
          <w:sz w:val="22"/>
          <w:szCs w:val="22"/>
        </w:rPr>
      </w:pPr>
      <w:r w:rsidRPr="006F0172">
        <w:rPr>
          <w:b/>
          <w:sz w:val="22"/>
          <w:szCs w:val="22"/>
        </w:rPr>
        <w:t xml:space="preserve">EDITAL DE PREGÃO ELETRÔNICO </w:t>
      </w:r>
      <w:r w:rsidRPr="006F0172">
        <w:rPr>
          <w:b/>
          <w:color w:val="FF0000"/>
          <w:sz w:val="22"/>
          <w:szCs w:val="22"/>
        </w:rPr>
        <w:t>Nº.</w:t>
      </w:r>
      <w:r w:rsidR="00AD1D40" w:rsidRPr="006F0172">
        <w:rPr>
          <w:b/>
          <w:color w:val="FF0000"/>
          <w:sz w:val="22"/>
          <w:szCs w:val="22"/>
        </w:rPr>
        <w:t xml:space="preserve"> </w:t>
      </w:r>
      <w:r w:rsidR="00056621">
        <w:rPr>
          <w:b/>
          <w:color w:val="FF0000"/>
          <w:sz w:val="22"/>
          <w:szCs w:val="22"/>
        </w:rPr>
        <w:t>727</w:t>
      </w:r>
      <w:r w:rsidR="000431BA">
        <w:rPr>
          <w:b/>
          <w:color w:val="FF0000"/>
          <w:sz w:val="22"/>
          <w:szCs w:val="22"/>
        </w:rPr>
        <w:t>/2016/KAPPA/SUPEL/RO</w:t>
      </w:r>
    </w:p>
    <w:p w:rsidR="008328E7" w:rsidRPr="006F0172" w:rsidRDefault="008328E7" w:rsidP="002924AB">
      <w:pPr>
        <w:ind w:right="-1"/>
        <w:jc w:val="center"/>
        <w:rPr>
          <w:b/>
          <w:color w:val="FF0000"/>
          <w:sz w:val="22"/>
          <w:szCs w:val="22"/>
        </w:rPr>
      </w:pPr>
    </w:p>
    <w:p w:rsidR="00BF5169" w:rsidRPr="00C331E3" w:rsidRDefault="008328E7" w:rsidP="00C331E3">
      <w:pPr>
        <w:tabs>
          <w:tab w:val="left" w:pos="-851"/>
          <w:tab w:val="left" w:pos="8647"/>
        </w:tabs>
        <w:ind w:right="-1"/>
        <w:jc w:val="both"/>
        <w:rPr>
          <w:b/>
          <w:color w:val="FF0000"/>
          <w:sz w:val="22"/>
          <w:szCs w:val="22"/>
        </w:rPr>
      </w:pPr>
      <w:r w:rsidRPr="006F0172">
        <w:rPr>
          <w:sz w:val="22"/>
          <w:szCs w:val="22"/>
        </w:rPr>
        <w:t xml:space="preserve">A </w:t>
      </w:r>
      <w:r w:rsidRPr="001A3BB7">
        <w:rPr>
          <w:b/>
          <w:color w:val="FF0000"/>
          <w:sz w:val="22"/>
          <w:szCs w:val="22"/>
        </w:rPr>
        <w:t>Superintendência Estadual de Compras e Licitações - SUPEL</w:t>
      </w:r>
      <w:r w:rsidRPr="006F0172">
        <w:rPr>
          <w:sz w:val="22"/>
          <w:szCs w:val="22"/>
        </w:rPr>
        <w:t xml:space="preserve">, através de seu Pregoeiro e Equipe de Apoio, nomeados por força das disposições contidas na </w:t>
      </w:r>
      <w:r w:rsidR="00C3286C">
        <w:rPr>
          <w:b/>
          <w:color w:val="000000"/>
          <w:sz w:val="22"/>
          <w:szCs w:val="22"/>
        </w:rPr>
        <w:t>Portaria Nº 037/GAB/SUPEL/RO de 01 de novembro de 2016, publicada no Diário Oficial do Estado de Rondônia do dia 01 de novembro de 2016</w:t>
      </w:r>
      <w:r w:rsidR="001C6FB7" w:rsidRPr="006F0172">
        <w:rPr>
          <w:b/>
          <w:sz w:val="22"/>
          <w:szCs w:val="22"/>
        </w:rPr>
        <w:t>,</w:t>
      </w:r>
      <w:r w:rsidR="00635F07" w:rsidRPr="006F0172">
        <w:rPr>
          <w:b/>
          <w:color w:val="FF0000"/>
          <w:sz w:val="22"/>
          <w:szCs w:val="22"/>
        </w:rPr>
        <w:t xml:space="preserve"> </w:t>
      </w:r>
      <w:r w:rsidRPr="006F0172">
        <w:rPr>
          <w:sz w:val="22"/>
          <w:szCs w:val="22"/>
        </w:rPr>
        <w:t xml:space="preserve">torna público que se encontra autorizada, a realização da licitação na modalidade </w:t>
      </w:r>
      <w:r w:rsidRPr="006F0172">
        <w:rPr>
          <w:b/>
          <w:sz w:val="22"/>
          <w:szCs w:val="22"/>
        </w:rPr>
        <w:t xml:space="preserve">PREGÃO, </w:t>
      </w:r>
      <w:r w:rsidRPr="006F0172">
        <w:rPr>
          <w:sz w:val="22"/>
          <w:szCs w:val="22"/>
        </w:rPr>
        <w:t xml:space="preserve">na forma </w:t>
      </w:r>
      <w:r w:rsidRPr="006F0172">
        <w:rPr>
          <w:b/>
          <w:sz w:val="22"/>
          <w:szCs w:val="22"/>
        </w:rPr>
        <w:t xml:space="preserve">ELETRÔNICA, </w:t>
      </w:r>
      <w:r w:rsidRPr="006F0172">
        <w:rPr>
          <w:sz w:val="22"/>
          <w:szCs w:val="22"/>
        </w:rPr>
        <w:t xml:space="preserve">sob o </w:t>
      </w:r>
      <w:r w:rsidR="001C6FB7" w:rsidRPr="006F0172">
        <w:rPr>
          <w:b/>
          <w:color w:val="FF0000"/>
          <w:sz w:val="22"/>
          <w:szCs w:val="22"/>
        </w:rPr>
        <w:t xml:space="preserve">Nº. </w:t>
      </w:r>
      <w:r w:rsidR="00056621">
        <w:rPr>
          <w:b/>
          <w:color w:val="FF0000"/>
          <w:sz w:val="22"/>
          <w:szCs w:val="22"/>
        </w:rPr>
        <w:t>727</w:t>
      </w:r>
      <w:r w:rsidR="000431BA">
        <w:rPr>
          <w:b/>
          <w:color w:val="FF0000"/>
          <w:sz w:val="22"/>
          <w:szCs w:val="22"/>
        </w:rPr>
        <w:t>/2016/KAPPA/SUPEL/RO</w:t>
      </w:r>
      <w:r w:rsidR="001C6FB7" w:rsidRPr="006F0172">
        <w:rPr>
          <w:sz w:val="22"/>
          <w:szCs w:val="22"/>
        </w:rPr>
        <w:t xml:space="preserve">, do tipo </w:t>
      </w:r>
      <w:r w:rsidR="00A912EA">
        <w:rPr>
          <w:b/>
          <w:sz w:val="22"/>
          <w:szCs w:val="22"/>
          <w:highlight w:val="yellow"/>
        </w:rPr>
        <w:t>MENOR PREÇO</w:t>
      </w:r>
      <w:r w:rsidR="001C6FB7" w:rsidRPr="006F0172">
        <w:rPr>
          <w:b/>
          <w:sz w:val="22"/>
          <w:szCs w:val="22"/>
        </w:rPr>
        <w:t xml:space="preserve">, </w:t>
      </w:r>
      <w:r w:rsidR="00A17092" w:rsidRPr="006F0172">
        <w:rPr>
          <w:sz w:val="22"/>
          <w:szCs w:val="22"/>
        </w:rPr>
        <w:t xml:space="preserve">na forma de execução </w:t>
      </w:r>
      <w:r w:rsidR="00A17092" w:rsidRPr="006F0172">
        <w:rPr>
          <w:b/>
          <w:sz w:val="22"/>
          <w:szCs w:val="22"/>
        </w:rPr>
        <w:t>INDIRETA</w:t>
      </w:r>
      <w:r w:rsidR="00A17092" w:rsidRPr="006F0172">
        <w:rPr>
          <w:sz w:val="22"/>
          <w:szCs w:val="22"/>
        </w:rPr>
        <w:t xml:space="preserve">, </w:t>
      </w:r>
      <w:r w:rsidR="00A17092" w:rsidRPr="006F0172">
        <w:rPr>
          <w:bCs/>
          <w:sz w:val="22"/>
          <w:szCs w:val="22"/>
        </w:rPr>
        <w:t xml:space="preserve">sob o regime de empreitada por </w:t>
      </w:r>
      <w:r w:rsidR="00A17092" w:rsidRPr="006F0172">
        <w:rPr>
          <w:b/>
          <w:bCs/>
          <w:sz w:val="22"/>
          <w:szCs w:val="22"/>
        </w:rPr>
        <w:t>PREÇO GLOBAL</w:t>
      </w:r>
      <w:r w:rsidR="001C6FB7" w:rsidRPr="006F0172">
        <w:rPr>
          <w:sz w:val="22"/>
          <w:szCs w:val="22"/>
        </w:rPr>
        <w:t xml:space="preserve">, tendo por finalidade a qualificação de empresas e a seleção da proposta mais vantajosa, conforme descrito no Edital e seus anexos em conformidade com a Lei Federal nº 10.520/2002, </w:t>
      </w:r>
      <w:r w:rsidR="000A1A89" w:rsidRPr="006F0172">
        <w:rPr>
          <w:bCs/>
          <w:sz w:val="22"/>
          <w:szCs w:val="22"/>
        </w:rPr>
        <w:t xml:space="preserve">com </w:t>
      </w:r>
      <w:r w:rsidR="000A1A89" w:rsidRPr="006F0172">
        <w:rPr>
          <w:sz w:val="22"/>
          <w:szCs w:val="22"/>
        </w:rPr>
        <w:t xml:space="preserve">a Lei Complementar </w:t>
      </w:r>
      <w:r w:rsidR="000A1A89">
        <w:rPr>
          <w:sz w:val="22"/>
          <w:szCs w:val="22"/>
        </w:rPr>
        <w:t xml:space="preserve">Federal </w:t>
      </w:r>
      <w:r w:rsidR="000A1A89" w:rsidRPr="006F0172">
        <w:rPr>
          <w:sz w:val="22"/>
          <w:szCs w:val="22"/>
        </w:rPr>
        <w:t>n° 123/2006</w:t>
      </w:r>
      <w:r w:rsidR="001A3BB7">
        <w:rPr>
          <w:sz w:val="22"/>
          <w:szCs w:val="22"/>
        </w:rPr>
        <w:t xml:space="preserve"> e suas alterações</w:t>
      </w:r>
      <w:r w:rsidR="000A1A89">
        <w:rPr>
          <w:sz w:val="22"/>
          <w:szCs w:val="22"/>
        </w:rPr>
        <w:t xml:space="preserve">, </w:t>
      </w:r>
      <w:r w:rsidR="000A1A89" w:rsidRPr="006F0172">
        <w:rPr>
          <w:sz w:val="22"/>
          <w:szCs w:val="22"/>
        </w:rPr>
        <w:t>subsidiariament</w:t>
      </w:r>
      <w:r w:rsidR="000A1A89">
        <w:rPr>
          <w:sz w:val="22"/>
          <w:szCs w:val="22"/>
        </w:rPr>
        <w:t>e, com a Lei Federal nº 8.666/9</w:t>
      </w:r>
      <w:r w:rsidR="001A3BB7">
        <w:rPr>
          <w:sz w:val="22"/>
          <w:szCs w:val="22"/>
        </w:rPr>
        <w:t>3 e suas alterações</w:t>
      </w:r>
      <w:r w:rsidR="000A1A89">
        <w:rPr>
          <w:sz w:val="22"/>
          <w:szCs w:val="22"/>
        </w:rPr>
        <w:t xml:space="preserve">, </w:t>
      </w:r>
      <w:r w:rsidR="001C6FB7" w:rsidRPr="006F0172">
        <w:rPr>
          <w:sz w:val="22"/>
          <w:szCs w:val="22"/>
        </w:rPr>
        <w:t>com o</w:t>
      </w:r>
      <w:r w:rsidR="000A1A89">
        <w:rPr>
          <w:sz w:val="22"/>
          <w:szCs w:val="22"/>
        </w:rPr>
        <w:t>s</w:t>
      </w:r>
      <w:r w:rsidR="001C6FB7" w:rsidRPr="006F0172">
        <w:rPr>
          <w:sz w:val="22"/>
          <w:szCs w:val="22"/>
        </w:rPr>
        <w:t xml:space="preserve"> Decreto</w:t>
      </w:r>
      <w:r w:rsidR="000A1A89">
        <w:rPr>
          <w:sz w:val="22"/>
          <w:szCs w:val="22"/>
        </w:rPr>
        <w:t>s</w:t>
      </w:r>
      <w:r w:rsidR="001C6FB7" w:rsidRPr="006F0172">
        <w:rPr>
          <w:sz w:val="22"/>
          <w:szCs w:val="22"/>
        </w:rPr>
        <w:t xml:space="preserve"> Estadua</w:t>
      </w:r>
      <w:r w:rsidR="000A1A89">
        <w:rPr>
          <w:sz w:val="22"/>
          <w:szCs w:val="22"/>
        </w:rPr>
        <w:t>is</w:t>
      </w:r>
      <w:r w:rsidR="001C6FB7" w:rsidRPr="006F0172">
        <w:rPr>
          <w:sz w:val="22"/>
          <w:szCs w:val="22"/>
        </w:rPr>
        <w:t xml:space="preserve"> </w:t>
      </w:r>
      <w:proofErr w:type="spellStart"/>
      <w:r w:rsidR="001C6FB7" w:rsidRPr="006F0172">
        <w:rPr>
          <w:sz w:val="22"/>
          <w:szCs w:val="22"/>
        </w:rPr>
        <w:t>nº</w:t>
      </w:r>
      <w:r w:rsidR="000A1A89">
        <w:rPr>
          <w:sz w:val="22"/>
          <w:szCs w:val="22"/>
        </w:rPr>
        <w:t>s</w:t>
      </w:r>
      <w:proofErr w:type="spellEnd"/>
      <w:r w:rsidR="000A1A89">
        <w:rPr>
          <w:sz w:val="22"/>
          <w:szCs w:val="22"/>
        </w:rPr>
        <w:t>.</w:t>
      </w:r>
      <w:r w:rsidR="001C6FB7" w:rsidRPr="006F0172">
        <w:rPr>
          <w:sz w:val="22"/>
          <w:szCs w:val="22"/>
        </w:rPr>
        <w:t xml:space="preserve"> 12.205/2006</w:t>
      </w:r>
      <w:r w:rsidR="000A1A89">
        <w:rPr>
          <w:sz w:val="22"/>
          <w:szCs w:val="22"/>
        </w:rPr>
        <w:t>,</w:t>
      </w:r>
      <w:proofErr w:type="gramStart"/>
      <w:r w:rsidR="000A1A89">
        <w:rPr>
          <w:sz w:val="22"/>
          <w:szCs w:val="22"/>
        </w:rPr>
        <w:t xml:space="preserve"> </w:t>
      </w:r>
      <w:r w:rsidR="001C6FB7" w:rsidRPr="006F0172">
        <w:rPr>
          <w:sz w:val="22"/>
          <w:szCs w:val="22"/>
        </w:rPr>
        <w:t xml:space="preserve"> </w:t>
      </w:r>
      <w:proofErr w:type="gramEnd"/>
      <w:r w:rsidR="000A1A89" w:rsidRPr="006F0172">
        <w:rPr>
          <w:sz w:val="22"/>
          <w:szCs w:val="22"/>
        </w:rPr>
        <w:t>16.089/2011</w:t>
      </w:r>
      <w:r w:rsidR="000431BA">
        <w:rPr>
          <w:sz w:val="22"/>
          <w:szCs w:val="22"/>
        </w:rPr>
        <w:t xml:space="preserve"> e</w:t>
      </w:r>
      <w:r w:rsidR="000A1A89">
        <w:rPr>
          <w:sz w:val="22"/>
          <w:szCs w:val="22"/>
        </w:rPr>
        <w:t xml:space="preserve"> </w:t>
      </w:r>
      <w:r w:rsidR="000A1A89" w:rsidRPr="006F0172">
        <w:rPr>
          <w:sz w:val="22"/>
          <w:szCs w:val="22"/>
        </w:rPr>
        <w:t>15.643/2011</w:t>
      </w:r>
      <w:r w:rsidR="001C6FB7" w:rsidRPr="006F0172">
        <w:rPr>
          <w:sz w:val="22"/>
          <w:szCs w:val="22"/>
        </w:rPr>
        <w:t>, com a Lei Estadual n° 2</w:t>
      </w:r>
      <w:r w:rsidR="000A1A89">
        <w:rPr>
          <w:sz w:val="22"/>
          <w:szCs w:val="22"/>
        </w:rPr>
        <w:t>.</w:t>
      </w:r>
      <w:r w:rsidR="001C6FB7" w:rsidRPr="006F0172">
        <w:rPr>
          <w:sz w:val="22"/>
          <w:szCs w:val="22"/>
        </w:rPr>
        <w:t>414/2011</w:t>
      </w:r>
      <w:r w:rsidR="000A1A89">
        <w:rPr>
          <w:sz w:val="22"/>
          <w:szCs w:val="22"/>
        </w:rPr>
        <w:t xml:space="preserve"> </w:t>
      </w:r>
      <w:r w:rsidR="001C6FB7" w:rsidRPr="006F0172">
        <w:rPr>
          <w:sz w:val="22"/>
          <w:szCs w:val="22"/>
        </w:rPr>
        <w:t xml:space="preserve">e demais legislações vigentes pertinentes ao objeto, tendo como interessada a </w:t>
      </w:r>
      <w:r w:rsidR="00A912EA" w:rsidRPr="00A912EA">
        <w:rPr>
          <w:b/>
          <w:color w:val="FF0000"/>
          <w:sz w:val="22"/>
          <w:szCs w:val="22"/>
        </w:rPr>
        <w:t>SECRETARIA DE ESTADO DO DESENVOLVIMENTO AMBIENTAL – SEDAM</w:t>
      </w:r>
      <w:r w:rsidR="000431BA">
        <w:rPr>
          <w:b/>
          <w:color w:val="FF0000"/>
          <w:sz w:val="22"/>
          <w:szCs w:val="22"/>
        </w:rPr>
        <w:t>.</w:t>
      </w:r>
    </w:p>
    <w:p w:rsidR="000431BA" w:rsidRDefault="000431BA" w:rsidP="00C331E3">
      <w:pPr>
        <w:ind w:right="-1"/>
        <w:jc w:val="both"/>
        <w:rPr>
          <w:b/>
          <w:sz w:val="22"/>
          <w:szCs w:val="22"/>
        </w:rPr>
      </w:pPr>
    </w:p>
    <w:p w:rsidR="00BF5169" w:rsidRPr="00C331E3" w:rsidRDefault="008328E7" w:rsidP="00C331E3">
      <w:pPr>
        <w:ind w:right="-1"/>
        <w:jc w:val="both"/>
        <w:rPr>
          <w:sz w:val="22"/>
          <w:szCs w:val="22"/>
        </w:rPr>
      </w:pPr>
      <w:r w:rsidRPr="006F0172">
        <w:rPr>
          <w:b/>
          <w:sz w:val="22"/>
          <w:szCs w:val="22"/>
        </w:rPr>
        <w:t>PROCESSO ADMINISTRATIVO</w:t>
      </w:r>
      <w:r w:rsidRPr="006F0172">
        <w:rPr>
          <w:color w:val="FF0000"/>
          <w:sz w:val="22"/>
          <w:szCs w:val="22"/>
        </w:rPr>
        <w:t xml:space="preserve"> Nº</w:t>
      </w:r>
      <w:proofErr w:type="gramStart"/>
      <w:r w:rsidRPr="006F0172">
        <w:rPr>
          <w:color w:val="FF0000"/>
          <w:sz w:val="22"/>
          <w:szCs w:val="22"/>
        </w:rPr>
        <w:t>.:</w:t>
      </w:r>
      <w:proofErr w:type="gramEnd"/>
      <w:r w:rsidR="0042761F" w:rsidRPr="006F0172">
        <w:rPr>
          <w:noProof/>
          <w:color w:val="FF0000"/>
          <w:sz w:val="22"/>
          <w:szCs w:val="22"/>
        </w:rPr>
        <w:t xml:space="preserve"> </w:t>
      </w:r>
      <w:r w:rsidR="00AD1D40" w:rsidRPr="006F0172">
        <w:rPr>
          <w:noProof/>
          <w:color w:val="FF0000"/>
          <w:sz w:val="22"/>
          <w:szCs w:val="22"/>
        </w:rPr>
        <w:t xml:space="preserve"> </w:t>
      </w:r>
      <w:r w:rsidR="000431BA">
        <w:rPr>
          <w:noProof/>
          <w:color w:val="FF0000"/>
          <w:sz w:val="22"/>
          <w:szCs w:val="22"/>
        </w:rPr>
        <w:t>01.1801.0</w:t>
      </w:r>
      <w:r w:rsidR="00A912EA">
        <w:rPr>
          <w:noProof/>
          <w:color w:val="FF0000"/>
          <w:sz w:val="22"/>
          <w:szCs w:val="22"/>
        </w:rPr>
        <w:t>1411</w:t>
      </w:r>
      <w:r w:rsidR="000431BA">
        <w:rPr>
          <w:noProof/>
          <w:color w:val="FF0000"/>
          <w:sz w:val="22"/>
          <w:szCs w:val="22"/>
        </w:rPr>
        <w:t>-00/2016.</w:t>
      </w:r>
    </w:p>
    <w:p w:rsidR="0030627B" w:rsidRPr="00C11374" w:rsidRDefault="008328E7" w:rsidP="0030627B">
      <w:pPr>
        <w:pStyle w:val="Recuodecorpodetexto3"/>
        <w:spacing w:before="40" w:after="40"/>
        <w:ind w:firstLine="0"/>
        <w:jc w:val="both"/>
        <w:rPr>
          <w:color w:val="FF0000"/>
          <w:sz w:val="22"/>
          <w:szCs w:val="22"/>
        </w:rPr>
      </w:pPr>
      <w:r w:rsidRPr="006F0172">
        <w:rPr>
          <w:b/>
          <w:sz w:val="22"/>
          <w:szCs w:val="22"/>
        </w:rPr>
        <w:t>OBJETO</w:t>
      </w:r>
      <w:r w:rsidR="002D4911">
        <w:rPr>
          <w:color w:val="FF0000"/>
          <w:sz w:val="22"/>
          <w:szCs w:val="22"/>
        </w:rPr>
        <w:t>:</w:t>
      </w:r>
      <w:r w:rsidRPr="006F0172">
        <w:rPr>
          <w:color w:val="FF0000"/>
          <w:sz w:val="22"/>
          <w:szCs w:val="22"/>
        </w:rPr>
        <w:t xml:space="preserve"> </w:t>
      </w:r>
      <w:r w:rsidR="00A912EA" w:rsidRPr="00A912EA">
        <w:rPr>
          <w:color w:val="FF0000"/>
          <w:sz w:val="22"/>
          <w:szCs w:val="22"/>
        </w:rPr>
        <w:t xml:space="preserve">Contratação de instituição pública ou privada para realizar 02 cursos para capacitar 50 técnicos da Sedam e 100 técnicos da </w:t>
      </w:r>
      <w:proofErr w:type="spellStart"/>
      <w:r w:rsidR="00A912EA" w:rsidRPr="00A912EA">
        <w:rPr>
          <w:color w:val="FF0000"/>
          <w:sz w:val="22"/>
          <w:szCs w:val="22"/>
        </w:rPr>
        <w:t>Emater</w:t>
      </w:r>
      <w:proofErr w:type="spellEnd"/>
      <w:r w:rsidR="00A912EA" w:rsidRPr="00A912EA">
        <w:rPr>
          <w:color w:val="FF0000"/>
          <w:sz w:val="22"/>
          <w:szCs w:val="22"/>
        </w:rPr>
        <w:t>, para atuar nas atividades de cadastramento ambiental rural (CAR) com GPS cadastral, em conformidade com o Programa de Desenvolvimento Socioeconômico e Ambiental Integrado – PDSEAI, nos termos do contrato de concessão de colaboração financeira não reembolsável nº 14.20019.1, Contrapartida.</w:t>
      </w:r>
    </w:p>
    <w:p w:rsidR="00F465CC" w:rsidRPr="006F0172" w:rsidRDefault="00F465CC" w:rsidP="000431BA">
      <w:pPr>
        <w:pStyle w:val="Recuodecorpodetexto3"/>
        <w:spacing w:before="40" w:after="40"/>
        <w:ind w:firstLine="0"/>
        <w:jc w:val="both"/>
        <w:rPr>
          <w:color w:val="FF0000"/>
          <w:sz w:val="22"/>
          <w:szCs w:val="22"/>
        </w:rPr>
      </w:pPr>
      <w:r w:rsidRPr="006F0172">
        <w:rPr>
          <w:b/>
          <w:sz w:val="22"/>
          <w:szCs w:val="22"/>
        </w:rPr>
        <w:t>PROJETO ATIVIDADE</w:t>
      </w:r>
      <w:r w:rsidRPr="006F0172">
        <w:rPr>
          <w:sz w:val="22"/>
          <w:szCs w:val="22"/>
        </w:rPr>
        <w:t xml:space="preserve">: </w:t>
      </w:r>
      <w:r w:rsidR="00A912EA">
        <w:rPr>
          <w:color w:val="FF0000"/>
          <w:sz w:val="22"/>
          <w:szCs w:val="22"/>
        </w:rPr>
        <w:t>2087</w:t>
      </w:r>
    </w:p>
    <w:p w:rsidR="008328E7" w:rsidRPr="006F0172" w:rsidRDefault="008328E7" w:rsidP="007B037B">
      <w:pPr>
        <w:rPr>
          <w:color w:val="FF0000"/>
          <w:sz w:val="22"/>
          <w:szCs w:val="22"/>
        </w:rPr>
      </w:pPr>
      <w:r w:rsidRPr="006F0172">
        <w:rPr>
          <w:b/>
          <w:sz w:val="22"/>
          <w:szCs w:val="22"/>
        </w:rPr>
        <w:t>FONTE DE RECURSO</w:t>
      </w:r>
      <w:r w:rsidRPr="006F0172">
        <w:rPr>
          <w:sz w:val="22"/>
          <w:szCs w:val="22"/>
        </w:rPr>
        <w:t xml:space="preserve">: </w:t>
      </w:r>
      <w:r w:rsidR="00A912EA">
        <w:rPr>
          <w:color w:val="FF0000"/>
          <w:sz w:val="22"/>
          <w:szCs w:val="22"/>
        </w:rPr>
        <w:t>0100</w:t>
      </w:r>
    </w:p>
    <w:p w:rsidR="004527C1" w:rsidRPr="006F0172" w:rsidRDefault="008328E7" w:rsidP="004527C1">
      <w:pPr>
        <w:ind w:right="-1"/>
        <w:jc w:val="both"/>
        <w:rPr>
          <w:sz w:val="22"/>
          <w:szCs w:val="22"/>
        </w:rPr>
      </w:pPr>
      <w:r w:rsidRPr="006F0172">
        <w:rPr>
          <w:b/>
          <w:sz w:val="22"/>
          <w:szCs w:val="22"/>
        </w:rPr>
        <w:t>ELEMENTO DE DESPESA</w:t>
      </w:r>
      <w:r w:rsidRPr="006F0172">
        <w:rPr>
          <w:sz w:val="22"/>
          <w:szCs w:val="22"/>
        </w:rPr>
        <w:t xml:space="preserve">: </w:t>
      </w:r>
      <w:r w:rsidR="000431BA" w:rsidRPr="000431BA">
        <w:rPr>
          <w:color w:val="FF0000"/>
          <w:sz w:val="22"/>
          <w:szCs w:val="22"/>
        </w:rPr>
        <w:t>33</w:t>
      </w:r>
      <w:r w:rsidR="000431BA">
        <w:rPr>
          <w:color w:val="FF0000"/>
          <w:sz w:val="22"/>
          <w:szCs w:val="22"/>
        </w:rPr>
        <w:t>.</w:t>
      </w:r>
      <w:r w:rsidR="000431BA" w:rsidRPr="000431BA">
        <w:rPr>
          <w:color w:val="FF0000"/>
          <w:sz w:val="22"/>
          <w:szCs w:val="22"/>
        </w:rPr>
        <w:t>90.39</w:t>
      </w:r>
    </w:p>
    <w:p w:rsidR="008328E7" w:rsidRPr="006F0172" w:rsidRDefault="008328E7" w:rsidP="004527C1">
      <w:pPr>
        <w:ind w:right="-1"/>
        <w:jc w:val="both"/>
        <w:rPr>
          <w:sz w:val="22"/>
          <w:szCs w:val="22"/>
        </w:rPr>
      </w:pPr>
      <w:r w:rsidRPr="006F0172">
        <w:rPr>
          <w:b/>
          <w:sz w:val="22"/>
          <w:szCs w:val="22"/>
        </w:rPr>
        <w:t>VALOR ESTIMADO DA LICITAÇÃO:</w:t>
      </w:r>
      <w:proofErr w:type="gramStart"/>
      <w:r w:rsidRPr="006F0172">
        <w:rPr>
          <w:sz w:val="22"/>
          <w:szCs w:val="22"/>
        </w:rPr>
        <w:t xml:space="preserve"> </w:t>
      </w:r>
      <w:r w:rsidR="00786D0F" w:rsidRPr="006F0172">
        <w:rPr>
          <w:color w:val="FF0000"/>
          <w:sz w:val="22"/>
          <w:szCs w:val="22"/>
        </w:rPr>
        <w:t xml:space="preserve"> </w:t>
      </w:r>
      <w:proofErr w:type="gramEnd"/>
      <w:r w:rsidR="00EA75C5">
        <w:rPr>
          <w:color w:val="FF0000"/>
          <w:sz w:val="22"/>
          <w:szCs w:val="22"/>
        </w:rPr>
        <w:t xml:space="preserve">R$ </w:t>
      </w:r>
      <w:r w:rsidR="00A912EA">
        <w:rPr>
          <w:color w:val="FF0000"/>
          <w:sz w:val="22"/>
          <w:szCs w:val="22"/>
        </w:rPr>
        <w:t>134.457</w:t>
      </w:r>
      <w:r w:rsidR="00EA75C5">
        <w:rPr>
          <w:color w:val="FF0000"/>
          <w:sz w:val="22"/>
          <w:szCs w:val="22"/>
        </w:rPr>
        <w:t>,00 (</w:t>
      </w:r>
      <w:r w:rsidR="00A912EA">
        <w:rPr>
          <w:color w:val="FF0000"/>
          <w:sz w:val="22"/>
          <w:szCs w:val="22"/>
        </w:rPr>
        <w:t>Cento e trinta e quatro</w:t>
      </w:r>
      <w:r w:rsidR="00EA75C5">
        <w:rPr>
          <w:color w:val="FF0000"/>
          <w:sz w:val="22"/>
          <w:szCs w:val="22"/>
        </w:rPr>
        <w:t xml:space="preserve"> mil e </w:t>
      </w:r>
      <w:r w:rsidR="00A912EA">
        <w:rPr>
          <w:color w:val="FF0000"/>
          <w:sz w:val="22"/>
          <w:szCs w:val="22"/>
        </w:rPr>
        <w:t xml:space="preserve">quatrocentos e </w:t>
      </w:r>
      <w:proofErr w:type="gramStart"/>
      <w:r w:rsidR="00A912EA">
        <w:rPr>
          <w:color w:val="FF0000"/>
          <w:sz w:val="22"/>
          <w:szCs w:val="22"/>
        </w:rPr>
        <w:t>cinquenta</w:t>
      </w:r>
      <w:proofErr w:type="gramEnd"/>
      <w:r w:rsidR="00A912EA">
        <w:rPr>
          <w:color w:val="FF0000"/>
          <w:sz w:val="22"/>
          <w:szCs w:val="22"/>
        </w:rPr>
        <w:t xml:space="preserve"> e sete</w:t>
      </w:r>
      <w:r w:rsidR="00EA75C5">
        <w:rPr>
          <w:color w:val="FF0000"/>
          <w:sz w:val="22"/>
          <w:szCs w:val="22"/>
        </w:rPr>
        <w:t xml:space="preserve"> reais)</w:t>
      </w:r>
    </w:p>
    <w:p w:rsidR="008328E7" w:rsidRPr="006F0172" w:rsidRDefault="008328E7" w:rsidP="002924AB">
      <w:pPr>
        <w:pBdr>
          <w:bottom w:val="single" w:sz="6" w:space="2" w:color="auto"/>
        </w:pBdr>
        <w:ind w:right="-1"/>
        <w:jc w:val="both"/>
        <w:rPr>
          <w:sz w:val="22"/>
          <w:szCs w:val="22"/>
        </w:rPr>
      </w:pPr>
      <w:r w:rsidRPr="006F0172">
        <w:rPr>
          <w:b/>
          <w:sz w:val="22"/>
          <w:szCs w:val="22"/>
        </w:rPr>
        <w:t>DATA DE ABERTURA</w:t>
      </w:r>
      <w:r w:rsidRPr="006F0172">
        <w:rPr>
          <w:sz w:val="22"/>
          <w:szCs w:val="22"/>
        </w:rPr>
        <w:t>:</w:t>
      </w:r>
      <w:r w:rsidRPr="006F0172">
        <w:rPr>
          <w:bCs/>
          <w:color w:val="FF0000"/>
          <w:sz w:val="22"/>
          <w:szCs w:val="22"/>
        </w:rPr>
        <w:t xml:space="preserve"> </w:t>
      </w:r>
      <w:r w:rsidR="00674A7E">
        <w:rPr>
          <w:b/>
          <w:bCs/>
          <w:color w:val="FF0000"/>
          <w:sz w:val="22"/>
          <w:szCs w:val="22"/>
        </w:rPr>
        <w:t>09/</w:t>
      </w:r>
      <w:r w:rsidR="004B6D0C">
        <w:rPr>
          <w:b/>
          <w:bCs/>
          <w:color w:val="FF0000"/>
          <w:sz w:val="22"/>
          <w:szCs w:val="22"/>
        </w:rPr>
        <w:t>0</w:t>
      </w:r>
      <w:r w:rsidR="008A3929" w:rsidRPr="00A912EA">
        <w:rPr>
          <w:b/>
          <w:bCs/>
          <w:color w:val="FF0000"/>
          <w:sz w:val="22"/>
          <w:szCs w:val="22"/>
        </w:rPr>
        <w:t>1/201</w:t>
      </w:r>
      <w:r w:rsidR="004B6D0C">
        <w:rPr>
          <w:b/>
          <w:bCs/>
          <w:color w:val="FF0000"/>
          <w:sz w:val="22"/>
          <w:szCs w:val="22"/>
        </w:rPr>
        <w:t>7</w:t>
      </w:r>
      <w:r w:rsidR="00EA75C5" w:rsidRPr="00A912EA">
        <w:rPr>
          <w:b/>
          <w:bCs/>
          <w:color w:val="FF0000"/>
          <w:sz w:val="22"/>
          <w:szCs w:val="22"/>
        </w:rPr>
        <w:t xml:space="preserve"> as 10h00min</w:t>
      </w:r>
      <w:r w:rsidR="00EE1A60" w:rsidRPr="006F0172">
        <w:rPr>
          <w:color w:val="FF0000"/>
          <w:sz w:val="22"/>
          <w:szCs w:val="22"/>
        </w:rPr>
        <w:t xml:space="preserve"> </w:t>
      </w:r>
      <w:r w:rsidRPr="006F0172">
        <w:rPr>
          <w:sz w:val="22"/>
          <w:szCs w:val="22"/>
        </w:rPr>
        <w:t>(HORÁRIO DE BRASÍLIA - DF)</w:t>
      </w:r>
    </w:p>
    <w:p w:rsidR="008328E7" w:rsidRPr="006F0172" w:rsidRDefault="008328E7" w:rsidP="002924AB">
      <w:pPr>
        <w:pBdr>
          <w:bottom w:val="single" w:sz="6" w:space="2" w:color="auto"/>
        </w:pBdr>
        <w:ind w:right="-1"/>
        <w:jc w:val="both"/>
        <w:rPr>
          <w:sz w:val="22"/>
          <w:szCs w:val="22"/>
        </w:rPr>
      </w:pPr>
      <w:r w:rsidRPr="006F0172">
        <w:rPr>
          <w:b/>
          <w:sz w:val="22"/>
          <w:szCs w:val="22"/>
        </w:rPr>
        <w:t>ENDEREÇO ELETRÔNICO</w:t>
      </w:r>
      <w:r w:rsidRPr="006F0172">
        <w:rPr>
          <w:sz w:val="22"/>
          <w:szCs w:val="22"/>
        </w:rPr>
        <w:t xml:space="preserve">: </w:t>
      </w:r>
      <w:hyperlink r:id="rId8" w:history="1">
        <w:r w:rsidRPr="006F0172">
          <w:rPr>
            <w:rStyle w:val="Hyperlink"/>
            <w:b/>
            <w:sz w:val="22"/>
            <w:szCs w:val="22"/>
          </w:rPr>
          <w:t>www.comprasnet.gov.br</w:t>
        </w:r>
      </w:hyperlink>
    </w:p>
    <w:p w:rsidR="008328E7" w:rsidRPr="006F0172" w:rsidRDefault="008328E7" w:rsidP="002924AB">
      <w:pPr>
        <w:pBdr>
          <w:bottom w:val="single" w:sz="6" w:space="2" w:color="auto"/>
        </w:pBdr>
        <w:ind w:right="-1"/>
        <w:jc w:val="both"/>
        <w:rPr>
          <w:color w:val="FF0000"/>
          <w:sz w:val="22"/>
          <w:szCs w:val="22"/>
        </w:rPr>
      </w:pPr>
      <w:r w:rsidRPr="006F0172">
        <w:rPr>
          <w:b/>
          <w:sz w:val="22"/>
          <w:szCs w:val="22"/>
        </w:rPr>
        <w:t>UASG SUPEL</w:t>
      </w:r>
      <w:r w:rsidRPr="006F0172">
        <w:rPr>
          <w:sz w:val="22"/>
          <w:szCs w:val="22"/>
        </w:rPr>
        <w:t>:</w:t>
      </w:r>
      <w:r w:rsidRPr="006F0172">
        <w:rPr>
          <w:color w:val="0000FF"/>
          <w:sz w:val="22"/>
          <w:szCs w:val="22"/>
        </w:rPr>
        <w:t xml:space="preserve"> </w:t>
      </w:r>
      <w:r w:rsidRPr="00897346">
        <w:rPr>
          <w:b/>
          <w:color w:val="FF0000"/>
          <w:sz w:val="22"/>
          <w:szCs w:val="22"/>
        </w:rPr>
        <w:t>925373</w:t>
      </w:r>
    </w:p>
    <w:p w:rsidR="00236176" w:rsidRDefault="008328E7" w:rsidP="002924AB">
      <w:pPr>
        <w:ind w:right="-1"/>
        <w:jc w:val="both"/>
        <w:rPr>
          <w:sz w:val="22"/>
          <w:szCs w:val="22"/>
        </w:rPr>
      </w:pPr>
      <w:r w:rsidRPr="006F0172">
        <w:rPr>
          <w:sz w:val="22"/>
          <w:szCs w:val="22"/>
        </w:rPr>
        <w:t xml:space="preserve">O Instrumento Convocatório e todos os elementos integrantes encontram-se disponíveis para consulta e retirada no endereço eletrônico acima mencionado, e, ainda, no site </w:t>
      </w:r>
      <w:hyperlink r:id="rId9" w:history="1">
        <w:r w:rsidRPr="006F0172">
          <w:rPr>
            <w:rStyle w:val="Hyperlink"/>
            <w:b/>
            <w:sz w:val="22"/>
            <w:szCs w:val="22"/>
          </w:rPr>
          <w:t>www.supel.ro.gov.br</w:t>
        </w:r>
      </w:hyperlink>
      <w:r w:rsidRPr="006F0172">
        <w:rPr>
          <w:sz w:val="22"/>
          <w:szCs w:val="22"/>
        </w:rPr>
        <w:t xml:space="preserve">. </w:t>
      </w:r>
    </w:p>
    <w:p w:rsidR="00236176" w:rsidRPr="006F0172" w:rsidRDefault="008328E7" w:rsidP="002924AB">
      <w:pPr>
        <w:ind w:right="-1"/>
        <w:jc w:val="both"/>
        <w:rPr>
          <w:sz w:val="22"/>
          <w:szCs w:val="22"/>
        </w:rPr>
      </w:pPr>
      <w:r w:rsidRPr="006F0172">
        <w:rPr>
          <w:sz w:val="22"/>
          <w:szCs w:val="22"/>
        </w:rPr>
        <w:t xml:space="preserve">Maiores informações e esclarecimentos sobre </w:t>
      </w:r>
      <w:r w:rsidR="00020A26" w:rsidRPr="006F0172">
        <w:rPr>
          <w:sz w:val="22"/>
          <w:szCs w:val="22"/>
        </w:rPr>
        <w:t>o certame serão prestados pel</w:t>
      </w:r>
      <w:r w:rsidR="00B71AD2" w:rsidRPr="006F0172">
        <w:rPr>
          <w:sz w:val="22"/>
          <w:szCs w:val="22"/>
        </w:rPr>
        <w:t>o Pregoeiro</w:t>
      </w:r>
      <w:r w:rsidRPr="006F0172">
        <w:rPr>
          <w:sz w:val="22"/>
          <w:szCs w:val="22"/>
        </w:rPr>
        <w:t xml:space="preserve"> e Equipe de Apoio designados, na </w:t>
      </w:r>
      <w:r w:rsidRPr="00831536">
        <w:rPr>
          <w:b/>
          <w:color w:val="FF0000"/>
          <w:sz w:val="22"/>
          <w:szCs w:val="22"/>
        </w:rPr>
        <w:t>Superintendência Estadual de Compras e Licitações</w:t>
      </w:r>
      <w:r w:rsidR="00831536" w:rsidRPr="00831536">
        <w:rPr>
          <w:b/>
          <w:color w:val="FF0000"/>
          <w:sz w:val="22"/>
          <w:szCs w:val="22"/>
        </w:rPr>
        <w:t xml:space="preserve"> - SUPEL</w:t>
      </w:r>
      <w:r w:rsidRPr="006F0172">
        <w:rPr>
          <w:sz w:val="22"/>
          <w:szCs w:val="22"/>
        </w:rPr>
        <w:t xml:space="preserve">, sito </w:t>
      </w:r>
      <w:r w:rsidR="00042A73" w:rsidRPr="006F0172">
        <w:rPr>
          <w:sz w:val="22"/>
          <w:szCs w:val="22"/>
        </w:rPr>
        <w:t>ao Palácio Rio Madeira</w:t>
      </w:r>
      <w:r w:rsidR="00B71AD2" w:rsidRPr="006F0172">
        <w:rPr>
          <w:sz w:val="22"/>
          <w:szCs w:val="22"/>
        </w:rPr>
        <w:t xml:space="preserve"> - </w:t>
      </w:r>
      <w:r w:rsidR="00042A73" w:rsidRPr="006F0172">
        <w:rPr>
          <w:sz w:val="22"/>
          <w:szCs w:val="22"/>
        </w:rPr>
        <w:t xml:space="preserve">Edifício </w:t>
      </w:r>
      <w:r w:rsidR="0001767D">
        <w:rPr>
          <w:sz w:val="22"/>
          <w:szCs w:val="22"/>
        </w:rPr>
        <w:t>Pacaás Novos, 2</w:t>
      </w:r>
      <w:r w:rsidR="00042A73" w:rsidRPr="006F0172">
        <w:rPr>
          <w:sz w:val="22"/>
          <w:szCs w:val="22"/>
        </w:rPr>
        <w:t xml:space="preserve">° piso, Avenida </w:t>
      </w:r>
      <w:proofErr w:type="spellStart"/>
      <w:r w:rsidR="00042A73" w:rsidRPr="006F0172">
        <w:rPr>
          <w:sz w:val="22"/>
          <w:szCs w:val="22"/>
        </w:rPr>
        <w:t>Farquar</w:t>
      </w:r>
      <w:proofErr w:type="spellEnd"/>
      <w:r w:rsidR="00042A73" w:rsidRPr="006F0172">
        <w:rPr>
          <w:sz w:val="22"/>
          <w:szCs w:val="22"/>
        </w:rPr>
        <w:t xml:space="preserve"> </w:t>
      </w:r>
      <w:r w:rsidR="00B71AD2" w:rsidRPr="006F0172">
        <w:rPr>
          <w:sz w:val="22"/>
          <w:szCs w:val="22"/>
        </w:rPr>
        <w:t>Nº 2</w:t>
      </w:r>
      <w:r w:rsidR="00831536">
        <w:rPr>
          <w:sz w:val="22"/>
          <w:szCs w:val="22"/>
        </w:rPr>
        <w:t>.</w:t>
      </w:r>
      <w:r w:rsidR="00B71AD2" w:rsidRPr="006F0172">
        <w:rPr>
          <w:sz w:val="22"/>
          <w:szCs w:val="22"/>
        </w:rPr>
        <w:t xml:space="preserve">986, </w:t>
      </w:r>
      <w:r w:rsidR="00042A73" w:rsidRPr="006F0172">
        <w:rPr>
          <w:sz w:val="22"/>
          <w:szCs w:val="22"/>
        </w:rPr>
        <w:t>Bairro Pedrinhas, em Porto Velho/RO - CEP 7</w:t>
      </w:r>
      <w:r w:rsidR="00B71AD2" w:rsidRPr="006F0172">
        <w:rPr>
          <w:sz w:val="22"/>
          <w:szCs w:val="22"/>
        </w:rPr>
        <w:t>6</w:t>
      </w:r>
      <w:r w:rsidR="00042A73" w:rsidRPr="006F0172">
        <w:rPr>
          <w:sz w:val="22"/>
          <w:szCs w:val="22"/>
        </w:rPr>
        <w:t>.</w:t>
      </w:r>
      <w:r w:rsidR="00B71AD2" w:rsidRPr="006F0172">
        <w:rPr>
          <w:sz w:val="22"/>
          <w:szCs w:val="22"/>
        </w:rPr>
        <w:t>801</w:t>
      </w:r>
      <w:r w:rsidR="00042A73" w:rsidRPr="006F0172">
        <w:rPr>
          <w:sz w:val="22"/>
          <w:szCs w:val="22"/>
        </w:rPr>
        <w:t>-</w:t>
      </w:r>
      <w:r w:rsidR="00B71AD2" w:rsidRPr="006F0172">
        <w:rPr>
          <w:sz w:val="22"/>
          <w:szCs w:val="22"/>
        </w:rPr>
        <w:t>470</w:t>
      </w:r>
      <w:r w:rsidR="00042A73" w:rsidRPr="006F0172">
        <w:rPr>
          <w:sz w:val="22"/>
          <w:szCs w:val="22"/>
        </w:rPr>
        <w:t xml:space="preserve">. </w:t>
      </w:r>
    </w:p>
    <w:p w:rsidR="008328E7" w:rsidRPr="006F0172" w:rsidRDefault="008328E7" w:rsidP="002924AB">
      <w:pPr>
        <w:tabs>
          <w:tab w:val="left" w:pos="-851"/>
        </w:tabs>
        <w:ind w:right="-1"/>
        <w:jc w:val="both"/>
        <w:rPr>
          <w:sz w:val="22"/>
          <w:szCs w:val="22"/>
        </w:rPr>
      </w:pPr>
      <w:r w:rsidRPr="006F0172">
        <w:rPr>
          <w:sz w:val="22"/>
          <w:szCs w:val="22"/>
        </w:rPr>
        <w:t xml:space="preserve">Não havendo expediente ou ocorrendo qualquer fato superveniente que impeça a abertura do certame na data marcada, a sessão será automaticamente transferida para o primeiro dia útil </w:t>
      </w:r>
      <w:proofErr w:type="spellStart"/>
      <w:r w:rsidR="004A7AE7" w:rsidRPr="006F0172">
        <w:rPr>
          <w:sz w:val="22"/>
          <w:szCs w:val="22"/>
        </w:rPr>
        <w:t>subseqüente</w:t>
      </w:r>
      <w:proofErr w:type="spellEnd"/>
      <w:r w:rsidRPr="006F0172">
        <w:rPr>
          <w:sz w:val="22"/>
          <w:szCs w:val="22"/>
        </w:rPr>
        <w:t>, no mesmo horário e locais estabelecidos no preâmbulo deste Edital, d</w:t>
      </w:r>
      <w:r w:rsidR="00020A26" w:rsidRPr="006F0172">
        <w:rPr>
          <w:sz w:val="22"/>
          <w:szCs w:val="22"/>
        </w:rPr>
        <w:t>esde que não haja comunicação d</w:t>
      </w:r>
      <w:r w:rsidR="009E4459" w:rsidRPr="006F0172">
        <w:rPr>
          <w:sz w:val="22"/>
          <w:szCs w:val="22"/>
        </w:rPr>
        <w:t>o Pregoeiro</w:t>
      </w:r>
      <w:r w:rsidRPr="006F0172">
        <w:rPr>
          <w:sz w:val="22"/>
          <w:szCs w:val="22"/>
        </w:rPr>
        <w:t xml:space="preserve"> em contrário.</w:t>
      </w:r>
    </w:p>
    <w:p w:rsidR="00AE5A43" w:rsidRPr="006F0172" w:rsidRDefault="00AE5A43" w:rsidP="002924AB">
      <w:pPr>
        <w:ind w:right="-1"/>
        <w:jc w:val="right"/>
        <w:rPr>
          <w:b/>
          <w:sz w:val="22"/>
          <w:szCs w:val="22"/>
        </w:rPr>
      </w:pPr>
    </w:p>
    <w:p w:rsidR="008328E7" w:rsidRPr="006F0172" w:rsidRDefault="008328E7" w:rsidP="002924AB">
      <w:pPr>
        <w:ind w:right="-1"/>
        <w:jc w:val="right"/>
        <w:rPr>
          <w:b/>
          <w:color w:val="FF0000"/>
          <w:sz w:val="22"/>
          <w:szCs w:val="22"/>
        </w:rPr>
      </w:pPr>
      <w:r w:rsidRPr="006F0172">
        <w:rPr>
          <w:b/>
          <w:sz w:val="22"/>
          <w:szCs w:val="22"/>
        </w:rPr>
        <w:t xml:space="preserve">Porto Velho/RO, </w:t>
      </w:r>
      <w:r w:rsidR="004B6D0C">
        <w:rPr>
          <w:b/>
          <w:sz w:val="22"/>
          <w:szCs w:val="22"/>
        </w:rPr>
        <w:t>21</w:t>
      </w:r>
      <w:r w:rsidR="00C24FD2">
        <w:rPr>
          <w:b/>
          <w:sz w:val="22"/>
          <w:szCs w:val="22"/>
        </w:rPr>
        <w:t xml:space="preserve"> de dezembro</w:t>
      </w:r>
      <w:r w:rsidR="008A3929">
        <w:rPr>
          <w:b/>
          <w:sz w:val="22"/>
          <w:szCs w:val="22"/>
        </w:rPr>
        <w:t xml:space="preserve"> de 2016</w:t>
      </w:r>
      <w:r w:rsidR="00786D0F" w:rsidRPr="006F0172">
        <w:rPr>
          <w:b/>
          <w:sz w:val="22"/>
          <w:szCs w:val="22"/>
        </w:rPr>
        <w:t>.</w:t>
      </w:r>
    </w:p>
    <w:p w:rsidR="00DB4ECB" w:rsidRPr="006F0172" w:rsidRDefault="00DB4ECB" w:rsidP="002924AB">
      <w:pPr>
        <w:tabs>
          <w:tab w:val="left" w:pos="9242"/>
        </w:tabs>
        <w:ind w:right="-1"/>
        <w:rPr>
          <w:b/>
          <w:color w:val="FF0000"/>
          <w:sz w:val="22"/>
          <w:szCs w:val="22"/>
        </w:rPr>
      </w:pPr>
    </w:p>
    <w:p w:rsidR="00AE5A43" w:rsidRPr="006F0172" w:rsidRDefault="00563E64" w:rsidP="00AE5A43">
      <w:pPr>
        <w:jc w:val="center"/>
        <w:rPr>
          <w:b/>
          <w:sz w:val="22"/>
          <w:szCs w:val="22"/>
        </w:rPr>
      </w:pPr>
      <w:r>
        <w:rPr>
          <w:b/>
          <w:sz w:val="22"/>
          <w:szCs w:val="22"/>
        </w:rPr>
        <w:t>Vivaldo Brito Mendes</w:t>
      </w:r>
    </w:p>
    <w:p w:rsidR="00AE5A43" w:rsidRPr="006F0172" w:rsidRDefault="00AE5A43" w:rsidP="00AE5A43">
      <w:pPr>
        <w:jc w:val="center"/>
        <w:rPr>
          <w:b/>
          <w:sz w:val="22"/>
          <w:szCs w:val="22"/>
        </w:rPr>
      </w:pPr>
      <w:r w:rsidRPr="006F0172">
        <w:rPr>
          <w:b/>
          <w:sz w:val="22"/>
          <w:szCs w:val="22"/>
        </w:rPr>
        <w:t>Pregoeiro Equipe KAPPA/SUPEL/RO</w:t>
      </w:r>
    </w:p>
    <w:p w:rsidR="000A1A89" w:rsidRDefault="00E33D71" w:rsidP="005F241C">
      <w:pPr>
        <w:ind w:right="-1"/>
        <w:jc w:val="center"/>
        <w:rPr>
          <w:b/>
          <w:sz w:val="22"/>
          <w:szCs w:val="22"/>
        </w:rPr>
      </w:pPr>
      <w:r w:rsidRPr="006F0172">
        <w:rPr>
          <w:b/>
          <w:sz w:val="22"/>
          <w:szCs w:val="22"/>
        </w:rPr>
        <w:t xml:space="preserve">Mat. </w:t>
      </w:r>
      <w:r w:rsidR="00563E64">
        <w:rPr>
          <w:b/>
          <w:sz w:val="22"/>
          <w:szCs w:val="22"/>
        </w:rPr>
        <w:t>300059453</w:t>
      </w:r>
    </w:p>
    <w:p w:rsidR="0057456D" w:rsidRPr="00D52609" w:rsidRDefault="0057456D" w:rsidP="00997475">
      <w:pPr>
        <w:tabs>
          <w:tab w:val="left" w:pos="2410"/>
        </w:tabs>
        <w:autoSpaceDE w:val="0"/>
        <w:autoSpaceDN w:val="0"/>
        <w:adjustRightInd w:val="0"/>
        <w:ind w:right="-1"/>
        <w:jc w:val="center"/>
        <w:rPr>
          <w:b/>
          <w:sz w:val="30"/>
          <w:szCs w:val="30"/>
        </w:rPr>
      </w:pPr>
      <w:r w:rsidRPr="00D52609">
        <w:rPr>
          <w:b/>
          <w:sz w:val="30"/>
          <w:szCs w:val="30"/>
        </w:rPr>
        <w:lastRenderedPageBreak/>
        <w:t>PREGÃO ELETRÔNICO</w:t>
      </w:r>
      <w:r w:rsidRPr="00D52609">
        <w:rPr>
          <w:b/>
          <w:color w:val="FF0000"/>
          <w:sz w:val="30"/>
          <w:szCs w:val="30"/>
        </w:rPr>
        <w:t xml:space="preserve"> Nº. </w:t>
      </w:r>
      <w:r w:rsidR="00056621">
        <w:rPr>
          <w:b/>
          <w:color w:val="FF0000"/>
          <w:sz w:val="30"/>
          <w:szCs w:val="30"/>
        </w:rPr>
        <w:t>727</w:t>
      </w:r>
      <w:r w:rsidR="000431BA">
        <w:rPr>
          <w:b/>
          <w:color w:val="FF0000"/>
          <w:sz w:val="30"/>
          <w:szCs w:val="30"/>
        </w:rPr>
        <w:t>/2016/KAPPA/SUPEL/RO</w:t>
      </w:r>
    </w:p>
    <w:p w:rsidR="0057456D" w:rsidRPr="00641FF5" w:rsidRDefault="0057456D" w:rsidP="005B1352">
      <w:pPr>
        <w:pStyle w:val="Ttulo1"/>
        <w:numPr>
          <w:ilvl w:val="0"/>
          <w:numId w:val="0"/>
        </w:numPr>
        <w:ind w:left="720" w:right="-1"/>
        <w:rPr>
          <w:b w:val="0"/>
          <w:sz w:val="22"/>
          <w:szCs w:val="22"/>
        </w:rPr>
      </w:pPr>
    </w:p>
    <w:p w:rsidR="0057456D" w:rsidRPr="00641FF5" w:rsidRDefault="0057456D" w:rsidP="0057456D">
      <w:pPr>
        <w:ind w:right="-1"/>
        <w:rPr>
          <w:sz w:val="22"/>
          <w:szCs w:val="22"/>
        </w:rPr>
      </w:pPr>
    </w:p>
    <w:p w:rsidR="0057456D" w:rsidRPr="00641FF5" w:rsidRDefault="0057456D" w:rsidP="0057456D">
      <w:pPr>
        <w:ind w:right="-1"/>
        <w:rPr>
          <w:sz w:val="22"/>
          <w:szCs w:val="22"/>
        </w:rPr>
      </w:pPr>
    </w:p>
    <w:p w:rsidR="0057456D" w:rsidRDefault="0057456D" w:rsidP="005B1352">
      <w:pPr>
        <w:pStyle w:val="Ttulo1"/>
        <w:numPr>
          <w:ilvl w:val="0"/>
          <w:numId w:val="0"/>
        </w:numPr>
        <w:ind w:left="720" w:right="-1"/>
        <w:rPr>
          <w:sz w:val="22"/>
          <w:szCs w:val="22"/>
        </w:rPr>
      </w:pPr>
    </w:p>
    <w:p w:rsidR="0057456D" w:rsidRDefault="0057456D" w:rsidP="005B1352">
      <w:pPr>
        <w:pStyle w:val="Ttulo1"/>
        <w:numPr>
          <w:ilvl w:val="0"/>
          <w:numId w:val="0"/>
        </w:numPr>
        <w:ind w:left="720" w:right="-1"/>
        <w:rPr>
          <w:sz w:val="22"/>
          <w:szCs w:val="22"/>
        </w:rPr>
      </w:pPr>
    </w:p>
    <w:p w:rsidR="0057456D" w:rsidRPr="00FD092D" w:rsidRDefault="0057456D" w:rsidP="005B1352">
      <w:pPr>
        <w:pStyle w:val="Ttulo1"/>
        <w:numPr>
          <w:ilvl w:val="0"/>
          <w:numId w:val="0"/>
        </w:numPr>
        <w:ind w:left="360" w:right="-1"/>
        <w:rPr>
          <w:sz w:val="80"/>
          <w:szCs w:val="80"/>
        </w:rPr>
      </w:pPr>
      <w:r w:rsidRPr="00FD092D">
        <w:rPr>
          <w:sz w:val="80"/>
          <w:szCs w:val="80"/>
        </w:rPr>
        <w:t>S</w:t>
      </w:r>
    </w:p>
    <w:p w:rsidR="0057456D" w:rsidRPr="00FD092D" w:rsidRDefault="0057456D" w:rsidP="0057456D">
      <w:pPr>
        <w:ind w:right="-1"/>
        <w:rPr>
          <w:b/>
          <w:sz w:val="80"/>
          <w:szCs w:val="80"/>
        </w:rPr>
      </w:pPr>
    </w:p>
    <w:p w:rsidR="0057456D" w:rsidRPr="00FD092D" w:rsidRDefault="0057456D" w:rsidP="005B1352">
      <w:pPr>
        <w:pStyle w:val="Ttulo1"/>
        <w:numPr>
          <w:ilvl w:val="0"/>
          <w:numId w:val="0"/>
        </w:numPr>
        <w:ind w:left="720" w:right="-1"/>
        <w:rPr>
          <w:sz w:val="80"/>
          <w:szCs w:val="80"/>
        </w:rPr>
      </w:pPr>
      <w:r w:rsidRPr="00FD092D">
        <w:rPr>
          <w:sz w:val="80"/>
          <w:szCs w:val="80"/>
        </w:rPr>
        <w:t>U</w:t>
      </w:r>
    </w:p>
    <w:p w:rsidR="0057456D" w:rsidRPr="00FD092D" w:rsidRDefault="0057456D" w:rsidP="0057456D">
      <w:pPr>
        <w:ind w:right="-1"/>
        <w:rPr>
          <w:b/>
          <w:sz w:val="80"/>
          <w:szCs w:val="80"/>
        </w:rPr>
      </w:pPr>
    </w:p>
    <w:p w:rsidR="0057456D" w:rsidRPr="00FD092D" w:rsidRDefault="005B1352" w:rsidP="005B1352">
      <w:pPr>
        <w:pStyle w:val="Ttulo1"/>
        <w:numPr>
          <w:ilvl w:val="0"/>
          <w:numId w:val="0"/>
        </w:numPr>
        <w:ind w:left="720" w:right="-1"/>
        <w:rPr>
          <w:sz w:val="80"/>
          <w:szCs w:val="80"/>
        </w:rPr>
      </w:pPr>
      <w:r>
        <w:rPr>
          <w:sz w:val="80"/>
          <w:szCs w:val="80"/>
        </w:rPr>
        <w:t xml:space="preserve">   </w:t>
      </w:r>
      <w:r w:rsidR="0057456D" w:rsidRPr="00FD092D">
        <w:rPr>
          <w:sz w:val="80"/>
          <w:szCs w:val="80"/>
        </w:rPr>
        <w:t>P</w:t>
      </w:r>
    </w:p>
    <w:p w:rsidR="0057456D" w:rsidRPr="00FD092D" w:rsidRDefault="0057456D" w:rsidP="0057456D">
      <w:pPr>
        <w:ind w:right="-1"/>
        <w:rPr>
          <w:b/>
          <w:sz w:val="80"/>
          <w:szCs w:val="80"/>
        </w:rPr>
      </w:pPr>
    </w:p>
    <w:tbl>
      <w:tblPr>
        <w:tblpPr w:leftFromText="141" w:rightFromText="141" w:vertAnchor="page" w:horzAnchor="margin" w:tblpXSpec="right" w:tblpY="11020"/>
        <w:tblW w:w="0" w:type="auto"/>
        <w:tblBorders>
          <w:top w:val="single" w:sz="6" w:space="0" w:color="auto"/>
        </w:tblBorders>
        <w:tblLayout w:type="fixed"/>
        <w:tblLook w:val="0000"/>
      </w:tblPr>
      <w:tblGrid>
        <w:gridCol w:w="4968"/>
      </w:tblGrid>
      <w:tr w:rsidR="00BF5169" w:rsidRPr="00641FF5" w:rsidTr="00BF5169">
        <w:trPr>
          <w:trHeight w:val="1091"/>
        </w:trPr>
        <w:tc>
          <w:tcPr>
            <w:tcW w:w="4968" w:type="dxa"/>
            <w:tcBorders>
              <w:top w:val="single" w:sz="18" w:space="0" w:color="auto"/>
              <w:left w:val="single" w:sz="18" w:space="0" w:color="auto"/>
              <w:bottom w:val="single" w:sz="18" w:space="0" w:color="auto"/>
              <w:right w:val="single" w:sz="18" w:space="0" w:color="auto"/>
            </w:tcBorders>
          </w:tcPr>
          <w:p w:rsidR="00BF5169" w:rsidRPr="00641FF5" w:rsidRDefault="00BF5169" w:rsidP="00BF5169">
            <w:pPr>
              <w:ind w:right="-1"/>
              <w:jc w:val="center"/>
              <w:rPr>
                <w:b/>
                <w:bCs/>
                <w:sz w:val="22"/>
                <w:szCs w:val="22"/>
                <w:u w:val="single"/>
              </w:rPr>
            </w:pPr>
            <w:r w:rsidRPr="00641FF5">
              <w:rPr>
                <w:b/>
                <w:bCs/>
                <w:sz w:val="22"/>
                <w:szCs w:val="22"/>
                <w:u w:val="single"/>
              </w:rPr>
              <w:t>AVISO</w:t>
            </w:r>
          </w:p>
          <w:p w:rsidR="00BF5169" w:rsidRPr="00641FF5" w:rsidRDefault="00BF5169" w:rsidP="00BF5169">
            <w:pPr>
              <w:ind w:right="-1"/>
              <w:jc w:val="center"/>
              <w:rPr>
                <w:b/>
                <w:bCs/>
                <w:sz w:val="22"/>
                <w:szCs w:val="22"/>
                <w:u w:val="single"/>
              </w:rPr>
            </w:pPr>
          </w:p>
          <w:p w:rsidR="00BF5169" w:rsidRPr="00641FF5" w:rsidRDefault="00BF5169" w:rsidP="00BF5169">
            <w:pPr>
              <w:pStyle w:val="Corpodetexto3"/>
              <w:ind w:right="-1"/>
              <w:jc w:val="both"/>
              <w:rPr>
                <w:b w:val="0"/>
                <w:bCs/>
                <w:sz w:val="22"/>
                <w:szCs w:val="22"/>
              </w:rPr>
            </w:pPr>
            <w:r w:rsidRPr="00641FF5">
              <w:rPr>
                <w:b w:val="0"/>
                <w:bCs/>
                <w:sz w:val="22"/>
                <w:szCs w:val="22"/>
              </w:rPr>
              <w:t>Recomendamos aos Licitantes a leitura atenta às condições/exigências expressas neste edital e seus anexos, notadamente quanto ao credenciamento, formulação das propostas de preços, e documentos de habilitação, objetivando uma perfeita participação no certame licitatório.</w:t>
            </w:r>
          </w:p>
          <w:p w:rsidR="00BF5169" w:rsidRPr="006C3D3C" w:rsidRDefault="00604603" w:rsidP="00604603">
            <w:pPr>
              <w:ind w:right="-1"/>
              <w:rPr>
                <w:bCs/>
                <w:color w:val="0000FF"/>
                <w:sz w:val="22"/>
                <w:szCs w:val="22"/>
              </w:rPr>
            </w:pPr>
            <w:r w:rsidRPr="00351317">
              <w:rPr>
                <w:bCs/>
                <w:sz w:val="22"/>
                <w:szCs w:val="22"/>
              </w:rPr>
              <w:t>Dúvidas: (69) 3216</w:t>
            </w:r>
            <w:r>
              <w:rPr>
                <w:bCs/>
                <w:sz w:val="22"/>
                <w:szCs w:val="22"/>
              </w:rPr>
              <w:t>-</w:t>
            </w:r>
            <w:r w:rsidRPr="00351317">
              <w:rPr>
                <w:bCs/>
                <w:sz w:val="22"/>
                <w:szCs w:val="22"/>
              </w:rPr>
              <w:t>5318</w:t>
            </w:r>
          </w:p>
        </w:tc>
      </w:tr>
    </w:tbl>
    <w:p w:rsidR="0057456D" w:rsidRPr="00FD092D" w:rsidRDefault="0057456D" w:rsidP="005B1352">
      <w:pPr>
        <w:pStyle w:val="Ttulo1"/>
        <w:numPr>
          <w:ilvl w:val="0"/>
          <w:numId w:val="0"/>
        </w:numPr>
        <w:ind w:left="360" w:right="-1"/>
        <w:rPr>
          <w:sz w:val="80"/>
          <w:szCs w:val="80"/>
        </w:rPr>
      </w:pPr>
      <w:r w:rsidRPr="00FD092D">
        <w:rPr>
          <w:sz w:val="80"/>
          <w:szCs w:val="80"/>
        </w:rPr>
        <w:t xml:space="preserve">           E </w:t>
      </w:r>
    </w:p>
    <w:p w:rsidR="0057456D" w:rsidRPr="00FD092D" w:rsidRDefault="0057456D" w:rsidP="005B1352">
      <w:pPr>
        <w:pStyle w:val="Ttulo1"/>
        <w:numPr>
          <w:ilvl w:val="0"/>
          <w:numId w:val="0"/>
        </w:numPr>
        <w:ind w:left="360" w:right="-1"/>
        <w:rPr>
          <w:sz w:val="80"/>
          <w:szCs w:val="80"/>
        </w:rPr>
      </w:pPr>
      <w:r w:rsidRPr="00FD092D">
        <w:rPr>
          <w:sz w:val="80"/>
          <w:szCs w:val="80"/>
        </w:rPr>
        <w:t xml:space="preserve">  </w:t>
      </w:r>
    </w:p>
    <w:p w:rsidR="0057456D" w:rsidRPr="00FD092D" w:rsidRDefault="0057456D" w:rsidP="005B1352">
      <w:pPr>
        <w:pStyle w:val="Ttulo1"/>
        <w:numPr>
          <w:ilvl w:val="0"/>
          <w:numId w:val="0"/>
        </w:numPr>
        <w:ind w:left="360" w:right="-1"/>
        <w:rPr>
          <w:sz w:val="80"/>
          <w:szCs w:val="80"/>
        </w:rPr>
      </w:pPr>
      <w:r w:rsidRPr="00FD092D">
        <w:rPr>
          <w:sz w:val="80"/>
          <w:szCs w:val="80"/>
        </w:rPr>
        <w:t xml:space="preserve">              L</w:t>
      </w:r>
    </w:p>
    <w:p w:rsidR="0057456D" w:rsidRPr="00641FF5" w:rsidRDefault="0057456D" w:rsidP="005B1352">
      <w:pPr>
        <w:pStyle w:val="Ttulo1"/>
        <w:numPr>
          <w:ilvl w:val="0"/>
          <w:numId w:val="0"/>
        </w:numPr>
        <w:ind w:left="720" w:right="-1"/>
        <w:rPr>
          <w:b w:val="0"/>
          <w:color w:val="0000FF"/>
          <w:sz w:val="22"/>
          <w:szCs w:val="22"/>
        </w:rPr>
      </w:pPr>
    </w:p>
    <w:p w:rsidR="0057456D" w:rsidRPr="00641FF5" w:rsidRDefault="0057456D" w:rsidP="0057456D">
      <w:pPr>
        <w:ind w:right="-1"/>
        <w:rPr>
          <w:sz w:val="22"/>
          <w:szCs w:val="22"/>
        </w:rPr>
      </w:pPr>
    </w:p>
    <w:p w:rsidR="0057456D" w:rsidRPr="00641FF5" w:rsidRDefault="0057456D" w:rsidP="0057456D">
      <w:pPr>
        <w:ind w:right="-1"/>
        <w:rPr>
          <w:sz w:val="22"/>
          <w:szCs w:val="22"/>
        </w:rPr>
      </w:pPr>
    </w:p>
    <w:p w:rsidR="0057456D" w:rsidRPr="00641FF5" w:rsidRDefault="0057456D" w:rsidP="0057456D">
      <w:pPr>
        <w:ind w:right="-1"/>
        <w:rPr>
          <w:sz w:val="22"/>
          <w:szCs w:val="22"/>
        </w:rPr>
      </w:pPr>
    </w:p>
    <w:p w:rsidR="0057456D" w:rsidRPr="00641FF5" w:rsidRDefault="0057456D" w:rsidP="0057456D">
      <w:pPr>
        <w:ind w:right="-1"/>
        <w:rPr>
          <w:sz w:val="22"/>
          <w:szCs w:val="22"/>
        </w:rPr>
      </w:pPr>
    </w:p>
    <w:p w:rsidR="0057456D" w:rsidRDefault="0057456D" w:rsidP="0057456D">
      <w:pPr>
        <w:ind w:right="-1"/>
        <w:rPr>
          <w:sz w:val="22"/>
          <w:szCs w:val="22"/>
        </w:rPr>
      </w:pPr>
    </w:p>
    <w:p w:rsidR="00337650" w:rsidRDefault="00337650" w:rsidP="0057456D">
      <w:pPr>
        <w:ind w:right="-1"/>
        <w:rPr>
          <w:sz w:val="22"/>
          <w:szCs w:val="22"/>
        </w:rPr>
      </w:pPr>
    </w:p>
    <w:p w:rsidR="00E33D71" w:rsidRPr="006F0172" w:rsidRDefault="008328E7" w:rsidP="0057456D">
      <w:pPr>
        <w:pStyle w:val="PargrafodaLista"/>
        <w:ind w:left="0"/>
        <w:jc w:val="center"/>
        <w:rPr>
          <w:b/>
          <w:color w:val="000000"/>
          <w:sz w:val="22"/>
          <w:szCs w:val="22"/>
        </w:rPr>
      </w:pPr>
      <w:r w:rsidRPr="006F0172">
        <w:rPr>
          <w:b/>
          <w:sz w:val="22"/>
          <w:szCs w:val="22"/>
        </w:rPr>
        <w:lastRenderedPageBreak/>
        <w:t xml:space="preserve">EDITAL DE </w:t>
      </w:r>
      <w:r w:rsidR="00E33D71" w:rsidRPr="006F0172">
        <w:rPr>
          <w:b/>
          <w:sz w:val="22"/>
          <w:szCs w:val="22"/>
        </w:rPr>
        <w:t xml:space="preserve">PREGÃO ELETRÔNICO </w:t>
      </w:r>
      <w:r w:rsidR="00E33D71" w:rsidRPr="006F0172">
        <w:rPr>
          <w:b/>
          <w:color w:val="FF0000"/>
          <w:sz w:val="22"/>
          <w:szCs w:val="22"/>
        </w:rPr>
        <w:t xml:space="preserve">Nº. </w:t>
      </w:r>
      <w:r w:rsidR="00056621">
        <w:rPr>
          <w:b/>
          <w:color w:val="FF0000"/>
          <w:sz w:val="22"/>
          <w:szCs w:val="22"/>
        </w:rPr>
        <w:t>727</w:t>
      </w:r>
      <w:r w:rsidR="000431BA">
        <w:rPr>
          <w:b/>
          <w:color w:val="FF0000"/>
          <w:sz w:val="22"/>
          <w:szCs w:val="22"/>
        </w:rPr>
        <w:t>/2016/KAPPA/SUPEL/RO</w:t>
      </w:r>
    </w:p>
    <w:p w:rsidR="00CB3381" w:rsidRPr="006F0172" w:rsidRDefault="00CB3381" w:rsidP="002924AB">
      <w:pPr>
        <w:ind w:right="-1"/>
        <w:jc w:val="both"/>
        <w:rPr>
          <w:b/>
          <w:color w:val="0000FF"/>
          <w:sz w:val="22"/>
          <w:szCs w:val="22"/>
        </w:rPr>
      </w:pPr>
    </w:p>
    <w:p w:rsidR="0010456D" w:rsidRPr="006F0172" w:rsidRDefault="00340396" w:rsidP="002924AB">
      <w:pPr>
        <w:ind w:right="-1"/>
        <w:jc w:val="both"/>
        <w:rPr>
          <w:b/>
          <w:color w:val="0000FF"/>
          <w:sz w:val="22"/>
          <w:szCs w:val="22"/>
        </w:rPr>
      </w:pPr>
      <w:r>
        <w:rPr>
          <w:b/>
          <w:color w:val="0000FF"/>
          <w:sz w:val="22"/>
          <w:szCs w:val="22"/>
        </w:rPr>
        <w:t xml:space="preserve">1. </w:t>
      </w:r>
      <w:r w:rsidR="00F23339" w:rsidRPr="006F0172">
        <w:rPr>
          <w:b/>
          <w:color w:val="0000FF"/>
          <w:sz w:val="22"/>
          <w:szCs w:val="22"/>
        </w:rPr>
        <w:t>PRÊAMBULO</w:t>
      </w:r>
    </w:p>
    <w:p w:rsidR="0010456D" w:rsidRPr="006F0172" w:rsidRDefault="0010456D" w:rsidP="002924AB">
      <w:pPr>
        <w:ind w:right="-1"/>
        <w:jc w:val="both"/>
        <w:rPr>
          <w:color w:val="000000"/>
          <w:sz w:val="22"/>
          <w:szCs w:val="22"/>
        </w:rPr>
      </w:pPr>
    </w:p>
    <w:p w:rsidR="008328E7" w:rsidRPr="003B34A7" w:rsidRDefault="00AB0DF1" w:rsidP="003B34A7">
      <w:pPr>
        <w:tabs>
          <w:tab w:val="left" w:pos="-851"/>
          <w:tab w:val="left" w:pos="8647"/>
        </w:tabs>
        <w:ind w:right="-1"/>
        <w:jc w:val="both"/>
        <w:rPr>
          <w:color w:val="FF0000"/>
          <w:sz w:val="22"/>
          <w:szCs w:val="22"/>
        </w:rPr>
      </w:pPr>
      <w:r w:rsidRPr="006F0172">
        <w:rPr>
          <w:sz w:val="22"/>
          <w:szCs w:val="22"/>
        </w:rPr>
        <w:t xml:space="preserve">A </w:t>
      </w:r>
      <w:r w:rsidRPr="000413EC">
        <w:rPr>
          <w:b/>
          <w:color w:val="FF0000"/>
          <w:sz w:val="22"/>
          <w:szCs w:val="22"/>
        </w:rPr>
        <w:t>Superintendência Estadual de Compras e Licitações - SUPEL</w:t>
      </w:r>
      <w:r w:rsidRPr="006F0172">
        <w:rPr>
          <w:sz w:val="22"/>
          <w:szCs w:val="22"/>
        </w:rPr>
        <w:t>, através de seu Pregoeiro e Equipe de Apoio, nomeados por força das disposições contidas na</w:t>
      </w:r>
      <w:r w:rsidR="003B34A7" w:rsidRPr="003B34A7">
        <w:rPr>
          <w:b/>
          <w:sz w:val="22"/>
          <w:szCs w:val="22"/>
          <w:highlight w:val="yellow"/>
        </w:rPr>
        <w:t xml:space="preserve"> </w:t>
      </w:r>
      <w:r w:rsidR="00C3286C">
        <w:rPr>
          <w:b/>
          <w:sz w:val="22"/>
          <w:szCs w:val="22"/>
          <w:highlight w:val="yellow"/>
        </w:rPr>
        <w:t>Portaria Nº 037/GAB/SUPEL/RO de 01 de novembro de 2016, publicada no Diário Oficial do Estado de Rondônia do dia 01 de novembro de 2016</w:t>
      </w:r>
      <w:r w:rsidRPr="006F0172">
        <w:rPr>
          <w:b/>
          <w:sz w:val="22"/>
          <w:szCs w:val="22"/>
        </w:rPr>
        <w:t>,</w:t>
      </w:r>
      <w:r w:rsidRPr="006F0172">
        <w:rPr>
          <w:b/>
          <w:color w:val="FF0000"/>
          <w:sz w:val="22"/>
          <w:szCs w:val="22"/>
        </w:rPr>
        <w:t xml:space="preserve"> </w:t>
      </w:r>
      <w:r w:rsidRPr="006F0172">
        <w:rPr>
          <w:sz w:val="22"/>
          <w:szCs w:val="22"/>
        </w:rPr>
        <w:t xml:space="preserve">torna público que se encontra autorizada, a realização da licitação na modalidade </w:t>
      </w:r>
      <w:r w:rsidRPr="006F0172">
        <w:rPr>
          <w:b/>
          <w:sz w:val="22"/>
          <w:szCs w:val="22"/>
        </w:rPr>
        <w:t xml:space="preserve">PREGÃO, </w:t>
      </w:r>
      <w:r w:rsidRPr="006F0172">
        <w:rPr>
          <w:sz w:val="22"/>
          <w:szCs w:val="22"/>
        </w:rPr>
        <w:t xml:space="preserve">na forma </w:t>
      </w:r>
      <w:r w:rsidRPr="006F0172">
        <w:rPr>
          <w:b/>
          <w:sz w:val="22"/>
          <w:szCs w:val="22"/>
        </w:rPr>
        <w:t xml:space="preserve">ELETRÔNICA, </w:t>
      </w:r>
      <w:r w:rsidRPr="006F0172">
        <w:rPr>
          <w:sz w:val="22"/>
          <w:szCs w:val="22"/>
        </w:rPr>
        <w:t xml:space="preserve">sob o </w:t>
      </w:r>
      <w:r w:rsidRPr="006F0172">
        <w:rPr>
          <w:b/>
          <w:color w:val="FF0000"/>
          <w:sz w:val="22"/>
          <w:szCs w:val="22"/>
        </w:rPr>
        <w:t xml:space="preserve">Nº. </w:t>
      </w:r>
      <w:r w:rsidR="00056621">
        <w:rPr>
          <w:b/>
          <w:color w:val="FF0000"/>
          <w:sz w:val="22"/>
          <w:szCs w:val="22"/>
        </w:rPr>
        <w:t>727</w:t>
      </w:r>
      <w:r w:rsidR="000431BA">
        <w:rPr>
          <w:b/>
          <w:color w:val="FF0000"/>
          <w:sz w:val="22"/>
          <w:szCs w:val="22"/>
        </w:rPr>
        <w:t>/2016/KAPPA/SUPEL/RO</w:t>
      </w:r>
      <w:r w:rsidRPr="006F0172">
        <w:rPr>
          <w:sz w:val="22"/>
          <w:szCs w:val="22"/>
        </w:rPr>
        <w:t xml:space="preserve">, do tipo </w:t>
      </w:r>
      <w:r w:rsidR="00A701C9">
        <w:rPr>
          <w:b/>
          <w:sz w:val="22"/>
          <w:szCs w:val="22"/>
          <w:highlight w:val="yellow"/>
        </w:rPr>
        <w:t>MENOR PREÇO</w:t>
      </w:r>
      <w:r w:rsidR="00A912EA">
        <w:rPr>
          <w:b/>
          <w:sz w:val="22"/>
          <w:szCs w:val="22"/>
        </w:rPr>
        <w:t xml:space="preserve"> </w:t>
      </w:r>
      <w:r w:rsidRPr="006F0172">
        <w:rPr>
          <w:sz w:val="22"/>
          <w:szCs w:val="22"/>
        </w:rPr>
        <w:t xml:space="preserve">na forma de execução </w:t>
      </w:r>
      <w:r w:rsidRPr="006F0172">
        <w:rPr>
          <w:b/>
          <w:sz w:val="22"/>
          <w:szCs w:val="22"/>
        </w:rPr>
        <w:t>INDIRETA</w:t>
      </w:r>
      <w:r w:rsidRPr="006F0172">
        <w:rPr>
          <w:sz w:val="22"/>
          <w:szCs w:val="22"/>
        </w:rPr>
        <w:t xml:space="preserve">, </w:t>
      </w:r>
      <w:r w:rsidRPr="006F0172">
        <w:rPr>
          <w:bCs/>
          <w:sz w:val="22"/>
          <w:szCs w:val="22"/>
        </w:rPr>
        <w:t xml:space="preserve">sob o regime de empreitada por </w:t>
      </w:r>
      <w:r w:rsidRPr="006F0172">
        <w:rPr>
          <w:b/>
          <w:bCs/>
          <w:sz w:val="22"/>
          <w:szCs w:val="22"/>
        </w:rPr>
        <w:t>PREÇO GLOBAL</w:t>
      </w:r>
      <w:r w:rsidRPr="006F0172">
        <w:rPr>
          <w:sz w:val="22"/>
          <w:szCs w:val="22"/>
        </w:rPr>
        <w:t xml:space="preserve">, tendo por finalidade a qualificação de empresas e a seleção da proposta mais vantajosa, conforme descrito no Edital e seus anexos em conformidade com a Lei Federal nº 10.520/2002, </w:t>
      </w:r>
      <w:r w:rsidRPr="006F0172">
        <w:rPr>
          <w:bCs/>
          <w:sz w:val="22"/>
          <w:szCs w:val="22"/>
        </w:rPr>
        <w:t xml:space="preserve">com </w:t>
      </w:r>
      <w:r w:rsidRPr="006F0172">
        <w:rPr>
          <w:sz w:val="22"/>
          <w:szCs w:val="22"/>
        </w:rPr>
        <w:t xml:space="preserve">a Lei Complementar </w:t>
      </w:r>
      <w:r>
        <w:rPr>
          <w:sz w:val="22"/>
          <w:szCs w:val="22"/>
        </w:rPr>
        <w:t xml:space="preserve">Federal </w:t>
      </w:r>
      <w:r w:rsidRPr="006F0172">
        <w:rPr>
          <w:sz w:val="22"/>
          <w:szCs w:val="22"/>
        </w:rPr>
        <w:t>n° 123/2006</w:t>
      </w:r>
      <w:r w:rsidR="000413EC">
        <w:rPr>
          <w:sz w:val="22"/>
          <w:szCs w:val="22"/>
        </w:rPr>
        <w:t xml:space="preserve"> e suas alterações</w:t>
      </w:r>
      <w:r>
        <w:rPr>
          <w:sz w:val="22"/>
          <w:szCs w:val="22"/>
        </w:rPr>
        <w:t xml:space="preserve">, </w:t>
      </w:r>
      <w:r w:rsidRPr="006F0172">
        <w:rPr>
          <w:sz w:val="22"/>
          <w:szCs w:val="22"/>
        </w:rPr>
        <w:t>subsidiariament</w:t>
      </w:r>
      <w:r>
        <w:rPr>
          <w:sz w:val="22"/>
          <w:szCs w:val="22"/>
        </w:rPr>
        <w:t>e, com a Lei Federal nº 8.666/9</w:t>
      </w:r>
      <w:r w:rsidR="000413EC">
        <w:rPr>
          <w:sz w:val="22"/>
          <w:szCs w:val="22"/>
        </w:rPr>
        <w:t>3 e suas alterações</w:t>
      </w:r>
      <w:r>
        <w:rPr>
          <w:sz w:val="22"/>
          <w:szCs w:val="22"/>
        </w:rPr>
        <w:t xml:space="preserve">, </w:t>
      </w:r>
      <w:r w:rsidRPr="006F0172">
        <w:rPr>
          <w:sz w:val="22"/>
          <w:szCs w:val="22"/>
        </w:rPr>
        <w:t>com o</w:t>
      </w:r>
      <w:r>
        <w:rPr>
          <w:sz w:val="22"/>
          <w:szCs w:val="22"/>
        </w:rPr>
        <w:t>s</w:t>
      </w:r>
      <w:r w:rsidRPr="006F0172">
        <w:rPr>
          <w:sz w:val="22"/>
          <w:szCs w:val="22"/>
        </w:rPr>
        <w:t xml:space="preserve"> Decreto</w:t>
      </w:r>
      <w:r>
        <w:rPr>
          <w:sz w:val="22"/>
          <w:szCs w:val="22"/>
        </w:rPr>
        <w:t>s</w:t>
      </w:r>
      <w:r w:rsidRPr="006F0172">
        <w:rPr>
          <w:sz w:val="22"/>
          <w:szCs w:val="22"/>
        </w:rPr>
        <w:t xml:space="preserve"> Estadua</w:t>
      </w:r>
      <w:r>
        <w:rPr>
          <w:sz w:val="22"/>
          <w:szCs w:val="22"/>
        </w:rPr>
        <w:t>is</w:t>
      </w:r>
      <w:r w:rsidRPr="006F0172">
        <w:rPr>
          <w:sz w:val="22"/>
          <w:szCs w:val="22"/>
        </w:rPr>
        <w:t xml:space="preserve"> </w:t>
      </w:r>
      <w:proofErr w:type="spellStart"/>
      <w:r w:rsidRPr="006F0172">
        <w:rPr>
          <w:sz w:val="22"/>
          <w:szCs w:val="22"/>
        </w:rPr>
        <w:t>nº</w:t>
      </w:r>
      <w:r>
        <w:rPr>
          <w:sz w:val="22"/>
          <w:szCs w:val="22"/>
        </w:rPr>
        <w:t>s</w:t>
      </w:r>
      <w:proofErr w:type="spellEnd"/>
      <w:r w:rsidRPr="006F0172">
        <w:rPr>
          <w:sz w:val="22"/>
          <w:szCs w:val="22"/>
        </w:rPr>
        <w:t xml:space="preserve"> 12.205/2006</w:t>
      </w:r>
      <w:r>
        <w:rPr>
          <w:sz w:val="22"/>
          <w:szCs w:val="22"/>
        </w:rPr>
        <w:t xml:space="preserve">, </w:t>
      </w:r>
      <w:r w:rsidRPr="006F0172">
        <w:rPr>
          <w:sz w:val="22"/>
          <w:szCs w:val="22"/>
        </w:rPr>
        <w:t>16.089/2011</w:t>
      </w:r>
      <w:r w:rsidR="00BF5169">
        <w:rPr>
          <w:sz w:val="22"/>
          <w:szCs w:val="22"/>
        </w:rPr>
        <w:t>,</w:t>
      </w:r>
      <w:r>
        <w:rPr>
          <w:sz w:val="22"/>
          <w:szCs w:val="22"/>
        </w:rPr>
        <w:t xml:space="preserve"> </w:t>
      </w:r>
      <w:r w:rsidRPr="006F0172">
        <w:rPr>
          <w:sz w:val="22"/>
          <w:szCs w:val="22"/>
        </w:rPr>
        <w:t>15.643/2011</w:t>
      </w:r>
      <w:r w:rsidR="00BF5169">
        <w:rPr>
          <w:sz w:val="22"/>
          <w:szCs w:val="22"/>
        </w:rPr>
        <w:t xml:space="preserve"> e 18.340/2013</w:t>
      </w:r>
      <w:r w:rsidRPr="006F0172">
        <w:rPr>
          <w:sz w:val="22"/>
          <w:szCs w:val="22"/>
        </w:rPr>
        <w:t>, com a Lei Estadual n° 2</w:t>
      </w:r>
      <w:r>
        <w:rPr>
          <w:sz w:val="22"/>
          <w:szCs w:val="22"/>
        </w:rPr>
        <w:t>.</w:t>
      </w:r>
      <w:r w:rsidRPr="006F0172">
        <w:rPr>
          <w:sz w:val="22"/>
          <w:szCs w:val="22"/>
        </w:rPr>
        <w:t>414/2011</w:t>
      </w:r>
      <w:r>
        <w:rPr>
          <w:sz w:val="22"/>
          <w:szCs w:val="22"/>
        </w:rPr>
        <w:t xml:space="preserve"> </w:t>
      </w:r>
      <w:r w:rsidRPr="006F0172">
        <w:rPr>
          <w:sz w:val="22"/>
          <w:szCs w:val="22"/>
        </w:rPr>
        <w:t xml:space="preserve">e demais legislações vigentes pertinentes ao objeto, </w:t>
      </w:r>
      <w:r w:rsidR="008328E7" w:rsidRPr="006F0172">
        <w:rPr>
          <w:color w:val="000000"/>
          <w:sz w:val="22"/>
          <w:szCs w:val="22"/>
        </w:rPr>
        <w:t xml:space="preserve">bem como as disposições descritas na íntegra deste Edital, seus anexos e nos autos do </w:t>
      </w:r>
      <w:r w:rsidR="008E3911" w:rsidRPr="002B655D">
        <w:rPr>
          <w:bCs/>
          <w:color w:val="FF0000"/>
          <w:sz w:val="22"/>
          <w:szCs w:val="22"/>
        </w:rPr>
        <w:t xml:space="preserve">Processo Administrativo </w:t>
      </w:r>
      <w:r w:rsidR="00563E64" w:rsidRPr="002B655D">
        <w:rPr>
          <w:bCs/>
          <w:color w:val="FF0000"/>
          <w:sz w:val="22"/>
          <w:szCs w:val="22"/>
        </w:rPr>
        <w:t>Nº</w:t>
      </w:r>
      <w:r w:rsidR="00563E64">
        <w:rPr>
          <w:b/>
          <w:noProof/>
          <w:color w:val="FF0000"/>
          <w:sz w:val="22"/>
          <w:szCs w:val="22"/>
        </w:rPr>
        <w:t xml:space="preserve"> </w:t>
      </w:r>
      <w:r w:rsidR="00A912EA" w:rsidRPr="00A912EA">
        <w:rPr>
          <w:noProof/>
          <w:color w:val="FF0000"/>
          <w:sz w:val="22"/>
          <w:szCs w:val="22"/>
        </w:rPr>
        <w:t>01.1801.01411-00/2016</w:t>
      </w:r>
      <w:r w:rsidR="003B34A7">
        <w:rPr>
          <w:noProof/>
          <w:color w:val="FF0000"/>
          <w:sz w:val="22"/>
          <w:szCs w:val="22"/>
        </w:rPr>
        <w:t>,</w:t>
      </w:r>
      <w:r w:rsidR="0068095F">
        <w:rPr>
          <w:noProof/>
          <w:color w:val="FF0000"/>
          <w:sz w:val="22"/>
          <w:szCs w:val="22"/>
        </w:rPr>
        <w:t xml:space="preserve"> </w:t>
      </w:r>
      <w:r w:rsidR="008328E7" w:rsidRPr="000413EC">
        <w:rPr>
          <w:sz w:val="22"/>
          <w:szCs w:val="22"/>
        </w:rPr>
        <w:t>tendo como interessada a</w:t>
      </w:r>
      <w:r w:rsidR="00E33D71" w:rsidRPr="000413EC">
        <w:rPr>
          <w:sz w:val="22"/>
          <w:szCs w:val="22"/>
        </w:rPr>
        <w:t xml:space="preserve"> </w:t>
      </w:r>
      <w:r w:rsidR="003A0231">
        <w:rPr>
          <w:b/>
          <w:color w:val="FF0000"/>
          <w:sz w:val="22"/>
          <w:szCs w:val="22"/>
        </w:rPr>
        <w:t>SECRETARIA DE ESTADO DO DESENVOLVIMENTO AMBIENTAL – SEDAM/RO</w:t>
      </w:r>
      <w:r w:rsidR="00E33D71" w:rsidRPr="006F0172">
        <w:rPr>
          <w:sz w:val="22"/>
          <w:szCs w:val="22"/>
        </w:rPr>
        <w:t>,</w:t>
      </w:r>
      <w:r w:rsidR="00E33D71" w:rsidRPr="006F0172">
        <w:rPr>
          <w:b/>
          <w:sz w:val="22"/>
          <w:szCs w:val="22"/>
        </w:rPr>
        <w:t xml:space="preserve"> </w:t>
      </w:r>
      <w:r w:rsidR="008328E7" w:rsidRPr="006F0172">
        <w:rPr>
          <w:sz w:val="22"/>
          <w:szCs w:val="22"/>
        </w:rPr>
        <w:t>cuja</w:t>
      </w:r>
      <w:r w:rsidR="008328E7" w:rsidRPr="006F0172">
        <w:rPr>
          <w:b/>
          <w:color w:val="FF0000"/>
          <w:sz w:val="22"/>
          <w:szCs w:val="22"/>
        </w:rPr>
        <w:t xml:space="preserve"> </w:t>
      </w:r>
      <w:r w:rsidR="008328E7" w:rsidRPr="006F0172">
        <w:rPr>
          <w:sz w:val="22"/>
          <w:szCs w:val="22"/>
        </w:rPr>
        <w:t>Sessão Pública para recebimento das propostas dar-se-á em</w:t>
      </w:r>
      <w:r w:rsidR="008328E7" w:rsidRPr="006F0172">
        <w:rPr>
          <w:b/>
          <w:color w:val="FF0000"/>
          <w:sz w:val="22"/>
          <w:szCs w:val="22"/>
        </w:rPr>
        <w:t xml:space="preserve"> </w:t>
      </w:r>
      <w:r w:rsidR="008328E7" w:rsidRPr="006F0172">
        <w:rPr>
          <w:sz w:val="22"/>
          <w:szCs w:val="22"/>
        </w:rPr>
        <w:t xml:space="preserve">data, horário e endereço </w:t>
      </w:r>
      <w:proofErr w:type="gramStart"/>
      <w:r w:rsidR="008328E7" w:rsidRPr="006F0172">
        <w:rPr>
          <w:sz w:val="22"/>
          <w:szCs w:val="22"/>
        </w:rPr>
        <w:t>eletrônico abaixo indicados</w:t>
      </w:r>
      <w:proofErr w:type="gramEnd"/>
      <w:r w:rsidR="008328E7" w:rsidRPr="006F0172">
        <w:rPr>
          <w:sz w:val="22"/>
          <w:szCs w:val="22"/>
        </w:rPr>
        <w:t>:</w:t>
      </w:r>
    </w:p>
    <w:p w:rsidR="008328E7" w:rsidRPr="006F0172" w:rsidRDefault="008328E7" w:rsidP="002924AB">
      <w:pPr>
        <w:pStyle w:val="Corpodetexto21"/>
        <w:ind w:right="-1"/>
        <w:jc w:val="both"/>
        <w:rPr>
          <w:color w:val="000000"/>
          <w:sz w:val="22"/>
          <w:szCs w:val="22"/>
        </w:rPr>
      </w:pPr>
    </w:p>
    <w:p w:rsidR="00740817" w:rsidRPr="006F0172" w:rsidRDefault="00740817" w:rsidP="002924AB">
      <w:pPr>
        <w:pStyle w:val="Corpodetexto21"/>
        <w:tabs>
          <w:tab w:val="left" w:pos="5564"/>
        </w:tabs>
        <w:ind w:right="-1"/>
        <w:rPr>
          <w:sz w:val="22"/>
          <w:szCs w:val="22"/>
        </w:rPr>
      </w:pPr>
      <w:r w:rsidRPr="000413EC">
        <w:rPr>
          <w:b/>
          <w:sz w:val="22"/>
          <w:szCs w:val="22"/>
        </w:rPr>
        <w:t>DATA DE ABERTURA</w:t>
      </w:r>
      <w:r w:rsidRPr="006F0172">
        <w:rPr>
          <w:sz w:val="22"/>
          <w:szCs w:val="22"/>
        </w:rPr>
        <w:t>:</w:t>
      </w:r>
      <w:r w:rsidR="00BF5169">
        <w:rPr>
          <w:sz w:val="22"/>
          <w:szCs w:val="22"/>
        </w:rPr>
        <w:t xml:space="preserve"> </w:t>
      </w:r>
      <w:r w:rsidR="00674A7E">
        <w:rPr>
          <w:b/>
          <w:bCs/>
          <w:color w:val="FF0000"/>
          <w:sz w:val="22"/>
          <w:szCs w:val="22"/>
        </w:rPr>
        <w:t>09</w:t>
      </w:r>
      <w:r w:rsidR="004B6D0C" w:rsidRPr="00A912EA">
        <w:rPr>
          <w:b/>
          <w:bCs/>
          <w:color w:val="FF0000"/>
          <w:sz w:val="22"/>
          <w:szCs w:val="22"/>
        </w:rPr>
        <w:t>/</w:t>
      </w:r>
      <w:r w:rsidR="004B6D0C">
        <w:rPr>
          <w:b/>
          <w:bCs/>
          <w:color w:val="FF0000"/>
          <w:sz w:val="22"/>
          <w:szCs w:val="22"/>
        </w:rPr>
        <w:t>0</w:t>
      </w:r>
      <w:r w:rsidR="004B6D0C" w:rsidRPr="00A912EA">
        <w:rPr>
          <w:b/>
          <w:bCs/>
          <w:color w:val="FF0000"/>
          <w:sz w:val="22"/>
          <w:szCs w:val="22"/>
        </w:rPr>
        <w:t>1/201</w:t>
      </w:r>
      <w:r w:rsidR="004B6D0C">
        <w:rPr>
          <w:b/>
          <w:bCs/>
          <w:color w:val="FF0000"/>
          <w:sz w:val="22"/>
          <w:szCs w:val="22"/>
        </w:rPr>
        <w:t>7</w:t>
      </w:r>
      <w:r w:rsidR="00205F01" w:rsidRPr="006F0172">
        <w:rPr>
          <w:b/>
          <w:color w:val="FF0000"/>
          <w:sz w:val="22"/>
          <w:szCs w:val="22"/>
        </w:rPr>
        <w:tab/>
      </w:r>
    </w:p>
    <w:p w:rsidR="00740817" w:rsidRPr="006F0172" w:rsidRDefault="00740817" w:rsidP="002924AB">
      <w:pPr>
        <w:pStyle w:val="Corpodetexto21"/>
        <w:ind w:right="-1"/>
        <w:jc w:val="both"/>
        <w:rPr>
          <w:sz w:val="22"/>
          <w:szCs w:val="22"/>
        </w:rPr>
      </w:pPr>
      <w:r w:rsidRPr="000413EC">
        <w:rPr>
          <w:b/>
          <w:sz w:val="22"/>
          <w:szCs w:val="22"/>
        </w:rPr>
        <w:t>HORÁRIO</w:t>
      </w:r>
      <w:r w:rsidRPr="006F0172">
        <w:rPr>
          <w:sz w:val="22"/>
          <w:szCs w:val="22"/>
        </w:rPr>
        <w:t xml:space="preserve">: </w:t>
      </w:r>
      <w:r w:rsidR="00EA75C5" w:rsidRPr="00A912EA">
        <w:rPr>
          <w:b/>
          <w:bCs/>
          <w:color w:val="FF0000"/>
          <w:sz w:val="22"/>
          <w:szCs w:val="22"/>
        </w:rPr>
        <w:t>10h00min</w:t>
      </w:r>
      <w:r w:rsidRPr="006F0172">
        <w:rPr>
          <w:b/>
          <w:color w:val="FF0000"/>
          <w:sz w:val="22"/>
          <w:szCs w:val="22"/>
        </w:rPr>
        <w:t xml:space="preserve"> (HORÁRIO DE BRASÍLIA – DF)</w:t>
      </w:r>
    </w:p>
    <w:p w:rsidR="00740817" w:rsidRPr="006F0172" w:rsidRDefault="00740817" w:rsidP="002924AB">
      <w:pPr>
        <w:pStyle w:val="Corpodetexto21"/>
        <w:ind w:right="-1"/>
        <w:jc w:val="both"/>
        <w:rPr>
          <w:b/>
          <w:color w:val="FF0000"/>
          <w:sz w:val="22"/>
          <w:szCs w:val="22"/>
        </w:rPr>
      </w:pPr>
      <w:r w:rsidRPr="00E252D5">
        <w:rPr>
          <w:b/>
          <w:sz w:val="22"/>
          <w:szCs w:val="22"/>
        </w:rPr>
        <w:t>ENDEREÇO ELETRÔNICO</w:t>
      </w:r>
      <w:r w:rsidRPr="006F0172">
        <w:rPr>
          <w:sz w:val="22"/>
          <w:szCs w:val="22"/>
        </w:rPr>
        <w:t xml:space="preserve">: </w:t>
      </w:r>
      <w:hyperlink r:id="rId10" w:history="1">
        <w:r w:rsidRPr="006F0172">
          <w:rPr>
            <w:rStyle w:val="Hyperlink"/>
            <w:b/>
            <w:sz w:val="22"/>
            <w:szCs w:val="22"/>
          </w:rPr>
          <w:t>www.comprasnet.gov.br</w:t>
        </w:r>
      </w:hyperlink>
    </w:p>
    <w:p w:rsidR="00B601AC" w:rsidRPr="006F0172" w:rsidRDefault="00B601AC" w:rsidP="002924AB">
      <w:pPr>
        <w:ind w:right="-1"/>
        <w:jc w:val="both"/>
        <w:rPr>
          <w:b/>
          <w:color w:val="0000FF"/>
          <w:sz w:val="22"/>
          <w:szCs w:val="22"/>
        </w:rPr>
      </w:pPr>
    </w:p>
    <w:p w:rsidR="00E861FF" w:rsidRPr="006F0172" w:rsidRDefault="00E861FF" w:rsidP="002924AB">
      <w:pPr>
        <w:ind w:right="-1"/>
        <w:jc w:val="both"/>
        <w:rPr>
          <w:b/>
          <w:color w:val="0000FF"/>
          <w:sz w:val="22"/>
          <w:szCs w:val="22"/>
        </w:rPr>
      </w:pPr>
      <w:r w:rsidRPr="006F0172">
        <w:rPr>
          <w:b/>
          <w:color w:val="0000FF"/>
          <w:sz w:val="22"/>
          <w:szCs w:val="22"/>
        </w:rPr>
        <w:t>1</w:t>
      </w:r>
      <w:r w:rsidR="00ED141A" w:rsidRPr="006F0172">
        <w:rPr>
          <w:b/>
          <w:color w:val="0000FF"/>
          <w:sz w:val="22"/>
          <w:szCs w:val="22"/>
        </w:rPr>
        <w:t>.</w:t>
      </w:r>
      <w:r w:rsidR="00F23339" w:rsidRPr="006F0172">
        <w:rPr>
          <w:b/>
          <w:color w:val="0000FF"/>
          <w:sz w:val="22"/>
          <w:szCs w:val="22"/>
        </w:rPr>
        <w:t>1</w:t>
      </w:r>
      <w:r w:rsidRPr="006F0172">
        <w:rPr>
          <w:b/>
          <w:color w:val="0000FF"/>
          <w:sz w:val="22"/>
          <w:szCs w:val="22"/>
        </w:rPr>
        <w:t xml:space="preserve"> DA AUTORIZAÇÃO E FORMALIZAÇÃO</w:t>
      </w:r>
    </w:p>
    <w:p w:rsidR="00E861FF" w:rsidRPr="006F0172" w:rsidRDefault="00E861FF" w:rsidP="002924AB">
      <w:pPr>
        <w:pStyle w:val="Corpodetexto21"/>
        <w:ind w:right="-1"/>
        <w:jc w:val="both"/>
        <w:rPr>
          <w:b/>
          <w:sz w:val="22"/>
          <w:szCs w:val="22"/>
        </w:rPr>
      </w:pPr>
    </w:p>
    <w:p w:rsidR="00E861FF" w:rsidRPr="006F0172" w:rsidRDefault="00E861FF" w:rsidP="002924AB">
      <w:pPr>
        <w:ind w:right="-1"/>
        <w:jc w:val="both"/>
        <w:rPr>
          <w:color w:val="000000"/>
          <w:sz w:val="22"/>
          <w:szCs w:val="22"/>
        </w:rPr>
      </w:pPr>
      <w:r w:rsidRPr="006F0172">
        <w:rPr>
          <w:sz w:val="22"/>
          <w:szCs w:val="22"/>
        </w:rPr>
        <w:t>1.1.</w:t>
      </w:r>
      <w:r w:rsidR="00F23339" w:rsidRPr="006F0172">
        <w:rPr>
          <w:sz w:val="22"/>
          <w:szCs w:val="22"/>
        </w:rPr>
        <w:t>1</w:t>
      </w:r>
      <w:r w:rsidRPr="006F0172">
        <w:rPr>
          <w:sz w:val="22"/>
          <w:szCs w:val="22"/>
        </w:rPr>
        <w:t xml:space="preserve"> </w:t>
      </w:r>
      <w:r w:rsidRPr="006F0172">
        <w:rPr>
          <w:color w:val="000000"/>
          <w:sz w:val="22"/>
          <w:szCs w:val="22"/>
        </w:rPr>
        <w:t xml:space="preserve">Esta Licitação encontra-se formalizada e autorizada através do </w:t>
      </w:r>
      <w:r w:rsidR="00904E04" w:rsidRPr="006F0172">
        <w:rPr>
          <w:b/>
          <w:color w:val="FF0000"/>
          <w:sz w:val="22"/>
          <w:szCs w:val="22"/>
        </w:rPr>
        <w:t>Processo Administrativo</w:t>
      </w:r>
      <w:r w:rsidR="00A80D28" w:rsidRPr="006F0172">
        <w:rPr>
          <w:b/>
          <w:color w:val="FF0000"/>
          <w:sz w:val="22"/>
          <w:szCs w:val="22"/>
        </w:rPr>
        <w:t xml:space="preserve"> Nº</w:t>
      </w:r>
      <w:r w:rsidR="003A5DCD" w:rsidRPr="006F0172">
        <w:rPr>
          <w:b/>
          <w:sz w:val="22"/>
          <w:szCs w:val="22"/>
        </w:rPr>
        <w:t xml:space="preserve"> </w:t>
      </w:r>
      <w:r w:rsidR="0068095F">
        <w:rPr>
          <w:noProof/>
          <w:color w:val="FF0000"/>
          <w:sz w:val="22"/>
          <w:szCs w:val="22"/>
        </w:rPr>
        <w:t xml:space="preserve">01.1801.01411-00/2016 </w:t>
      </w:r>
      <w:r w:rsidRPr="006F0172">
        <w:rPr>
          <w:color w:val="000000"/>
          <w:sz w:val="22"/>
          <w:szCs w:val="22"/>
        </w:rPr>
        <w:t xml:space="preserve">e destina-se a garantir a observância do princípio constitucional da isonomia e a selecionar a proposta mais vantajosa para a Administração Pública e será processada e julgada em estrita conformidade com os princípios básicos da legalidade, da impessoalidade, da moralidade, da igualdade, da publicidade, da probidade administrativa, da vinculação ao instrumento convocatório e do julgamento objetivo de que lhe são correlatos. </w:t>
      </w:r>
    </w:p>
    <w:p w:rsidR="00E861FF" w:rsidRPr="006F0172" w:rsidRDefault="00E861FF" w:rsidP="002924AB">
      <w:pPr>
        <w:ind w:right="-1"/>
        <w:jc w:val="both"/>
        <w:rPr>
          <w:sz w:val="22"/>
          <w:szCs w:val="22"/>
        </w:rPr>
      </w:pPr>
    </w:p>
    <w:p w:rsidR="00E861FF" w:rsidRPr="006F0172" w:rsidRDefault="00E861FF" w:rsidP="002924AB">
      <w:pPr>
        <w:ind w:right="-1"/>
        <w:jc w:val="both"/>
        <w:rPr>
          <w:b/>
          <w:sz w:val="22"/>
          <w:szCs w:val="22"/>
          <w:u w:val="single"/>
        </w:rPr>
      </w:pPr>
      <w:r w:rsidRPr="006F0172">
        <w:rPr>
          <w:sz w:val="22"/>
          <w:szCs w:val="22"/>
        </w:rPr>
        <w:t>1.</w:t>
      </w:r>
      <w:r w:rsidR="00F23339" w:rsidRPr="006F0172">
        <w:rPr>
          <w:sz w:val="22"/>
          <w:szCs w:val="22"/>
        </w:rPr>
        <w:t>1.</w:t>
      </w:r>
      <w:r w:rsidRPr="006F0172">
        <w:rPr>
          <w:sz w:val="22"/>
          <w:szCs w:val="22"/>
        </w:rPr>
        <w:t xml:space="preserve">2. Todo o procedimento licitatório será realizado </w:t>
      </w:r>
      <w:r w:rsidRPr="006F0172">
        <w:rPr>
          <w:b/>
          <w:sz w:val="22"/>
          <w:szCs w:val="22"/>
        </w:rPr>
        <w:t>somente</w:t>
      </w:r>
      <w:r w:rsidRPr="006F0172">
        <w:rPr>
          <w:sz w:val="22"/>
          <w:szCs w:val="22"/>
        </w:rPr>
        <w:t xml:space="preserve"> através do sistema contido no endereço eletrônico </w:t>
      </w:r>
      <w:hyperlink r:id="rId11" w:history="1">
        <w:r w:rsidRPr="006F0172">
          <w:rPr>
            <w:rStyle w:val="Hyperlink"/>
            <w:b/>
            <w:sz w:val="22"/>
            <w:szCs w:val="22"/>
          </w:rPr>
          <w:t>www.comprasnet.gov.br</w:t>
        </w:r>
      </w:hyperlink>
      <w:r w:rsidRPr="006F0172">
        <w:rPr>
          <w:color w:val="0000FF"/>
          <w:sz w:val="22"/>
          <w:szCs w:val="22"/>
        </w:rPr>
        <w:t xml:space="preserve">, </w:t>
      </w:r>
      <w:r w:rsidRPr="006F0172">
        <w:rPr>
          <w:sz w:val="22"/>
          <w:szCs w:val="22"/>
        </w:rPr>
        <w:t>onde permanecerão disponíveis todos os atos, avisos e demais documentos relativos às fases da licitação, bem como disponibilizados para consulta, integralmente, o instrumento convocatório e seus elementos para leitura e retirada, propostas e Atas dele provenientes.</w:t>
      </w:r>
    </w:p>
    <w:p w:rsidR="00E861FF" w:rsidRPr="006F0172" w:rsidRDefault="00E861FF" w:rsidP="002924AB">
      <w:pPr>
        <w:ind w:right="-1"/>
        <w:jc w:val="both"/>
        <w:rPr>
          <w:b/>
          <w:color w:val="0000FF"/>
          <w:sz w:val="22"/>
          <w:szCs w:val="22"/>
          <w:u w:val="single"/>
        </w:rPr>
      </w:pPr>
    </w:p>
    <w:p w:rsidR="00E861FF" w:rsidRPr="006F0172" w:rsidRDefault="00E861FF" w:rsidP="002924AB">
      <w:pPr>
        <w:autoSpaceDE w:val="0"/>
        <w:autoSpaceDN w:val="0"/>
        <w:adjustRightInd w:val="0"/>
        <w:ind w:right="-1"/>
        <w:jc w:val="both"/>
        <w:rPr>
          <w:sz w:val="22"/>
          <w:szCs w:val="22"/>
        </w:rPr>
      </w:pPr>
      <w:r w:rsidRPr="006F0172">
        <w:rPr>
          <w:sz w:val="22"/>
          <w:szCs w:val="22"/>
        </w:rPr>
        <w:t>1</w:t>
      </w:r>
      <w:r w:rsidR="00F23339" w:rsidRPr="006F0172">
        <w:rPr>
          <w:sz w:val="22"/>
          <w:szCs w:val="22"/>
        </w:rPr>
        <w:t>.1</w:t>
      </w:r>
      <w:r w:rsidRPr="006F0172">
        <w:rPr>
          <w:sz w:val="22"/>
          <w:szCs w:val="22"/>
        </w:rPr>
        <w:t xml:space="preserve">.3. A Secretaria de Logística e Tecnologia da Informação – SLTI do Ministério do Planejamento, Orçamento e Gestão atua como Órgão provedor do Sistema Eletrônico, cedido para </w:t>
      </w:r>
      <w:proofErr w:type="gramStart"/>
      <w:r w:rsidRPr="006F0172">
        <w:rPr>
          <w:sz w:val="22"/>
          <w:szCs w:val="22"/>
        </w:rPr>
        <w:t>uso através de Termo de Adesão ao Sistema de Serviços Gerais</w:t>
      </w:r>
      <w:proofErr w:type="gramEnd"/>
      <w:r w:rsidRPr="006F0172">
        <w:rPr>
          <w:sz w:val="22"/>
          <w:szCs w:val="22"/>
        </w:rPr>
        <w:t xml:space="preserve"> – SISG, conforme estabelecido no artigo 2º, §§ 4º e 5º do Decreto Federal nº 5.450, de 31/05/2005. </w:t>
      </w:r>
    </w:p>
    <w:p w:rsidR="00E861FF" w:rsidRPr="006F0172" w:rsidRDefault="00E861FF" w:rsidP="002924AB">
      <w:pPr>
        <w:pStyle w:val="Corpodetexto21"/>
        <w:ind w:right="-1"/>
        <w:jc w:val="both"/>
        <w:rPr>
          <w:sz w:val="22"/>
          <w:szCs w:val="22"/>
        </w:rPr>
      </w:pPr>
    </w:p>
    <w:p w:rsidR="00E861FF" w:rsidRPr="006F0172" w:rsidRDefault="00E861FF" w:rsidP="002924AB">
      <w:pPr>
        <w:autoSpaceDE w:val="0"/>
        <w:autoSpaceDN w:val="0"/>
        <w:adjustRightInd w:val="0"/>
        <w:ind w:right="-1"/>
        <w:jc w:val="both"/>
        <w:rPr>
          <w:sz w:val="22"/>
          <w:szCs w:val="22"/>
        </w:rPr>
      </w:pPr>
      <w:r w:rsidRPr="006F0172">
        <w:rPr>
          <w:sz w:val="22"/>
          <w:szCs w:val="22"/>
        </w:rPr>
        <w:t>1.</w:t>
      </w:r>
      <w:r w:rsidR="00F23339" w:rsidRPr="006F0172">
        <w:rPr>
          <w:sz w:val="22"/>
          <w:szCs w:val="22"/>
        </w:rPr>
        <w:t>1.</w:t>
      </w:r>
      <w:r w:rsidRPr="006F0172">
        <w:rPr>
          <w:sz w:val="22"/>
          <w:szCs w:val="22"/>
        </w:rPr>
        <w:t xml:space="preserve">4. Sempre será admitido que o presente Edital e seus anexos </w:t>
      </w:r>
      <w:proofErr w:type="gramStart"/>
      <w:r w:rsidRPr="006F0172">
        <w:rPr>
          <w:sz w:val="22"/>
          <w:szCs w:val="22"/>
        </w:rPr>
        <w:t>tenham</w:t>
      </w:r>
      <w:proofErr w:type="gramEnd"/>
      <w:r w:rsidRPr="006F0172">
        <w:rPr>
          <w:sz w:val="22"/>
          <w:szCs w:val="22"/>
        </w:rPr>
        <w:t xml:space="preserve"> sido cuidadosamente examinados pelas </w:t>
      </w:r>
      <w:r w:rsidR="00CA653E" w:rsidRPr="006F0172">
        <w:rPr>
          <w:sz w:val="22"/>
          <w:szCs w:val="22"/>
        </w:rPr>
        <w:t>Licitantes</w:t>
      </w:r>
      <w:r w:rsidRPr="006F0172">
        <w:rPr>
          <w:sz w:val="22"/>
          <w:szCs w:val="22"/>
        </w:rPr>
        <w:t xml:space="preserve">, não se isentando do fiel cumprimento de seu conteúdo, após a apresentação da proposta, devido à omissão ou negligência oriunda de alegação de desconhecimento, discordância de seus termos ou </w:t>
      </w:r>
      <w:r w:rsidRPr="006F0172">
        <w:rPr>
          <w:sz w:val="22"/>
          <w:szCs w:val="22"/>
        </w:rPr>
        <w:lastRenderedPageBreak/>
        <w:t xml:space="preserve">interpretação equivocada de quaisquer de seus itens, já que oportunizado o prévio esclarecimento, conforme disposto no </w:t>
      </w:r>
      <w:r w:rsidRPr="006F0172">
        <w:rPr>
          <w:b/>
          <w:sz w:val="22"/>
          <w:szCs w:val="22"/>
        </w:rPr>
        <w:t xml:space="preserve">item </w:t>
      </w:r>
      <w:r w:rsidR="00700BA1" w:rsidRPr="006F0172">
        <w:rPr>
          <w:b/>
          <w:sz w:val="22"/>
          <w:szCs w:val="22"/>
        </w:rPr>
        <w:t>3</w:t>
      </w:r>
      <w:r w:rsidRPr="006F0172">
        <w:rPr>
          <w:sz w:val="22"/>
          <w:szCs w:val="22"/>
        </w:rPr>
        <w:t xml:space="preserve"> deste Edital.</w:t>
      </w:r>
    </w:p>
    <w:p w:rsidR="001E7050" w:rsidRDefault="001E7050" w:rsidP="002924AB">
      <w:pPr>
        <w:ind w:right="-1"/>
        <w:jc w:val="both"/>
        <w:rPr>
          <w:b/>
          <w:sz w:val="22"/>
          <w:szCs w:val="22"/>
        </w:rPr>
      </w:pPr>
    </w:p>
    <w:p w:rsidR="00AE65FD" w:rsidRPr="00E252D5" w:rsidRDefault="00E861FF" w:rsidP="002924AB">
      <w:pPr>
        <w:ind w:right="-1"/>
        <w:jc w:val="both"/>
        <w:rPr>
          <w:sz w:val="22"/>
          <w:szCs w:val="22"/>
        </w:rPr>
      </w:pPr>
      <w:r w:rsidRPr="00E252D5">
        <w:rPr>
          <w:sz w:val="22"/>
          <w:szCs w:val="22"/>
        </w:rPr>
        <w:t>1.</w:t>
      </w:r>
      <w:r w:rsidR="00F23339" w:rsidRPr="00E252D5">
        <w:rPr>
          <w:sz w:val="22"/>
          <w:szCs w:val="22"/>
        </w:rPr>
        <w:t>1.</w:t>
      </w:r>
      <w:r w:rsidRPr="00E252D5">
        <w:rPr>
          <w:sz w:val="22"/>
          <w:szCs w:val="22"/>
        </w:rPr>
        <w:t xml:space="preserve">5. Os horários mencionados neste Edital de Licitação referem-se ao </w:t>
      </w:r>
      <w:r w:rsidRPr="00E252D5">
        <w:rPr>
          <w:b/>
          <w:sz w:val="22"/>
          <w:szCs w:val="22"/>
        </w:rPr>
        <w:t>horário oficial de Brasília-DF</w:t>
      </w:r>
      <w:r w:rsidRPr="00E252D5">
        <w:rPr>
          <w:sz w:val="22"/>
          <w:szCs w:val="22"/>
        </w:rPr>
        <w:t>.</w:t>
      </w:r>
    </w:p>
    <w:p w:rsidR="0057456D" w:rsidRPr="006F0172" w:rsidRDefault="0057456D" w:rsidP="002924AB">
      <w:pPr>
        <w:ind w:right="-1"/>
        <w:jc w:val="both"/>
        <w:rPr>
          <w:b/>
          <w:sz w:val="22"/>
          <w:szCs w:val="22"/>
        </w:rPr>
      </w:pPr>
    </w:p>
    <w:p w:rsidR="00E861FF" w:rsidRPr="006F0172" w:rsidRDefault="00E861FF" w:rsidP="002924AB">
      <w:pPr>
        <w:ind w:right="-1"/>
        <w:jc w:val="both"/>
        <w:rPr>
          <w:sz w:val="22"/>
          <w:szCs w:val="22"/>
        </w:rPr>
      </w:pPr>
      <w:r w:rsidRPr="006F0172">
        <w:rPr>
          <w:sz w:val="22"/>
          <w:szCs w:val="22"/>
        </w:rPr>
        <w:t>1.</w:t>
      </w:r>
      <w:r w:rsidR="00F23339" w:rsidRPr="006F0172">
        <w:rPr>
          <w:sz w:val="22"/>
          <w:szCs w:val="22"/>
        </w:rPr>
        <w:t>1.</w:t>
      </w:r>
      <w:r w:rsidRPr="006F0172">
        <w:rPr>
          <w:sz w:val="22"/>
          <w:szCs w:val="22"/>
        </w:rPr>
        <w:t xml:space="preserve">6. Não havendo expediente ou ocorrendo qualquer fato superveniente que impeça a abertura do certame na data marcada, a sessão será automaticamente transferida para o primeiro dia útil </w:t>
      </w:r>
      <w:r w:rsidR="00E252D5">
        <w:rPr>
          <w:sz w:val="22"/>
          <w:szCs w:val="22"/>
        </w:rPr>
        <w:t>subsequ</w:t>
      </w:r>
      <w:r w:rsidR="00F23339" w:rsidRPr="006F0172">
        <w:rPr>
          <w:sz w:val="22"/>
          <w:szCs w:val="22"/>
        </w:rPr>
        <w:t>ente</w:t>
      </w:r>
      <w:r w:rsidRPr="006F0172">
        <w:rPr>
          <w:sz w:val="22"/>
          <w:szCs w:val="22"/>
        </w:rPr>
        <w:t>, no mesmo horário e local estabelecidos no preâmbulo deste Edital, desde que não haja comunicação d</w:t>
      </w:r>
      <w:r w:rsidR="009E4459" w:rsidRPr="006F0172">
        <w:rPr>
          <w:sz w:val="22"/>
          <w:szCs w:val="22"/>
        </w:rPr>
        <w:t>o Pregoeiro</w:t>
      </w:r>
      <w:r w:rsidRPr="006F0172">
        <w:rPr>
          <w:sz w:val="22"/>
          <w:szCs w:val="22"/>
        </w:rPr>
        <w:t xml:space="preserve"> em contrário.</w:t>
      </w:r>
    </w:p>
    <w:p w:rsidR="00BF5169" w:rsidRDefault="00BF5169" w:rsidP="002924AB">
      <w:pPr>
        <w:pStyle w:val="P30"/>
        <w:ind w:right="-1"/>
        <w:rPr>
          <w:color w:val="0000FF"/>
          <w:sz w:val="22"/>
          <w:szCs w:val="22"/>
        </w:rPr>
      </w:pPr>
    </w:p>
    <w:p w:rsidR="009401E6" w:rsidRPr="009401E6" w:rsidRDefault="00563E64" w:rsidP="009401E6">
      <w:pPr>
        <w:jc w:val="both"/>
        <w:rPr>
          <w:b/>
        </w:rPr>
      </w:pPr>
      <w:r w:rsidRPr="009401E6">
        <w:rPr>
          <w:b/>
          <w:color w:val="0000FF"/>
          <w:sz w:val="22"/>
          <w:szCs w:val="22"/>
        </w:rPr>
        <w:t>2. DO OBJETO</w:t>
      </w:r>
      <w:r w:rsidR="00334E6A" w:rsidRPr="009401E6">
        <w:rPr>
          <w:b/>
          <w:color w:val="0000FF"/>
          <w:sz w:val="22"/>
          <w:szCs w:val="22"/>
        </w:rPr>
        <w:t xml:space="preserve"> E OBJETIVOS</w:t>
      </w:r>
      <w:r w:rsidRPr="009401E6">
        <w:rPr>
          <w:b/>
          <w:color w:val="0000FF"/>
          <w:sz w:val="22"/>
          <w:szCs w:val="22"/>
        </w:rPr>
        <w:t xml:space="preserve">, </w:t>
      </w:r>
      <w:r w:rsidR="009401E6" w:rsidRPr="009401E6">
        <w:rPr>
          <w:b/>
          <w:bCs/>
          <w:color w:val="0000FF"/>
          <w:sz w:val="22"/>
          <w:szCs w:val="22"/>
        </w:rPr>
        <w:t xml:space="preserve">DA METODOLOGIA DO CURSO, </w:t>
      </w:r>
      <w:r w:rsidR="009401E6" w:rsidRPr="009401E6">
        <w:rPr>
          <w:b/>
          <w:color w:val="0000FF"/>
          <w:sz w:val="22"/>
          <w:szCs w:val="22"/>
        </w:rPr>
        <w:t xml:space="preserve">DO </w:t>
      </w:r>
      <w:r w:rsidR="009401E6" w:rsidRPr="009401E6">
        <w:rPr>
          <w:b/>
          <w:bCs/>
          <w:iCs/>
          <w:color w:val="0000FF"/>
          <w:sz w:val="22"/>
          <w:szCs w:val="22"/>
        </w:rPr>
        <w:t xml:space="preserve">CRONOGRAMA DE EXECUÇÃO DE TRABALHO, </w:t>
      </w:r>
      <w:r w:rsidR="009401E6" w:rsidRPr="009401E6">
        <w:rPr>
          <w:b/>
          <w:bCs/>
          <w:color w:val="0000FF"/>
          <w:sz w:val="22"/>
          <w:szCs w:val="22"/>
        </w:rPr>
        <w:t xml:space="preserve">DO PRAZO DE EXECUÇÃO, DAS ATIVIDADES E METODOLOGIA DO CURSO, </w:t>
      </w:r>
      <w:r w:rsidR="009401E6" w:rsidRPr="009401E6">
        <w:rPr>
          <w:b/>
          <w:color w:val="0000FF"/>
          <w:sz w:val="22"/>
          <w:szCs w:val="22"/>
        </w:rPr>
        <w:t xml:space="preserve">DOS INSUMOS E </w:t>
      </w:r>
      <w:r w:rsidR="009401E6" w:rsidRPr="009401E6">
        <w:rPr>
          <w:b/>
          <w:bCs/>
          <w:color w:val="0000FF"/>
          <w:sz w:val="22"/>
          <w:szCs w:val="22"/>
        </w:rPr>
        <w:t xml:space="preserve">DA </w:t>
      </w:r>
      <w:proofErr w:type="gramStart"/>
      <w:r w:rsidR="009401E6" w:rsidRPr="009401E6">
        <w:rPr>
          <w:b/>
          <w:bCs/>
          <w:color w:val="0000FF"/>
          <w:sz w:val="22"/>
          <w:szCs w:val="22"/>
        </w:rPr>
        <w:t>CERTIFICAÇÃO</w:t>
      </w:r>
      <w:proofErr w:type="gramEnd"/>
      <w:r w:rsidR="009401E6" w:rsidRPr="009401E6">
        <w:rPr>
          <w:b/>
          <w:bCs/>
          <w:color w:val="0000FF"/>
          <w:sz w:val="22"/>
          <w:szCs w:val="22"/>
        </w:rPr>
        <w:t xml:space="preserve"> </w:t>
      </w:r>
    </w:p>
    <w:p w:rsidR="001E072D" w:rsidRPr="001E072D" w:rsidRDefault="001E072D" w:rsidP="001E072D">
      <w:pPr>
        <w:pStyle w:val="P30"/>
        <w:ind w:right="-1"/>
        <w:rPr>
          <w:bCs/>
          <w:color w:val="0000FF"/>
          <w:sz w:val="22"/>
          <w:szCs w:val="22"/>
          <w:u w:val="single"/>
        </w:rPr>
      </w:pPr>
    </w:p>
    <w:p w:rsidR="004F0F30" w:rsidRPr="00C11374" w:rsidRDefault="00740817" w:rsidP="004F0F30">
      <w:pPr>
        <w:pStyle w:val="Recuodecorpodetexto3"/>
        <w:spacing w:before="40" w:after="40"/>
        <w:ind w:firstLine="0"/>
        <w:jc w:val="both"/>
        <w:rPr>
          <w:color w:val="FF0000"/>
          <w:sz w:val="22"/>
          <w:szCs w:val="22"/>
        </w:rPr>
      </w:pPr>
      <w:r w:rsidRPr="006F0172">
        <w:rPr>
          <w:b/>
          <w:color w:val="0000FF"/>
          <w:sz w:val="22"/>
          <w:szCs w:val="22"/>
        </w:rPr>
        <w:t>2.1.</w:t>
      </w:r>
      <w:r w:rsidRPr="006F0172">
        <w:rPr>
          <w:b/>
          <w:sz w:val="22"/>
          <w:szCs w:val="22"/>
        </w:rPr>
        <w:t xml:space="preserve"> </w:t>
      </w:r>
      <w:r w:rsidRPr="006F0172">
        <w:rPr>
          <w:b/>
          <w:color w:val="0000FF"/>
          <w:sz w:val="22"/>
          <w:szCs w:val="22"/>
        </w:rPr>
        <w:t>OBJETO</w:t>
      </w:r>
      <w:r w:rsidRPr="006F0172">
        <w:rPr>
          <w:b/>
          <w:sz w:val="22"/>
          <w:szCs w:val="22"/>
        </w:rPr>
        <w:t>:</w:t>
      </w:r>
      <w:r w:rsidR="00023421">
        <w:rPr>
          <w:b/>
          <w:sz w:val="22"/>
          <w:szCs w:val="22"/>
        </w:rPr>
        <w:t xml:space="preserve"> </w:t>
      </w:r>
      <w:r w:rsidR="0068095F" w:rsidRPr="00A912EA">
        <w:rPr>
          <w:color w:val="FF0000"/>
          <w:sz w:val="22"/>
          <w:szCs w:val="22"/>
        </w:rPr>
        <w:t xml:space="preserve">Contratação de instituição pública ou privada para realizar 02 cursos para capacitar 50 técnicos da Sedam e 100 técnicos da </w:t>
      </w:r>
      <w:proofErr w:type="spellStart"/>
      <w:r w:rsidR="0068095F" w:rsidRPr="00A912EA">
        <w:rPr>
          <w:color w:val="FF0000"/>
          <w:sz w:val="22"/>
          <w:szCs w:val="22"/>
        </w:rPr>
        <w:t>Emater</w:t>
      </w:r>
      <w:proofErr w:type="spellEnd"/>
      <w:r w:rsidR="0068095F" w:rsidRPr="00A912EA">
        <w:rPr>
          <w:color w:val="FF0000"/>
          <w:sz w:val="22"/>
          <w:szCs w:val="22"/>
        </w:rPr>
        <w:t>, para atuar nas atividades de cadastramento ambiental rural (CAR) com GPS cadastral, em conformidade com o Programa de Desenvolvimento Socioeconômico e Ambiental Integrado – PDSEAI, nos termos do contrato de concessão de colaboração financeira não reembolsável nº 14.20019.1, Contrapartida.</w:t>
      </w:r>
    </w:p>
    <w:p w:rsidR="00AE11F6" w:rsidRDefault="00AE11F6" w:rsidP="00563E64">
      <w:pPr>
        <w:pStyle w:val="Recuodecorpodetexto3"/>
        <w:spacing w:before="40" w:after="40"/>
        <w:ind w:firstLine="0"/>
        <w:jc w:val="both"/>
        <w:rPr>
          <w:b/>
          <w:color w:val="0000FF"/>
          <w:sz w:val="22"/>
          <w:szCs w:val="22"/>
        </w:rPr>
      </w:pPr>
    </w:p>
    <w:p w:rsidR="00305F4C" w:rsidRDefault="00AE11F6" w:rsidP="00563E64">
      <w:pPr>
        <w:pStyle w:val="Recuodecorpodetexto3"/>
        <w:spacing w:before="40" w:after="40"/>
        <w:ind w:firstLine="0"/>
        <w:jc w:val="both"/>
        <w:rPr>
          <w:b/>
          <w:color w:val="0000FF"/>
          <w:sz w:val="22"/>
          <w:szCs w:val="22"/>
        </w:rPr>
      </w:pPr>
      <w:r w:rsidRPr="006F0172">
        <w:rPr>
          <w:b/>
          <w:color w:val="0000FF"/>
          <w:sz w:val="22"/>
          <w:szCs w:val="22"/>
        </w:rPr>
        <w:t>2.1</w:t>
      </w:r>
      <w:r>
        <w:rPr>
          <w:b/>
          <w:color w:val="0000FF"/>
          <w:sz w:val="22"/>
          <w:szCs w:val="22"/>
        </w:rPr>
        <w:t>.1</w:t>
      </w:r>
      <w:r w:rsidRPr="006F0172">
        <w:rPr>
          <w:b/>
          <w:color w:val="0000FF"/>
          <w:sz w:val="22"/>
          <w:szCs w:val="22"/>
        </w:rPr>
        <w:t>.</w:t>
      </w:r>
      <w:r w:rsidRPr="006F0172">
        <w:rPr>
          <w:b/>
          <w:sz w:val="22"/>
          <w:szCs w:val="22"/>
        </w:rPr>
        <w:t xml:space="preserve"> </w:t>
      </w:r>
      <w:r w:rsidRPr="006F0172">
        <w:rPr>
          <w:b/>
          <w:color w:val="0000FF"/>
          <w:sz w:val="22"/>
          <w:szCs w:val="22"/>
        </w:rPr>
        <w:t>OBJET</w:t>
      </w:r>
      <w:r>
        <w:rPr>
          <w:b/>
          <w:color w:val="0000FF"/>
          <w:sz w:val="22"/>
          <w:szCs w:val="22"/>
        </w:rPr>
        <w:t>IVOS</w:t>
      </w:r>
    </w:p>
    <w:p w:rsidR="00AE11F6" w:rsidRDefault="00AE11F6" w:rsidP="00AE11F6">
      <w:pPr>
        <w:pStyle w:val="Recuodecorpodetexto3"/>
        <w:spacing w:before="40" w:after="40"/>
        <w:ind w:firstLine="0"/>
        <w:jc w:val="both"/>
        <w:rPr>
          <w:sz w:val="22"/>
          <w:szCs w:val="22"/>
        </w:rPr>
      </w:pPr>
    </w:p>
    <w:p w:rsidR="0068095F" w:rsidRPr="00C32BD3" w:rsidRDefault="00AE11F6" w:rsidP="00C32BD3">
      <w:pPr>
        <w:tabs>
          <w:tab w:val="left" w:pos="709"/>
        </w:tabs>
        <w:jc w:val="both"/>
        <w:rPr>
          <w:sz w:val="22"/>
          <w:szCs w:val="22"/>
        </w:rPr>
      </w:pPr>
      <w:r w:rsidRPr="004F0F30">
        <w:rPr>
          <w:sz w:val="22"/>
          <w:szCs w:val="22"/>
        </w:rPr>
        <w:t xml:space="preserve">2.1.1.1. </w:t>
      </w:r>
      <w:r w:rsidR="0068095F" w:rsidRPr="00C32BD3">
        <w:rPr>
          <w:sz w:val="22"/>
          <w:szCs w:val="22"/>
        </w:rPr>
        <w:t xml:space="preserve">Este curso tem como objetivo capacitar os servidores na utilização do sistema de posição global – GPS, apresentar as limitações desse sistema e orientar sobre utilização, com vistas a sua aplicação em diferentes atividades, dentre elas entretenimento, navegação, sensoriamento remoto, meio ambiente e </w:t>
      </w:r>
      <w:proofErr w:type="spellStart"/>
      <w:r w:rsidR="0068095F" w:rsidRPr="00C32BD3">
        <w:rPr>
          <w:sz w:val="22"/>
          <w:szCs w:val="22"/>
        </w:rPr>
        <w:t>georreferenciamento</w:t>
      </w:r>
      <w:proofErr w:type="spellEnd"/>
      <w:r w:rsidR="0068095F" w:rsidRPr="00C32BD3">
        <w:rPr>
          <w:sz w:val="22"/>
          <w:szCs w:val="22"/>
        </w:rPr>
        <w:t xml:space="preserve"> de imóveis rurais. Oferecer subsídios aos técnicos da SEDAM e EMATER para atuarem nas atividades de Cadastramento Ambiental Rural (CAR)</w:t>
      </w:r>
      <w:r w:rsidR="00C32BD3">
        <w:rPr>
          <w:sz w:val="22"/>
          <w:szCs w:val="22"/>
        </w:rPr>
        <w:t>.</w:t>
      </w:r>
    </w:p>
    <w:p w:rsidR="004F0F30" w:rsidRPr="004F0F30" w:rsidRDefault="004F0F30" w:rsidP="004F0F30">
      <w:pPr>
        <w:tabs>
          <w:tab w:val="left" w:pos="709"/>
        </w:tabs>
        <w:jc w:val="both"/>
        <w:rPr>
          <w:sz w:val="22"/>
          <w:szCs w:val="22"/>
        </w:rPr>
      </w:pPr>
    </w:p>
    <w:p w:rsidR="00C32BD3" w:rsidRPr="00BC6D56" w:rsidRDefault="00BC6D56" w:rsidP="00BC6D56">
      <w:pPr>
        <w:tabs>
          <w:tab w:val="left" w:pos="709"/>
        </w:tabs>
        <w:jc w:val="both"/>
        <w:rPr>
          <w:b/>
          <w:sz w:val="22"/>
          <w:szCs w:val="22"/>
        </w:rPr>
      </w:pPr>
      <w:r w:rsidRPr="00BC6D56">
        <w:rPr>
          <w:b/>
          <w:sz w:val="22"/>
          <w:szCs w:val="22"/>
        </w:rPr>
        <w:t>2.1.1.2</w:t>
      </w:r>
      <w:r w:rsidR="00C32BD3" w:rsidRPr="00BC6D56">
        <w:rPr>
          <w:b/>
          <w:sz w:val="22"/>
          <w:szCs w:val="22"/>
        </w:rPr>
        <w:t>. Módulo Teórico</w:t>
      </w:r>
    </w:p>
    <w:tbl>
      <w:tblPr>
        <w:tblpPr w:leftFromText="141" w:rightFromText="141" w:vertAnchor="text" w:horzAnchor="margin" w:tblpXSpec="center"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2"/>
        <w:gridCol w:w="4322"/>
      </w:tblGrid>
      <w:tr w:rsidR="00C32BD3" w:rsidRPr="00BC6D56" w:rsidTr="00C32BD3">
        <w:tc>
          <w:tcPr>
            <w:tcW w:w="4322" w:type="dxa"/>
            <w:tcBorders>
              <w:top w:val="single" w:sz="4" w:space="0" w:color="auto"/>
            </w:tcBorders>
            <w:shd w:val="pct25" w:color="auto" w:fill="auto"/>
          </w:tcPr>
          <w:p w:rsidR="00C32BD3" w:rsidRPr="00BC6D56" w:rsidRDefault="00C32BD3" w:rsidP="00BC6D56">
            <w:pPr>
              <w:tabs>
                <w:tab w:val="left" w:pos="709"/>
              </w:tabs>
              <w:jc w:val="both"/>
              <w:rPr>
                <w:b/>
                <w:sz w:val="22"/>
                <w:szCs w:val="22"/>
              </w:rPr>
            </w:pPr>
            <w:r w:rsidRPr="00BC6D56">
              <w:rPr>
                <w:b/>
                <w:sz w:val="22"/>
                <w:szCs w:val="22"/>
              </w:rPr>
              <w:t xml:space="preserve">Disciplina </w:t>
            </w:r>
          </w:p>
        </w:tc>
        <w:tc>
          <w:tcPr>
            <w:tcW w:w="4322" w:type="dxa"/>
            <w:tcBorders>
              <w:top w:val="single" w:sz="4" w:space="0" w:color="auto"/>
            </w:tcBorders>
            <w:shd w:val="pct25" w:color="auto" w:fill="auto"/>
          </w:tcPr>
          <w:p w:rsidR="00C32BD3" w:rsidRPr="00BC6D56" w:rsidRDefault="00C32BD3" w:rsidP="00BC6D56">
            <w:pPr>
              <w:tabs>
                <w:tab w:val="left" w:pos="709"/>
              </w:tabs>
              <w:jc w:val="both"/>
              <w:rPr>
                <w:b/>
                <w:sz w:val="22"/>
                <w:szCs w:val="22"/>
              </w:rPr>
            </w:pPr>
            <w:r w:rsidRPr="00BC6D56">
              <w:rPr>
                <w:b/>
                <w:sz w:val="22"/>
                <w:szCs w:val="22"/>
              </w:rPr>
              <w:t>Objetivos</w:t>
            </w:r>
          </w:p>
        </w:tc>
      </w:tr>
      <w:tr w:rsidR="00C32BD3" w:rsidRPr="00BC6D56" w:rsidTr="00C32BD3">
        <w:trPr>
          <w:trHeight w:val="1570"/>
        </w:trPr>
        <w:tc>
          <w:tcPr>
            <w:tcW w:w="4322" w:type="dxa"/>
            <w:shd w:val="clear" w:color="auto" w:fill="auto"/>
            <w:vAlign w:val="center"/>
          </w:tcPr>
          <w:p w:rsidR="00C32BD3" w:rsidRPr="00BC6D56" w:rsidRDefault="00C32BD3" w:rsidP="00BC6D56">
            <w:pPr>
              <w:tabs>
                <w:tab w:val="left" w:pos="709"/>
              </w:tabs>
              <w:jc w:val="both"/>
              <w:rPr>
                <w:sz w:val="22"/>
                <w:szCs w:val="22"/>
              </w:rPr>
            </w:pPr>
            <w:r w:rsidRPr="00BC6D56">
              <w:rPr>
                <w:sz w:val="22"/>
                <w:szCs w:val="22"/>
              </w:rPr>
              <w:t xml:space="preserve">Introdução da norma técnica para </w:t>
            </w:r>
            <w:proofErr w:type="spellStart"/>
            <w:r w:rsidRPr="00BC6D56">
              <w:rPr>
                <w:sz w:val="22"/>
                <w:szCs w:val="22"/>
              </w:rPr>
              <w:t>georreferenciamento</w:t>
            </w:r>
            <w:proofErr w:type="spellEnd"/>
            <w:r w:rsidRPr="00BC6D56">
              <w:rPr>
                <w:sz w:val="22"/>
                <w:szCs w:val="22"/>
              </w:rPr>
              <w:t xml:space="preserve"> de imóveis rurais </w:t>
            </w:r>
          </w:p>
        </w:tc>
        <w:tc>
          <w:tcPr>
            <w:tcW w:w="4322" w:type="dxa"/>
            <w:shd w:val="clear" w:color="auto" w:fill="auto"/>
            <w:vAlign w:val="center"/>
          </w:tcPr>
          <w:p w:rsidR="00C32BD3" w:rsidRPr="00BC6D56" w:rsidRDefault="00C32BD3" w:rsidP="00BC6D56">
            <w:pPr>
              <w:tabs>
                <w:tab w:val="left" w:pos="709"/>
              </w:tabs>
              <w:jc w:val="both"/>
              <w:rPr>
                <w:sz w:val="22"/>
                <w:szCs w:val="22"/>
              </w:rPr>
            </w:pPr>
            <w:proofErr w:type="gramStart"/>
            <w:r w:rsidRPr="00BC6D56">
              <w:rPr>
                <w:sz w:val="22"/>
                <w:szCs w:val="22"/>
              </w:rPr>
              <w:t>1.</w:t>
            </w:r>
            <w:proofErr w:type="spellStart"/>
            <w:proofErr w:type="gramEnd"/>
            <w:r w:rsidRPr="00BC6D56">
              <w:rPr>
                <w:sz w:val="22"/>
                <w:szCs w:val="22"/>
              </w:rPr>
              <w:t>Georreferenciamento</w:t>
            </w:r>
            <w:proofErr w:type="spellEnd"/>
            <w:r w:rsidRPr="00BC6D56">
              <w:rPr>
                <w:sz w:val="22"/>
                <w:szCs w:val="22"/>
              </w:rPr>
              <w:t xml:space="preserve"> de propriedades rurais </w:t>
            </w:r>
          </w:p>
          <w:p w:rsidR="00C32BD3" w:rsidRPr="00BC6D56" w:rsidRDefault="00C32BD3" w:rsidP="00BC6D56">
            <w:pPr>
              <w:tabs>
                <w:tab w:val="left" w:pos="709"/>
              </w:tabs>
              <w:jc w:val="both"/>
              <w:rPr>
                <w:sz w:val="22"/>
                <w:szCs w:val="22"/>
              </w:rPr>
            </w:pPr>
            <w:proofErr w:type="gramStart"/>
            <w:r w:rsidRPr="00BC6D56">
              <w:rPr>
                <w:sz w:val="22"/>
                <w:szCs w:val="22"/>
              </w:rPr>
              <w:t>2.</w:t>
            </w:r>
            <w:proofErr w:type="gramEnd"/>
            <w:r w:rsidRPr="00BC6D56">
              <w:rPr>
                <w:sz w:val="22"/>
                <w:szCs w:val="22"/>
              </w:rPr>
              <w:t xml:space="preserve">Lei 10267 de 28/08/2001 </w:t>
            </w:r>
          </w:p>
          <w:p w:rsidR="00C32BD3" w:rsidRPr="00BC6D56" w:rsidRDefault="00C32BD3" w:rsidP="00BC6D56">
            <w:pPr>
              <w:tabs>
                <w:tab w:val="left" w:pos="709"/>
              </w:tabs>
              <w:jc w:val="both"/>
              <w:rPr>
                <w:sz w:val="22"/>
                <w:szCs w:val="22"/>
              </w:rPr>
            </w:pPr>
            <w:proofErr w:type="gramStart"/>
            <w:r w:rsidRPr="00BC6D56">
              <w:rPr>
                <w:sz w:val="22"/>
                <w:szCs w:val="22"/>
              </w:rPr>
              <w:t>3.</w:t>
            </w:r>
            <w:proofErr w:type="gramEnd"/>
            <w:r w:rsidRPr="00BC6D56">
              <w:rPr>
                <w:sz w:val="22"/>
                <w:szCs w:val="22"/>
              </w:rPr>
              <w:t>Decreto 4449 de 30/10/2003</w:t>
            </w:r>
          </w:p>
        </w:tc>
      </w:tr>
      <w:tr w:rsidR="00C32BD3" w:rsidRPr="00BC6D56" w:rsidTr="00C32BD3">
        <w:trPr>
          <w:trHeight w:val="2205"/>
        </w:trPr>
        <w:tc>
          <w:tcPr>
            <w:tcW w:w="4322" w:type="dxa"/>
            <w:shd w:val="clear" w:color="auto" w:fill="auto"/>
          </w:tcPr>
          <w:p w:rsidR="00C32BD3" w:rsidRPr="00BC6D56" w:rsidRDefault="00C32BD3" w:rsidP="00BC6D56">
            <w:pPr>
              <w:tabs>
                <w:tab w:val="left" w:pos="709"/>
              </w:tabs>
              <w:jc w:val="both"/>
              <w:rPr>
                <w:sz w:val="22"/>
                <w:szCs w:val="22"/>
              </w:rPr>
            </w:pPr>
            <w:r w:rsidRPr="00BC6D56">
              <w:rPr>
                <w:sz w:val="22"/>
                <w:szCs w:val="22"/>
              </w:rPr>
              <w:t>Precisão do levantamento e Tipos de levantamento</w:t>
            </w:r>
          </w:p>
        </w:tc>
        <w:tc>
          <w:tcPr>
            <w:tcW w:w="4322" w:type="dxa"/>
            <w:shd w:val="clear" w:color="auto" w:fill="auto"/>
            <w:vAlign w:val="center"/>
          </w:tcPr>
          <w:p w:rsidR="00C32BD3" w:rsidRPr="00BC6D56" w:rsidRDefault="00C32BD3" w:rsidP="00BC6D56">
            <w:pPr>
              <w:tabs>
                <w:tab w:val="left" w:pos="709"/>
              </w:tabs>
              <w:jc w:val="both"/>
              <w:rPr>
                <w:sz w:val="22"/>
                <w:szCs w:val="22"/>
              </w:rPr>
            </w:pPr>
            <w:proofErr w:type="gramStart"/>
            <w:r w:rsidRPr="00BC6D56">
              <w:rPr>
                <w:sz w:val="22"/>
                <w:szCs w:val="22"/>
              </w:rPr>
              <w:t>1.</w:t>
            </w:r>
            <w:proofErr w:type="spellStart"/>
            <w:proofErr w:type="gramEnd"/>
            <w:r w:rsidRPr="00BC6D56">
              <w:rPr>
                <w:sz w:val="22"/>
                <w:szCs w:val="22"/>
              </w:rPr>
              <w:t>Posisionamento</w:t>
            </w:r>
            <w:proofErr w:type="spellEnd"/>
            <w:r w:rsidRPr="00BC6D56">
              <w:rPr>
                <w:sz w:val="22"/>
                <w:szCs w:val="22"/>
              </w:rPr>
              <w:t xml:space="preserve"> absoluto 2.Posicionamento relativo 3.Posicionamento diferencial 4.Posicionamento estático 5.Posicionamento cinemático 6.Posicionamento </w:t>
            </w:r>
            <w:proofErr w:type="spellStart"/>
            <w:r w:rsidRPr="00BC6D56">
              <w:rPr>
                <w:sz w:val="22"/>
                <w:szCs w:val="22"/>
              </w:rPr>
              <w:t>semi-cinemático</w:t>
            </w:r>
            <w:proofErr w:type="spellEnd"/>
          </w:p>
        </w:tc>
      </w:tr>
      <w:tr w:rsidR="00C32BD3" w:rsidRPr="00BC6D56" w:rsidTr="00C32BD3">
        <w:tc>
          <w:tcPr>
            <w:tcW w:w="4322" w:type="dxa"/>
            <w:shd w:val="clear" w:color="auto" w:fill="auto"/>
          </w:tcPr>
          <w:p w:rsidR="00C32BD3" w:rsidRPr="00BC6D56" w:rsidRDefault="00C32BD3" w:rsidP="00BC6D56">
            <w:pPr>
              <w:tabs>
                <w:tab w:val="left" w:pos="709"/>
              </w:tabs>
              <w:jc w:val="both"/>
              <w:rPr>
                <w:sz w:val="22"/>
                <w:szCs w:val="22"/>
              </w:rPr>
            </w:pPr>
            <w:r w:rsidRPr="00BC6D56">
              <w:rPr>
                <w:sz w:val="22"/>
                <w:szCs w:val="22"/>
              </w:rPr>
              <w:lastRenderedPageBreak/>
              <w:t>Tipos e características dos receptores aceitos e não aceitos</w:t>
            </w:r>
          </w:p>
        </w:tc>
        <w:tc>
          <w:tcPr>
            <w:tcW w:w="4322" w:type="dxa"/>
            <w:shd w:val="clear" w:color="auto" w:fill="auto"/>
            <w:vAlign w:val="center"/>
          </w:tcPr>
          <w:p w:rsidR="00C32BD3" w:rsidRPr="00BC6D56" w:rsidRDefault="00C32BD3" w:rsidP="00BC6D56">
            <w:pPr>
              <w:tabs>
                <w:tab w:val="left" w:pos="709"/>
              </w:tabs>
              <w:jc w:val="both"/>
              <w:rPr>
                <w:sz w:val="22"/>
                <w:szCs w:val="22"/>
              </w:rPr>
            </w:pPr>
            <w:proofErr w:type="gramStart"/>
            <w:r w:rsidRPr="00BC6D56">
              <w:rPr>
                <w:sz w:val="22"/>
                <w:szCs w:val="22"/>
              </w:rPr>
              <w:t>1.</w:t>
            </w:r>
            <w:proofErr w:type="gramEnd"/>
            <w:r w:rsidRPr="00BC6D56">
              <w:rPr>
                <w:sz w:val="22"/>
                <w:szCs w:val="22"/>
              </w:rPr>
              <w:t xml:space="preserve">Navegação </w:t>
            </w:r>
          </w:p>
          <w:p w:rsidR="00C32BD3" w:rsidRPr="00BC6D56" w:rsidRDefault="00C32BD3" w:rsidP="00BC6D56">
            <w:pPr>
              <w:tabs>
                <w:tab w:val="left" w:pos="709"/>
              </w:tabs>
              <w:jc w:val="both"/>
              <w:rPr>
                <w:sz w:val="22"/>
                <w:szCs w:val="22"/>
              </w:rPr>
            </w:pPr>
            <w:proofErr w:type="gramStart"/>
            <w:r w:rsidRPr="00BC6D56">
              <w:rPr>
                <w:sz w:val="22"/>
                <w:szCs w:val="22"/>
              </w:rPr>
              <w:t>2.</w:t>
            </w:r>
            <w:proofErr w:type="gramEnd"/>
            <w:r w:rsidRPr="00BC6D56">
              <w:rPr>
                <w:sz w:val="22"/>
                <w:szCs w:val="22"/>
              </w:rPr>
              <w:t xml:space="preserve">Topográfico e geodésico de uma </w:t>
            </w:r>
            <w:proofErr w:type="spellStart"/>
            <w:r w:rsidRPr="00BC6D56">
              <w:rPr>
                <w:sz w:val="22"/>
                <w:szCs w:val="22"/>
              </w:rPr>
              <w:t>freqüência</w:t>
            </w:r>
            <w:proofErr w:type="spellEnd"/>
            <w:r w:rsidRPr="00BC6D56">
              <w:rPr>
                <w:sz w:val="22"/>
                <w:szCs w:val="22"/>
              </w:rPr>
              <w:t xml:space="preserve"> </w:t>
            </w:r>
          </w:p>
          <w:p w:rsidR="00C32BD3" w:rsidRPr="00BC6D56" w:rsidRDefault="00C32BD3" w:rsidP="00BC6D56">
            <w:pPr>
              <w:tabs>
                <w:tab w:val="left" w:pos="709"/>
              </w:tabs>
              <w:jc w:val="both"/>
              <w:rPr>
                <w:sz w:val="22"/>
                <w:szCs w:val="22"/>
              </w:rPr>
            </w:pPr>
            <w:proofErr w:type="gramStart"/>
            <w:r w:rsidRPr="00BC6D56">
              <w:rPr>
                <w:sz w:val="22"/>
                <w:szCs w:val="22"/>
              </w:rPr>
              <w:t>3.</w:t>
            </w:r>
            <w:proofErr w:type="gramEnd"/>
            <w:r w:rsidRPr="00BC6D56">
              <w:rPr>
                <w:sz w:val="22"/>
                <w:szCs w:val="22"/>
              </w:rPr>
              <w:t xml:space="preserve">Geodésico de duas </w:t>
            </w:r>
            <w:proofErr w:type="spellStart"/>
            <w:r w:rsidRPr="00BC6D56">
              <w:rPr>
                <w:sz w:val="22"/>
                <w:szCs w:val="22"/>
              </w:rPr>
              <w:t>freqüências</w:t>
            </w:r>
            <w:proofErr w:type="spellEnd"/>
          </w:p>
        </w:tc>
      </w:tr>
      <w:tr w:rsidR="00C32BD3" w:rsidRPr="00BC6D56" w:rsidTr="00C32BD3">
        <w:tc>
          <w:tcPr>
            <w:tcW w:w="4322" w:type="dxa"/>
            <w:shd w:val="clear" w:color="auto" w:fill="auto"/>
          </w:tcPr>
          <w:p w:rsidR="00C32BD3" w:rsidRPr="00BC6D56" w:rsidRDefault="00C32BD3" w:rsidP="00BC6D56">
            <w:pPr>
              <w:tabs>
                <w:tab w:val="left" w:pos="709"/>
              </w:tabs>
              <w:jc w:val="both"/>
              <w:rPr>
                <w:sz w:val="22"/>
                <w:szCs w:val="22"/>
              </w:rPr>
            </w:pPr>
            <w:r w:rsidRPr="00BC6D56">
              <w:rPr>
                <w:sz w:val="22"/>
                <w:szCs w:val="22"/>
              </w:rPr>
              <w:t>Métodos empregados nos levantamentos</w:t>
            </w:r>
          </w:p>
        </w:tc>
        <w:tc>
          <w:tcPr>
            <w:tcW w:w="4322" w:type="dxa"/>
            <w:shd w:val="clear" w:color="auto" w:fill="auto"/>
            <w:vAlign w:val="center"/>
          </w:tcPr>
          <w:p w:rsidR="00C32BD3" w:rsidRPr="00BC6D56" w:rsidRDefault="00C32BD3" w:rsidP="00BC6D56">
            <w:pPr>
              <w:tabs>
                <w:tab w:val="left" w:pos="709"/>
              </w:tabs>
              <w:jc w:val="both"/>
              <w:rPr>
                <w:sz w:val="22"/>
                <w:szCs w:val="22"/>
              </w:rPr>
            </w:pPr>
            <w:proofErr w:type="gramStart"/>
            <w:r w:rsidRPr="00BC6D56">
              <w:rPr>
                <w:sz w:val="22"/>
                <w:szCs w:val="22"/>
              </w:rPr>
              <w:t>1.</w:t>
            </w:r>
            <w:proofErr w:type="gramEnd"/>
            <w:r w:rsidRPr="00BC6D56">
              <w:rPr>
                <w:sz w:val="22"/>
                <w:szCs w:val="22"/>
              </w:rPr>
              <w:t xml:space="preserve">Relativo estático </w:t>
            </w:r>
          </w:p>
          <w:p w:rsidR="00C32BD3" w:rsidRPr="00BC6D56" w:rsidRDefault="00C32BD3" w:rsidP="00BC6D56">
            <w:pPr>
              <w:tabs>
                <w:tab w:val="left" w:pos="709"/>
              </w:tabs>
              <w:jc w:val="both"/>
              <w:rPr>
                <w:sz w:val="22"/>
                <w:szCs w:val="22"/>
              </w:rPr>
            </w:pPr>
            <w:proofErr w:type="gramStart"/>
            <w:r w:rsidRPr="00BC6D56">
              <w:rPr>
                <w:sz w:val="22"/>
                <w:szCs w:val="22"/>
              </w:rPr>
              <w:t>2.</w:t>
            </w:r>
            <w:proofErr w:type="gramEnd"/>
            <w:r w:rsidRPr="00BC6D56">
              <w:rPr>
                <w:sz w:val="22"/>
                <w:szCs w:val="22"/>
              </w:rPr>
              <w:t xml:space="preserve">Relativo estático rápido </w:t>
            </w:r>
          </w:p>
          <w:p w:rsidR="00C32BD3" w:rsidRPr="00BC6D56" w:rsidRDefault="00C32BD3" w:rsidP="00BC6D56">
            <w:pPr>
              <w:tabs>
                <w:tab w:val="left" w:pos="709"/>
              </w:tabs>
              <w:jc w:val="both"/>
              <w:rPr>
                <w:sz w:val="22"/>
                <w:szCs w:val="22"/>
              </w:rPr>
            </w:pPr>
            <w:proofErr w:type="gramStart"/>
            <w:r w:rsidRPr="00BC6D56">
              <w:rPr>
                <w:sz w:val="22"/>
                <w:szCs w:val="22"/>
              </w:rPr>
              <w:t>3.</w:t>
            </w:r>
            <w:proofErr w:type="gramEnd"/>
            <w:r w:rsidRPr="00BC6D56">
              <w:rPr>
                <w:sz w:val="22"/>
                <w:szCs w:val="22"/>
              </w:rPr>
              <w:t>Pseudo relativo pseudo estático (</w:t>
            </w:r>
            <w:proofErr w:type="spellStart"/>
            <w:r w:rsidRPr="00BC6D56">
              <w:rPr>
                <w:sz w:val="22"/>
                <w:szCs w:val="22"/>
              </w:rPr>
              <w:t>stop</w:t>
            </w:r>
            <w:proofErr w:type="spellEnd"/>
            <w:r w:rsidRPr="00BC6D56">
              <w:rPr>
                <w:sz w:val="22"/>
                <w:szCs w:val="22"/>
              </w:rPr>
              <w:t xml:space="preserve"> </w:t>
            </w:r>
            <w:proofErr w:type="spellStart"/>
            <w:r w:rsidRPr="00BC6D56">
              <w:rPr>
                <w:sz w:val="22"/>
                <w:szCs w:val="22"/>
              </w:rPr>
              <w:t>and</w:t>
            </w:r>
            <w:proofErr w:type="spellEnd"/>
            <w:r w:rsidRPr="00BC6D56">
              <w:rPr>
                <w:sz w:val="22"/>
                <w:szCs w:val="22"/>
              </w:rPr>
              <w:t xml:space="preserve"> </w:t>
            </w:r>
            <w:proofErr w:type="spellStart"/>
            <w:r w:rsidRPr="00BC6D56">
              <w:rPr>
                <w:sz w:val="22"/>
                <w:szCs w:val="22"/>
              </w:rPr>
              <w:t>go</w:t>
            </w:r>
            <w:proofErr w:type="spellEnd"/>
            <w:r w:rsidRPr="00BC6D56">
              <w:rPr>
                <w:sz w:val="22"/>
                <w:szCs w:val="22"/>
              </w:rPr>
              <w:t>)</w:t>
            </w:r>
          </w:p>
        </w:tc>
      </w:tr>
      <w:tr w:rsidR="00C32BD3" w:rsidRPr="00BC6D56" w:rsidTr="00C32BD3">
        <w:tc>
          <w:tcPr>
            <w:tcW w:w="4322" w:type="dxa"/>
            <w:shd w:val="clear" w:color="auto" w:fill="auto"/>
          </w:tcPr>
          <w:p w:rsidR="00C32BD3" w:rsidRPr="00BC6D56" w:rsidRDefault="00C32BD3" w:rsidP="00BC6D56">
            <w:pPr>
              <w:tabs>
                <w:tab w:val="left" w:pos="709"/>
              </w:tabs>
              <w:jc w:val="both"/>
              <w:rPr>
                <w:sz w:val="22"/>
                <w:szCs w:val="22"/>
              </w:rPr>
            </w:pPr>
            <w:r w:rsidRPr="00BC6D56">
              <w:rPr>
                <w:sz w:val="22"/>
                <w:szCs w:val="22"/>
              </w:rPr>
              <w:t>Configuração dos receptores</w:t>
            </w:r>
          </w:p>
        </w:tc>
        <w:tc>
          <w:tcPr>
            <w:tcW w:w="4322" w:type="dxa"/>
            <w:shd w:val="clear" w:color="auto" w:fill="auto"/>
            <w:vAlign w:val="center"/>
          </w:tcPr>
          <w:p w:rsidR="00C32BD3" w:rsidRPr="00BC6D56" w:rsidRDefault="00C32BD3" w:rsidP="00BC6D56">
            <w:pPr>
              <w:tabs>
                <w:tab w:val="left" w:pos="709"/>
              </w:tabs>
              <w:jc w:val="both"/>
              <w:rPr>
                <w:sz w:val="22"/>
                <w:szCs w:val="22"/>
              </w:rPr>
            </w:pPr>
            <w:proofErr w:type="gramStart"/>
            <w:r w:rsidRPr="00BC6D56">
              <w:rPr>
                <w:sz w:val="22"/>
                <w:szCs w:val="22"/>
              </w:rPr>
              <w:t>1.</w:t>
            </w:r>
            <w:proofErr w:type="gramEnd"/>
            <w:r w:rsidRPr="00BC6D56">
              <w:rPr>
                <w:sz w:val="22"/>
                <w:szCs w:val="22"/>
              </w:rPr>
              <w:t>Horizonte da antena</w:t>
            </w:r>
          </w:p>
          <w:p w:rsidR="00C32BD3" w:rsidRPr="00BC6D56" w:rsidRDefault="00C32BD3" w:rsidP="00BC6D56">
            <w:pPr>
              <w:tabs>
                <w:tab w:val="left" w:pos="709"/>
              </w:tabs>
              <w:jc w:val="both"/>
              <w:rPr>
                <w:sz w:val="22"/>
                <w:szCs w:val="22"/>
              </w:rPr>
            </w:pPr>
            <w:proofErr w:type="gramStart"/>
            <w:r w:rsidRPr="00BC6D56">
              <w:rPr>
                <w:sz w:val="22"/>
                <w:szCs w:val="22"/>
              </w:rPr>
              <w:t>2.</w:t>
            </w:r>
            <w:proofErr w:type="gramEnd"/>
            <w:r w:rsidRPr="00BC6D56">
              <w:rPr>
                <w:sz w:val="22"/>
                <w:szCs w:val="22"/>
              </w:rPr>
              <w:t xml:space="preserve">Taxa de gravação (intervalo de gravação) </w:t>
            </w:r>
          </w:p>
          <w:p w:rsidR="00C32BD3" w:rsidRPr="00BC6D56" w:rsidRDefault="00C32BD3" w:rsidP="00BC6D56">
            <w:pPr>
              <w:tabs>
                <w:tab w:val="left" w:pos="709"/>
              </w:tabs>
              <w:jc w:val="both"/>
              <w:rPr>
                <w:sz w:val="22"/>
                <w:szCs w:val="22"/>
              </w:rPr>
            </w:pPr>
            <w:proofErr w:type="gramStart"/>
            <w:r w:rsidRPr="00BC6D56">
              <w:rPr>
                <w:sz w:val="22"/>
                <w:szCs w:val="22"/>
              </w:rPr>
              <w:t>3.</w:t>
            </w:r>
            <w:proofErr w:type="gramEnd"/>
            <w:r w:rsidRPr="00BC6D56">
              <w:rPr>
                <w:sz w:val="22"/>
                <w:szCs w:val="22"/>
              </w:rPr>
              <w:t>Limite máximo do PDOP</w:t>
            </w:r>
          </w:p>
          <w:p w:rsidR="00C32BD3" w:rsidRPr="00BC6D56" w:rsidRDefault="00C32BD3" w:rsidP="00BC6D56">
            <w:pPr>
              <w:tabs>
                <w:tab w:val="left" w:pos="709"/>
              </w:tabs>
              <w:jc w:val="both"/>
              <w:rPr>
                <w:sz w:val="22"/>
                <w:szCs w:val="22"/>
              </w:rPr>
            </w:pPr>
            <w:proofErr w:type="gramStart"/>
            <w:r w:rsidRPr="00BC6D56">
              <w:rPr>
                <w:sz w:val="22"/>
                <w:szCs w:val="22"/>
              </w:rPr>
              <w:t>4.</w:t>
            </w:r>
            <w:proofErr w:type="gramEnd"/>
            <w:r w:rsidRPr="00BC6D56">
              <w:rPr>
                <w:sz w:val="22"/>
                <w:szCs w:val="22"/>
              </w:rPr>
              <w:t>Relação sinal/ruído</w:t>
            </w:r>
          </w:p>
          <w:p w:rsidR="00C32BD3" w:rsidRPr="00BC6D56" w:rsidRDefault="00C32BD3" w:rsidP="00BC6D56">
            <w:pPr>
              <w:tabs>
                <w:tab w:val="left" w:pos="709"/>
              </w:tabs>
              <w:jc w:val="both"/>
              <w:rPr>
                <w:sz w:val="22"/>
                <w:szCs w:val="22"/>
              </w:rPr>
            </w:pPr>
            <w:proofErr w:type="gramStart"/>
            <w:r w:rsidRPr="00BC6D56">
              <w:rPr>
                <w:sz w:val="22"/>
                <w:szCs w:val="22"/>
              </w:rPr>
              <w:t>5.</w:t>
            </w:r>
            <w:proofErr w:type="gramEnd"/>
            <w:r w:rsidRPr="00BC6D56">
              <w:rPr>
                <w:sz w:val="22"/>
                <w:szCs w:val="22"/>
              </w:rPr>
              <w:t xml:space="preserve">Tempo de permanência por ponto </w:t>
            </w:r>
          </w:p>
          <w:p w:rsidR="00C32BD3" w:rsidRPr="00BC6D56" w:rsidRDefault="00C32BD3" w:rsidP="00BC6D56">
            <w:pPr>
              <w:tabs>
                <w:tab w:val="left" w:pos="709"/>
              </w:tabs>
              <w:jc w:val="both"/>
              <w:rPr>
                <w:sz w:val="22"/>
                <w:szCs w:val="22"/>
              </w:rPr>
            </w:pPr>
            <w:proofErr w:type="gramStart"/>
            <w:r w:rsidRPr="00BC6D56">
              <w:rPr>
                <w:sz w:val="22"/>
                <w:szCs w:val="22"/>
              </w:rPr>
              <w:t>6.</w:t>
            </w:r>
            <w:proofErr w:type="gramEnd"/>
            <w:r w:rsidRPr="00BC6D56">
              <w:rPr>
                <w:sz w:val="22"/>
                <w:szCs w:val="22"/>
              </w:rPr>
              <w:t>No. Mínimo de satélites</w:t>
            </w:r>
          </w:p>
          <w:p w:rsidR="00C32BD3" w:rsidRPr="00BC6D56" w:rsidRDefault="00C32BD3" w:rsidP="00BC6D56">
            <w:pPr>
              <w:tabs>
                <w:tab w:val="left" w:pos="709"/>
              </w:tabs>
              <w:jc w:val="both"/>
              <w:rPr>
                <w:sz w:val="22"/>
                <w:szCs w:val="22"/>
              </w:rPr>
            </w:pPr>
            <w:proofErr w:type="gramStart"/>
            <w:r w:rsidRPr="00BC6D56">
              <w:rPr>
                <w:sz w:val="22"/>
                <w:szCs w:val="22"/>
              </w:rPr>
              <w:t>7.</w:t>
            </w:r>
            <w:proofErr w:type="gramEnd"/>
            <w:r w:rsidRPr="00BC6D56">
              <w:rPr>
                <w:sz w:val="22"/>
                <w:szCs w:val="22"/>
              </w:rPr>
              <w:t>Tipo de determinação</w:t>
            </w:r>
          </w:p>
          <w:p w:rsidR="00C32BD3" w:rsidRPr="00BC6D56" w:rsidRDefault="00C32BD3" w:rsidP="00BC6D56">
            <w:pPr>
              <w:tabs>
                <w:tab w:val="left" w:pos="709"/>
              </w:tabs>
              <w:jc w:val="both"/>
              <w:rPr>
                <w:sz w:val="22"/>
                <w:szCs w:val="22"/>
              </w:rPr>
            </w:pPr>
            <w:proofErr w:type="gramStart"/>
            <w:r w:rsidRPr="00BC6D56">
              <w:rPr>
                <w:sz w:val="22"/>
                <w:szCs w:val="22"/>
              </w:rPr>
              <w:t>8.</w:t>
            </w:r>
            <w:proofErr w:type="gramEnd"/>
            <w:r w:rsidRPr="00BC6D56">
              <w:rPr>
                <w:sz w:val="22"/>
                <w:szCs w:val="22"/>
              </w:rPr>
              <w:t>Bidimensional</w:t>
            </w:r>
          </w:p>
          <w:p w:rsidR="00C32BD3" w:rsidRPr="00BC6D56" w:rsidRDefault="00C32BD3" w:rsidP="00BC6D56">
            <w:pPr>
              <w:tabs>
                <w:tab w:val="left" w:pos="709"/>
              </w:tabs>
              <w:jc w:val="both"/>
              <w:rPr>
                <w:sz w:val="22"/>
                <w:szCs w:val="22"/>
              </w:rPr>
            </w:pPr>
            <w:proofErr w:type="gramStart"/>
            <w:r w:rsidRPr="00BC6D56">
              <w:rPr>
                <w:sz w:val="22"/>
                <w:szCs w:val="22"/>
              </w:rPr>
              <w:t>9.</w:t>
            </w:r>
            <w:proofErr w:type="gramEnd"/>
            <w:r w:rsidRPr="00BC6D56">
              <w:rPr>
                <w:sz w:val="22"/>
                <w:szCs w:val="22"/>
              </w:rPr>
              <w:t>Tridimensional</w:t>
            </w:r>
          </w:p>
          <w:p w:rsidR="00C32BD3" w:rsidRPr="00BC6D56" w:rsidRDefault="00C32BD3" w:rsidP="00BC6D56">
            <w:pPr>
              <w:tabs>
                <w:tab w:val="left" w:pos="709"/>
              </w:tabs>
              <w:jc w:val="both"/>
              <w:rPr>
                <w:sz w:val="22"/>
                <w:szCs w:val="22"/>
              </w:rPr>
            </w:pPr>
            <w:proofErr w:type="gramStart"/>
            <w:r w:rsidRPr="00BC6D56">
              <w:rPr>
                <w:sz w:val="22"/>
                <w:szCs w:val="22"/>
              </w:rPr>
              <w:t>10.</w:t>
            </w:r>
            <w:proofErr w:type="gramEnd"/>
            <w:r w:rsidRPr="00BC6D56">
              <w:rPr>
                <w:sz w:val="22"/>
                <w:szCs w:val="22"/>
              </w:rPr>
              <w:t>Sistema de referencia adotado 11.Formatação das coordenadas</w:t>
            </w:r>
          </w:p>
        </w:tc>
      </w:tr>
    </w:tbl>
    <w:p w:rsidR="00C32BD3" w:rsidRPr="00BC6D56" w:rsidRDefault="00C32BD3" w:rsidP="00BC6D56">
      <w:pPr>
        <w:tabs>
          <w:tab w:val="left" w:pos="709"/>
        </w:tabs>
        <w:jc w:val="both"/>
        <w:rPr>
          <w:sz w:val="22"/>
          <w:szCs w:val="22"/>
        </w:rPr>
      </w:pPr>
    </w:p>
    <w:p w:rsidR="00C32BD3" w:rsidRPr="00BC6D56" w:rsidRDefault="00BC6D56" w:rsidP="00BC6D56">
      <w:pPr>
        <w:tabs>
          <w:tab w:val="left" w:pos="709"/>
        </w:tabs>
        <w:jc w:val="both"/>
        <w:rPr>
          <w:sz w:val="22"/>
          <w:szCs w:val="22"/>
        </w:rPr>
      </w:pPr>
      <w:r w:rsidRPr="00BC6D56">
        <w:rPr>
          <w:b/>
          <w:sz w:val="22"/>
          <w:szCs w:val="22"/>
        </w:rPr>
        <w:t>2.1.1.</w:t>
      </w:r>
      <w:r>
        <w:rPr>
          <w:b/>
          <w:sz w:val="22"/>
          <w:szCs w:val="22"/>
        </w:rPr>
        <w:t>3</w:t>
      </w:r>
      <w:r w:rsidRPr="00BC6D56">
        <w:rPr>
          <w:b/>
          <w:sz w:val="22"/>
          <w:szCs w:val="22"/>
        </w:rPr>
        <w:t xml:space="preserve">. </w:t>
      </w:r>
      <w:r w:rsidR="00C32BD3" w:rsidRPr="00BC6D56">
        <w:rPr>
          <w:b/>
          <w:sz w:val="22"/>
          <w:szCs w:val="22"/>
        </w:rPr>
        <w:t>Módulo Prático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77"/>
        <w:gridCol w:w="4843"/>
      </w:tblGrid>
      <w:tr w:rsidR="00C32BD3" w:rsidRPr="00BC6D56" w:rsidTr="00C32BD3">
        <w:trPr>
          <w:jc w:val="center"/>
        </w:trPr>
        <w:tc>
          <w:tcPr>
            <w:tcW w:w="8720" w:type="dxa"/>
            <w:gridSpan w:val="2"/>
            <w:tcBorders>
              <w:top w:val="nil"/>
              <w:left w:val="nil"/>
              <w:bottom w:val="single" w:sz="4" w:space="0" w:color="auto"/>
              <w:right w:val="nil"/>
            </w:tcBorders>
            <w:shd w:val="clear" w:color="auto" w:fill="auto"/>
          </w:tcPr>
          <w:p w:rsidR="00C32BD3" w:rsidRPr="00BC6D56" w:rsidRDefault="00C32BD3" w:rsidP="00BC6D56">
            <w:pPr>
              <w:tabs>
                <w:tab w:val="left" w:pos="709"/>
              </w:tabs>
              <w:jc w:val="both"/>
              <w:rPr>
                <w:sz w:val="22"/>
                <w:szCs w:val="22"/>
              </w:rPr>
            </w:pPr>
          </w:p>
        </w:tc>
      </w:tr>
      <w:tr w:rsidR="00C32BD3" w:rsidRPr="00BC6D56" w:rsidTr="00C32BD3">
        <w:trPr>
          <w:jc w:val="center"/>
        </w:trPr>
        <w:tc>
          <w:tcPr>
            <w:tcW w:w="3877" w:type="dxa"/>
            <w:tcBorders>
              <w:top w:val="single" w:sz="4" w:space="0" w:color="auto"/>
            </w:tcBorders>
            <w:shd w:val="pct25" w:color="auto" w:fill="auto"/>
          </w:tcPr>
          <w:p w:rsidR="00C32BD3" w:rsidRPr="00BC6D56" w:rsidRDefault="00C32BD3" w:rsidP="00BC6D56">
            <w:pPr>
              <w:tabs>
                <w:tab w:val="left" w:pos="709"/>
              </w:tabs>
              <w:jc w:val="both"/>
              <w:rPr>
                <w:b/>
                <w:sz w:val="22"/>
                <w:szCs w:val="22"/>
              </w:rPr>
            </w:pPr>
            <w:r w:rsidRPr="00BC6D56">
              <w:rPr>
                <w:b/>
                <w:sz w:val="22"/>
                <w:szCs w:val="22"/>
              </w:rPr>
              <w:t xml:space="preserve">Disciplina </w:t>
            </w:r>
          </w:p>
        </w:tc>
        <w:tc>
          <w:tcPr>
            <w:tcW w:w="4843" w:type="dxa"/>
            <w:tcBorders>
              <w:top w:val="single" w:sz="4" w:space="0" w:color="auto"/>
            </w:tcBorders>
            <w:shd w:val="pct25" w:color="auto" w:fill="auto"/>
          </w:tcPr>
          <w:p w:rsidR="00C32BD3" w:rsidRPr="00BC6D56" w:rsidRDefault="00C32BD3" w:rsidP="00BC6D56">
            <w:pPr>
              <w:tabs>
                <w:tab w:val="left" w:pos="709"/>
              </w:tabs>
              <w:jc w:val="both"/>
              <w:rPr>
                <w:b/>
                <w:sz w:val="22"/>
                <w:szCs w:val="22"/>
              </w:rPr>
            </w:pPr>
            <w:r w:rsidRPr="00BC6D56">
              <w:rPr>
                <w:b/>
                <w:sz w:val="22"/>
                <w:szCs w:val="22"/>
              </w:rPr>
              <w:t>Objetivos</w:t>
            </w:r>
          </w:p>
        </w:tc>
      </w:tr>
      <w:tr w:rsidR="00C32BD3" w:rsidRPr="00BC6D56" w:rsidTr="00BC6D56">
        <w:trPr>
          <w:trHeight w:val="1570"/>
          <w:jc w:val="center"/>
        </w:trPr>
        <w:tc>
          <w:tcPr>
            <w:tcW w:w="3877" w:type="dxa"/>
            <w:shd w:val="clear" w:color="auto" w:fill="auto"/>
            <w:vAlign w:val="center"/>
          </w:tcPr>
          <w:p w:rsidR="00C32BD3" w:rsidRPr="00BC6D56" w:rsidRDefault="00C32BD3" w:rsidP="00BC6D56">
            <w:pPr>
              <w:tabs>
                <w:tab w:val="left" w:pos="709"/>
              </w:tabs>
              <w:rPr>
                <w:sz w:val="22"/>
                <w:szCs w:val="22"/>
              </w:rPr>
            </w:pPr>
            <w:r w:rsidRPr="00BC6D56">
              <w:rPr>
                <w:sz w:val="22"/>
                <w:szCs w:val="22"/>
              </w:rPr>
              <w:t>Trabalhos de campo e</w:t>
            </w:r>
          </w:p>
          <w:p w:rsidR="00C32BD3" w:rsidRPr="00BC6D56" w:rsidRDefault="00C32BD3" w:rsidP="00BC6D56">
            <w:pPr>
              <w:tabs>
                <w:tab w:val="left" w:pos="709"/>
              </w:tabs>
              <w:rPr>
                <w:sz w:val="22"/>
                <w:szCs w:val="22"/>
              </w:rPr>
            </w:pPr>
            <w:r w:rsidRPr="00BC6D56">
              <w:rPr>
                <w:sz w:val="22"/>
                <w:szCs w:val="22"/>
              </w:rPr>
              <w:t>Planejamento do levantamento</w:t>
            </w:r>
          </w:p>
        </w:tc>
        <w:tc>
          <w:tcPr>
            <w:tcW w:w="4843" w:type="dxa"/>
            <w:shd w:val="clear" w:color="auto" w:fill="auto"/>
            <w:vAlign w:val="center"/>
          </w:tcPr>
          <w:p w:rsidR="00C32BD3" w:rsidRPr="00BC6D56" w:rsidRDefault="00C32BD3" w:rsidP="00BC6D56">
            <w:pPr>
              <w:tabs>
                <w:tab w:val="left" w:pos="709"/>
              </w:tabs>
              <w:jc w:val="both"/>
              <w:rPr>
                <w:sz w:val="22"/>
                <w:szCs w:val="22"/>
              </w:rPr>
            </w:pPr>
            <w:proofErr w:type="gramStart"/>
            <w:r w:rsidRPr="00BC6D56">
              <w:rPr>
                <w:sz w:val="22"/>
                <w:szCs w:val="22"/>
              </w:rPr>
              <w:t>1.</w:t>
            </w:r>
            <w:proofErr w:type="gramEnd"/>
            <w:r w:rsidRPr="00BC6D56">
              <w:rPr>
                <w:sz w:val="22"/>
                <w:szCs w:val="22"/>
              </w:rPr>
              <w:t xml:space="preserve">Escolha do período diário favorável ao levantamento </w:t>
            </w:r>
          </w:p>
          <w:p w:rsidR="00C32BD3" w:rsidRPr="00BC6D56" w:rsidRDefault="00C32BD3" w:rsidP="00BC6D56">
            <w:pPr>
              <w:tabs>
                <w:tab w:val="left" w:pos="709"/>
              </w:tabs>
              <w:jc w:val="both"/>
              <w:rPr>
                <w:sz w:val="22"/>
                <w:szCs w:val="22"/>
              </w:rPr>
            </w:pPr>
            <w:proofErr w:type="gramStart"/>
            <w:r w:rsidRPr="00BC6D56">
              <w:rPr>
                <w:sz w:val="22"/>
                <w:szCs w:val="22"/>
              </w:rPr>
              <w:t>2.</w:t>
            </w:r>
            <w:proofErr w:type="gramEnd"/>
            <w:r w:rsidRPr="00BC6D56">
              <w:rPr>
                <w:sz w:val="22"/>
                <w:szCs w:val="22"/>
              </w:rPr>
              <w:t>Utilização dos programas para realização desta atividade</w:t>
            </w:r>
          </w:p>
        </w:tc>
      </w:tr>
      <w:tr w:rsidR="00C32BD3" w:rsidRPr="00BC6D56" w:rsidTr="00C32BD3">
        <w:trPr>
          <w:jc w:val="center"/>
        </w:trPr>
        <w:tc>
          <w:tcPr>
            <w:tcW w:w="3877" w:type="dxa"/>
            <w:shd w:val="clear" w:color="auto" w:fill="auto"/>
          </w:tcPr>
          <w:p w:rsidR="00C32BD3" w:rsidRPr="00BC6D56" w:rsidRDefault="00C32BD3" w:rsidP="00BC6D56">
            <w:pPr>
              <w:tabs>
                <w:tab w:val="left" w:pos="709"/>
              </w:tabs>
              <w:jc w:val="both"/>
              <w:rPr>
                <w:sz w:val="22"/>
                <w:szCs w:val="22"/>
              </w:rPr>
            </w:pPr>
            <w:r w:rsidRPr="00BC6D56">
              <w:rPr>
                <w:sz w:val="22"/>
                <w:szCs w:val="22"/>
              </w:rPr>
              <w:t>Executando o levantamento</w:t>
            </w:r>
          </w:p>
        </w:tc>
        <w:tc>
          <w:tcPr>
            <w:tcW w:w="4843" w:type="dxa"/>
            <w:shd w:val="clear" w:color="auto" w:fill="auto"/>
            <w:vAlign w:val="center"/>
          </w:tcPr>
          <w:p w:rsidR="00C32BD3" w:rsidRPr="00BC6D56" w:rsidRDefault="00C32BD3" w:rsidP="00BC6D56">
            <w:pPr>
              <w:tabs>
                <w:tab w:val="left" w:pos="709"/>
              </w:tabs>
              <w:jc w:val="both"/>
              <w:rPr>
                <w:sz w:val="22"/>
                <w:szCs w:val="22"/>
              </w:rPr>
            </w:pPr>
            <w:proofErr w:type="gramStart"/>
            <w:r w:rsidRPr="00BC6D56">
              <w:rPr>
                <w:sz w:val="22"/>
                <w:szCs w:val="22"/>
              </w:rPr>
              <w:t>1.</w:t>
            </w:r>
            <w:proofErr w:type="gramEnd"/>
            <w:r w:rsidRPr="00BC6D56">
              <w:rPr>
                <w:sz w:val="22"/>
                <w:szCs w:val="22"/>
              </w:rPr>
              <w:t>Cuidados iniciais na ocupação dos pontos 2.Materialização/</w:t>
            </w:r>
            <w:proofErr w:type="spellStart"/>
            <w:r w:rsidRPr="00BC6D56">
              <w:rPr>
                <w:sz w:val="22"/>
                <w:szCs w:val="22"/>
              </w:rPr>
              <w:t>monumentação</w:t>
            </w:r>
            <w:proofErr w:type="spellEnd"/>
            <w:r w:rsidRPr="00BC6D56">
              <w:rPr>
                <w:sz w:val="22"/>
                <w:szCs w:val="22"/>
              </w:rPr>
              <w:t xml:space="preserve"> dos pontos escolhidos / levantados</w:t>
            </w:r>
          </w:p>
          <w:p w:rsidR="00C32BD3" w:rsidRPr="00BC6D56" w:rsidRDefault="00C32BD3" w:rsidP="00BC6D56">
            <w:pPr>
              <w:tabs>
                <w:tab w:val="left" w:pos="709"/>
              </w:tabs>
              <w:jc w:val="both"/>
              <w:rPr>
                <w:sz w:val="22"/>
                <w:szCs w:val="22"/>
              </w:rPr>
            </w:pPr>
            <w:proofErr w:type="gramStart"/>
            <w:r w:rsidRPr="00BC6D56">
              <w:rPr>
                <w:sz w:val="22"/>
                <w:szCs w:val="22"/>
              </w:rPr>
              <w:t>3.</w:t>
            </w:r>
            <w:proofErr w:type="gramEnd"/>
            <w:r w:rsidRPr="00BC6D56">
              <w:rPr>
                <w:sz w:val="22"/>
                <w:szCs w:val="22"/>
              </w:rPr>
              <w:t xml:space="preserve">Instalação do receptor/antena </w:t>
            </w:r>
          </w:p>
          <w:p w:rsidR="00C32BD3" w:rsidRPr="00BC6D56" w:rsidRDefault="00C32BD3" w:rsidP="00BC6D56">
            <w:pPr>
              <w:tabs>
                <w:tab w:val="left" w:pos="709"/>
              </w:tabs>
              <w:jc w:val="both"/>
              <w:rPr>
                <w:sz w:val="22"/>
                <w:szCs w:val="22"/>
              </w:rPr>
            </w:pPr>
            <w:proofErr w:type="gramStart"/>
            <w:r w:rsidRPr="00BC6D56">
              <w:rPr>
                <w:sz w:val="22"/>
                <w:szCs w:val="22"/>
              </w:rPr>
              <w:t>4.</w:t>
            </w:r>
            <w:proofErr w:type="gramEnd"/>
            <w:r w:rsidRPr="00BC6D56">
              <w:rPr>
                <w:sz w:val="22"/>
                <w:szCs w:val="22"/>
              </w:rPr>
              <w:t>Nivelamento</w:t>
            </w:r>
          </w:p>
          <w:p w:rsidR="00C32BD3" w:rsidRPr="00BC6D56" w:rsidRDefault="00C32BD3" w:rsidP="00BC6D56">
            <w:pPr>
              <w:tabs>
                <w:tab w:val="left" w:pos="709"/>
              </w:tabs>
              <w:jc w:val="both"/>
              <w:rPr>
                <w:sz w:val="22"/>
                <w:szCs w:val="22"/>
              </w:rPr>
            </w:pPr>
            <w:proofErr w:type="gramStart"/>
            <w:r w:rsidRPr="00BC6D56">
              <w:rPr>
                <w:sz w:val="22"/>
                <w:szCs w:val="22"/>
              </w:rPr>
              <w:t>5.</w:t>
            </w:r>
            <w:proofErr w:type="spellStart"/>
            <w:proofErr w:type="gramEnd"/>
            <w:r w:rsidRPr="00BC6D56">
              <w:rPr>
                <w:sz w:val="22"/>
                <w:szCs w:val="22"/>
              </w:rPr>
              <w:t>Centragem</w:t>
            </w:r>
            <w:proofErr w:type="spellEnd"/>
          </w:p>
          <w:p w:rsidR="00C32BD3" w:rsidRPr="00BC6D56" w:rsidRDefault="00C32BD3" w:rsidP="00BC6D56">
            <w:pPr>
              <w:tabs>
                <w:tab w:val="left" w:pos="709"/>
              </w:tabs>
              <w:jc w:val="both"/>
              <w:rPr>
                <w:sz w:val="22"/>
                <w:szCs w:val="22"/>
              </w:rPr>
            </w:pPr>
            <w:proofErr w:type="gramStart"/>
            <w:r w:rsidRPr="00BC6D56">
              <w:rPr>
                <w:sz w:val="22"/>
                <w:szCs w:val="22"/>
              </w:rPr>
              <w:t>6.</w:t>
            </w:r>
            <w:proofErr w:type="gramEnd"/>
            <w:r w:rsidRPr="00BC6D56">
              <w:rPr>
                <w:sz w:val="22"/>
                <w:szCs w:val="22"/>
              </w:rPr>
              <w:t xml:space="preserve">Descritivo da posição ocupada </w:t>
            </w:r>
          </w:p>
          <w:p w:rsidR="00C32BD3" w:rsidRPr="00BC6D56" w:rsidRDefault="00C32BD3" w:rsidP="00BC6D56">
            <w:pPr>
              <w:tabs>
                <w:tab w:val="left" w:pos="709"/>
              </w:tabs>
              <w:jc w:val="both"/>
              <w:rPr>
                <w:sz w:val="22"/>
                <w:szCs w:val="22"/>
              </w:rPr>
            </w:pPr>
            <w:proofErr w:type="gramStart"/>
            <w:r w:rsidRPr="00BC6D56">
              <w:rPr>
                <w:sz w:val="22"/>
                <w:szCs w:val="22"/>
              </w:rPr>
              <w:t>7.</w:t>
            </w:r>
            <w:proofErr w:type="gramEnd"/>
            <w:r w:rsidRPr="00BC6D56">
              <w:rPr>
                <w:sz w:val="22"/>
                <w:szCs w:val="22"/>
              </w:rPr>
              <w:t>Relato, fotos e croquis</w:t>
            </w:r>
          </w:p>
        </w:tc>
      </w:tr>
      <w:tr w:rsidR="00C32BD3" w:rsidRPr="00BC6D56" w:rsidTr="00C32BD3">
        <w:trPr>
          <w:jc w:val="center"/>
        </w:trPr>
        <w:tc>
          <w:tcPr>
            <w:tcW w:w="3877" w:type="dxa"/>
            <w:shd w:val="clear" w:color="auto" w:fill="auto"/>
          </w:tcPr>
          <w:p w:rsidR="00C32BD3" w:rsidRPr="00BC6D56" w:rsidRDefault="00C32BD3" w:rsidP="00BC6D56">
            <w:pPr>
              <w:tabs>
                <w:tab w:val="left" w:pos="709"/>
              </w:tabs>
              <w:jc w:val="both"/>
              <w:rPr>
                <w:sz w:val="22"/>
                <w:szCs w:val="22"/>
              </w:rPr>
            </w:pPr>
            <w:r w:rsidRPr="00BC6D56">
              <w:rPr>
                <w:sz w:val="22"/>
                <w:szCs w:val="22"/>
              </w:rPr>
              <w:t>Seleção do ponto base para o levantamento</w:t>
            </w:r>
          </w:p>
        </w:tc>
        <w:tc>
          <w:tcPr>
            <w:tcW w:w="4843" w:type="dxa"/>
            <w:shd w:val="clear" w:color="auto" w:fill="auto"/>
            <w:vAlign w:val="center"/>
          </w:tcPr>
          <w:p w:rsidR="00C32BD3" w:rsidRPr="00BC6D56" w:rsidRDefault="00C32BD3" w:rsidP="00BC6D56">
            <w:pPr>
              <w:tabs>
                <w:tab w:val="left" w:pos="709"/>
              </w:tabs>
              <w:jc w:val="both"/>
              <w:rPr>
                <w:sz w:val="22"/>
                <w:szCs w:val="22"/>
              </w:rPr>
            </w:pPr>
            <w:proofErr w:type="gramStart"/>
            <w:r w:rsidRPr="00BC6D56">
              <w:rPr>
                <w:sz w:val="22"/>
                <w:szCs w:val="22"/>
              </w:rPr>
              <w:t>1.</w:t>
            </w:r>
            <w:proofErr w:type="gramEnd"/>
            <w:r w:rsidRPr="00BC6D56">
              <w:rPr>
                <w:sz w:val="22"/>
                <w:szCs w:val="22"/>
              </w:rPr>
              <w:t>Utilizando uma estação RBMC como base 2.Utilizando uma estação do RIBAC como base 3.Utilizando um ponto de coordenadas conhecidas como base</w:t>
            </w:r>
          </w:p>
          <w:p w:rsidR="00C32BD3" w:rsidRPr="00BC6D56" w:rsidRDefault="00C32BD3" w:rsidP="00BC6D56">
            <w:pPr>
              <w:tabs>
                <w:tab w:val="left" w:pos="709"/>
              </w:tabs>
              <w:jc w:val="both"/>
              <w:rPr>
                <w:sz w:val="22"/>
                <w:szCs w:val="22"/>
              </w:rPr>
            </w:pPr>
            <w:proofErr w:type="gramStart"/>
            <w:r w:rsidRPr="00BC6D56">
              <w:rPr>
                <w:sz w:val="22"/>
                <w:szCs w:val="22"/>
              </w:rPr>
              <w:t>4.</w:t>
            </w:r>
            <w:proofErr w:type="gramEnd"/>
            <w:r w:rsidRPr="00BC6D56">
              <w:rPr>
                <w:sz w:val="22"/>
                <w:szCs w:val="22"/>
              </w:rPr>
              <w:t xml:space="preserve">Outras estações </w:t>
            </w:r>
          </w:p>
          <w:p w:rsidR="00C32BD3" w:rsidRPr="00BC6D56" w:rsidRDefault="00C32BD3" w:rsidP="00BC6D56">
            <w:pPr>
              <w:tabs>
                <w:tab w:val="left" w:pos="709"/>
              </w:tabs>
              <w:jc w:val="both"/>
              <w:rPr>
                <w:sz w:val="22"/>
                <w:szCs w:val="22"/>
              </w:rPr>
            </w:pPr>
            <w:proofErr w:type="gramStart"/>
            <w:r w:rsidRPr="00BC6D56">
              <w:rPr>
                <w:sz w:val="22"/>
                <w:szCs w:val="22"/>
              </w:rPr>
              <w:t>5.</w:t>
            </w:r>
            <w:proofErr w:type="gramEnd"/>
            <w:r w:rsidRPr="00BC6D56">
              <w:rPr>
                <w:sz w:val="22"/>
                <w:szCs w:val="22"/>
              </w:rPr>
              <w:t>Estações remotas</w:t>
            </w:r>
          </w:p>
        </w:tc>
      </w:tr>
      <w:tr w:rsidR="00C32BD3" w:rsidRPr="00BC6D56" w:rsidTr="00C32BD3">
        <w:trPr>
          <w:jc w:val="center"/>
        </w:trPr>
        <w:tc>
          <w:tcPr>
            <w:tcW w:w="3877" w:type="dxa"/>
            <w:shd w:val="clear" w:color="auto" w:fill="auto"/>
          </w:tcPr>
          <w:p w:rsidR="00C32BD3" w:rsidRPr="00BC6D56" w:rsidRDefault="00C32BD3" w:rsidP="00BC6D56">
            <w:pPr>
              <w:tabs>
                <w:tab w:val="left" w:pos="709"/>
              </w:tabs>
              <w:jc w:val="both"/>
              <w:rPr>
                <w:sz w:val="22"/>
                <w:szCs w:val="22"/>
              </w:rPr>
            </w:pPr>
            <w:r w:rsidRPr="00BC6D56">
              <w:rPr>
                <w:sz w:val="22"/>
                <w:szCs w:val="22"/>
              </w:rPr>
              <w:t>Preparando para o processamento</w:t>
            </w:r>
          </w:p>
        </w:tc>
        <w:tc>
          <w:tcPr>
            <w:tcW w:w="4843" w:type="dxa"/>
            <w:shd w:val="clear" w:color="auto" w:fill="auto"/>
            <w:vAlign w:val="center"/>
          </w:tcPr>
          <w:p w:rsidR="00C32BD3" w:rsidRPr="00BC6D56" w:rsidRDefault="00C32BD3" w:rsidP="00BC6D56">
            <w:pPr>
              <w:tabs>
                <w:tab w:val="left" w:pos="709"/>
              </w:tabs>
              <w:jc w:val="both"/>
              <w:rPr>
                <w:sz w:val="22"/>
                <w:szCs w:val="22"/>
              </w:rPr>
            </w:pPr>
            <w:proofErr w:type="gramStart"/>
            <w:r w:rsidRPr="00BC6D56">
              <w:rPr>
                <w:sz w:val="22"/>
                <w:szCs w:val="22"/>
              </w:rPr>
              <w:t>1.</w:t>
            </w:r>
            <w:proofErr w:type="gramEnd"/>
            <w:r w:rsidRPr="00BC6D56">
              <w:rPr>
                <w:sz w:val="22"/>
                <w:szCs w:val="22"/>
              </w:rPr>
              <w:t xml:space="preserve">Descarregamento dos dados observados </w:t>
            </w:r>
          </w:p>
          <w:p w:rsidR="00C32BD3" w:rsidRPr="00BC6D56" w:rsidRDefault="00C32BD3" w:rsidP="00BC6D56">
            <w:pPr>
              <w:tabs>
                <w:tab w:val="left" w:pos="709"/>
              </w:tabs>
              <w:jc w:val="both"/>
              <w:rPr>
                <w:sz w:val="22"/>
                <w:szCs w:val="22"/>
              </w:rPr>
            </w:pPr>
            <w:proofErr w:type="gramStart"/>
            <w:r w:rsidRPr="00BC6D56">
              <w:rPr>
                <w:sz w:val="22"/>
                <w:szCs w:val="22"/>
              </w:rPr>
              <w:t>2.</w:t>
            </w:r>
            <w:proofErr w:type="gramEnd"/>
            <w:r w:rsidRPr="00BC6D56">
              <w:rPr>
                <w:sz w:val="22"/>
                <w:szCs w:val="22"/>
              </w:rPr>
              <w:t xml:space="preserve">Conversão para RINEX </w:t>
            </w:r>
          </w:p>
          <w:p w:rsidR="00C32BD3" w:rsidRPr="00BC6D56" w:rsidRDefault="00C32BD3" w:rsidP="00BC6D56">
            <w:pPr>
              <w:tabs>
                <w:tab w:val="left" w:pos="709"/>
              </w:tabs>
              <w:jc w:val="both"/>
              <w:rPr>
                <w:sz w:val="22"/>
                <w:szCs w:val="22"/>
              </w:rPr>
            </w:pPr>
            <w:proofErr w:type="gramStart"/>
            <w:r w:rsidRPr="00BC6D56">
              <w:rPr>
                <w:sz w:val="22"/>
                <w:szCs w:val="22"/>
              </w:rPr>
              <w:t>3.</w:t>
            </w:r>
            <w:proofErr w:type="gramEnd"/>
            <w:r w:rsidRPr="00BC6D56">
              <w:rPr>
                <w:sz w:val="22"/>
                <w:szCs w:val="22"/>
              </w:rPr>
              <w:t>Configuração para o processamento 4.Ajustamento</w:t>
            </w:r>
          </w:p>
          <w:p w:rsidR="00C32BD3" w:rsidRPr="00BC6D56" w:rsidRDefault="00C32BD3" w:rsidP="00BC6D56">
            <w:pPr>
              <w:tabs>
                <w:tab w:val="left" w:pos="709"/>
              </w:tabs>
              <w:jc w:val="both"/>
              <w:rPr>
                <w:sz w:val="22"/>
                <w:szCs w:val="22"/>
              </w:rPr>
            </w:pPr>
            <w:proofErr w:type="gramStart"/>
            <w:r w:rsidRPr="00BC6D56">
              <w:rPr>
                <w:sz w:val="22"/>
                <w:szCs w:val="22"/>
              </w:rPr>
              <w:lastRenderedPageBreak/>
              <w:t>5.</w:t>
            </w:r>
            <w:proofErr w:type="gramEnd"/>
            <w:r w:rsidRPr="00BC6D56">
              <w:rPr>
                <w:sz w:val="22"/>
                <w:szCs w:val="22"/>
              </w:rPr>
              <w:t>Análise dos dados processados</w:t>
            </w:r>
          </w:p>
        </w:tc>
      </w:tr>
      <w:tr w:rsidR="00C32BD3" w:rsidRPr="00BC6D56" w:rsidTr="00C32BD3">
        <w:trPr>
          <w:jc w:val="center"/>
        </w:trPr>
        <w:tc>
          <w:tcPr>
            <w:tcW w:w="3877" w:type="dxa"/>
            <w:shd w:val="clear" w:color="auto" w:fill="auto"/>
          </w:tcPr>
          <w:p w:rsidR="00C32BD3" w:rsidRPr="00BC6D56" w:rsidRDefault="00C32BD3" w:rsidP="00BC6D56">
            <w:pPr>
              <w:tabs>
                <w:tab w:val="left" w:pos="709"/>
              </w:tabs>
              <w:jc w:val="both"/>
              <w:rPr>
                <w:sz w:val="22"/>
                <w:szCs w:val="22"/>
              </w:rPr>
            </w:pPr>
            <w:r w:rsidRPr="00BC6D56">
              <w:rPr>
                <w:sz w:val="22"/>
                <w:szCs w:val="22"/>
              </w:rPr>
              <w:lastRenderedPageBreak/>
              <w:t>Trabalho prático</w:t>
            </w:r>
          </w:p>
        </w:tc>
        <w:tc>
          <w:tcPr>
            <w:tcW w:w="4843" w:type="dxa"/>
            <w:shd w:val="clear" w:color="auto" w:fill="auto"/>
            <w:vAlign w:val="center"/>
          </w:tcPr>
          <w:p w:rsidR="00C32BD3" w:rsidRPr="00BC6D56" w:rsidRDefault="00C32BD3" w:rsidP="00BC6D56">
            <w:pPr>
              <w:tabs>
                <w:tab w:val="left" w:pos="709"/>
              </w:tabs>
              <w:jc w:val="both"/>
              <w:rPr>
                <w:sz w:val="22"/>
                <w:szCs w:val="22"/>
              </w:rPr>
            </w:pPr>
            <w:r w:rsidRPr="00BC6D56">
              <w:rPr>
                <w:sz w:val="22"/>
                <w:szCs w:val="22"/>
              </w:rPr>
              <w:t>O trabalho prático será realizado utilizando-se receptores L1 e L1L2 e Estações RBMC.</w:t>
            </w:r>
          </w:p>
        </w:tc>
      </w:tr>
    </w:tbl>
    <w:p w:rsidR="00C32BD3" w:rsidRPr="00BC6D56" w:rsidRDefault="00C32BD3" w:rsidP="00BC6D56">
      <w:pPr>
        <w:tabs>
          <w:tab w:val="left" w:pos="709"/>
        </w:tabs>
        <w:jc w:val="both"/>
        <w:rPr>
          <w:sz w:val="22"/>
          <w:szCs w:val="22"/>
        </w:rPr>
      </w:pPr>
    </w:p>
    <w:p w:rsidR="00C32BD3" w:rsidRDefault="00BC6D56" w:rsidP="00BC6D56">
      <w:pPr>
        <w:tabs>
          <w:tab w:val="left" w:pos="709"/>
        </w:tabs>
        <w:jc w:val="both"/>
        <w:rPr>
          <w:sz w:val="22"/>
          <w:szCs w:val="22"/>
        </w:rPr>
      </w:pPr>
      <w:r w:rsidRPr="00BC6D56">
        <w:rPr>
          <w:b/>
          <w:sz w:val="22"/>
          <w:szCs w:val="22"/>
        </w:rPr>
        <w:t>2.1.1.</w:t>
      </w:r>
      <w:r>
        <w:rPr>
          <w:b/>
          <w:sz w:val="22"/>
          <w:szCs w:val="22"/>
        </w:rPr>
        <w:t>4</w:t>
      </w:r>
      <w:r w:rsidRPr="00BC6D56">
        <w:rPr>
          <w:b/>
          <w:sz w:val="22"/>
          <w:szCs w:val="22"/>
        </w:rPr>
        <w:t xml:space="preserve">. </w:t>
      </w:r>
      <w:r w:rsidR="00C32BD3" w:rsidRPr="00BC6D56">
        <w:rPr>
          <w:sz w:val="22"/>
          <w:szCs w:val="22"/>
        </w:rPr>
        <w:t>A Contratada deverá utilizar recursos didáticos que promovam a melhor compreensão e assimilação das informações sobre o tema, como por exemplo, utilização de data - show, exibição de filmes, utilização de quadro branco, cartilhas e apostilas.</w:t>
      </w:r>
    </w:p>
    <w:p w:rsidR="00BC6D56" w:rsidRPr="00BC6D56" w:rsidRDefault="00BC6D56" w:rsidP="00BC6D56">
      <w:pPr>
        <w:tabs>
          <w:tab w:val="left" w:pos="709"/>
        </w:tabs>
        <w:jc w:val="both"/>
        <w:rPr>
          <w:sz w:val="22"/>
          <w:szCs w:val="22"/>
        </w:rPr>
      </w:pPr>
    </w:p>
    <w:p w:rsidR="00C32BD3" w:rsidRPr="00BC6D56" w:rsidRDefault="00BC6D56" w:rsidP="00BC6D56">
      <w:pPr>
        <w:tabs>
          <w:tab w:val="left" w:pos="709"/>
        </w:tabs>
        <w:jc w:val="both"/>
        <w:rPr>
          <w:sz w:val="22"/>
          <w:szCs w:val="22"/>
        </w:rPr>
      </w:pPr>
      <w:r w:rsidRPr="00BC6D56">
        <w:rPr>
          <w:b/>
          <w:sz w:val="22"/>
          <w:szCs w:val="22"/>
        </w:rPr>
        <w:t>2.1.1.</w:t>
      </w:r>
      <w:r>
        <w:rPr>
          <w:b/>
          <w:sz w:val="22"/>
          <w:szCs w:val="22"/>
        </w:rPr>
        <w:t>5</w:t>
      </w:r>
      <w:r w:rsidRPr="00BC6D56">
        <w:rPr>
          <w:b/>
          <w:sz w:val="22"/>
          <w:szCs w:val="22"/>
        </w:rPr>
        <w:t xml:space="preserve">. </w:t>
      </w:r>
      <w:r w:rsidR="00C32BD3" w:rsidRPr="00BC6D56">
        <w:rPr>
          <w:sz w:val="22"/>
          <w:szCs w:val="22"/>
        </w:rPr>
        <w:t xml:space="preserve"> O material deverá ser devidamente citado e apresentado no desenvolvimento dos Planos de Curso (Ementa), sendo sua utilização analisada e aprovada pela equipe da SEDAM-RO que acompanhará o desenvolvimento dos trabalhos. </w:t>
      </w:r>
    </w:p>
    <w:p w:rsidR="00C32BD3" w:rsidRPr="00BC6D56" w:rsidRDefault="00C32BD3" w:rsidP="00BC6D56">
      <w:pPr>
        <w:tabs>
          <w:tab w:val="left" w:pos="709"/>
        </w:tabs>
        <w:jc w:val="both"/>
        <w:rPr>
          <w:sz w:val="22"/>
          <w:szCs w:val="22"/>
        </w:rPr>
        <w:sectPr w:rsidR="00C32BD3" w:rsidRPr="00BC6D56" w:rsidSect="00C32BD3">
          <w:headerReference w:type="default" r:id="rId12"/>
          <w:footerReference w:type="default" r:id="rId13"/>
          <w:pgSz w:w="12242" w:h="15842" w:code="1"/>
          <w:pgMar w:top="1134" w:right="1418" w:bottom="1276" w:left="993" w:header="284" w:footer="0" w:gutter="0"/>
          <w:cols w:space="720"/>
          <w:docGrid w:linePitch="272"/>
        </w:sectPr>
      </w:pPr>
    </w:p>
    <w:tbl>
      <w:tblPr>
        <w:tblpPr w:leftFromText="141" w:rightFromText="141" w:vertAnchor="text" w:tblpY="1"/>
        <w:tblOverlap w:val="never"/>
        <w:tblW w:w="1304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2963"/>
        <w:gridCol w:w="437"/>
        <w:gridCol w:w="1842"/>
        <w:gridCol w:w="530"/>
        <w:gridCol w:w="1595"/>
        <w:gridCol w:w="1059"/>
        <w:gridCol w:w="217"/>
        <w:gridCol w:w="719"/>
        <w:gridCol w:w="415"/>
        <w:gridCol w:w="992"/>
        <w:gridCol w:w="309"/>
        <w:gridCol w:w="937"/>
        <w:gridCol w:w="936"/>
        <w:gridCol w:w="90"/>
      </w:tblGrid>
      <w:tr w:rsidR="00C32BD3" w:rsidRPr="00BC6D56" w:rsidTr="00C32BD3">
        <w:trPr>
          <w:gridAfter w:val="1"/>
          <w:wAfter w:w="90" w:type="dxa"/>
          <w:trHeight w:val="1472"/>
        </w:trPr>
        <w:tc>
          <w:tcPr>
            <w:tcW w:w="2963" w:type="dxa"/>
            <w:shd w:val="pct25" w:color="auto" w:fill="auto"/>
            <w:vAlign w:val="center"/>
            <w:hideMark/>
          </w:tcPr>
          <w:p w:rsidR="00C32BD3" w:rsidRPr="00BC6D56" w:rsidRDefault="00C32BD3" w:rsidP="00BC6D56">
            <w:pPr>
              <w:tabs>
                <w:tab w:val="left" w:pos="709"/>
              </w:tabs>
              <w:jc w:val="both"/>
              <w:rPr>
                <w:sz w:val="22"/>
                <w:szCs w:val="22"/>
              </w:rPr>
            </w:pPr>
            <w:r w:rsidRPr="00BC6D56">
              <w:rPr>
                <w:sz w:val="22"/>
                <w:szCs w:val="22"/>
              </w:rPr>
              <w:lastRenderedPageBreak/>
              <w:t>Módulo Teórico</w:t>
            </w:r>
          </w:p>
        </w:tc>
        <w:tc>
          <w:tcPr>
            <w:tcW w:w="2809" w:type="dxa"/>
            <w:gridSpan w:val="3"/>
            <w:shd w:val="pct25" w:color="auto" w:fill="auto"/>
            <w:vAlign w:val="center"/>
            <w:hideMark/>
          </w:tcPr>
          <w:p w:rsidR="00C32BD3" w:rsidRPr="00BC6D56" w:rsidRDefault="00C32BD3" w:rsidP="00BC6D56">
            <w:pPr>
              <w:tabs>
                <w:tab w:val="left" w:pos="709"/>
              </w:tabs>
              <w:jc w:val="both"/>
              <w:rPr>
                <w:sz w:val="22"/>
                <w:szCs w:val="22"/>
              </w:rPr>
            </w:pPr>
            <w:r w:rsidRPr="00BC6D56">
              <w:rPr>
                <w:sz w:val="22"/>
                <w:szCs w:val="22"/>
              </w:rPr>
              <w:t>Disciplina</w:t>
            </w:r>
          </w:p>
        </w:tc>
        <w:tc>
          <w:tcPr>
            <w:tcW w:w="2654" w:type="dxa"/>
            <w:gridSpan w:val="2"/>
            <w:shd w:val="pct25" w:color="auto" w:fill="auto"/>
            <w:vAlign w:val="center"/>
            <w:hideMark/>
          </w:tcPr>
          <w:p w:rsidR="00C32BD3" w:rsidRPr="00BC6D56" w:rsidRDefault="00C32BD3" w:rsidP="00BC6D56">
            <w:pPr>
              <w:tabs>
                <w:tab w:val="left" w:pos="709"/>
              </w:tabs>
              <w:jc w:val="both"/>
              <w:rPr>
                <w:sz w:val="22"/>
                <w:szCs w:val="22"/>
              </w:rPr>
            </w:pPr>
            <w:r w:rsidRPr="00BC6D56">
              <w:rPr>
                <w:sz w:val="22"/>
                <w:szCs w:val="22"/>
              </w:rPr>
              <w:t>Tema Abordado</w:t>
            </w:r>
          </w:p>
        </w:tc>
        <w:tc>
          <w:tcPr>
            <w:tcW w:w="936" w:type="dxa"/>
            <w:gridSpan w:val="2"/>
            <w:shd w:val="pct25" w:color="auto" w:fill="auto"/>
            <w:vAlign w:val="center"/>
            <w:hideMark/>
          </w:tcPr>
          <w:p w:rsidR="00C32BD3" w:rsidRPr="00BC6D56" w:rsidRDefault="00C32BD3" w:rsidP="00BC6D56">
            <w:pPr>
              <w:tabs>
                <w:tab w:val="left" w:pos="709"/>
              </w:tabs>
              <w:jc w:val="both"/>
              <w:rPr>
                <w:sz w:val="22"/>
                <w:szCs w:val="22"/>
              </w:rPr>
            </w:pPr>
            <w:r w:rsidRPr="00BC6D56">
              <w:rPr>
                <w:sz w:val="22"/>
                <w:szCs w:val="22"/>
              </w:rPr>
              <w:t>Carga horária Mínima</w:t>
            </w:r>
          </w:p>
        </w:tc>
        <w:tc>
          <w:tcPr>
            <w:tcW w:w="1716" w:type="dxa"/>
            <w:gridSpan w:val="3"/>
            <w:shd w:val="pct25" w:color="auto" w:fill="auto"/>
            <w:vAlign w:val="center"/>
            <w:hideMark/>
          </w:tcPr>
          <w:p w:rsidR="00C32BD3" w:rsidRPr="00BC6D56" w:rsidRDefault="00C32BD3" w:rsidP="00BC6D56">
            <w:pPr>
              <w:tabs>
                <w:tab w:val="left" w:pos="709"/>
              </w:tabs>
              <w:jc w:val="both"/>
              <w:rPr>
                <w:sz w:val="22"/>
                <w:szCs w:val="22"/>
              </w:rPr>
            </w:pPr>
            <w:r w:rsidRPr="00BC6D56">
              <w:rPr>
                <w:sz w:val="22"/>
                <w:szCs w:val="22"/>
              </w:rPr>
              <w:t>Público Alvo</w:t>
            </w:r>
          </w:p>
        </w:tc>
        <w:tc>
          <w:tcPr>
            <w:tcW w:w="937" w:type="dxa"/>
            <w:shd w:val="pct25" w:color="auto" w:fill="auto"/>
            <w:vAlign w:val="center"/>
            <w:hideMark/>
          </w:tcPr>
          <w:p w:rsidR="00C32BD3" w:rsidRPr="00BC6D56" w:rsidRDefault="00C32BD3" w:rsidP="00BC6D56">
            <w:pPr>
              <w:tabs>
                <w:tab w:val="left" w:pos="709"/>
              </w:tabs>
              <w:jc w:val="both"/>
              <w:rPr>
                <w:sz w:val="22"/>
                <w:szCs w:val="22"/>
              </w:rPr>
            </w:pPr>
            <w:r w:rsidRPr="00BC6D56">
              <w:rPr>
                <w:sz w:val="22"/>
                <w:szCs w:val="22"/>
              </w:rPr>
              <w:t>Turmas</w:t>
            </w:r>
          </w:p>
        </w:tc>
        <w:tc>
          <w:tcPr>
            <w:tcW w:w="936" w:type="dxa"/>
            <w:shd w:val="pct25" w:color="auto" w:fill="auto"/>
            <w:vAlign w:val="center"/>
            <w:hideMark/>
          </w:tcPr>
          <w:p w:rsidR="00C32BD3" w:rsidRPr="00BC6D56" w:rsidRDefault="00C32BD3" w:rsidP="00BC6D56">
            <w:pPr>
              <w:tabs>
                <w:tab w:val="left" w:pos="709"/>
              </w:tabs>
              <w:jc w:val="both"/>
              <w:rPr>
                <w:sz w:val="22"/>
                <w:szCs w:val="22"/>
              </w:rPr>
            </w:pPr>
            <w:r w:rsidRPr="00BC6D56">
              <w:rPr>
                <w:sz w:val="22"/>
                <w:szCs w:val="22"/>
              </w:rPr>
              <w:t>Número de participantes</w:t>
            </w:r>
          </w:p>
        </w:tc>
      </w:tr>
      <w:tr w:rsidR="00C32BD3" w:rsidRPr="00BC6D56" w:rsidTr="00C32BD3">
        <w:trPr>
          <w:gridAfter w:val="1"/>
          <w:wAfter w:w="90" w:type="dxa"/>
          <w:trHeight w:val="1604"/>
        </w:trPr>
        <w:tc>
          <w:tcPr>
            <w:tcW w:w="2963" w:type="dxa"/>
            <w:vMerge w:val="restart"/>
            <w:vAlign w:val="center"/>
          </w:tcPr>
          <w:p w:rsidR="00C32BD3" w:rsidRPr="00BC6D56" w:rsidRDefault="00C32BD3" w:rsidP="00BC6D56">
            <w:pPr>
              <w:tabs>
                <w:tab w:val="left" w:pos="709"/>
              </w:tabs>
              <w:jc w:val="both"/>
              <w:rPr>
                <w:sz w:val="22"/>
                <w:szCs w:val="22"/>
              </w:rPr>
            </w:pPr>
            <w:r w:rsidRPr="00BC6D56">
              <w:rPr>
                <w:sz w:val="22"/>
                <w:szCs w:val="22"/>
              </w:rPr>
              <w:t>1. Capacitação em Porto Velho</w:t>
            </w:r>
          </w:p>
          <w:p w:rsidR="00C32BD3" w:rsidRPr="00BC6D56" w:rsidRDefault="00C32BD3" w:rsidP="00BC6D56">
            <w:pPr>
              <w:tabs>
                <w:tab w:val="left" w:pos="709"/>
              </w:tabs>
              <w:jc w:val="both"/>
              <w:rPr>
                <w:sz w:val="22"/>
                <w:szCs w:val="22"/>
              </w:rPr>
            </w:pPr>
            <w:r w:rsidRPr="00BC6D56">
              <w:rPr>
                <w:sz w:val="22"/>
                <w:szCs w:val="22"/>
              </w:rPr>
              <w:t xml:space="preserve">(02 turmas totalizando 150 </w:t>
            </w:r>
            <w:proofErr w:type="spellStart"/>
            <w:r w:rsidRPr="00BC6D56">
              <w:rPr>
                <w:sz w:val="22"/>
                <w:szCs w:val="22"/>
              </w:rPr>
              <w:t>capacitandos</w:t>
            </w:r>
            <w:proofErr w:type="spellEnd"/>
            <w:r w:rsidRPr="00BC6D56">
              <w:rPr>
                <w:sz w:val="22"/>
                <w:szCs w:val="22"/>
              </w:rPr>
              <w:t>)</w:t>
            </w:r>
          </w:p>
          <w:p w:rsidR="00C32BD3" w:rsidRPr="00BC6D56" w:rsidRDefault="00C32BD3" w:rsidP="00BC6D56">
            <w:pPr>
              <w:tabs>
                <w:tab w:val="left" w:pos="709"/>
              </w:tabs>
              <w:jc w:val="both"/>
              <w:rPr>
                <w:sz w:val="22"/>
                <w:szCs w:val="22"/>
              </w:rPr>
            </w:pPr>
          </w:p>
          <w:p w:rsidR="00C32BD3" w:rsidRPr="00BC6D56" w:rsidRDefault="00C32BD3" w:rsidP="00BC6D56">
            <w:pPr>
              <w:tabs>
                <w:tab w:val="left" w:pos="709"/>
              </w:tabs>
              <w:jc w:val="both"/>
              <w:rPr>
                <w:sz w:val="22"/>
                <w:szCs w:val="22"/>
              </w:rPr>
            </w:pPr>
          </w:p>
          <w:p w:rsidR="00C32BD3" w:rsidRPr="00BC6D56" w:rsidRDefault="00C32BD3" w:rsidP="00BC6D56">
            <w:pPr>
              <w:tabs>
                <w:tab w:val="left" w:pos="709"/>
              </w:tabs>
              <w:jc w:val="both"/>
              <w:rPr>
                <w:sz w:val="22"/>
                <w:szCs w:val="22"/>
              </w:rPr>
            </w:pPr>
          </w:p>
          <w:p w:rsidR="00C32BD3" w:rsidRPr="00BC6D56" w:rsidRDefault="00C32BD3" w:rsidP="00BC6D56">
            <w:pPr>
              <w:tabs>
                <w:tab w:val="left" w:pos="709"/>
              </w:tabs>
              <w:jc w:val="both"/>
              <w:rPr>
                <w:sz w:val="22"/>
                <w:szCs w:val="22"/>
              </w:rPr>
            </w:pPr>
          </w:p>
          <w:p w:rsidR="00C32BD3" w:rsidRPr="00BC6D56" w:rsidRDefault="00C32BD3" w:rsidP="00BC6D56">
            <w:pPr>
              <w:tabs>
                <w:tab w:val="left" w:pos="709"/>
              </w:tabs>
              <w:jc w:val="both"/>
              <w:rPr>
                <w:sz w:val="22"/>
                <w:szCs w:val="22"/>
              </w:rPr>
            </w:pPr>
          </w:p>
          <w:p w:rsidR="00C32BD3" w:rsidRPr="00BC6D56" w:rsidRDefault="00C32BD3" w:rsidP="00BC6D56">
            <w:pPr>
              <w:tabs>
                <w:tab w:val="left" w:pos="709"/>
              </w:tabs>
              <w:jc w:val="both"/>
              <w:rPr>
                <w:sz w:val="22"/>
                <w:szCs w:val="22"/>
              </w:rPr>
            </w:pPr>
          </w:p>
          <w:p w:rsidR="00C32BD3" w:rsidRPr="00BC6D56" w:rsidRDefault="00C32BD3" w:rsidP="00BC6D56">
            <w:pPr>
              <w:tabs>
                <w:tab w:val="left" w:pos="709"/>
              </w:tabs>
              <w:jc w:val="both"/>
              <w:rPr>
                <w:sz w:val="22"/>
                <w:szCs w:val="22"/>
              </w:rPr>
            </w:pPr>
          </w:p>
          <w:p w:rsidR="00C32BD3" w:rsidRPr="00BC6D56" w:rsidRDefault="00C32BD3" w:rsidP="00BC6D56">
            <w:pPr>
              <w:tabs>
                <w:tab w:val="left" w:pos="709"/>
              </w:tabs>
              <w:jc w:val="both"/>
              <w:rPr>
                <w:sz w:val="22"/>
                <w:szCs w:val="22"/>
              </w:rPr>
            </w:pPr>
          </w:p>
          <w:p w:rsidR="00C32BD3" w:rsidRPr="00BC6D56" w:rsidRDefault="00C32BD3" w:rsidP="00BC6D56">
            <w:pPr>
              <w:tabs>
                <w:tab w:val="left" w:pos="709"/>
              </w:tabs>
              <w:jc w:val="both"/>
              <w:rPr>
                <w:sz w:val="22"/>
                <w:szCs w:val="22"/>
              </w:rPr>
            </w:pPr>
          </w:p>
        </w:tc>
        <w:tc>
          <w:tcPr>
            <w:tcW w:w="2809" w:type="dxa"/>
            <w:gridSpan w:val="3"/>
            <w:vAlign w:val="center"/>
            <w:hideMark/>
          </w:tcPr>
          <w:p w:rsidR="00C32BD3" w:rsidRPr="00BC6D56" w:rsidRDefault="00C32BD3" w:rsidP="00BC6D56">
            <w:pPr>
              <w:tabs>
                <w:tab w:val="left" w:pos="709"/>
              </w:tabs>
              <w:jc w:val="both"/>
              <w:rPr>
                <w:sz w:val="22"/>
                <w:szCs w:val="22"/>
              </w:rPr>
            </w:pPr>
            <w:r w:rsidRPr="00BC6D56">
              <w:rPr>
                <w:sz w:val="22"/>
                <w:szCs w:val="22"/>
              </w:rPr>
              <w:t xml:space="preserve">Introdução da norma técnica para </w:t>
            </w:r>
            <w:proofErr w:type="spellStart"/>
            <w:r w:rsidRPr="00BC6D56">
              <w:rPr>
                <w:sz w:val="22"/>
                <w:szCs w:val="22"/>
              </w:rPr>
              <w:t>georreferenciamento</w:t>
            </w:r>
            <w:proofErr w:type="spellEnd"/>
            <w:r w:rsidRPr="00BC6D56">
              <w:rPr>
                <w:sz w:val="22"/>
                <w:szCs w:val="22"/>
              </w:rPr>
              <w:t xml:space="preserve"> de imóveis rurais </w:t>
            </w:r>
          </w:p>
        </w:tc>
        <w:tc>
          <w:tcPr>
            <w:tcW w:w="2654" w:type="dxa"/>
            <w:gridSpan w:val="2"/>
            <w:vAlign w:val="center"/>
            <w:hideMark/>
          </w:tcPr>
          <w:p w:rsidR="00C32BD3" w:rsidRPr="00BC6D56" w:rsidRDefault="00C32BD3" w:rsidP="00BC6D56">
            <w:pPr>
              <w:tabs>
                <w:tab w:val="left" w:pos="709"/>
              </w:tabs>
              <w:jc w:val="both"/>
              <w:rPr>
                <w:sz w:val="22"/>
                <w:szCs w:val="22"/>
              </w:rPr>
            </w:pPr>
            <w:proofErr w:type="gramStart"/>
            <w:r w:rsidRPr="00BC6D56">
              <w:rPr>
                <w:sz w:val="22"/>
                <w:szCs w:val="22"/>
              </w:rPr>
              <w:t>1.</w:t>
            </w:r>
            <w:proofErr w:type="spellStart"/>
            <w:proofErr w:type="gramEnd"/>
            <w:r w:rsidRPr="00BC6D56">
              <w:rPr>
                <w:sz w:val="22"/>
                <w:szCs w:val="22"/>
              </w:rPr>
              <w:t>Georreferenciamento</w:t>
            </w:r>
            <w:proofErr w:type="spellEnd"/>
            <w:r w:rsidRPr="00BC6D56">
              <w:rPr>
                <w:sz w:val="22"/>
                <w:szCs w:val="22"/>
              </w:rPr>
              <w:t xml:space="preserve"> de propriedades rurais </w:t>
            </w:r>
          </w:p>
          <w:p w:rsidR="00C32BD3" w:rsidRPr="00BC6D56" w:rsidRDefault="00C32BD3" w:rsidP="00BC6D56">
            <w:pPr>
              <w:tabs>
                <w:tab w:val="left" w:pos="709"/>
              </w:tabs>
              <w:jc w:val="both"/>
              <w:rPr>
                <w:sz w:val="22"/>
                <w:szCs w:val="22"/>
              </w:rPr>
            </w:pPr>
            <w:proofErr w:type="gramStart"/>
            <w:r w:rsidRPr="00BC6D56">
              <w:rPr>
                <w:sz w:val="22"/>
                <w:szCs w:val="22"/>
              </w:rPr>
              <w:t>2.</w:t>
            </w:r>
            <w:proofErr w:type="gramEnd"/>
            <w:r w:rsidRPr="00BC6D56">
              <w:rPr>
                <w:sz w:val="22"/>
                <w:szCs w:val="22"/>
              </w:rPr>
              <w:t xml:space="preserve">Lei 10267 de 28/08/2001 </w:t>
            </w:r>
          </w:p>
          <w:p w:rsidR="00C32BD3" w:rsidRPr="00BC6D56" w:rsidRDefault="00C32BD3" w:rsidP="00BC6D56">
            <w:pPr>
              <w:tabs>
                <w:tab w:val="left" w:pos="709"/>
              </w:tabs>
              <w:jc w:val="both"/>
              <w:rPr>
                <w:sz w:val="22"/>
                <w:szCs w:val="22"/>
              </w:rPr>
            </w:pPr>
            <w:proofErr w:type="gramStart"/>
            <w:r w:rsidRPr="00BC6D56">
              <w:rPr>
                <w:sz w:val="22"/>
                <w:szCs w:val="22"/>
              </w:rPr>
              <w:t>3.</w:t>
            </w:r>
            <w:proofErr w:type="gramEnd"/>
            <w:r w:rsidRPr="00BC6D56">
              <w:rPr>
                <w:sz w:val="22"/>
                <w:szCs w:val="22"/>
              </w:rPr>
              <w:t>Decreto 4449 de 30/10/2003</w:t>
            </w:r>
          </w:p>
        </w:tc>
        <w:tc>
          <w:tcPr>
            <w:tcW w:w="936" w:type="dxa"/>
            <w:gridSpan w:val="2"/>
            <w:vMerge w:val="restart"/>
            <w:vAlign w:val="center"/>
          </w:tcPr>
          <w:p w:rsidR="00C32BD3" w:rsidRPr="00BC6D56" w:rsidRDefault="00C32BD3" w:rsidP="00BC6D56">
            <w:pPr>
              <w:tabs>
                <w:tab w:val="left" w:pos="709"/>
              </w:tabs>
              <w:jc w:val="both"/>
              <w:rPr>
                <w:sz w:val="22"/>
                <w:szCs w:val="22"/>
              </w:rPr>
            </w:pPr>
            <w:r w:rsidRPr="00BC6D56">
              <w:rPr>
                <w:sz w:val="22"/>
                <w:szCs w:val="22"/>
              </w:rPr>
              <w:t>12 horas</w:t>
            </w:r>
          </w:p>
          <w:p w:rsidR="00C32BD3" w:rsidRPr="00BC6D56" w:rsidRDefault="00C32BD3" w:rsidP="00BC6D56">
            <w:pPr>
              <w:tabs>
                <w:tab w:val="left" w:pos="709"/>
              </w:tabs>
              <w:jc w:val="both"/>
              <w:rPr>
                <w:sz w:val="22"/>
                <w:szCs w:val="22"/>
              </w:rPr>
            </w:pPr>
          </w:p>
        </w:tc>
        <w:tc>
          <w:tcPr>
            <w:tcW w:w="1716" w:type="dxa"/>
            <w:gridSpan w:val="3"/>
            <w:vMerge w:val="restart"/>
            <w:vAlign w:val="center"/>
            <w:hideMark/>
          </w:tcPr>
          <w:p w:rsidR="00C32BD3" w:rsidRPr="00BC6D56" w:rsidRDefault="00C32BD3" w:rsidP="00BC6D56">
            <w:pPr>
              <w:tabs>
                <w:tab w:val="left" w:pos="709"/>
              </w:tabs>
              <w:jc w:val="both"/>
              <w:rPr>
                <w:sz w:val="22"/>
                <w:szCs w:val="22"/>
              </w:rPr>
            </w:pPr>
            <w:r w:rsidRPr="00BC6D56">
              <w:rPr>
                <w:sz w:val="22"/>
                <w:szCs w:val="22"/>
              </w:rPr>
              <w:t>Técnicos da SEDAM e EMATER</w:t>
            </w:r>
          </w:p>
        </w:tc>
        <w:tc>
          <w:tcPr>
            <w:tcW w:w="937" w:type="dxa"/>
            <w:vMerge w:val="restart"/>
            <w:vAlign w:val="center"/>
          </w:tcPr>
          <w:p w:rsidR="00C32BD3" w:rsidRPr="00BC6D56" w:rsidRDefault="00C32BD3" w:rsidP="00BC6D56">
            <w:pPr>
              <w:tabs>
                <w:tab w:val="left" w:pos="709"/>
              </w:tabs>
              <w:jc w:val="both"/>
              <w:rPr>
                <w:sz w:val="22"/>
                <w:szCs w:val="22"/>
              </w:rPr>
            </w:pPr>
            <w:r w:rsidRPr="00BC6D56">
              <w:rPr>
                <w:sz w:val="22"/>
                <w:szCs w:val="22"/>
              </w:rPr>
              <w:t>02</w:t>
            </w:r>
          </w:p>
          <w:p w:rsidR="00C32BD3" w:rsidRPr="00BC6D56" w:rsidRDefault="00C32BD3" w:rsidP="00BC6D56">
            <w:pPr>
              <w:tabs>
                <w:tab w:val="left" w:pos="709"/>
              </w:tabs>
              <w:jc w:val="both"/>
              <w:rPr>
                <w:sz w:val="22"/>
                <w:szCs w:val="22"/>
              </w:rPr>
            </w:pPr>
          </w:p>
        </w:tc>
        <w:tc>
          <w:tcPr>
            <w:tcW w:w="936" w:type="dxa"/>
            <w:vMerge w:val="restart"/>
            <w:vAlign w:val="center"/>
            <w:hideMark/>
          </w:tcPr>
          <w:p w:rsidR="00C32BD3" w:rsidRPr="00BC6D56" w:rsidRDefault="00C32BD3" w:rsidP="00BC6D56">
            <w:pPr>
              <w:tabs>
                <w:tab w:val="left" w:pos="709"/>
              </w:tabs>
              <w:jc w:val="both"/>
              <w:rPr>
                <w:sz w:val="22"/>
                <w:szCs w:val="22"/>
              </w:rPr>
            </w:pPr>
            <w:r w:rsidRPr="00BC6D56">
              <w:rPr>
                <w:sz w:val="22"/>
                <w:szCs w:val="22"/>
              </w:rPr>
              <w:t>75</w:t>
            </w:r>
          </w:p>
          <w:p w:rsidR="00C32BD3" w:rsidRPr="00BC6D56" w:rsidRDefault="00C32BD3" w:rsidP="00BC6D56">
            <w:pPr>
              <w:tabs>
                <w:tab w:val="left" w:pos="709"/>
              </w:tabs>
              <w:jc w:val="both"/>
              <w:rPr>
                <w:sz w:val="22"/>
                <w:szCs w:val="22"/>
              </w:rPr>
            </w:pPr>
            <w:r w:rsidRPr="00BC6D56">
              <w:rPr>
                <w:sz w:val="22"/>
                <w:szCs w:val="22"/>
              </w:rPr>
              <w:t xml:space="preserve">   </w:t>
            </w:r>
          </w:p>
        </w:tc>
      </w:tr>
      <w:tr w:rsidR="00C32BD3" w:rsidRPr="00BC6D56" w:rsidTr="00C32BD3">
        <w:trPr>
          <w:gridAfter w:val="1"/>
          <w:wAfter w:w="90" w:type="dxa"/>
          <w:trHeight w:val="147"/>
        </w:trPr>
        <w:tc>
          <w:tcPr>
            <w:tcW w:w="2963" w:type="dxa"/>
            <w:vMerge/>
            <w:vAlign w:val="center"/>
            <w:hideMark/>
          </w:tcPr>
          <w:p w:rsidR="00C32BD3" w:rsidRPr="00BC6D56" w:rsidRDefault="00C32BD3" w:rsidP="00BC6D56">
            <w:pPr>
              <w:tabs>
                <w:tab w:val="left" w:pos="709"/>
              </w:tabs>
              <w:jc w:val="both"/>
              <w:rPr>
                <w:sz w:val="22"/>
                <w:szCs w:val="22"/>
              </w:rPr>
            </w:pPr>
          </w:p>
        </w:tc>
        <w:tc>
          <w:tcPr>
            <w:tcW w:w="2809" w:type="dxa"/>
            <w:gridSpan w:val="3"/>
            <w:hideMark/>
          </w:tcPr>
          <w:p w:rsidR="00C32BD3" w:rsidRPr="00BC6D56" w:rsidRDefault="00C32BD3" w:rsidP="00BC6D56">
            <w:pPr>
              <w:tabs>
                <w:tab w:val="left" w:pos="709"/>
              </w:tabs>
              <w:jc w:val="both"/>
              <w:rPr>
                <w:sz w:val="22"/>
                <w:szCs w:val="22"/>
              </w:rPr>
            </w:pPr>
            <w:r w:rsidRPr="00BC6D56">
              <w:rPr>
                <w:sz w:val="22"/>
                <w:szCs w:val="22"/>
              </w:rPr>
              <w:t xml:space="preserve">Precisão do levantamento </w:t>
            </w:r>
          </w:p>
        </w:tc>
        <w:tc>
          <w:tcPr>
            <w:tcW w:w="2654" w:type="dxa"/>
            <w:gridSpan w:val="2"/>
            <w:vAlign w:val="center"/>
            <w:hideMark/>
          </w:tcPr>
          <w:p w:rsidR="00C32BD3" w:rsidRPr="00BC6D56" w:rsidRDefault="00C32BD3" w:rsidP="00BC6D56">
            <w:pPr>
              <w:tabs>
                <w:tab w:val="left" w:pos="709"/>
              </w:tabs>
              <w:jc w:val="both"/>
              <w:rPr>
                <w:sz w:val="22"/>
                <w:szCs w:val="22"/>
              </w:rPr>
            </w:pPr>
            <w:proofErr w:type="gramStart"/>
            <w:r w:rsidRPr="00BC6D56">
              <w:rPr>
                <w:sz w:val="22"/>
                <w:szCs w:val="22"/>
              </w:rPr>
              <w:t>1.</w:t>
            </w:r>
            <w:proofErr w:type="gramEnd"/>
            <w:r w:rsidRPr="00BC6D56">
              <w:rPr>
                <w:sz w:val="22"/>
                <w:szCs w:val="22"/>
              </w:rPr>
              <w:t>Condições exigíveis para a execução de levantamento topográfico destinado a obter conhecimento.</w:t>
            </w:r>
          </w:p>
        </w:tc>
        <w:tc>
          <w:tcPr>
            <w:tcW w:w="936" w:type="dxa"/>
            <w:gridSpan w:val="2"/>
            <w:vMerge/>
            <w:vAlign w:val="center"/>
            <w:hideMark/>
          </w:tcPr>
          <w:p w:rsidR="00C32BD3" w:rsidRPr="00BC6D56" w:rsidRDefault="00C32BD3" w:rsidP="00BC6D56">
            <w:pPr>
              <w:tabs>
                <w:tab w:val="left" w:pos="709"/>
              </w:tabs>
              <w:jc w:val="both"/>
              <w:rPr>
                <w:sz w:val="22"/>
                <w:szCs w:val="22"/>
              </w:rPr>
            </w:pPr>
          </w:p>
        </w:tc>
        <w:tc>
          <w:tcPr>
            <w:tcW w:w="1716" w:type="dxa"/>
            <w:gridSpan w:val="3"/>
            <w:vMerge/>
            <w:vAlign w:val="center"/>
            <w:hideMark/>
          </w:tcPr>
          <w:p w:rsidR="00C32BD3" w:rsidRPr="00BC6D56" w:rsidRDefault="00C32BD3" w:rsidP="00BC6D56">
            <w:pPr>
              <w:tabs>
                <w:tab w:val="left" w:pos="709"/>
              </w:tabs>
              <w:jc w:val="both"/>
              <w:rPr>
                <w:sz w:val="22"/>
                <w:szCs w:val="22"/>
              </w:rPr>
            </w:pPr>
          </w:p>
        </w:tc>
        <w:tc>
          <w:tcPr>
            <w:tcW w:w="937" w:type="dxa"/>
            <w:vMerge/>
            <w:vAlign w:val="center"/>
            <w:hideMark/>
          </w:tcPr>
          <w:p w:rsidR="00C32BD3" w:rsidRPr="00BC6D56" w:rsidRDefault="00C32BD3" w:rsidP="00BC6D56">
            <w:pPr>
              <w:tabs>
                <w:tab w:val="left" w:pos="709"/>
              </w:tabs>
              <w:jc w:val="both"/>
              <w:rPr>
                <w:sz w:val="22"/>
                <w:szCs w:val="22"/>
              </w:rPr>
            </w:pPr>
          </w:p>
        </w:tc>
        <w:tc>
          <w:tcPr>
            <w:tcW w:w="936" w:type="dxa"/>
            <w:vMerge/>
            <w:vAlign w:val="center"/>
            <w:hideMark/>
          </w:tcPr>
          <w:p w:rsidR="00C32BD3" w:rsidRPr="00BC6D56" w:rsidRDefault="00C32BD3" w:rsidP="00BC6D56">
            <w:pPr>
              <w:tabs>
                <w:tab w:val="left" w:pos="709"/>
              </w:tabs>
              <w:jc w:val="both"/>
              <w:rPr>
                <w:sz w:val="22"/>
                <w:szCs w:val="22"/>
              </w:rPr>
            </w:pPr>
          </w:p>
        </w:tc>
      </w:tr>
      <w:tr w:rsidR="00C32BD3" w:rsidRPr="00BC6D56" w:rsidTr="00C32BD3">
        <w:trPr>
          <w:gridAfter w:val="1"/>
          <w:wAfter w:w="90" w:type="dxa"/>
          <w:trHeight w:val="147"/>
        </w:trPr>
        <w:tc>
          <w:tcPr>
            <w:tcW w:w="2963" w:type="dxa"/>
            <w:vMerge/>
            <w:vAlign w:val="center"/>
            <w:hideMark/>
          </w:tcPr>
          <w:p w:rsidR="00C32BD3" w:rsidRPr="00BC6D56" w:rsidRDefault="00C32BD3" w:rsidP="00BC6D56">
            <w:pPr>
              <w:tabs>
                <w:tab w:val="left" w:pos="709"/>
              </w:tabs>
              <w:jc w:val="both"/>
              <w:rPr>
                <w:sz w:val="22"/>
                <w:szCs w:val="22"/>
              </w:rPr>
            </w:pPr>
          </w:p>
        </w:tc>
        <w:tc>
          <w:tcPr>
            <w:tcW w:w="2809" w:type="dxa"/>
            <w:gridSpan w:val="3"/>
            <w:hideMark/>
          </w:tcPr>
          <w:p w:rsidR="00C32BD3" w:rsidRPr="00BC6D56" w:rsidRDefault="00C32BD3" w:rsidP="00BC6D56">
            <w:pPr>
              <w:tabs>
                <w:tab w:val="left" w:pos="709"/>
              </w:tabs>
              <w:jc w:val="both"/>
              <w:rPr>
                <w:sz w:val="22"/>
                <w:szCs w:val="22"/>
              </w:rPr>
            </w:pPr>
            <w:r w:rsidRPr="00BC6D56">
              <w:rPr>
                <w:sz w:val="22"/>
                <w:szCs w:val="22"/>
              </w:rPr>
              <w:t>Tipos de levantamento</w:t>
            </w:r>
          </w:p>
        </w:tc>
        <w:tc>
          <w:tcPr>
            <w:tcW w:w="2654" w:type="dxa"/>
            <w:gridSpan w:val="2"/>
            <w:vAlign w:val="center"/>
            <w:hideMark/>
          </w:tcPr>
          <w:p w:rsidR="00C32BD3" w:rsidRPr="00BC6D56" w:rsidRDefault="00C32BD3" w:rsidP="00BC6D56">
            <w:pPr>
              <w:tabs>
                <w:tab w:val="left" w:pos="709"/>
              </w:tabs>
              <w:jc w:val="both"/>
              <w:rPr>
                <w:sz w:val="22"/>
                <w:szCs w:val="22"/>
              </w:rPr>
            </w:pPr>
            <w:proofErr w:type="gramStart"/>
            <w:r w:rsidRPr="00BC6D56">
              <w:rPr>
                <w:sz w:val="22"/>
                <w:szCs w:val="22"/>
              </w:rPr>
              <w:t>1.</w:t>
            </w:r>
            <w:proofErr w:type="spellStart"/>
            <w:proofErr w:type="gramEnd"/>
            <w:r w:rsidRPr="00BC6D56">
              <w:rPr>
                <w:sz w:val="22"/>
                <w:szCs w:val="22"/>
              </w:rPr>
              <w:t>Posisionamento</w:t>
            </w:r>
            <w:proofErr w:type="spellEnd"/>
            <w:r w:rsidRPr="00BC6D56">
              <w:rPr>
                <w:sz w:val="22"/>
                <w:szCs w:val="22"/>
              </w:rPr>
              <w:t xml:space="preserve"> absoluto 2.Posicionamento relativo 3.Posicionamento diferencial 4.Posicionamento estático 5.Posicionamento cinemático 6.Posicionamento semi-</w:t>
            </w:r>
          </w:p>
          <w:p w:rsidR="00C32BD3" w:rsidRPr="00BC6D56" w:rsidRDefault="00C32BD3" w:rsidP="00BC6D56">
            <w:pPr>
              <w:tabs>
                <w:tab w:val="left" w:pos="709"/>
              </w:tabs>
              <w:jc w:val="both"/>
              <w:rPr>
                <w:sz w:val="22"/>
                <w:szCs w:val="22"/>
              </w:rPr>
            </w:pPr>
          </w:p>
          <w:p w:rsidR="00C32BD3" w:rsidRPr="00BC6D56" w:rsidRDefault="00C32BD3" w:rsidP="00BC6D56">
            <w:pPr>
              <w:tabs>
                <w:tab w:val="left" w:pos="709"/>
              </w:tabs>
              <w:jc w:val="both"/>
              <w:rPr>
                <w:sz w:val="22"/>
                <w:szCs w:val="22"/>
              </w:rPr>
            </w:pPr>
            <w:proofErr w:type="gramStart"/>
            <w:r w:rsidRPr="00BC6D56">
              <w:rPr>
                <w:sz w:val="22"/>
                <w:szCs w:val="22"/>
              </w:rPr>
              <w:t>cinemático</w:t>
            </w:r>
            <w:proofErr w:type="gramEnd"/>
          </w:p>
        </w:tc>
        <w:tc>
          <w:tcPr>
            <w:tcW w:w="936" w:type="dxa"/>
            <w:gridSpan w:val="2"/>
            <w:vMerge/>
            <w:vAlign w:val="center"/>
            <w:hideMark/>
          </w:tcPr>
          <w:p w:rsidR="00C32BD3" w:rsidRPr="00BC6D56" w:rsidRDefault="00C32BD3" w:rsidP="00BC6D56">
            <w:pPr>
              <w:tabs>
                <w:tab w:val="left" w:pos="709"/>
              </w:tabs>
              <w:jc w:val="both"/>
              <w:rPr>
                <w:sz w:val="22"/>
                <w:szCs w:val="22"/>
              </w:rPr>
            </w:pPr>
          </w:p>
        </w:tc>
        <w:tc>
          <w:tcPr>
            <w:tcW w:w="1716" w:type="dxa"/>
            <w:gridSpan w:val="3"/>
            <w:vMerge/>
            <w:vAlign w:val="center"/>
            <w:hideMark/>
          </w:tcPr>
          <w:p w:rsidR="00C32BD3" w:rsidRPr="00BC6D56" w:rsidRDefault="00C32BD3" w:rsidP="00BC6D56">
            <w:pPr>
              <w:tabs>
                <w:tab w:val="left" w:pos="709"/>
              </w:tabs>
              <w:jc w:val="both"/>
              <w:rPr>
                <w:sz w:val="22"/>
                <w:szCs w:val="22"/>
              </w:rPr>
            </w:pPr>
          </w:p>
        </w:tc>
        <w:tc>
          <w:tcPr>
            <w:tcW w:w="937" w:type="dxa"/>
            <w:vMerge/>
            <w:vAlign w:val="center"/>
            <w:hideMark/>
          </w:tcPr>
          <w:p w:rsidR="00C32BD3" w:rsidRPr="00BC6D56" w:rsidRDefault="00C32BD3" w:rsidP="00BC6D56">
            <w:pPr>
              <w:tabs>
                <w:tab w:val="left" w:pos="709"/>
              </w:tabs>
              <w:jc w:val="both"/>
              <w:rPr>
                <w:sz w:val="22"/>
                <w:szCs w:val="22"/>
              </w:rPr>
            </w:pPr>
          </w:p>
        </w:tc>
        <w:tc>
          <w:tcPr>
            <w:tcW w:w="936" w:type="dxa"/>
            <w:vMerge/>
            <w:vAlign w:val="center"/>
            <w:hideMark/>
          </w:tcPr>
          <w:p w:rsidR="00C32BD3" w:rsidRPr="00BC6D56" w:rsidRDefault="00C32BD3" w:rsidP="00BC6D56">
            <w:pPr>
              <w:tabs>
                <w:tab w:val="left" w:pos="709"/>
              </w:tabs>
              <w:jc w:val="both"/>
              <w:rPr>
                <w:sz w:val="22"/>
                <w:szCs w:val="22"/>
              </w:rPr>
            </w:pPr>
          </w:p>
        </w:tc>
      </w:tr>
      <w:tr w:rsidR="00C32BD3" w:rsidRPr="00BC6D56" w:rsidTr="00C32BD3">
        <w:trPr>
          <w:gridAfter w:val="1"/>
          <w:wAfter w:w="90" w:type="dxa"/>
          <w:trHeight w:val="147"/>
        </w:trPr>
        <w:tc>
          <w:tcPr>
            <w:tcW w:w="2963" w:type="dxa"/>
            <w:vMerge/>
            <w:vAlign w:val="center"/>
            <w:hideMark/>
          </w:tcPr>
          <w:p w:rsidR="00C32BD3" w:rsidRPr="00BC6D56" w:rsidRDefault="00C32BD3" w:rsidP="00BC6D56">
            <w:pPr>
              <w:tabs>
                <w:tab w:val="left" w:pos="709"/>
              </w:tabs>
              <w:jc w:val="both"/>
              <w:rPr>
                <w:sz w:val="22"/>
                <w:szCs w:val="22"/>
              </w:rPr>
            </w:pPr>
          </w:p>
        </w:tc>
        <w:tc>
          <w:tcPr>
            <w:tcW w:w="2809" w:type="dxa"/>
            <w:gridSpan w:val="3"/>
            <w:hideMark/>
          </w:tcPr>
          <w:p w:rsidR="00C32BD3" w:rsidRPr="00BC6D56" w:rsidRDefault="00C32BD3" w:rsidP="00BC6D56">
            <w:pPr>
              <w:tabs>
                <w:tab w:val="left" w:pos="709"/>
              </w:tabs>
              <w:jc w:val="both"/>
              <w:rPr>
                <w:sz w:val="22"/>
                <w:szCs w:val="22"/>
              </w:rPr>
            </w:pPr>
            <w:r w:rsidRPr="00BC6D56">
              <w:rPr>
                <w:sz w:val="22"/>
                <w:szCs w:val="22"/>
              </w:rPr>
              <w:t>Tipos e características dos receptores aceitos e não aceitos</w:t>
            </w:r>
          </w:p>
        </w:tc>
        <w:tc>
          <w:tcPr>
            <w:tcW w:w="2654" w:type="dxa"/>
            <w:gridSpan w:val="2"/>
            <w:vAlign w:val="center"/>
            <w:hideMark/>
          </w:tcPr>
          <w:p w:rsidR="00C32BD3" w:rsidRPr="00BC6D56" w:rsidRDefault="00C32BD3" w:rsidP="00BC6D56">
            <w:pPr>
              <w:tabs>
                <w:tab w:val="left" w:pos="709"/>
              </w:tabs>
              <w:jc w:val="both"/>
              <w:rPr>
                <w:sz w:val="22"/>
                <w:szCs w:val="22"/>
              </w:rPr>
            </w:pPr>
            <w:proofErr w:type="gramStart"/>
            <w:r w:rsidRPr="00BC6D56">
              <w:rPr>
                <w:sz w:val="22"/>
                <w:szCs w:val="22"/>
              </w:rPr>
              <w:t>1.</w:t>
            </w:r>
            <w:proofErr w:type="gramEnd"/>
            <w:r w:rsidRPr="00BC6D56">
              <w:rPr>
                <w:sz w:val="22"/>
                <w:szCs w:val="22"/>
              </w:rPr>
              <w:t xml:space="preserve">Navegação e entretenimento 2.Topográfico e geodésico de uma </w:t>
            </w:r>
            <w:proofErr w:type="spellStart"/>
            <w:r w:rsidRPr="00BC6D56">
              <w:rPr>
                <w:sz w:val="22"/>
                <w:szCs w:val="22"/>
              </w:rPr>
              <w:t>freqüência</w:t>
            </w:r>
            <w:proofErr w:type="spellEnd"/>
            <w:r w:rsidRPr="00BC6D56">
              <w:rPr>
                <w:sz w:val="22"/>
                <w:szCs w:val="22"/>
              </w:rPr>
              <w:t xml:space="preserve"> </w:t>
            </w:r>
          </w:p>
          <w:p w:rsidR="00C32BD3" w:rsidRPr="00BC6D56" w:rsidRDefault="00C32BD3" w:rsidP="00BC6D56">
            <w:pPr>
              <w:tabs>
                <w:tab w:val="left" w:pos="709"/>
              </w:tabs>
              <w:jc w:val="both"/>
              <w:rPr>
                <w:sz w:val="22"/>
                <w:szCs w:val="22"/>
              </w:rPr>
            </w:pPr>
            <w:proofErr w:type="gramStart"/>
            <w:r w:rsidRPr="00BC6D56">
              <w:rPr>
                <w:sz w:val="22"/>
                <w:szCs w:val="22"/>
              </w:rPr>
              <w:t>3.</w:t>
            </w:r>
            <w:proofErr w:type="gramEnd"/>
            <w:r w:rsidRPr="00BC6D56">
              <w:rPr>
                <w:sz w:val="22"/>
                <w:szCs w:val="22"/>
              </w:rPr>
              <w:t xml:space="preserve">Geodésico de duas </w:t>
            </w:r>
            <w:proofErr w:type="spellStart"/>
            <w:r w:rsidRPr="00BC6D56">
              <w:rPr>
                <w:sz w:val="22"/>
                <w:szCs w:val="22"/>
              </w:rPr>
              <w:lastRenderedPageBreak/>
              <w:t>freqüências</w:t>
            </w:r>
            <w:proofErr w:type="spellEnd"/>
          </w:p>
        </w:tc>
        <w:tc>
          <w:tcPr>
            <w:tcW w:w="936" w:type="dxa"/>
            <w:gridSpan w:val="2"/>
            <w:vMerge/>
            <w:vAlign w:val="center"/>
            <w:hideMark/>
          </w:tcPr>
          <w:p w:rsidR="00C32BD3" w:rsidRPr="00BC6D56" w:rsidRDefault="00C32BD3" w:rsidP="00BC6D56">
            <w:pPr>
              <w:tabs>
                <w:tab w:val="left" w:pos="709"/>
              </w:tabs>
              <w:jc w:val="both"/>
              <w:rPr>
                <w:sz w:val="22"/>
                <w:szCs w:val="22"/>
              </w:rPr>
            </w:pPr>
          </w:p>
        </w:tc>
        <w:tc>
          <w:tcPr>
            <w:tcW w:w="1716" w:type="dxa"/>
            <w:gridSpan w:val="3"/>
            <w:vMerge/>
            <w:vAlign w:val="center"/>
            <w:hideMark/>
          </w:tcPr>
          <w:p w:rsidR="00C32BD3" w:rsidRPr="00BC6D56" w:rsidRDefault="00C32BD3" w:rsidP="00BC6D56">
            <w:pPr>
              <w:tabs>
                <w:tab w:val="left" w:pos="709"/>
              </w:tabs>
              <w:jc w:val="both"/>
              <w:rPr>
                <w:sz w:val="22"/>
                <w:szCs w:val="22"/>
              </w:rPr>
            </w:pPr>
          </w:p>
        </w:tc>
        <w:tc>
          <w:tcPr>
            <w:tcW w:w="937" w:type="dxa"/>
            <w:vMerge/>
            <w:vAlign w:val="center"/>
            <w:hideMark/>
          </w:tcPr>
          <w:p w:rsidR="00C32BD3" w:rsidRPr="00BC6D56" w:rsidRDefault="00C32BD3" w:rsidP="00BC6D56">
            <w:pPr>
              <w:tabs>
                <w:tab w:val="left" w:pos="709"/>
              </w:tabs>
              <w:jc w:val="both"/>
              <w:rPr>
                <w:sz w:val="22"/>
                <w:szCs w:val="22"/>
              </w:rPr>
            </w:pPr>
          </w:p>
        </w:tc>
        <w:tc>
          <w:tcPr>
            <w:tcW w:w="936" w:type="dxa"/>
            <w:vMerge/>
            <w:vAlign w:val="center"/>
            <w:hideMark/>
          </w:tcPr>
          <w:p w:rsidR="00C32BD3" w:rsidRPr="00BC6D56" w:rsidRDefault="00C32BD3" w:rsidP="00BC6D56">
            <w:pPr>
              <w:tabs>
                <w:tab w:val="left" w:pos="709"/>
              </w:tabs>
              <w:jc w:val="both"/>
              <w:rPr>
                <w:sz w:val="22"/>
                <w:szCs w:val="22"/>
              </w:rPr>
            </w:pPr>
          </w:p>
        </w:tc>
      </w:tr>
      <w:tr w:rsidR="00C32BD3" w:rsidRPr="00BC6D56" w:rsidTr="00C32BD3">
        <w:trPr>
          <w:gridAfter w:val="1"/>
          <w:wAfter w:w="90" w:type="dxa"/>
          <w:trHeight w:val="26"/>
        </w:trPr>
        <w:tc>
          <w:tcPr>
            <w:tcW w:w="2963" w:type="dxa"/>
            <w:vMerge/>
            <w:vAlign w:val="center"/>
            <w:hideMark/>
          </w:tcPr>
          <w:p w:rsidR="00C32BD3" w:rsidRPr="00BC6D56" w:rsidRDefault="00C32BD3" w:rsidP="00BC6D56">
            <w:pPr>
              <w:tabs>
                <w:tab w:val="left" w:pos="709"/>
              </w:tabs>
              <w:jc w:val="both"/>
              <w:rPr>
                <w:sz w:val="22"/>
                <w:szCs w:val="22"/>
              </w:rPr>
            </w:pPr>
          </w:p>
        </w:tc>
        <w:tc>
          <w:tcPr>
            <w:tcW w:w="2809" w:type="dxa"/>
            <w:gridSpan w:val="3"/>
            <w:hideMark/>
          </w:tcPr>
          <w:p w:rsidR="00C32BD3" w:rsidRPr="00BC6D56" w:rsidRDefault="00C32BD3" w:rsidP="00BC6D56">
            <w:pPr>
              <w:tabs>
                <w:tab w:val="left" w:pos="709"/>
              </w:tabs>
              <w:jc w:val="both"/>
              <w:rPr>
                <w:sz w:val="22"/>
                <w:szCs w:val="22"/>
              </w:rPr>
            </w:pPr>
            <w:r w:rsidRPr="00BC6D56">
              <w:rPr>
                <w:sz w:val="22"/>
                <w:szCs w:val="22"/>
              </w:rPr>
              <w:t>Métodos empregados nos</w:t>
            </w:r>
          </w:p>
        </w:tc>
        <w:tc>
          <w:tcPr>
            <w:tcW w:w="2654" w:type="dxa"/>
            <w:gridSpan w:val="2"/>
            <w:vAlign w:val="center"/>
            <w:hideMark/>
          </w:tcPr>
          <w:p w:rsidR="00C32BD3" w:rsidRPr="00BC6D56" w:rsidRDefault="00C32BD3" w:rsidP="00BC6D56">
            <w:pPr>
              <w:tabs>
                <w:tab w:val="left" w:pos="709"/>
              </w:tabs>
              <w:jc w:val="both"/>
              <w:rPr>
                <w:sz w:val="22"/>
                <w:szCs w:val="22"/>
              </w:rPr>
            </w:pPr>
            <w:proofErr w:type="gramStart"/>
            <w:r w:rsidRPr="00BC6D56">
              <w:rPr>
                <w:sz w:val="22"/>
                <w:szCs w:val="22"/>
              </w:rPr>
              <w:t>1.</w:t>
            </w:r>
            <w:proofErr w:type="gramEnd"/>
            <w:r w:rsidRPr="00BC6D56">
              <w:rPr>
                <w:sz w:val="22"/>
                <w:szCs w:val="22"/>
              </w:rPr>
              <w:t xml:space="preserve">Relativo estático </w:t>
            </w:r>
          </w:p>
        </w:tc>
        <w:tc>
          <w:tcPr>
            <w:tcW w:w="936" w:type="dxa"/>
            <w:gridSpan w:val="2"/>
            <w:vMerge/>
            <w:vAlign w:val="center"/>
            <w:hideMark/>
          </w:tcPr>
          <w:p w:rsidR="00C32BD3" w:rsidRPr="00BC6D56" w:rsidRDefault="00C32BD3" w:rsidP="00BC6D56">
            <w:pPr>
              <w:tabs>
                <w:tab w:val="left" w:pos="709"/>
              </w:tabs>
              <w:jc w:val="both"/>
              <w:rPr>
                <w:sz w:val="22"/>
                <w:szCs w:val="22"/>
              </w:rPr>
            </w:pPr>
          </w:p>
        </w:tc>
        <w:tc>
          <w:tcPr>
            <w:tcW w:w="1716" w:type="dxa"/>
            <w:gridSpan w:val="3"/>
            <w:vMerge/>
            <w:vAlign w:val="center"/>
            <w:hideMark/>
          </w:tcPr>
          <w:p w:rsidR="00C32BD3" w:rsidRPr="00BC6D56" w:rsidRDefault="00C32BD3" w:rsidP="00BC6D56">
            <w:pPr>
              <w:tabs>
                <w:tab w:val="left" w:pos="709"/>
              </w:tabs>
              <w:jc w:val="both"/>
              <w:rPr>
                <w:sz w:val="22"/>
                <w:szCs w:val="22"/>
              </w:rPr>
            </w:pPr>
          </w:p>
        </w:tc>
        <w:tc>
          <w:tcPr>
            <w:tcW w:w="937" w:type="dxa"/>
            <w:vMerge/>
            <w:vAlign w:val="center"/>
            <w:hideMark/>
          </w:tcPr>
          <w:p w:rsidR="00C32BD3" w:rsidRPr="00BC6D56" w:rsidRDefault="00C32BD3" w:rsidP="00BC6D56">
            <w:pPr>
              <w:tabs>
                <w:tab w:val="left" w:pos="709"/>
              </w:tabs>
              <w:jc w:val="both"/>
              <w:rPr>
                <w:sz w:val="22"/>
                <w:szCs w:val="22"/>
              </w:rPr>
            </w:pPr>
          </w:p>
        </w:tc>
        <w:tc>
          <w:tcPr>
            <w:tcW w:w="936" w:type="dxa"/>
            <w:vMerge/>
            <w:vAlign w:val="center"/>
            <w:hideMark/>
          </w:tcPr>
          <w:p w:rsidR="00C32BD3" w:rsidRPr="00BC6D56" w:rsidRDefault="00C32BD3" w:rsidP="00BC6D56">
            <w:pPr>
              <w:tabs>
                <w:tab w:val="left" w:pos="709"/>
              </w:tabs>
              <w:jc w:val="both"/>
              <w:rPr>
                <w:sz w:val="22"/>
                <w:szCs w:val="22"/>
              </w:rPr>
            </w:pPr>
          </w:p>
        </w:tc>
      </w:tr>
      <w:tr w:rsidR="00C32BD3" w:rsidRPr="00BC6D56" w:rsidTr="00C32BD3">
        <w:trPr>
          <w:gridAfter w:val="1"/>
          <w:wAfter w:w="90" w:type="dxa"/>
          <w:trHeight w:val="1059"/>
        </w:trPr>
        <w:tc>
          <w:tcPr>
            <w:tcW w:w="2963" w:type="dxa"/>
            <w:vMerge/>
            <w:vAlign w:val="center"/>
            <w:hideMark/>
          </w:tcPr>
          <w:p w:rsidR="00C32BD3" w:rsidRPr="00BC6D56" w:rsidRDefault="00C32BD3" w:rsidP="00BC6D56">
            <w:pPr>
              <w:tabs>
                <w:tab w:val="left" w:pos="709"/>
              </w:tabs>
              <w:jc w:val="both"/>
              <w:rPr>
                <w:sz w:val="22"/>
                <w:szCs w:val="22"/>
              </w:rPr>
            </w:pPr>
          </w:p>
        </w:tc>
        <w:tc>
          <w:tcPr>
            <w:tcW w:w="2809" w:type="dxa"/>
            <w:gridSpan w:val="3"/>
            <w:hideMark/>
          </w:tcPr>
          <w:p w:rsidR="00C32BD3" w:rsidRPr="00BC6D56" w:rsidRDefault="00C32BD3" w:rsidP="00BC6D56">
            <w:pPr>
              <w:tabs>
                <w:tab w:val="left" w:pos="709"/>
              </w:tabs>
              <w:jc w:val="both"/>
              <w:rPr>
                <w:sz w:val="22"/>
                <w:szCs w:val="22"/>
              </w:rPr>
            </w:pPr>
            <w:r w:rsidRPr="00BC6D56">
              <w:rPr>
                <w:sz w:val="22"/>
                <w:szCs w:val="22"/>
              </w:rPr>
              <w:t xml:space="preserve"> </w:t>
            </w:r>
            <w:proofErr w:type="gramStart"/>
            <w:r w:rsidRPr="00BC6D56">
              <w:rPr>
                <w:sz w:val="22"/>
                <w:szCs w:val="22"/>
              </w:rPr>
              <w:t>levantamentos</w:t>
            </w:r>
            <w:proofErr w:type="gramEnd"/>
          </w:p>
        </w:tc>
        <w:tc>
          <w:tcPr>
            <w:tcW w:w="2654" w:type="dxa"/>
            <w:gridSpan w:val="2"/>
            <w:vAlign w:val="center"/>
            <w:hideMark/>
          </w:tcPr>
          <w:p w:rsidR="00C32BD3" w:rsidRPr="00BC6D56" w:rsidRDefault="00C32BD3" w:rsidP="00BC6D56">
            <w:pPr>
              <w:tabs>
                <w:tab w:val="left" w:pos="709"/>
              </w:tabs>
              <w:jc w:val="both"/>
              <w:rPr>
                <w:sz w:val="22"/>
                <w:szCs w:val="22"/>
              </w:rPr>
            </w:pPr>
            <w:proofErr w:type="gramStart"/>
            <w:r w:rsidRPr="00BC6D56">
              <w:rPr>
                <w:sz w:val="22"/>
                <w:szCs w:val="22"/>
              </w:rPr>
              <w:t>2.</w:t>
            </w:r>
            <w:proofErr w:type="gramEnd"/>
            <w:r w:rsidRPr="00BC6D56">
              <w:rPr>
                <w:sz w:val="22"/>
                <w:szCs w:val="22"/>
              </w:rPr>
              <w:t xml:space="preserve">Relativo estático rápido </w:t>
            </w:r>
          </w:p>
          <w:p w:rsidR="00C32BD3" w:rsidRPr="00BC6D56" w:rsidRDefault="00C32BD3" w:rsidP="00BC6D56">
            <w:pPr>
              <w:tabs>
                <w:tab w:val="left" w:pos="709"/>
              </w:tabs>
              <w:jc w:val="both"/>
              <w:rPr>
                <w:sz w:val="22"/>
                <w:szCs w:val="22"/>
              </w:rPr>
            </w:pPr>
            <w:proofErr w:type="gramStart"/>
            <w:r w:rsidRPr="00BC6D56">
              <w:rPr>
                <w:sz w:val="22"/>
                <w:szCs w:val="22"/>
              </w:rPr>
              <w:t>3.</w:t>
            </w:r>
            <w:proofErr w:type="gramEnd"/>
            <w:r w:rsidRPr="00BC6D56">
              <w:rPr>
                <w:sz w:val="22"/>
                <w:szCs w:val="22"/>
              </w:rPr>
              <w:t>Pseudo relativo pseudo estático (</w:t>
            </w:r>
            <w:proofErr w:type="spellStart"/>
            <w:r w:rsidRPr="00BC6D56">
              <w:rPr>
                <w:sz w:val="22"/>
                <w:szCs w:val="22"/>
              </w:rPr>
              <w:t>stop</w:t>
            </w:r>
            <w:proofErr w:type="spellEnd"/>
            <w:r w:rsidRPr="00BC6D56">
              <w:rPr>
                <w:sz w:val="22"/>
                <w:szCs w:val="22"/>
              </w:rPr>
              <w:t xml:space="preserve"> </w:t>
            </w:r>
            <w:proofErr w:type="spellStart"/>
            <w:r w:rsidRPr="00BC6D56">
              <w:rPr>
                <w:sz w:val="22"/>
                <w:szCs w:val="22"/>
              </w:rPr>
              <w:t>and</w:t>
            </w:r>
            <w:proofErr w:type="spellEnd"/>
            <w:r w:rsidRPr="00BC6D56">
              <w:rPr>
                <w:sz w:val="22"/>
                <w:szCs w:val="22"/>
              </w:rPr>
              <w:t xml:space="preserve"> </w:t>
            </w:r>
            <w:proofErr w:type="spellStart"/>
            <w:r w:rsidRPr="00BC6D56">
              <w:rPr>
                <w:sz w:val="22"/>
                <w:szCs w:val="22"/>
              </w:rPr>
              <w:t>go</w:t>
            </w:r>
            <w:proofErr w:type="spellEnd"/>
            <w:r w:rsidRPr="00BC6D56">
              <w:rPr>
                <w:sz w:val="22"/>
                <w:szCs w:val="22"/>
              </w:rPr>
              <w:t>)</w:t>
            </w:r>
          </w:p>
        </w:tc>
        <w:tc>
          <w:tcPr>
            <w:tcW w:w="936" w:type="dxa"/>
            <w:gridSpan w:val="2"/>
            <w:vMerge w:val="restart"/>
            <w:vAlign w:val="center"/>
            <w:hideMark/>
          </w:tcPr>
          <w:p w:rsidR="00C32BD3" w:rsidRPr="00BC6D56" w:rsidRDefault="00C32BD3" w:rsidP="00BC6D56">
            <w:pPr>
              <w:tabs>
                <w:tab w:val="left" w:pos="709"/>
              </w:tabs>
              <w:jc w:val="both"/>
              <w:rPr>
                <w:sz w:val="22"/>
                <w:szCs w:val="22"/>
              </w:rPr>
            </w:pPr>
          </w:p>
        </w:tc>
        <w:tc>
          <w:tcPr>
            <w:tcW w:w="1716" w:type="dxa"/>
            <w:gridSpan w:val="3"/>
            <w:vMerge w:val="restart"/>
            <w:vAlign w:val="center"/>
            <w:hideMark/>
          </w:tcPr>
          <w:p w:rsidR="00C32BD3" w:rsidRPr="00BC6D56" w:rsidRDefault="00C32BD3" w:rsidP="00BC6D56">
            <w:pPr>
              <w:tabs>
                <w:tab w:val="left" w:pos="709"/>
              </w:tabs>
              <w:jc w:val="both"/>
              <w:rPr>
                <w:sz w:val="22"/>
                <w:szCs w:val="22"/>
              </w:rPr>
            </w:pPr>
          </w:p>
        </w:tc>
        <w:tc>
          <w:tcPr>
            <w:tcW w:w="937" w:type="dxa"/>
            <w:vMerge w:val="restart"/>
            <w:vAlign w:val="center"/>
            <w:hideMark/>
          </w:tcPr>
          <w:p w:rsidR="00C32BD3" w:rsidRPr="00BC6D56" w:rsidRDefault="00C32BD3" w:rsidP="00BC6D56">
            <w:pPr>
              <w:tabs>
                <w:tab w:val="left" w:pos="709"/>
              </w:tabs>
              <w:jc w:val="both"/>
              <w:rPr>
                <w:sz w:val="22"/>
                <w:szCs w:val="22"/>
              </w:rPr>
            </w:pPr>
          </w:p>
        </w:tc>
        <w:tc>
          <w:tcPr>
            <w:tcW w:w="936" w:type="dxa"/>
            <w:vMerge w:val="restart"/>
            <w:vAlign w:val="center"/>
            <w:hideMark/>
          </w:tcPr>
          <w:p w:rsidR="00C32BD3" w:rsidRPr="00BC6D56" w:rsidRDefault="00C32BD3" w:rsidP="00BC6D56">
            <w:pPr>
              <w:tabs>
                <w:tab w:val="left" w:pos="709"/>
              </w:tabs>
              <w:jc w:val="both"/>
              <w:rPr>
                <w:sz w:val="22"/>
                <w:szCs w:val="22"/>
              </w:rPr>
            </w:pPr>
          </w:p>
        </w:tc>
      </w:tr>
      <w:tr w:rsidR="00C32BD3" w:rsidRPr="00BC6D56" w:rsidTr="00C32BD3">
        <w:trPr>
          <w:gridAfter w:val="1"/>
          <w:wAfter w:w="90" w:type="dxa"/>
          <w:trHeight w:val="147"/>
        </w:trPr>
        <w:tc>
          <w:tcPr>
            <w:tcW w:w="2963" w:type="dxa"/>
            <w:vMerge/>
            <w:vAlign w:val="center"/>
            <w:hideMark/>
          </w:tcPr>
          <w:p w:rsidR="00C32BD3" w:rsidRPr="00BC6D56" w:rsidRDefault="00C32BD3" w:rsidP="00BC6D56">
            <w:pPr>
              <w:tabs>
                <w:tab w:val="left" w:pos="709"/>
              </w:tabs>
              <w:jc w:val="both"/>
              <w:rPr>
                <w:sz w:val="22"/>
                <w:szCs w:val="22"/>
              </w:rPr>
            </w:pPr>
          </w:p>
        </w:tc>
        <w:tc>
          <w:tcPr>
            <w:tcW w:w="2809" w:type="dxa"/>
            <w:gridSpan w:val="3"/>
            <w:hideMark/>
          </w:tcPr>
          <w:p w:rsidR="00C32BD3" w:rsidRPr="00BC6D56" w:rsidRDefault="00C32BD3" w:rsidP="00BC6D56">
            <w:pPr>
              <w:tabs>
                <w:tab w:val="left" w:pos="709"/>
              </w:tabs>
              <w:jc w:val="both"/>
              <w:rPr>
                <w:sz w:val="22"/>
                <w:szCs w:val="22"/>
              </w:rPr>
            </w:pPr>
            <w:r w:rsidRPr="00BC6D56">
              <w:rPr>
                <w:sz w:val="22"/>
                <w:szCs w:val="22"/>
              </w:rPr>
              <w:t>Configuração dos receptores</w:t>
            </w:r>
          </w:p>
        </w:tc>
        <w:tc>
          <w:tcPr>
            <w:tcW w:w="2654" w:type="dxa"/>
            <w:gridSpan w:val="2"/>
            <w:vAlign w:val="center"/>
            <w:hideMark/>
          </w:tcPr>
          <w:p w:rsidR="00C32BD3" w:rsidRPr="00BC6D56" w:rsidRDefault="00C32BD3" w:rsidP="00BC6D56">
            <w:pPr>
              <w:tabs>
                <w:tab w:val="left" w:pos="709"/>
              </w:tabs>
              <w:jc w:val="both"/>
              <w:rPr>
                <w:sz w:val="22"/>
                <w:szCs w:val="22"/>
              </w:rPr>
            </w:pPr>
            <w:proofErr w:type="gramStart"/>
            <w:r w:rsidRPr="00BC6D56">
              <w:rPr>
                <w:sz w:val="22"/>
                <w:szCs w:val="22"/>
              </w:rPr>
              <w:t>1.</w:t>
            </w:r>
            <w:proofErr w:type="gramEnd"/>
            <w:r w:rsidRPr="00BC6D56">
              <w:rPr>
                <w:sz w:val="22"/>
                <w:szCs w:val="22"/>
              </w:rPr>
              <w:t>Horizonte da antena</w:t>
            </w:r>
          </w:p>
          <w:p w:rsidR="00C32BD3" w:rsidRPr="00BC6D56" w:rsidRDefault="00C32BD3" w:rsidP="00BC6D56">
            <w:pPr>
              <w:tabs>
                <w:tab w:val="left" w:pos="709"/>
              </w:tabs>
              <w:jc w:val="both"/>
              <w:rPr>
                <w:sz w:val="22"/>
                <w:szCs w:val="22"/>
              </w:rPr>
            </w:pPr>
            <w:proofErr w:type="gramStart"/>
            <w:r w:rsidRPr="00BC6D56">
              <w:rPr>
                <w:sz w:val="22"/>
                <w:szCs w:val="22"/>
              </w:rPr>
              <w:t>2.</w:t>
            </w:r>
            <w:proofErr w:type="gramEnd"/>
            <w:r w:rsidRPr="00BC6D56">
              <w:rPr>
                <w:sz w:val="22"/>
                <w:szCs w:val="22"/>
              </w:rPr>
              <w:t xml:space="preserve">Taxa de gravação (intervalo de gravação) </w:t>
            </w:r>
          </w:p>
          <w:p w:rsidR="00C32BD3" w:rsidRPr="00BC6D56" w:rsidRDefault="00C32BD3" w:rsidP="00BC6D56">
            <w:pPr>
              <w:tabs>
                <w:tab w:val="left" w:pos="709"/>
              </w:tabs>
              <w:jc w:val="both"/>
              <w:rPr>
                <w:sz w:val="22"/>
                <w:szCs w:val="22"/>
              </w:rPr>
            </w:pPr>
            <w:proofErr w:type="gramStart"/>
            <w:r w:rsidRPr="00BC6D56">
              <w:rPr>
                <w:sz w:val="22"/>
                <w:szCs w:val="22"/>
              </w:rPr>
              <w:t>3.</w:t>
            </w:r>
            <w:proofErr w:type="gramEnd"/>
            <w:r w:rsidRPr="00BC6D56">
              <w:rPr>
                <w:sz w:val="22"/>
                <w:szCs w:val="22"/>
              </w:rPr>
              <w:t>Limite máximo do PDOP</w:t>
            </w:r>
          </w:p>
          <w:p w:rsidR="00C32BD3" w:rsidRPr="00BC6D56" w:rsidRDefault="00C32BD3" w:rsidP="00BC6D56">
            <w:pPr>
              <w:tabs>
                <w:tab w:val="left" w:pos="709"/>
              </w:tabs>
              <w:jc w:val="both"/>
              <w:rPr>
                <w:sz w:val="22"/>
                <w:szCs w:val="22"/>
              </w:rPr>
            </w:pPr>
            <w:proofErr w:type="gramStart"/>
            <w:r w:rsidRPr="00BC6D56">
              <w:rPr>
                <w:sz w:val="22"/>
                <w:szCs w:val="22"/>
              </w:rPr>
              <w:t>4.</w:t>
            </w:r>
            <w:proofErr w:type="gramEnd"/>
            <w:r w:rsidRPr="00BC6D56">
              <w:rPr>
                <w:sz w:val="22"/>
                <w:szCs w:val="22"/>
              </w:rPr>
              <w:t>Relação sinal/ruído</w:t>
            </w:r>
          </w:p>
          <w:p w:rsidR="00C32BD3" w:rsidRPr="00BC6D56" w:rsidRDefault="00C32BD3" w:rsidP="00BC6D56">
            <w:pPr>
              <w:tabs>
                <w:tab w:val="left" w:pos="709"/>
              </w:tabs>
              <w:jc w:val="both"/>
              <w:rPr>
                <w:sz w:val="22"/>
                <w:szCs w:val="22"/>
              </w:rPr>
            </w:pPr>
            <w:proofErr w:type="gramStart"/>
            <w:r w:rsidRPr="00BC6D56">
              <w:rPr>
                <w:sz w:val="22"/>
                <w:szCs w:val="22"/>
              </w:rPr>
              <w:t>5.</w:t>
            </w:r>
            <w:proofErr w:type="gramEnd"/>
            <w:r w:rsidRPr="00BC6D56">
              <w:rPr>
                <w:sz w:val="22"/>
                <w:szCs w:val="22"/>
              </w:rPr>
              <w:t xml:space="preserve">Tempo de permanência por ponto </w:t>
            </w:r>
          </w:p>
          <w:p w:rsidR="00C32BD3" w:rsidRPr="00BC6D56" w:rsidRDefault="00C32BD3" w:rsidP="00BC6D56">
            <w:pPr>
              <w:tabs>
                <w:tab w:val="left" w:pos="709"/>
              </w:tabs>
              <w:jc w:val="both"/>
              <w:rPr>
                <w:sz w:val="22"/>
                <w:szCs w:val="22"/>
              </w:rPr>
            </w:pPr>
            <w:proofErr w:type="gramStart"/>
            <w:r w:rsidRPr="00BC6D56">
              <w:rPr>
                <w:sz w:val="22"/>
                <w:szCs w:val="22"/>
              </w:rPr>
              <w:t>6.</w:t>
            </w:r>
            <w:proofErr w:type="gramEnd"/>
            <w:r w:rsidRPr="00BC6D56">
              <w:rPr>
                <w:sz w:val="22"/>
                <w:szCs w:val="22"/>
              </w:rPr>
              <w:t>No. Mínimo de satélites</w:t>
            </w:r>
          </w:p>
          <w:p w:rsidR="00C32BD3" w:rsidRPr="00BC6D56" w:rsidRDefault="00C32BD3" w:rsidP="00BC6D56">
            <w:pPr>
              <w:tabs>
                <w:tab w:val="left" w:pos="709"/>
              </w:tabs>
              <w:jc w:val="both"/>
              <w:rPr>
                <w:sz w:val="22"/>
                <w:szCs w:val="22"/>
              </w:rPr>
            </w:pPr>
            <w:proofErr w:type="gramStart"/>
            <w:r w:rsidRPr="00BC6D56">
              <w:rPr>
                <w:sz w:val="22"/>
                <w:szCs w:val="22"/>
              </w:rPr>
              <w:t>7.</w:t>
            </w:r>
            <w:proofErr w:type="gramEnd"/>
            <w:r w:rsidRPr="00BC6D56">
              <w:rPr>
                <w:sz w:val="22"/>
                <w:szCs w:val="22"/>
              </w:rPr>
              <w:t>Tipo de determinação</w:t>
            </w:r>
          </w:p>
          <w:p w:rsidR="00C32BD3" w:rsidRPr="00BC6D56" w:rsidRDefault="00C32BD3" w:rsidP="00BC6D56">
            <w:pPr>
              <w:tabs>
                <w:tab w:val="left" w:pos="709"/>
              </w:tabs>
              <w:jc w:val="both"/>
              <w:rPr>
                <w:sz w:val="22"/>
                <w:szCs w:val="22"/>
              </w:rPr>
            </w:pPr>
            <w:proofErr w:type="gramStart"/>
            <w:r w:rsidRPr="00BC6D56">
              <w:rPr>
                <w:sz w:val="22"/>
                <w:szCs w:val="22"/>
              </w:rPr>
              <w:t>8.</w:t>
            </w:r>
            <w:proofErr w:type="gramEnd"/>
            <w:r w:rsidRPr="00BC6D56">
              <w:rPr>
                <w:sz w:val="22"/>
                <w:szCs w:val="22"/>
              </w:rPr>
              <w:t>Bidimensional</w:t>
            </w:r>
          </w:p>
          <w:p w:rsidR="00C32BD3" w:rsidRPr="00BC6D56" w:rsidRDefault="00C32BD3" w:rsidP="00BC6D56">
            <w:pPr>
              <w:tabs>
                <w:tab w:val="left" w:pos="709"/>
              </w:tabs>
              <w:jc w:val="both"/>
              <w:rPr>
                <w:sz w:val="22"/>
                <w:szCs w:val="22"/>
              </w:rPr>
            </w:pPr>
            <w:proofErr w:type="gramStart"/>
            <w:r w:rsidRPr="00BC6D56">
              <w:rPr>
                <w:sz w:val="22"/>
                <w:szCs w:val="22"/>
              </w:rPr>
              <w:t>9.</w:t>
            </w:r>
            <w:proofErr w:type="gramEnd"/>
            <w:r w:rsidRPr="00BC6D56">
              <w:rPr>
                <w:sz w:val="22"/>
                <w:szCs w:val="22"/>
              </w:rPr>
              <w:t>Tridimensional</w:t>
            </w:r>
          </w:p>
          <w:p w:rsidR="00C32BD3" w:rsidRPr="00BC6D56" w:rsidRDefault="00C32BD3" w:rsidP="00BC6D56">
            <w:pPr>
              <w:tabs>
                <w:tab w:val="left" w:pos="709"/>
              </w:tabs>
              <w:jc w:val="both"/>
              <w:rPr>
                <w:sz w:val="22"/>
                <w:szCs w:val="22"/>
              </w:rPr>
            </w:pPr>
            <w:proofErr w:type="gramStart"/>
            <w:r w:rsidRPr="00BC6D56">
              <w:rPr>
                <w:sz w:val="22"/>
                <w:szCs w:val="22"/>
              </w:rPr>
              <w:t>10.</w:t>
            </w:r>
            <w:proofErr w:type="gramEnd"/>
            <w:r w:rsidRPr="00BC6D56">
              <w:rPr>
                <w:sz w:val="22"/>
                <w:szCs w:val="22"/>
              </w:rPr>
              <w:t>Sistema de referencia adotado 11.Formatação das coordenadas</w:t>
            </w:r>
          </w:p>
        </w:tc>
        <w:tc>
          <w:tcPr>
            <w:tcW w:w="936" w:type="dxa"/>
            <w:gridSpan w:val="2"/>
            <w:vMerge/>
            <w:vAlign w:val="center"/>
            <w:hideMark/>
          </w:tcPr>
          <w:p w:rsidR="00C32BD3" w:rsidRPr="00BC6D56" w:rsidRDefault="00C32BD3" w:rsidP="00BC6D56">
            <w:pPr>
              <w:tabs>
                <w:tab w:val="left" w:pos="709"/>
              </w:tabs>
              <w:jc w:val="both"/>
              <w:rPr>
                <w:sz w:val="22"/>
                <w:szCs w:val="22"/>
              </w:rPr>
            </w:pPr>
          </w:p>
        </w:tc>
        <w:tc>
          <w:tcPr>
            <w:tcW w:w="1716" w:type="dxa"/>
            <w:gridSpan w:val="3"/>
            <w:vMerge/>
            <w:vAlign w:val="center"/>
            <w:hideMark/>
          </w:tcPr>
          <w:p w:rsidR="00C32BD3" w:rsidRPr="00BC6D56" w:rsidRDefault="00C32BD3" w:rsidP="00BC6D56">
            <w:pPr>
              <w:tabs>
                <w:tab w:val="left" w:pos="709"/>
              </w:tabs>
              <w:jc w:val="both"/>
              <w:rPr>
                <w:sz w:val="22"/>
                <w:szCs w:val="22"/>
              </w:rPr>
            </w:pPr>
          </w:p>
        </w:tc>
        <w:tc>
          <w:tcPr>
            <w:tcW w:w="937" w:type="dxa"/>
            <w:vMerge/>
            <w:vAlign w:val="center"/>
            <w:hideMark/>
          </w:tcPr>
          <w:p w:rsidR="00C32BD3" w:rsidRPr="00BC6D56" w:rsidRDefault="00C32BD3" w:rsidP="00BC6D56">
            <w:pPr>
              <w:tabs>
                <w:tab w:val="left" w:pos="709"/>
              </w:tabs>
              <w:jc w:val="both"/>
              <w:rPr>
                <w:sz w:val="22"/>
                <w:szCs w:val="22"/>
              </w:rPr>
            </w:pPr>
          </w:p>
        </w:tc>
        <w:tc>
          <w:tcPr>
            <w:tcW w:w="936" w:type="dxa"/>
            <w:vMerge/>
            <w:vAlign w:val="center"/>
            <w:hideMark/>
          </w:tcPr>
          <w:p w:rsidR="00C32BD3" w:rsidRPr="00BC6D56" w:rsidRDefault="00C32BD3" w:rsidP="00BC6D56">
            <w:pPr>
              <w:tabs>
                <w:tab w:val="left" w:pos="709"/>
              </w:tabs>
              <w:jc w:val="both"/>
              <w:rPr>
                <w:sz w:val="22"/>
                <w:szCs w:val="22"/>
              </w:rPr>
            </w:pPr>
          </w:p>
        </w:tc>
      </w:tr>
      <w:tr w:rsidR="00C32BD3" w:rsidRPr="00BC6D56" w:rsidTr="00C32BD3">
        <w:trPr>
          <w:gridAfter w:val="1"/>
          <w:wAfter w:w="90" w:type="dxa"/>
          <w:trHeight w:val="594"/>
        </w:trPr>
        <w:tc>
          <w:tcPr>
            <w:tcW w:w="8426" w:type="dxa"/>
            <w:gridSpan w:val="6"/>
            <w:hideMark/>
          </w:tcPr>
          <w:p w:rsidR="00C32BD3" w:rsidRPr="00BC6D56" w:rsidRDefault="00C32BD3" w:rsidP="00BC6D56">
            <w:pPr>
              <w:tabs>
                <w:tab w:val="left" w:pos="709"/>
              </w:tabs>
              <w:jc w:val="both"/>
              <w:rPr>
                <w:sz w:val="22"/>
                <w:szCs w:val="22"/>
              </w:rPr>
            </w:pPr>
            <w:r w:rsidRPr="00BC6D56">
              <w:rPr>
                <w:sz w:val="22"/>
                <w:szCs w:val="22"/>
              </w:rPr>
              <w:tab/>
              <w:t xml:space="preserve">    </w:t>
            </w:r>
            <w:r w:rsidRPr="00BC6D56">
              <w:rPr>
                <w:sz w:val="22"/>
                <w:szCs w:val="22"/>
              </w:rPr>
              <w:tab/>
              <w:t>Total</w:t>
            </w:r>
          </w:p>
        </w:tc>
        <w:tc>
          <w:tcPr>
            <w:tcW w:w="936" w:type="dxa"/>
            <w:gridSpan w:val="2"/>
            <w:vAlign w:val="center"/>
            <w:hideMark/>
          </w:tcPr>
          <w:p w:rsidR="00C32BD3" w:rsidRPr="00BC6D56" w:rsidRDefault="00C32BD3" w:rsidP="00BC6D56">
            <w:pPr>
              <w:tabs>
                <w:tab w:val="left" w:pos="709"/>
              </w:tabs>
              <w:jc w:val="both"/>
              <w:rPr>
                <w:sz w:val="22"/>
                <w:szCs w:val="22"/>
              </w:rPr>
            </w:pPr>
            <w:r w:rsidRPr="00BC6D56">
              <w:rPr>
                <w:sz w:val="22"/>
                <w:szCs w:val="22"/>
              </w:rPr>
              <w:t>12 horas</w:t>
            </w:r>
          </w:p>
        </w:tc>
        <w:tc>
          <w:tcPr>
            <w:tcW w:w="1716" w:type="dxa"/>
            <w:gridSpan w:val="3"/>
          </w:tcPr>
          <w:p w:rsidR="00C32BD3" w:rsidRPr="00BC6D56" w:rsidRDefault="00C32BD3" w:rsidP="00BC6D56">
            <w:pPr>
              <w:tabs>
                <w:tab w:val="left" w:pos="709"/>
              </w:tabs>
              <w:jc w:val="both"/>
              <w:rPr>
                <w:sz w:val="22"/>
                <w:szCs w:val="22"/>
              </w:rPr>
            </w:pPr>
          </w:p>
        </w:tc>
        <w:tc>
          <w:tcPr>
            <w:tcW w:w="937" w:type="dxa"/>
            <w:vAlign w:val="center"/>
            <w:hideMark/>
          </w:tcPr>
          <w:p w:rsidR="00C32BD3" w:rsidRPr="00BC6D56" w:rsidRDefault="00C32BD3" w:rsidP="00BC6D56">
            <w:pPr>
              <w:tabs>
                <w:tab w:val="left" w:pos="709"/>
              </w:tabs>
              <w:jc w:val="both"/>
              <w:rPr>
                <w:sz w:val="22"/>
                <w:szCs w:val="22"/>
              </w:rPr>
            </w:pPr>
            <w:r w:rsidRPr="00BC6D56">
              <w:rPr>
                <w:sz w:val="22"/>
                <w:szCs w:val="22"/>
              </w:rPr>
              <w:t xml:space="preserve"> 02     </w:t>
            </w:r>
          </w:p>
        </w:tc>
        <w:tc>
          <w:tcPr>
            <w:tcW w:w="936" w:type="dxa"/>
            <w:vAlign w:val="center"/>
            <w:hideMark/>
          </w:tcPr>
          <w:p w:rsidR="00C32BD3" w:rsidRPr="00BC6D56" w:rsidRDefault="00C32BD3" w:rsidP="00BC6D56">
            <w:pPr>
              <w:tabs>
                <w:tab w:val="left" w:pos="709"/>
              </w:tabs>
              <w:jc w:val="both"/>
              <w:rPr>
                <w:sz w:val="22"/>
                <w:szCs w:val="22"/>
              </w:rPr>
            </w:pPr>
            <w:r w:rsidRPr="00BC6D56">
              <w:rPr>
                <w:sz w:val="22"/>
                <w:szCs w:val="22"/>
              </w:rPr>
              <w:t xml:space="preserve">  150</w:t>
            </w:r>
            <w:proofErr w:type="gramStart"/>
            <w:r w:rsidRPr="00BC6D56">
              <w:rPr>
                <w:sz w:val="22"/>
                <w:szCs w:val="22"/>
              </w:rPr>
              <w:t xml:space="preserve">    </w:t>
            </w:r>
          </w:p>
        </w:tc>
        <w:proofErr w:type="gramEnd"/>
      </w:tr>
      <w:tr w:rsidR="00C32BD3" w:rsidRPr="00BC6D56" w:rsidTr="00C32BD3">
        <w:trPr>
          <w:gridAfter w:val="1"/>
          <w:wAfter w:w="90" w:type="dxa"/>
          <w:trHeight w:val="594"/>
        </w:trPr>
        <w:tc>
          <w:tcPr>
            <w:tcW w:w="12951" w:type="dxa"/>
            <w:gridSpan w:val="13"/>
            <w:hideMark/>
          </w:tcPr>
          <w:p w:rsidR="00C32BD3" w:rsidRPr="00BC6D56" w:rsidRDefault="00C32BD3" w:rsidP="00BC6D56">
            <w:pPr>
              <w:tabs>
                <w:tab w:val="left" w:pos="709"/>
              </w:tabs>
              <w:jc w:val="both"/>
              <w:rPr>
                <w:sz w:val="22"/>
                <w:szCs w:val="22"/>
              </w:rPr>
            </w:pPr>
          </w:p>
          <w:p w:rsidR="00C32BD3" w:rsidRPr="00BC6D56" w:rsidRDefault="00C32BD3" w:rsidP="00BC6D56">
            <w:pPr>
              <w:tabs>
                <w:tab w:val="left" w:pos="709"/>
              </w:tabs>
              <w:jc w:val="both"/>
              <w:rPr>
                <w:sz w:val="22"/>
                <w:szCs w:val="22"/>
              </w:rPr>
            </w:pPr>
          </w:p>
          <w:p w:rsidR="00C32BD3" w:rsidRPr="00BC6D56" w:rsidRDefault="00C32BD3" w:rsidP="00BC6D56">
            <w:pPr>
              <w:tabs>
                <w:tab w:val="left" w:pos="709"/>
              </w:tabs>
              <w:jc w:val="both"/>
              <w:rPr>
                <w:sz w:val="22"/>
                <w:szCs w:val="22"/>
              </w:rPr>
            </w:pPr>
          </w:p>
          <w:p w:rsidR="00C32BD3" w:rsidRPr="00BC6D56" w:rsidRDefault="00C32BD3" w:rsidP="00BC6D56">
            <w:pPr>
              <w:tabs>
                <w:tab w:val="left" w:pos="709"/>
              </w:tabs>
              <w:jc w:val="both"/>
              <w:rPr>
                <w:sz w:val="22"/>
                <w:szCs w:val="22"/>
              </w:rPr>
            </w:pPr>
          </w:p>
          <w:p w:rsidR="00C32BD3" w:rsidRPr="00BC6D56" w:rsidRDefault="00C32BD3" w:rsidP="00BC6D56">
            <w:pPr>
              <w:tabs>
                <w:tab w:val="left" w:pos="709"/>
              </w:tabs>
              <w:jc w:val="both"/>
              <w:rPr>
                <w:sz w:val="22"/>
                <w:szCs w:val="22"/>
              </w:rPr>
            </w:pPr>
          </w:p>
          <w:p w:rsidR="00C32BD3" w:rsidRPr="00BC6D56" w:rsidRDefault="00C32BD3" w:rsidP="00BC6D56">
            <w:pPr>
              <w:tabs>
                <w:tab w:val="left" w:pos="709"/>
              </w:tabs>
              <w:jc w:val="both"/>
              <w:rPr>
                <w:sz w:val="22"/>
                <w:szCs w:val="22"/>
              </w:rPr>
            </w:pPr>
          </w:p>
          <w:p w:rsidR="00C32BD3" w:rsidRPr="00BC6D56" w:rsidRDefault="00C32BD3" w:rsidP="00BC6D56">
            <w:pPr>
              <w:tabs>
                <w:tab w:val="left" w:pos="709"/>
              </w:tabs>
              <w:jc w:val="both"/>
              <w:rPr>
                <w:sz w:val="22"/>
                <w:szCs w:val="22"/>
              </w:rPr>
            </w:pPr>
          </w:p>
          <w:p w:rsidR="00C32BD3" w:rsidRPr="00BC6D56" w:rsidRDefault="00C32BD3" w:rsidP="00BC6D56">
            <w:pPr>
              <w:tabs>
                <w:tab w:val="left" w:pos="709"/>
              </w:tabs>
              <w:jc w:val="both"/>
              <w:rPr>
                <w:sz w:val="22"/>
                <w:szCs w:val="22"/>
              </w:rPr>
            </w:pPr>
          </w:p>
          <w:p w:rsidR="00C32BD3" w:rsidRPr="00BC6D56" w:rsidRDefault="00C32BD3" w:rsidP="00BC6D56">
            <w:pPr>
              <w:tabs>
                <w:tab w:val="left" w:pos="709"/>
              </w:tabs>
              <w:jc w:val="both"/>
              <w:rPr>
                <w:sz w:val="22"/>
                <w:szCs w:val="22"/>
              </w:rPr>
            </w:pPr>
          </w:p>
          <w:p w:rsidR="00C32BD3" w:rsidRPr="00BC6D56" w:rsidRDefault="00C32BD3" w:rsidP="00BC6D56">
            <w:pPr>
              <w:tabs>
                <w:tab w:val="left" w:pos="709"/>
              </w:tabs>
              <w:jc w:val="both"/>
              <w:rPr>
                <w:sz w:val="22"/>
                <w:szCs w:val="22"/>
              </w:rPr>
            </w:pPr>
          </w:p>
          <w:p w:rsidR="00C32BD3" w:rsidRPr="00BC6D56" w:rsidRDefault="00C32BD3" w:rsidP="00BC6D56">
            <w:pPr>
              <w:tabs>
                <w:tab w:val="left" w:pos="709"/>
              </w:tabs>
              <w:jc w:val="both"/>
              <w:rPr>
                <w:sz w:val="22"/>
                <w:szCs w:val="22"/>
              </w:rPr>
            </w:pPr>
            <w:r w:rsidRPr="00BC6D56">
              <w:rPr>
                <w:sz w:val="22"/>
                <w:szCs w:val="22"/>
              </w:rPr>
              <w:lastRenderedPageBreak/>
              <w:t>Tabela 2</w:t>
            </w:r>
          </w:p>
        </w:tc>
      </w:tr>
      <w:tr w:rsidR="00C32BD3" w:rsidRPr="00BC6D56" w:rsidTr="00C32BD3">
        <w:tc>
          <w:tcPr>
            <w:tcW w:w="3400" w:type="dxa"/>
            <w:gridSpan w:val="2"/>
            <w:shd w:val="pct25" w:color="auto" w:fill="auto"/>
            <w:vAlign w:val="center"/>
            <w:hideMark/>
          </w:tcPr>
          <w:p w:rsidR="00C32BD3" w:rsidRPr="00BC6D56" w:rsidRDefault="00C32BD3" w:rsidP="00BC6D56">
            <w:pPr>
              <w:tabs>
                <w:tab w:val="left" w:pos="709"/>
              </w:tabs>
              <w:jc w:val="both"/>
              <w:rPr>
                <w:sz w:val="22"/>
                <w:szCs w:val="22"/>
              </w:rPr>
            </w:pPr>
            <w:r w:rsidRPr="00BC6D56">
              <w:rPr>
                <w:sz w:val="22"/>
                <w:szCs w:val="22"/>
              </w:rPr>
              <w:lastRenderedPageBreak/>
              <w:t>Módulo Prático</w:t>
            </w:r>
          </w:p>
        </w:tc>
        <w:tc>
          <w:tcPr>
            <w:tcW w:w="1842" w:type="dxa"/>
            <w:shd w:val="pct25" w:color="auto" w:fill="auto"/>
            <w:vAlign w:val="center"/>
            <w:hideMark/>
          </w:tcPr>
          <w:p w:rsidR="00C32BD3" w:rsidRPr="00BC6D56" w:rsidRDefault="00C32BD3" w:rsidP="00BC6D56">
            <w:pPr>
              <w:tabs>
                <w:tab w:val="left" w:pos="709"/>
              </w:tabs>
              <w:jc w:val="both"/>
              <w:rPr>
                <w:sz w:val="22"/>
                <w:szCs w:val="22"/>
              </w:rPr>
            </w:pPr>
            <w:r w:rsidRPr="00BC6D56">
              <w:rPr>
                <w:sz w:val="22"/>
                <w:szCs w:val="22"/>
              </w:rPr>
              <w:t>Disciplina</w:t>
            </w:r>
          </w:p>
        </w:tc>
        <w:tc>
          <w:tcPr>
            <w:tcW w:w="2125" w:type="dxa"/>
            <w:gridSpan w:val="2"/>
            <w:shd w:val="pct25" w:color="auto" w:fill="auto"/>
            <w:vAlign w:val="center"/>
            <w:hideMark/>
          </w:tcPr>
          <w:p w:rsidR="00C32BD3" w:rsidRPr="00BC6D56" w:rsidRDefault="00C32BD3" w:rsidP="00BC6D56">
            <w:pPr>
              <w:tabs>
                <w:tab w:val="left" w:pos="709"/>
              </w:tabs>
              <w:jc w:val="both"/>
              <w:rPr>
                <w:sz w:val="22"/>
                <w:szCs w:val="22"/>
              </w:rPr>
            </w:pPr>
            <w:r w:rsidRPr="00BC6D56">
              <w:rPr>
                <w:sz w:val="22"/>
                <w:szCs w:val="22"/>
              </w:rPr>
              <w:t>Tema abordado</w:t>
            </w:r>
          </w:p>
        </w:tc>
        <w:tc>
          <w:tcPr>
            <w:tcW w:w="1276" w:type="dxa"/>
            <w:gridSpan w:val="2"/>
            <w:shd w:val="pct25" w:color="auto" w:fill="auto"/>
            <w:vAlign w:val="center"/>
            <w:hideMark/>
          </w:tcPr>
          <w:p w:rsidR="00C32BD3" w:rsidRPr="00BC6D56" w:rsidRDefault="00C32BD3" w:rsidP="00BC6D56">
            <w:pPr>
              <w:tabs>
                <w:tab w:val="left" w:pos="709"/>
              </w:tabs>
              <w:jc w:val="both"/>
              <w:rPr>
                <w:sz w:val="22"/>
                <w:szCs w:val="22"/>
              </w:rPr>
            </w:pPr>
            <w:r w:rsidRPr="00BC6D56">
              <w:rPr>
                <w:sz w:val="22"/>
                <w:szCs w:val="22"/>
              </w:rPr>
              <w:t>Carga horária mínima</w:t>
            </w:r>
          </w:p>
        </w:tc>
        <w:tc>
          <w:tcPr>
            <w:tcW w:w="1134" w:type="dxa"/>
            <w:gridSpan w:val="2"/>
            <w:shd w:val="pct25" w:color="auto" w:fill="auto"/>
            <w:vAlign w:val="center"/>
            <w:hideMark/>
          </w:tcPr>
          <w:p w:rsidR="00C32BD3" w:rsidRPr="00BC6D56" w:rsidRDefault="00C32BD3" w:rsidP="00BC6D56">
            <w:pPr>
              <w:tabs>
                <w:tab w:val="left" w:pos="709"/>
              </w:tabs>
              <w:jc w:val="both"/>
              <w:rPr>
                <w:sz w:val="22"/>
                <w:szCs w:val="22"/>
              </w:rPr>
            </w:pPr>
            <w:r w:rsidRPr="00BC6D56">
              <w:rPr>
                <w:sz w:val="22"/>
                <w:szCs w:val="22"/>
              </w:rPr>
              <w:t>Público alvo</w:t>
            </w:r>
          </w:p>
        </w:tc>
        <w:tc>
          <w:tcPr>
            <w:tcW w:w="992" w:type="dxa"/>
            <w:shd w:val="pct25" w:color="auto" w:fill="auto"/>
            <w:vAlign w:val="center"/>
            <w:hideMark/>
          </w:tcPr>
          <w:p w:rsidR="00C32BD3" w:rsidRPr="00BC6D56" w:rsidRDefault="00C32BD3" w:rsidP="00BC6D56">
            <w:pPr>
              <w:tabs>
                <w:tab w:val="left" w:pos="709"/>
              </w:tabs>
              <w:jc w:val="both"/>
              <w:rPr>
                <w:sz w:val="22"/>
                <w:szCs w:val="22"/>
              </w:rPr>
            </w:pPr>
            <w:r w:rsidRPr="00BC6D56">
              <w:rPr>
                <w:sz w:val="22"/>
                <w:szCs w:val="22"/>
              </w:rPr>
              <w:t>Turmas</w:t>
            </w:r>
          </w:p>
        </w:tc>
        <w:tc>
          <w:tcPr>
            <w:tcW w:w="2272" w:type="dxa"/>
            <w:gridSpan w:val="4"/>
            <w:shd w:val="pct25" w:color="auto" w:fill="auto"/>
            <w:vAlign w:val="center"/>
            <w:hideMark/>
          </w:tcPr>
          <w:p w:rsidR="00C32BD3" w:rsidRPr="00BC6D56" w:rsidRDefault="00C32BD3" w:rsidP="00BC6D56">
            <w:pPr>
              <w:tabs>
                <w:tab w:val="left" w:pos="709"/>
              </w:tabs>
              <w:jc w:val="both"/>
              <w:rPr>
                <w:sz w:val="22"/>
                <w:szCs w:val="22"/>
              </w:rPr>
            </w:pPr>
            <w:r w:rsidRPr="00BC6D56">
              <w:rPr>
                <w:sz w:val="22"/>
                <w:szCs w:val="22"/>
              </w:rPr>
              <w:t>Número de participantes</w:t>
            </w:r>
          </w:p>
        </w:tc>
      </w:tr>
      <w:tr w:rsidR="00C32BD3" w:rsidRPr="00BC6D56" w:rsidTr="00C32BD3">
        <w:trPr>
          <w:trHeight w:val="1888"/>
        </w:trPr>
        <w:tc>
          <w:tcPr>
            <w:tcW w:w="3400" w:type="dxa"/>
            <w:gridSpan w:val="2"/>
            <w:vMerge w:val="restart"/>
            <w:vAlign w:val="center"/>
          </w:tcPr>
          <w:p w:rsidR="00C32BD3" w:rsidRPr="00BC6D56" w:rsidRDefault="00C32BD3" w:rsidP="00BC6D56">
            <w:pPr>
              <w:tabs>
                <w:tab w:val="left" w:pos="709"/>
              </w:tabs>
              <w:jc w:val="both"/>
              <w:rPr>
                <w:sz w:val="22"/>
                <w:szCs w:val="22"/>
              </w:rPr>
            </w:pPr>
            <w:r w:rsidRPr="00BC6D56">
              <w:rPr>
                <w:sz w:val="22"/>
                <w:szCs w:val="22"/>
              </w:rPr>
              <w:t>1. Capacitação em Porto Velho</w:t>
            </w:r>
          </w:p>
          <w:p w:rsidR="00C32BD3" w:rsidRPr="00BC6D56" w:rsidRDefault="00C32BD3" w:rsidP="00BC6D56">
            <w:pPr>
              <w:tabs>
                <w:tab w:val="left" w:pos="709"/>
              </w:tabs>
              <w:jc w:val="both"/>
              <w:rPr>
                <w:sz w:val="22"/>
                <w:szCs w:val="22"/>
              </w:rPr>
            </w:pPr>
            <w:proofErr w:type="gramStart"/>
            <w:r w:rsidRPr="00BC6D56">
              <w:rPr>
                <w:sz w:val="22"/>
                <w:szCs w:val="22"/>
              </w:rPr>
              <w:t xml:space="preserve">( </w:t>
            </w:r>
            <w:proofErr w:type="gramEnd"/>
            <w:r w:rsidRPr="00BC6D56">
              <w:rPr>
                <w:sz w:val="22"/>
                <w:szCs w:val="22"/>
              </w:rPr>
              <w:t xml:space="preserve">2 turmas totalizando 150 </w:t>
            </w:r>
            <w:proofErr w:type="spellStart"/>
            <w:r w:rsidRPr="00BC6D56">
              <w:rPr>
                <w:sz w:val="22"/>
                <w:szCs w:val="22"/>
              </w:rPr>
              <w:t>capacitandos</w:t>
            </w:r>
            <w:proofErr w:type="spellEnd"/>
            <w:r w:rsidRPr="00BC6D56">
              <w:rPr>
                <w:sz w:val="22"/>
                <w:szCs w:val="22"/>
              </w:rPr>
              <w:t>)</w:t>
            </w:r>
          </w:p>
          <w:p w:rsidR="00C32BD3" w:rsidRPr="00BC6D56" w:rsidRDefault="00C32BD3" w:rsidP="00BC6D56">
            <w:pPr>
              <w:tabs>
                <w:tab w:val="left" w:pos="709"/>
              </w:tabs>
              <w:jc w:val="both"/>
              <w:rPr>
                <w:sz w:val="22"/>
                <w:szCs w:val="22"/>
              </w:rPr>
            </w:pPr>
          </w:p>
          <w:p w:rsidR="00C32BD3" w:rsidRPr="00BC6D56" w:rsidRDefault="00C32BD3" w:rsidP="00BC6D56">
            <w:pPr>
              <w:tabs>
                <w:tab w:val="left" w:pos="709"/>
              </w:tabs>
              <w:jc w:val="both"/>
              <w:rPr>
                <w:sz w:val="22"/>
                <w:szCs w:val="22"/>
              </w:rPr>
            </w:pPr>
          </w:p>
        </w:tc>
        <w:tc>
          <w:tcPr>
            <w:tcW w:w="1842" w:type="dxa"/>
            <w:hideMark/>
          </w:tcPr>
          <w:p w:rsidR="00C32BD3" w:rsidRPr="00BC6D56" w:rsidRDefault="00C32BD3" w:rsidP="00BC6D56">
            <w:pPr>
              <w:tabs>
                <w:tab w:val="left" w:pos="709"/>
              </w:tabs>
              <w:jc w:val="both"/>
              <w:rPr>
                <w:sz w:val="22"/>
                <w:szCs w:val="22"/>
              </w:rPr>
            </w:pPr>
            <w:r w:rsidRPr="00BC6D56">
              <w:rPr>
                <w:sz w:val="22"/>
                <w:szCs w:val="22"/>
              </w:rPr>
              <w:t>Trabalhos de campo e Planejamento do levantamento</w:t>
            </w:r>
          </w:p>
        </w:tc>
        <w:tc>
          <w:tcPr>
            <w:tcW w:w="2125" w:type="dxa"/>
            <w:gridSpan w:val="2"/>
            <w:vAlign w:val="center"/>
            <w:hideMark/>
          </w:tcPr>
          <w:p w:rsidR="00C32BD3" w:rsidRPr="00BC6D56" w:rsidRDefault="00C32BD3" w:rsidP="00BC6D56">
            <w:pPr>
              <w:tabs>
                <w:tab w:val="left" w:pos="709"/>
              </w:tabs>
              <w:jc w:val="both"/>
              <w:rPr>
                <w:sz w:val="22"/>
                <w:szCs w:val="22"/>
              </w:rPr>
            </w:pPr>
            <w:proofErr w:type="gramStart"/>
            <w:r w:rsidRPr="00BC6D56">
              <w:rPr>
                <w:sz w:val="22"/>
                <w:szCs w:val="22"/>
              </w:rPr>
              <w:t>1.</w:t>
            </w:r>
            <w:proofErr w:type="gramEnd"/>
            <w:r w:rsidRPr="00BC6D56">
              <w:rPr>
                <w:sz w:val="22"/>
                <w:szCs w:val="22"/>
              </w:rPr>
              <w:t xml:space="preserve">Escolha do período diário favorável ao levantamento </w:t>
            </w:r>
          </w:p>
          <w:p w:rsidR="00C32BD3" w:rsidRPr="00BC6D56" w:rsidRDefault="00C32BD3" w:rsidP="00BC6D56">
            <w:pPr>
              <w:tabs>
                <w:tab w:val="left" w:pos="709"/>
              </w:tabs>
              <w:jc w:val="both"/>
              <w:rPr>
                <w:sz w:val="22"/>
                <w:szCs w:val="22"/>
              </w:rPr>
            </w:pPr>
            <w:proofErr w:type="gramStart"/>
            <w:r w:rsidRPr="00BC6D56">
              <w:rPr>
                <w:sz w:val="22"/>
                <w:szCs w:val="22"/>
              </w:rPr>
              <w:t>2.</w:t>
            </w:r>
            <w:proofErr w:type="gramEnd"/>
            <w:r w:rsidRPr="00BC6D56">
              <w:rPr>
                <w:sz w:val="22"/>
                <w:szCs w:val="22"/>
              </w:rPr>
              <w:t>Utilização dos programas para realização desta atividade</w:t>
            </w:r>
          </w:p>
        </w:tc>
        <w:tc>
          <w:tcPr>
            <w:tcW w:w="1276" w:type="dxa"/>
            <w:gridSpan w:val="2"/>
            <w:vMerge w:val="restart"/>
            <w:vAlign w:val="center"/>
          </w:tcPr>
          <w:p w:rsidR="00C32BD3" w:rsidRPr="00BC6D56" w:rsidRDefault="00C32BD3" w:rsidP="00BC6D56">
            <w:pPr>
              <w:tabs>
                <w:tab w:val="left" w:pos="709"/>
              </w:tabs>
              <w:jc w:val="both"/>
              <w:rPr>
                <w:sz w:val="22"/>
                <w:szCs w:val="22"/>
              </w:rPr>
            </w:pPr>
            <w:r w:rsidRPr="00BC6D56">
              <w:rPr>
                <w:sz w:val="22"/>
                <w:szCs w:val="22"/>
              </w:rPr>
              <w:t>12 horas</w:t>
            </w:r>
          </w:p>
          <w:p w:rsidR="00C32BD3" w:rsidRPr="00BC6D56" w:rsidRDefault="00C32BD3" w:rsidP="00BC6D56">
            <w:pPr>
              <w:tabs>
                <w:tab w:val="left" w:pos="709"/>
              </w:tabs>
              <w:jc w:val="both"/>
              <w:rPr>
                <w:sz w:val="22"/>
                <w:szCs w:val="22"/>
              </w:rPr>
            </w:pPr>
            <w:r w:rsidRPr="00BC6D56">
              <w:rPr>
                <w:sz w:val="22"/>
                <w:szCs w:val="22"/>
              </w:rPr>
              <w:t xml:space="preserve"> </w:t>
            </w:r>
          </w:p>
          <w:p w:rsidR="00C32BD3" w:rsidRPr="00BC6D56" w:rsidRDefault="00C32BD3" w:rsidP="00BC6D56">
            <w:pPr>
              <w:tabs>
                <w:tab w:val="left" w:pos="709"/>
              </w:tabs>
              <w:jc w:val="both"/>
              <w:rPr>
                <w:sz w:val="22"/>
                <w:szCs w:val="22"/>
              </w:rPr>
            </w:pPr>
          </w:p>
        </w:tc>
        <w:tc>
          <w:tcPr>
            <w:tcW w:w="1134" w:type="dxa"/>
            <w:gridSpan w:val="2"/>
            <w:vMerge w:val="restart"/>
            <w:vAlign w:val="center"/>
            <w:hideMark/>
          </w:tcPr>
          <w:p w:rsidR="00C32BD3" w:rsidRPr="00BC6D56" w:rsidRDefault="00C32BD3" w:rsidP="00BC6D56">
            <w:pPr>
              <w:tabs>
                <w:tab w:val="left" w:pos="709"/>
              </w:tabs>
              <w:jc w:val="both"/>
              <w:rPr>
                <w:sz w:val="22"/>
                <w:szCs w:val="22"/>
              </w:rPr>
            </w:pPr>
            <w:r w:rsidRPr="00BC6D56">
              <w:rPr>
                <w:sz w:val="22"/>
                <w:szCs w:val="22"/>
              </w:rPr>
              <w:t>Técnicos da SEDAM e EMATER</w:t>
            </w:r>
          </w:p>
        </w:tc>
        <w:tc>
          <w:tcPr>
            <w:tcW w:w="992" w:type="dxa"/>
            <w:vMerge w:val="restart"/>
            <w:vAlign w:val="center"/>
            <w:hideMark/>
          </w:tcPr>
          <w:p w:rsidR="00C32BD3" w:rsidRPr="00BC6D56" w:rsidRDefault="00C32BD3" w:rsidP="00BC6D56">
            <w:pPr>
              <w:tabs>
                <w:tab w:val="left" w:pos="709"/>
              </w:tabs>
              <w:jc w:val="both"/>
              <w:rPr>
                <w:sz w:val="22"/>
                <w:szCs w:val="22"/>
              </w:rPr>
            </w:pPr>
            <w:r w:rsidRPr="00BC6D56">
              <w:rPr>
                <w:sz w:val="22"/>
                <w:szCs w:val="22"/>
              </w:rPr>
              <w:t xml:space="preserve"> 02</w:t>
            </w:r>
            <w:proofErr w:type="gramStart"/>
            <w:r w:rsidRPr="00BC6D56">
              <w:rPr>
                <w:sz w:val="22"/>
                <w:szCs w:val="22"/>
              </w:rPr>
              <w:t xml:space="preserve">  </w:t>
            </w:r>
          </w:p>
        </w:tc>
        <w:tc>
          <w:tcPr>
            <w:tcW w:w="2272" w:type="dxa"/>
            <w:gridSpan w:val="4"/>
            <w:vMerge w:val="restart"/>
            <w:vAlign w:val="center"/>
            <w:hideMark/>
          </w:tcPr>
          <w:p w:rsidR="00C32BD3" w:rsidRPr="00BC6D56" w:rsidRDefault="00C32BD3" w:rsidP="00BC6D56">
            <w:pPr>
              <w:tabs>
                <w:tab w:val="left" w:pos="709"/>
              </w:tabs>
              <w:jc w:val="both"/>
              <w:rPr>
                <w:sz w:val="22"/>
                <w:szCs w:val="22"/>
              </w:rPr>
            </w:pPr>
            <w:proofErr w:type="gramEnd"/>
            <w:r w:rsidRPr="00BC6D56">
              <w:rPr>
                <w:sz w:val="22"/>
                <w:szCs w:val="22"/>
              </w:rPr>
              <w:t>75</w:t>
            </w:r>
          </w:p>
        </w:tc>
      </w:tr>
      <w:tr w:rsidR="00C32BD3" w:rsidRPr="00BC6D56" w:rsidTr="00C32BD3">
        <w:tc>
          <w:tcPr>
            <w:tcW w:w="3400" w:type="dxa"/>
            <w:gridSpan w:val="2"/>
            <w:vMerge/>
            <w:vAlign w:val="center"/>
            <w:hideMark/>
          </w:tcPr>
          <w:p w:rsidR="00C32BD3" w:rsidRPr="00BC6D56" w:rsidRDefault="00C32BD3" w:rsidP="00BC6D56">
            <w:pPr>
              <w:tabs>
                <w:tab w:val="left" w:pos="709"/>
              </w:tabs>
              <w:jc w:val="both"/>
              <w:rPr>
                <w:sz w:val="22"/>
                <w:szCs w:val="22"/>
              </w:rPr>
            </w:pPr>
          </w:p>
        </w:tc>
        <w:tc>
          <w:tcPr>
            <w:tcW w:w="1842" w:type="dxa"/>
            <w:hideMark/>
          </w:tcPr>
          <w:p w:rsidR="00C32BD3" w:rsidRPr="00BC6D56" w:rsidRDefault="00C32BD3" w:rsidP="00BC6D56">
            <w:pPr>
              <w:tabs>
                <w:tab w:val="left" w:pos="709"/>
              </w:tabs>
              <w:jc w:val="both"/>
              <w:rPr>
                <w:sz w:val="22"/>
                <w:szCs w:val="22"/>
              </w:rPr>
            </w:pPr>
            <w:r w:rsidRPr="00BC6D56">
              <w:rPr>
                <w:sz w:val="22"/>
                <w:szCs w:val="22"/>
              </w:rPr>
              <w:t>Executando o levantamento</w:t>
            </w:r>
          </w:p>
        </w:tc>
        <w:tc>
          <w:tcPr>
            <w:tcW w:w="2125" w:type="dxa"/>
            <w:gridSpan w:val="2"/>
            <w:vAlign w:val="center"/>
            <w:hideMark/>
          </w:tcPr>
          <w:p w:rsidR="00C32BD3" w:rsidRPr="00BC6D56" w:rsidRDefault="00C32BD3" w:rsidP="00BC6D56">
            <w:pPr>
              <w:tabs>
                <w:tab w:val="left" w:pos="709"/>
              </w:tabs>
              <w:jc w:val="both"/>
              <w:rPr>
                <w:sz w:val="22"/>
                <w:szCs w:val="22"/>
              </w:rPr>
            </w:pPr>
            <w:proofErr w:type="gramStart"/>
            <w:r w:rsidRPr="00BC6D56">
              <w:rPr>
                <w:sz w:val="22"/>
                <w:szCs w:val="22"/>
              </w:rPr>
              <w:t>1.</w:t>
            </w:r>
            <w:proofErr w:type="gramEnd"/>
            <w:r w:rsidRPr="00BC6D56">
              <w:rPr>
                <w:sz w:val="22"/>
                <w:szCs w:val="22"/>
              </w:rPr>
              <w:t>Cuidados iniciais na ocupação dos pontos 2.Materialização/</w:t>
            </w:r>
            <w:proofErr w:type="spellStart"/>
            <w:r w:rsidRPr="00BC6D56">
              <w:rPr>
                <w:sz w:val="22"/>
                <w:szCs w:val="22"/>
              </w:rPr>
              <w:t>monumentação</w:t>
            </w:r>
            <w:proofErr w:type="spellEnd"/>
            <w:r w:rsidRPr="00BC6D56">
              <w:rPr>
                <w:sz w:val="22"/>
                <w:szCs w:val="22"/>
              </w:rPr>
              <w:t xml:space="preserve"> dos pontos escolhidos / levantados</w:t>
            </w:r>
          </w:p>
          <w:p w:rsidR="00C32BD3" w:rsidRPr="00BC6D56" w:rsidRDefault="00C32BD3" w:rsidP="00BC6D56">
            <w:pPr>
              <w:tabs>
                <w:tab w:val="left" w:pos="709"/>
              </w:tabs>
              <w:jc w:val="both"/>
              <w:rPr>
                <w:sz w:val="22"/>
                <w:szCs w:val="22"/>
              </w:rPr>
            </w:pPr>
            <w:proofErr w:type="gramStart"/>
            <w:r w:rsidRPr="00BC6D56">
              <w:rPr>
                <w:sz w:val="22"/>
                <w:szCs w:val="22"/>
              </w:rPr>
              <w:t>3.</w:t>
            </w:r>
            <w:proofErr w:type="gramEnd"/>
            <w:r w:rsidRPr="00BC6D56">
              <w:rPr>
                <w:sz w:val="22"/>
                <w:szCs w:val="22"/>
              </w:rPr>
              <w:t xml:space="preserve">Instalação do receptor/antena </w:t>
            </w:r>
          </w:p>
          <w:p w:rsidR="00C32BD3" w:rsidRPr="00BC6D56" w:rsidRDefault="00C32BD3" w:rsidP="00BC6D56">
            <w:pPr>
              <w:tabs>
                <w:tab w:val="left" w:pos="709"/>
              </w:tabs>
              <w:jc w:val="both"/>
              <w:rPr>
                <w:sz w:val="22"/>
                <w:szCs w:val="22"/>
              </w:rPr>
            </w:pPr>
            <w:proofErr w:type="gramStart"/>
            <w:r w:rsidRPr="00BC6D56">
              <w:rPr>
                <w:sz w:val="22"/>
                <w:szCs w:val="22"/>
              </w:rPr>
              <w:t>4.</w:t>
            </w:r>
            <w:proofErr w:type="gramEnd"/>
            <w:r w:rsidRPr="00BC6D56">
              <w:rPr>
                <w:sz w:val="22"/>
                <w:szCs w:val="22"/>
              </w:rPr>
              <w:t>Nivelamento</w:t>
            </w:r>
          </w:p>
          <w:p w:rsidR="00C32BD3" w:rsidRPr="00BC6D56" w:rsidRDefault="00C32BD3" w:rsidP="00BC6D56">
            <w:pPr>
              <w:tabs>
                <w:tab w:val="left" w:pos="709"/>
              </w:tabs>
              <w:jc w:val="both"/>
              <w:rPr>
                <w:sz w:val="22"/>
                <w:szCs w:val="22"/>
              </w:rPr>
            </w:pPr>
            <w:proofErr w:type="gramStart"/>
            <w:r w:rsidRPr="00BC6D56">
              <w:rPr>
                <w:sz w:val="22"/>
                <w:szCs w:val="22"/>
              </w:rPr>
              <w:t>5.</w:t>
            </w:r>
            <w:proofErr w:type="spellStart"/>
            <w:proofErr w:type="gramEnd"/>
            <w:r w:rsidRPr="00BC6D56">
              <w:rPr>
                <w:sz w:val="22"/>
                <w:szCs w:val="22"/>
              </w:rPr>
              <w:t>Centragem</w:t>
            </w:r>
            <w:proofErr w:type="spellEnd"/>
          </w:p>
          <w:p w:rsidR="00C32BD3" w:rsidRPr="00BC6D56" w:rsidRDefault="00C32BD3" w:rsidP="00BC6D56">
            <w:pPr>
              <w:tabs>
                <w:tab w:val="left" w:pos="709"/>
              </w:tabs>
              <w:jc w:val="both"/>
              <w:rPr>
                <w:sz w:val="22"/>
                <w:szCs w:val="22"/>
              </w:rPr>
            </w:pPr>
            <w:proofErr w:type="gramStart"/>
            <w:r w:rsidRPr="00BC6D56">
              <w:rPr>
                <w:sz w:val="22"/>
                <w:szCs w:val="22"/>
              </w:rPr>
              <w:t>6.</w:t>
            </w:r>
            <w:proofErr w:type="gramEnd"/>
            <w:r w:rsidRPr="00BC6D56">
              <w:rPr>
                <w:sz w:val="22"/>
                <w:szCs w:val="22"/>
              </w:rPr>
              <w:t xml:space="preserve">Descritivo da posição ocupada </w:t>
            </w:r>
          </w:p>
          <w:p w:rsidR="00C32BD3" w:rsidRPr="00BC6D56" w:rsidRDefault="00C32BD3" w:rsidP="00BC6D56">
            <w:pPr>
              <w:tabs>
                <w:tab w:val="left" w:pos="709"/>
              </w:tabs>
              <w:jc w:val="both"/>
              <w:rPr>
                <w:sz w:val="22"/>
                <w:szCs w:val="22"/>
              </w:rPr>
            </w:pPr>
            <w:proofErr w:type="gramStart"/>
            <w:r w:rsidRPr="00BC6D56">
              <w:rPr>
                <w:sz w:val="22"/>
                <w:szCs w:val="22"/>
              </w:rPr>
              <w:t>7.</w:t>
            </w:r>
            <w:proofErr w:type="gramEnd"/>
            <w:r w:rsidRPr="00BC6D56">
              <w:rPr>
                <w:sz w:val="22"/>
                <w:szCs w:val="22"/>
              </w:rPr>
              <w:t>Relato, fotos e croquis</w:t>
            </w:r>
          </w:p>
        </w:tc>
        <w:tc>
          <w:tcPr>
            <w:tcW w:w="1276" w:type="dxa"/>
            <w:gridSpan w:val="2"/>
            <w:vMerge/>
            <w:vAlign w:val="center"/>
            <w:hideMark/>
          </w:tcPr>
          <w:p w:rsidR="00C32BD3" w:rsidRPr="00BC6D56" w:rsidRDefault="00C32BD3" w:rsidP="00BC6D56">
            <w:pPr>
              <w:tabs>
                <w:tab w:val="left" w:pos="709"/>
              </w:tabs>
              <w:jc w:val="both"/>
              <w:rPr>
                <w:sz w:val="22"/>
                <w:szCs w:val="22"/>
              </w:rPr>
            </w:pPr>
          </w:p>
        </w:tc>
        <w:tc>
          <w:tcPr>
            <w:tcW w:w="1134" w:type="dxa"/>
            <w:gridSpan w:val="2"/>
            <w:vMerge/>
            <w:vAlign w:val="center"/>
            <w:hideMark/>
          </w:tcPr>
          <w:p w:rsidR="00C32BD3" w:rsidRPr="00BC6D56" w:rsidRDefault="00C32BD3" w:rsidP="00BC6D56">
            <w:pPr>
              <w:tabs>
                <w:tab w:val="left" w:pos="709"/>
              </w:tabs>
              <w:jc w:val="both"/>
              <w:rPr>
                <w:sz w:val="22"/>
                <w:szCs w:val="22"/>
              </w:rPr>
            </w:pPr>
          </w:p>
        </w:tc>
        <w:tc>
          <w:tcPr>
            <w:tcW w:w="992" w:type="dxa"/>
            <w:vMerge/>
            <w:vAlign w:val="center"/>
            <w:hideMark/>
          </w:tcPr>
          <w:p w:rsidR="00C32BD3" w:rsidRPr="00BC6D56" w:rsidRDefault="00C32BD3" w:rsidP="00BC6D56">
            <w:pPr>
              <w:tabs>
                <w:tab w:val="left" w:pos="709"/>
              </w:tabs>
              <w:jc w:val="both"/>
              <w:rPr>
                <w:sz w:val="22"/>
                <w:szCs w:val="22"/>
              </w:rPr>
            </w:pPr>
          </w:p>
        </w:tc>
        <w:tc>
          <w:tcPr>
            <w:tcW w:w="2272" w:type="dxa"/>
            <w:gridSpan w:val="4"/>
            <w:vMerge/>
            <w:vAlign w:val="center"/>
            <w:hideMark/>
          </w:tcPr>
          <w:p w:rsidR="00C32BD3" w:rsidRPr="00BC6D56" w:rsidRDefault="00C32BD3" w:rsidP="00BC6D56">
            <w:pPr>
              <w:tabs>
                <w:tab w:val="left" w:pos="709"/>
              </w:tabs>
              <w:jc w:val="both"/>
              <w:rPr>
                <w:sz w:val="22"/>
                <w:szCs w:val="22"/>
              </w:rPr>
            </w:pPr>
          </w:p>
        </w:tc>
      </w:tr>
      <w:tr w:rsidR="00C32BD3" w:rsidRPr="00BC6D56" w:rsidTr="00C32BD3">
        <w:tc>
          <w:tcPr>
            <w:tcW w:w="3400" w:type="dxa"/>
            <w:gridSpan w:val="2"/>
            <w:vMerge/>
            <w:vAlign w:val="center"/>
            <w:hideMark/>
          </w:tcPr>
          <w:p w:rsidR="00C32BD3" w:rsidRPr="00BC6D56" w:rsidRDefault="00C32BD3" w:rsidP="00BC6D56">
            <w:pPr>
              <w:tabs>
                <w:tab w:val="left" w:pos="709"/>
              </w:tabs>
              <w:jc w:val="both"/>
              <w:rPr>
                <w:sz w:val="22"/>
                <w:szCs w:val="22"/>
              </w:rPr>
            </w:pPr>
          </w:p>
        </w:tc>
        <w:tc>
          <w:tcPr>
            <w:tcW w:w="1842" w:type="dxa"/>
            <w:hideMark/>
          </w:tcPr>
          <w:p w:rsidR="00C32BD3" w:rsidRPr="00BC6D56" w:rsidRDefault="00C32BD3" w:rsidP="00BC6D56">
            <w:pPr>
              <w:tabs>
                <w:tab w:val="left" w:pos="709"/>
              </w:tabs>
              <w:jc w:val="both"/>
              <w:rPr>
                <w:sz w:val="22"/>
                <w:szCs w:val="22"/>
              </w:rPr>
            </w:pPr>
            <w:r w:rsidRPr="00BC6D56">
              <w:rPr>
                <w:sz w:val="22"/>
                <w:szCs w:val="22"/>
              </w:rPr>
              <w:t>Seleção do ponto base para o levantamento</w:t>
            </w:r>
          </w:p>
        </w:tc>
        <w:tc>
          <w:tcPr>
            <w:tcW w:w="2125" w:type="dxa"/>
            <w:gridSpan w:val="2"/>
            <w:vAlign w:val="center"/>
            <w:hideMark/>
          </w:tcPr>
          <w:p w:rsidR="00C32BD3" w:rsidRPr="00BC6D56" w:rsidRDefault="00C32BD3" w:rsidP="00BC6D56">
            <w:pPr>
              <w:tabs>
                <w:tab w:val="left" w:pos="709"/>
              </w:tabs>
              <w:jc w:val="both"/>
              <w:rPr>
                <w:sz w:val="22"/>
                <w:szCs w:val="22"/>
              </w:rPr>
            </w:pPr>
            <w:proofErr w:type="gramStart"/>
            <w:r w:rsidRPr="00BC6D56">
              <w:rPr>
                <w:sz w:val="22"/>
                <w:szCs w:val="22"/>
              </w:rPr>
              <w:t>1.</w:t>
            </w:r>
            <w:proofErr w:type="gramEnd"/>
            <w:r w:rsidRPr="00BC6D56">
              <w:rPr>
                <w:sz w:val="22"/>
                <w:szCs w:val="22"/>
              </w:rPr>
              <w:t xml:space="preserve">Utilizando uma estação RBMC como base 2.Utilizando uma estação do </w:t>
            </w:r>
            <w:r w:rsidRPr="00BC6D56">
              <w:rPr>
                <w:sz w:val="22"/>
                <w:szCs w:val="22"/>
              </w:rPr>
              <w:lastRenderedPageBreak/>
              <w:t>RIBAC como base 3.Utilizando um ponto de coordenadas conhecidas como base</w:t>
            </w:r>
          </w:p>
          <w:p w:rsidR="00C32BD3" w:rsidRPr="00BC6D56" w:rsidRDefault="00C32BD3" w:rsidP="00BC6D56">
            <w:pPr>
              <w:tabs>
                <w:tab w:val="left" w:pos="709"/>
              </w:tabs>
              <w:jc w:val="both"/>
              <w:rPr>
                <w:sz w:val="22"/>
                <w:szCs w:val="22"/>
              </w:rPr>
            </w:pPr>
            <w:proofErr w:type="gramStart"/>
            <w:r w:rsidRPr="00BC6D56">
              <w:rPr>
                <w:sz w:val="22"/>
                <w:szCs w:val="22"/>
              </w:rPr>
              <w:t>4.</w:t>
            </w:r>
            <w:proofErr w:type="gramEnd"/>
            <w:r w:rsidRPr="00BC6D56">
              <w:rPr>
                <w:sz w:val="22"/>
                <w:szCs w:val="22"/>
              </w:rPr>
              <w:t xml:space="preserve">Outras estações </w:t>
            </w:r>
          </w:p>
          <w:p w:rsidR="00C32BD3" w:rsidRPr="00BC6D56" w:rsidRDefault="00C32BD3" w:rsidP="00BC6D56">
            <w:pPr>
              <w:tabs>
                <w:tab w:val="left" w:pos="709"/>
              </w:tabs>
              <w:jc w:val="both"/>
              <w:rPr>
                <w:sz w:val="22"/>
                <w:szCs w:val="22"/>
              </w:rPr>
            </w:pPr>
            <w:proofErr w:type="gramStart"/>
            <w:r w:rsidRPr="00BC6D56">
              <w:rPr>
                <w:sz w:val="22"/>
                <w:szCs w:val="22"/>
              </w:rPr>
              <w:t>5.</w:t>
            </w:r>
            <w:proofErr w:type="gramEnd"/>
            <w:r w:rsidRPr="00BC6D56">
              <w:rPr>
                <w:sz w:val="22"/>
                <w:szCs w:val="22"/>
              </w:rPr>
              <w:t>Estações remotas</w:t>
            </w:r>
          </w:p>
        </w:tc>
        <w:tc>
          <w:tcPr>
            <w:tcW w:w="1276" w:type="dxa"/>
            <w:gridSpan w:val="2"/>
            <w:vMerge w:val="restart"/>
            <w:vAlign w:val="center"/>
          </w:tcPr>
          <w:p w:rsidR="00C32BD3" w:rsidRPr="00BC6D56" w:rsidRDefault="00C32BD3" w:rsidP="00BC6D56">
            <w:pPr>
              <w:tabs>
                <w:tab w:val="left" w:pos="709"/>
              </w:tabs>
              <w:jc w:val="both"/>
              <w:rPr>
                <w:sz w:val="22"/>
                <w:szCs w:val="22"/>
              </w:rPr>
            </w:pPr>
          </w:p>
        </w:tc>
        <w:tc>
          <w:tcPr>
            <w:tcW w:w="1134" w:type="dxa"/>
            <w:gridSpan w:val="2"/>
            <w:vMerge/>
            <w:vAlign w:val="center"/>
            <w:hideMark/>
          </w:tcPr>
          <w:p w:rsidR="00C32BD3" w:rsidRPr="00BC6D56" w:rsidRDefault="00C32BD3" w:rsidP="00BC6D56">
            <w:pPr>
              <w:tabs>
                <w:tab w:val="left" w:pos="709"/>
              </w:tabs>
              <w:jc w:val="both"/>
              <w:rPr>
                <w:sz w:val="22"/>
                <w:szCs w:val="22"/>
              </w:rPr>
            </w:pPr>
          </w:p>
        </w:tc>
        <w:tc>
          <w:tcPr>
            <w:tcW w:w="992" w:type="dxa"/>
            <w:vMerge/>
            <w:vAlign w:val="center"/>
            <w:hideMark/>
          </w:tcPr>
          <w:p w:rsidR="00C32BD3" w:rsidRPr="00BC6D56" w:rsidRDefault="00C32BD3" w:rsidP="00BC6D56">
            <w:pPr>
              <w:tabs>
                <w:tab w:val="left" w:pos="709"/>
              </w:tabs>
              <w:jc w:val="both"/>
              <w:rPr>
                <w:sz w:val="22"/>
                <w:szCs w:val="22"/>
              </w:rPr>
            </w:pPr>
          </w:p>
        </w:tc>
        <w:tc>
          <w:tcPr>
            <w:tcW w:w="2272" w:type="dxa"/>
            <w:gridSpan w:val="4"/>
            <w:vMerge/>
            <w:vAlign w:val="center"/>
            <w:hideMark/>
          </w:tcPr>
          <w:p w:rsidR="00C32BD3" w:rsidRPr="00BC6D56" w:rsidRDefault="00C32BD3" w:rsidP="00BC6D56">
            <w:pPr>
              <w:tabs>
                <w:tab w:val="left" w:pos="709"/>
              </w:tabs>
              <w:jc w:val="both"/>
              <w:rPr>
                <w:sz w:val="22"/>
                <w:szCs w:val="22"/>
              </w:rPr>
            </w:pPr>
          </w:p>
        </w:tc>
      </w:tr>
      <w:tr w:rsidR="00C32BD3" w:rsidRPr="00BC6D56" w:rsidTr="00C32BD3">
        <w:tc>
          <w:tcPr>
            <w:tcW w:w="3400" w:type="dxa"/>
            <w:gridSpan w:val="2"/>
            <w:vMerge/>
            <w:vAlign w:val="center"/>
            <w:hideMark/>
          </w:tcPr>
          <w:p w:rsidR="00C32BD3" w:rsidRPr="00BC6D56" w:rsidRDefault="00C32BD3" w:rsidP="00BC6D56">
            <w:pPr>
              <w:tabs>
                <w:tab w:val="left" w:pos="709"/>
              </w:tabs>
              <w:jc w:val="both"/>
              <w:rPr>
                <w:sz w:val="22"/>
                <w:szCs w:val="22"/>
              </w:rPr>
            </w:pPr>
          </w:p>
        </w:tc>
        <w:tc>
          <w:tcPr>
            <w:tcW w:w="1842" w:type="dxa"/>
            <w:hideMark/>
          </w:tcPr>
          <w:p w:rsidR="00C32BD3" w:rsidRPr="00BC6D56" w:rsidRDefault="00C32BD3" w:rsidP="00BC6D56">
            <w:pPr>
              <w:tabs>
                <w:tab w:val="left" w:pos="709"/>
              </w:tabs>
              <w:jc w:val="both"/>
              <w:rPr>
                <w:sz w:val="22"/>
                <w:szCs w:val="22"/>
              </w:rPr>
            </w:pPr>
            <w:r w:rsidRPr="00BC6D56">
              <w:rPr>
                <w:sz w:val="22"/>
                <w:szCs w:val="22"/>
              </w:rPr>
              <w:t>Preparando para o processamento</w:t>
            </w:r>
          </w:p>
        </w:tc>
        <w:tc>
          <w:tcPr>
            <w:tcW w:w="2125" w:type="dxa"/>
            <w:gridSpan w:val="2"/>
            <w:vAlign w:val="center"/>
            <w:hideMark/>
          </w:tcPr>
          <w:p w:rsidR="00C32BD3" w:rsidRPr="00BC6D56" w:rsidRDefault="00C32BD3" w:rsidP="00BC6D56">
            <w:pPr>
              <w:tabs>
                <w:tab w:val="left" w:pos="709"/>
              </w:tabs>
              <w:jc w:val="both"/>
              <w:rPr>
                <w:sz w:val="22"/>
                <w:szCs w:val="22"/>
              </w:rPr>
            </w:pPr>
            <w:proofErr w:type="gramStart"/>
            <w:r w:rsidRPr="00BC6D56">
              <w:rPr>
                <w:sz w:val="22"/>
                <w:szCs w:val="22"/>
              </w:rPr>
              <w:t>1.</w:t>
            </w:r>
            <w:proofErr w:type="gramEnd"/>
            <w:r w:rsidRPr="00BC6D56">
              <w:rPr>
                <w:sz w:val="22"/>
                <w:szCs w:val="22"/>
              </w:rPr>
              <w:t xml:space="preserve">Descarregamento dos dados observados </w:t>
            </w:r>
          </w:p>
          <w:p w:rsidR="00C32BD3" w:rsidRPr="00BC6D56" w:rsidRDefault="00C32BD3" w:rsidP="00BC6D56">
            <w:pPr>
              <w:tabs>
                <w:tab w:val="left" w:pos="709"/>
              </w:tabs>
              <w:jc w:val="both"/>
              <w:rPr>
                <w:sz w:val="22"/>
                <w:szCs w:val="22"/>
              </w:rPr>
            </w:pPr>
            <w:proofErr w:type="gramStart"/>
            <w:r w:rsidRPr="00BC6D56">
              <w:rPr>
                <w:sz w:val="22"/>
                <w:szCs w:val="22"/>
              </w:rPr>
              <w:t>2.</w:t>
            </w:r>
            <w:proofErr w:type="gramEnd"/>
            <w:r w:rsidRPr="00BC6D56">
              <w:rPr>
                <w:sz w:val="22"/>
                <w:szCs w:val="22"/>
              </w:rPr>
              <w:t xml:space="preserve">Conversão para RINEX </w:t>
            </w:r>
          </w:p>
          <w:p w:rsidR="00C32BD3" w:rsidRPr="00BC6D56" w:rsidRDefault="00C32BD3" w:rsidP="00BC6D56">
            <w:pPr>
              <w:tabs>
                <w:tab w:val="left" w:pos="709"/>
              </w:tabs>
              <w:jc w:val="both"/>
              <w:rPr>
                <w:sz w:val="22"/>
                <w:szCs w:val="22"/>
              </w:rPr>
            </w:pPr>
            <w:proofErr w:type="gramStart"/>
            <w:r w:rsidRPr="00BC6D56">
              <w:rPr>
                <w:sz w:val="22"/>
                <w:szCs w:val="22"/>
              </w:rPr>
              <w:t>3.</w:t>
            </w:r>
            <w:proofErr w:type="gramEnd"/>
            <w:r w:rsidRPr="00BC6D56">
              <w:rPr>
                <w:sz w:val="22"/>
                <w:szCs w:val="22"/>
              </w:rPr>
              <w:t>Configuração para o processamento 4.Ajustamento</w:t>
            </w:r>
          </w:p>
          <w:p w:rsidR="00C32BD3" w:rsidRPr="00BC6D56" w:rsidRDefault="00C32BD3" w:rsidP="00BC6D56">
            <w:pPr>
              <w:tabs>
                <w:tab w:val="left" w:pos="709"/>
              </w:tabs>
              <w:jc w:val="both"/>
              <w:rPr>
                <w:sz w:val="22"/>
                <w:szCs w:val="22"/>
              </w:rPr>
            </w:pPr>
            <w:proofErr w:type="gramStart"/>
            <w:r w:rsidRPr="00BC6D56">
              <w:rPr>
                <w:sz w:val="22"/>
                <w:szCs w:val="22"/>
              </w:rPr>
              <w:t>5.</w:t>
            </w:r>
            <w:proofErr w:type="gramEnd"/>
            <w:r w:rsidRPr="00BC6D56">
              <w:rPr>
                <w:sz w:val="22"/>
                <w:szCs w:val="22"/>
              </w:rPr>
              <w:t>Análise dos dados processados</w:t>
            </w:r>
          </w:p>
        </w:tc>
        <w:tc>
          <w:tcPr>
            <w:tcW w:w="1276" w:type="dxa"/>
            <w:gridSpan w:val="2"/>
            <w:vMerge/>
            <w:vAlign w:val="center"/>
            <w:hideMark/>
          </w:tcPr>
          <w:p w:rsidR="00C32BD3" w:rsidRPr="00BC6D56" w:rsidRDefault="00C32BD3" w:rsidP="00BC6D56">
            <w:pPr>
              <w:tabs>
                <w:tab w:val="left" w:pos="709"/>
              </w:tabs>
              <w:jc w:val="both"/>
              <w:rPr>
                <w:sz w:val="22"/>
                <w:szCs w:val="22"/>
              </w:rPr>
            </w:pPr>
          </w:p>
        </w:tc>
        <w:tc>
          <w:tcPr>
            <w:tcW w:w="1134" w:type="dxa"/>
            <w:gridSpan w:val="2"/>
            <w:vMerge/>
            <w:vAlign w:val="center"/>
            <w:hideMark/>
          </w:tcPr>
          <w:p w:rsidR="00C32BD3" w:rsidRPr="00BC6D56" w:rsidRDefault="00C32BD3" w:rsidP="00BC6D56">
            <w:pPr>
              <w:tabs>
                <w:tab w:val="left" w:pos="709"/>
              </w:tabs>
              <w:jc w:val="both"/>
              <w:rPr>
                <w:sz w:val="22"/>
                <w:szCs w:val="22"/>
              </w:rPr>
            </w:pPr>
          </w:p>
        </w:tc>
        <w:tc>
          <w:tcPr>
            <w:tcW w:w="992" w:type="dxa"/>
            <w:vMerge/>
            <w:vAlign w:val="center"/>
            <w:hideMark/>
          </w:tcPr>
          <w:p w:rsidR="00C32BD3" w:rsidRPr="00BC6D56" w:rsidRDefault="00C32BD3" w:rsidP="00BC6D56">
            <w:pPr>
              <w:tabs>
                <w:tab w:val="left" w:pos="709"/>
              </w:tabs>
              <w:jc w:val="both"/>
              <w:rPr>
                <w:sz w:val="22"/>
                <w:szCs w:val="22"/>
              </w:rPr>
            </w:pPr>
          </w:p>
        </w:tc>
        <w:tc>
          <w:tcPr>
            <w:tcW w:w="2272" w:type="dxa"/>
            <w:gridSpan w:val="4"/>
            <w:vMerge/>
            <w:vAlign w:val="center"/>
            <w:hideMark/>
          </w:tcPr>
          <w:p w:rsidR="00C32BD3" w:rsidRPr="00BC6D56" w:rsidRDefault="00C32BD3" w:rsidP="00BC6D56">
            <w:pPr>
              <w:tabs>
                <w:tab w:val="left" w:pos="709"/>
              </w:tabs>
              <w:jc w:val="both"/>
              <w:rPr>
                <w:sz w:val="22"/>
                <w:szCs w:val="22"/>
              </w:rPr>
            </w:pPr>
          </w:p>
        </w:tc>
      </w:tr>
      <w:tr w:rsidR="00C32BD3" w:rsidRPr="00BC6D56" w:rsidTr="00C32BD3">
        <w:trPr>
          <w:trHeight w:val="1269"/>
        </w:trPr>
        <w:tc>
          <w:tcPr>
            <w:tcW w:w="3400" w:type="dxa"/>
            <w:gridSpan w:val="2"/>
            <w:vMerge/>
            <w:vAlign w:val="center"/>
            <w:hideMark/>
          </w:tcPr>
          <w:p w:rsidR="00C32BD3" w:rsidRPr="00BC6D56" w:rsidRDefault="00C32BD3" w:rsidP="00BC6D56">
            <w:pPr>
              <w:tabs>
                <w:tab w:val="left" w:pos="709"/>
              </w:tabs>
              <w:jc w:val="both"/>
              <w:rPr>
                <w:sz w:val="22"/>
                <w:szCs w:val="22"/>
              </w:rPr>
            </w:pPr>
          </w:p>
        </w:tc>
        <w:tc>
          <w:tcPr>
            <w:tcW w:w="1842" w:type="dxa"/>
            <w:hideMark/>
          </w:tcPr>
          <w:p w:rsidR="00C32BD3" w:rsidRPr="00BC6D56" w:rsidRDefault="00C32BD3" w:rsidP="00BC6D56">
            <w:pPr>
              <w:tabs>
                <w:tab w:val="left" w:pos="709"/>
              </w:tabs>
              <w:jc w:val="both"/>
              <w:rPr>
                <w:sz w:val="22"/>
                <w:szCs w:val="22"/>
              </w:rPr>
            </w:pPr>
            <w:r w:rsidRPr="00BC6D56">
              <w:rPr>
                <w:sz w:val="22"/>
                <w:szCs w:val="22"/>
              </w:rPr>
              <w:t>Trabalho prático</w:t>
            </w:r>
          </w:p>
        </w:tc>
        <w:tc>
          <w:tcPr>
            <w:tcW w:w="2125" w:type="dxa"/>
            <w:gridSpan w:val="2"/>
            <w:vAlign w:val="center"/>
            <w:hideMark/>
          </w:tcPr>
          <w:p w:rsidR="00C32BD3" w:rsidRPr="00BC6D56" w:rsidRDefault="00C32BD3" w:rsidP="00BC6D56">
            <w:pPr>
              <w:tabs>
                <w:tab w:val="left" w:pos="709"/>
              </w:tabs>
              <w:jc w:val="both"/>
              <w:rPr>
                <w:sz w:val="22"/>
                <w:szCs w:val="22"/>
              </w:rPr>
            </w:pPr>
            <w:r w:rsidRPr="00BC6D56">
              <w:rPr>
                <w:sz w:val="22"/>
                <w:szCs w:val="22"/>
              </w:rPr>
              <w:t>O trabalho prático será realizado utilizando-se receptores L1 e L1L2 e Estações RBMC.</w:t>
            </w:r>
          </w:p>
        </w:tc>
        <w:tc>
          <w:tcPr>
            <w:tcW w:w="1276" w:type="dxa"/>
            <w:gridSpan w:val="2"/>
            <w:vMerge/>
            <w:vAlign w:val="center"/>
            <w:hideMark/>
          </w:tcPr>
          <w:p w:rsidR="00C32BD3" w:rsidRPr="00BC6D56" w:rsidRDefault="00C32BD3" w:rsidP="00BC6D56">
            <w:pPr>
              <w:tabs>
                <w:tab w:val="left" w:pos="709"/>
              </w:tabs>
              <w:jc w:val="both"/>
              <w:rPr>
                <w:sz w:val="22"/>
                <w:szCs w:val="22"/>
              </w:rPr>
            </w:pPr>
          </w:p>
        </w:tc>
        <w:tc>
          <w:tcPr>
            <w:tcW w:w="1134" w:type="dxa"/>
            <w:gridSpan w:val="2"/>
            <w:vMerge/>
            <w:vAlign w:val="center"/>
            <w:hideMark/>
          </w:tcPr>
          <w:p w:rsidR="00C32BD3" w:rsidRPr="00BC6D56" w:rsidRDefault="00C32BD3" w:rsidP="00BC6D56">
            <w:pPr>
              <w:tabs>
                <w:tab w:val="left" w:pos="709"/>
              </w:tabs>
              <w:jc w:val="both"/>
              <w:rPr>
                <w:sz w:val="22"/>
                <w:szCs w:val="22"/>
              </w:rPr>
            </w:pPr>
          </w:p>
        </w:tc>
        <w:tc>
          <w:tcPr>
            <w:tcW w:w="992" w:type="dxa"/>
            <w:vMerge/>
            <w:vAlign w:val="center"/>
            <w:hideMark/>
          </w:tcPr>
          <w:p w:rsidR="00C32BD3" w:rsidRPr="00BC6D56" w:rsidRDefault="00C32BD3" w:rsidP="00BC6D56">
            <w:pPr>
              <w:tabs>
                <w:tab w:val="left" w:pos="709"/>
              </w:tabs>
              <w:jc w:val="both"/>
              <w:rPr>
                <w:sz w:val="22"/>
                <w:szCs w:val="22"/>
              </w:rPr>
            </w:pPr>
          </w:p>
        </w:tc>
        <w:tc>
          <w:tcPr>
            <w:tcW w:w="2272" w:type="dxa"/>
            <w:gridSpan w:val="4"/>
            <w:vMerge/>
            <w:vAlign w:val="center"/>
            <w:hideMark/>
          </w:tcPr>
          <w:p w:rsidR="00C32BD3" w:rsidRPr="00BC6D56" w:rsidRDefault="00C32BD3" w:rsidP="00BC6D56">
            <w:pPr>
              <w:tabs>
                <w:tab w:val="left" w:pos="709"/>
              </w:tabs>
              <w:jc w:val="both"/>
              <w:rPr>
                <w:sz w:val="22"/>
                <w:szCs w:val="22"/>
              </w:rPr>
            </w:pPr>
          </w:p>
        </w:tc>
      </w:tr>
      <w:tr w:rsidR="00C32BD3" w:rsidRPr="00BC6D56" w:rsidTr="00C32BD3">
        <w:tc>
          <w:tcPr>
            <w:tcW w:w="7367" w:type="dxa"/>
            <w:gridSpan w:val="5"/>
            <w:hideMark/>
          </w:tcPr>
          <w:p w:rsidR="00C32BD3" w:rsidRPr="00BC6D56" w:rsidRDefault="00C32BD3" w:rsidP="00BC6D56">
            <w:pPr>
              <w:tabs>
                <w:tab w:val="left" w:pos="709"/>
              </w:tabs>
              <w:jc w:val="both"/>
              <w:rPr>
                <w:sz w:val="22"/>
                <w:szCs w:val="22"/>
              </w:rPr>
            </w:pPr>
            <w:r w:rsidRPr="00BC6D56">
              <w:rPr>
                <w:sz w:val="22"/>
                <w:szCs w:val="22"/>
              </w:rPr>
              <w:tab/>
              <w:t xml:space="preserve">    </w:t>
            </w:r>
            <w:r w:rsidRPr="00BC6D56">
              <w:rPr>
                <w:sz w:val="22"/>
                <w:szCs w:val="22"/>
              </w:rPr>
              <w:tab/>
              <w:t>Total</w:t>
            </w:r>
          </w:p>
        </w:tc>
        <w:tc>
          <w:tcPr>
            <w:tcW w:w="1276" w:type="dxa"/>
            <w:gridSpan w:val="2"/>
            <w:vAlign w:val="center"/>
            <w:hideMark/>
          </w:tcPr>
          <w:p w:rsidR="00C32BD3" w:rsidRPr="00BC6D56" w:rsidRDefault="00C32BD3" w:rsidP="00BC6D56">
            <w:pPr>
              <w:tabs>
                <w:tab w:val="left" w:pos="709"/>
              </w:tabs>
              <w:jc w:val="both"/>
              <w:rPr>
                <w:sz w:val="22"/>
                <w:szCs w:val="22"/>
              </w:rPr>
            </w:pPr>
            <w:r w:rsidRPr="00BC6D56">
              <w:rPr>
                <w:sz w:val="22"/>
                <w:szCs w:val="22"/>
              </w:rPr>
              <w:t>12 horas</w:t>
            </w:r>
          </w:p>
        </w:tc>
        <w:tc>
          <w:tcPr>
            <w:tcW w:w="1134" w:type="dxa"/>
            <w:gridSpan w:val="2"/>
          </w:tcPr>
          <w:p w:rsidR="00C32BD3" w:rsidRPr="00BC6D56" w:rsidRDefault="00C32BD3" w:rsidP="00BC6D56">
            <w:pPr>
              <w:tabs>
                <w:tab w:val="left" w:pos="709"/>
              </w:tabs>
              <w:jc w:val="both"/>
              <w:rPr>
                <w:sz w:val="22"/>
                <w:szCs w:val="22"/>
              </w:rPr>
            </w:pPr>
          </w:p>
        </w:tc>
        <w:tc>
          <w:tcPr>
            <w:tcW w:w="992" w:type="dxa"/>
            <w:vAlign w:val="center"/>
            <w:hideMark/>
          </w:tcPr>
          <w:p w:rsidR="00C32BD3" w:rsidRPr="00BC6D56" w:rsidRDefault="00C32BD3" w:rsidP="00BC6D56">
            <w:pPr>
              <w:tabs>
                <w:tab w:val="left" w:pos="709"/>
              </w:tabs>
              <w:jc w:val="both"/>
              <w:rPr>
                <w:sz w:val="22"/>
                <w:szCs w:val="22"/>
              </w:rPr>
            </w:pPr>
            <w:r w:rsidRPr="00BC6D56">
              <w:rPr>
                <w:sz w:val="22"/>
                <w:szCs w:val="22"/>
              </w:rPr>
              <w:t xml:space="preserve"> 02</w:t>
            </w:r>
            <w:proofErr w:type="gramStart"/>
            <w:r w:rsidRPr="00BC6D56">
              <w:rPr>
                <w:sz w:val="22"/>
                <w:szCs w:val="22"/>
              </w:rPr>
              <w:t xml:space="preserve">    </w:t>
            </w:r>
          </w:p>
        </w:tc>
        <w:tc>
          <w:tcPr>
            <w:tcW w:w="2272" w:type="dxa"/>
            <w:gridSpan w:val="4"/>
            <w:vAlign w:val="center"/>
            <w:hideMark/>
          </w:tcPr>
          <w:p w:rsidR="00C32BD3" w:rsidRPr="00BC6D56" w:rsidRDefault="00C32BD3" w:rsidP="00BC6D56">
            <w:pPr>
              <w:tabs>
                <w:tab w:val="left" w:pos="709"/>
              </w:tabs>
              <w:jc w:val="both"/>
              <w:rPr>
                <w:sz w:val="22"/>
                <w:szCs w:val="22"/>
              </w:rPr>
            </w:pPr>
            <w:proofErr w:type="gramEnd"/>
            <w:r w:rsidRPr="00BC6D56">
              <w:rPr>
                <w:sz w:val="22"/>
                <w:szCs w:val="22"/>
              </w:rPr>
              <w:t xml:space="preserve"> 150</w:t>
            </w:r>
            <w:proofErr w:type="gramStart"/>
            <w:r w:rsidRPr="00BC6D56">
              <w:rPr>
                <w:sz w:val="22"/>
                <w:szCs w:val="22"/>
              </w:rPr>
              <w:t xml:space="preserve">   </w:t>
            </w:r>
          </w:p>
        </w:tc>
        <w:proofErr w:type="gramEnd"/>
      </w:tr>
    </w:tbl>
    <w:p w:rsidR="00C32BD3" w:rsidRPr="00BC6D56" w:rsidRDefault="00C32BD3" w:rsidP="00BC6D56">
      <w:pPr>
        <w:tabs>
          <w:tab w:val="left" w:pos="709"/>
        </w:tabs>
        <w:jc w:val="both"/>
        <w:rPr>
          <w:sz w:val="22"/>
          <w:szCs w:val="22"/>
        </w:rPr>
        <w:sectPr w:rsidR="00C32BD3" w:rsidRPr="00BC6D56" w:rsidSect="00C32BD3">
          <w:pgSz w:w="15842" w:h="12242" w:orient="landscape" w:code="1"/>
          <w:pgMar w:top="1418" w:right="1276" w:bottom="992" w:left="1134" w:header="284" w:footer="0" w:gutter="0"/>
          <w:cols w:space="720"/>
          <w:docGrid w:linePitch="272"/>
        </w:sectPr>
      </w:pPr>
    </w:p>
    <w:p w:rsidR="00AE11F6" w:rsidRPr="00AE11F6" w:rsidRDefault="00AE11F6" w:rsidP="00563E64">
      <w:pPr>
        <w:pStyle w:val="Recuodecorpodetexto3"/>
        <w:spacing w:before="40" w:after="40"/>
        <w:ind w:firstLine="0"/>
        <w:jc w:val="both"/>
        <w:rPr>
          <w:sz w:val="22"/>
          <w:szCs w:val="22"/>
        </w:rPr>
      </w:pPr>
    </w:p>
    <w:p w:rsidR="00740817" w:rsidRPr="006F0172" w:rsidRDefault="00740817" w:rsidP="002924AB">
      <w:pPr>
        <w:tabs>
          <w:tab w:val="left" w:pos="-851"/>
        </w:tabs>
        <w:ind w:right="-1"/>
        <w:jc w:val="both"/>
        <w:rPr>
          <w:sz w:val="22"/>
          <w:szCs w:val="22"/>
        </w:rPr>
      </w:pPr>
      <w:r w:rsidRPr="006F0172">
        <w:rPr>
          <w:sz w:val="22"/>
          <w:szCs w:val="22"/>
        </w:rPr>
        <w:t>2.1.1.</w:t>
      </w:r>
      <w:r w:rsidR="00BC6D56">
        <w:rPr>
          <w:sz w:val="22"/>
          <w:szCs w:val="22"/>
        </w:rPr>
        <w:t>6</w:t>
      </w:r>
      <w:r w:rsidR="00AE11F6">
        <w:rPr>
          <w:sz w:val="22"/>
          <w:szCs w:val="22"/>
        </w:rPr>
        <w:t>.</w:t>
      </w:r>
      <w:r w:rsidRPr="006F0172">
        <w:rPr>
          <w:sz w:val="22"/>
          <w:szCs w:val="22"/>
        </w:rPr>
        <w:t xml:space="preserve"> Em caso de discordância existente entre as especificações deste objeto descritas no COMPRASNET - CATSER, Relação dos itens gerada pelo sistema, e as especificações constantes do </w:t>
      </w:r>
      <w:r w:rsidRPr="00E252D5">
        <w:rPr>
          <w:b/>
          <w:sz w:val="22"/>
          <w:szCs w:val="22"/>
        </w:rPr>
        <w:t>Anexo I - Termo de Referência</w:t>
      </w:r>
      <w:r w:rsidRPr="006F0172">
        <w:rPr>
          <w:sz w:val="22"/>
          <w:szCs w:val="22"/>
        </w:rPr>
        <w:t xml:space="preserve"> deste Edital prevalecerão </w:t>
      </w:r>
      <w:proofErr w:type="gramStart"/>
      <w:r w:rsidRPr="006F0172">
        <w:rPr>
          <w:sz w:val="22"/>
          <w:szCs w:val="22"/>
        </w:rPr>
        <w:t>as</w:t>
      </w:r>
      <w:proofErr w:type="gramEnd"/>
      <w:r w:rsidRPr="006F0172">
        <w:rPr>
          <w:sz w:val="22"/>
          <w:szCs w:val="22"/>
        </w:rPr>
        <w:t xml:space="preserve"> últimas, que deverão ser observadas pelas Licitantes, especialmente, para fins de elaboração da proposta.</w:t>
      </w:r>
    </w:p>
    <w:p w:rsidR="00042A73" w:rsidRPr="006F0172" w:rsidRDefault="00042A73" w:rsidP="002924AB">
      <w:pPr>
        <w:tabs>
          <w:tab w:val="left" w:pos="-851"/>
        </w:tabs>
        <w:ind w:right="-1"/>
        <w:jc w:val="both"/>
        <w:rPr>
          <w:sz w:val="22"/>
          <w:szCs w:val="22"/>
        </w:rPr>
      </w:pPr>
    </w:p>
    <w:p w:rsidR="00740817" w:rsidRPr="006F0172" w:rsidRDefault="00740817" w:rsidP="006958A2">
      <w:pPr>
        <w:autoSpaceDE w:val="0"/>
        <w:autoSpaceDN w:val="0"/>
        <w:adjustRightInd w:val="0"/>
        <w:ind w:right="-1"/>
        <w:jc w:val="both"/>
        <w:rPr>
          <w:sz w:val="22"/>
          <w:szCs w:val="22"/>
        </w:rPr>
      </w:pPr>
      <w:r w:rsidRPr="006F0172">
        <w:rPr>
          <w:sz w:val="22"/>
          <w:szCs w:val="22"/>
        </w:rPr>
        <w:t>Integram este Edital, para todos os fins e efeitos, os seguintes anexos:</w:t>
      </w:r>
    </w:p>
    <w:p w:rsidR="00740817" w:rsidRPr="006F0172" w:rsidRDefault="00740817" w:rsidP="006958A2">
      <w:pPr>
        <w:autoSpaceDE w:val="0"/>
        <w:autoSpaceDN w:val="0"/>
        <w:adjustRightInd w:val="0"/>
        <w:ind w:right="-1"/>
        <w:jc w:val="both"/>
        <w:rPr>
          <w:sz w:val="22"/>
          <w:szCs w:val="22"/>
        </w:rPr>
      </w:pPr>
    </w:p>
    <w:p w:rsidR="00740817" w:rsidRPr="006F0172" w:rsidRDefault="00740817" w:rsidP="006958A2">
      <w:pPr>
        <w:autoSpaceDE w:val="0"/>
        <w:autoSpaceDN w:val="0"/>
        <w:adjustRightInd w:val="0"/>
        <w:ind w:right="-1"/>
        <w:jc w:val="both"/>
        <w:rPr>
          <w:sz w:val="22"/>
          <w:szCs w:val="22"/>
        </w:rPr>
      </w:pPr>
      <w:r w:rsidRPr="006F0172">
        <w:rPr>
          <w:sz w:val="22"/>
          <w:szCs w:val="22"/>
        </w:rPr>
        <w:t xml:space="preserve">ANEXO </w:t>
      </w:r>
      <w:r w:rsidRPr="006F0172">
        <w:rPr>
          <w:bCs/>
          <w:sz w:val="22"/>
          <w:szCs w:val="22"/>
        </w:rPr>
        <w:t xml:space="preserve">I </w:t>
      </w:r>
      <w:r w:rsidRPr="006F0172">
        <w:rPr>
          <w:sz w:val="22"/>
          <w:szCs w:val="22"/>
        </w:rPr>
        <w:t>- Termo de Referência</w:t>
      </w:r>
    </w:p>
    <w:p w:rsidR="00740817" w:rsidRPr="006F0172" w:rsidRDefault="00740817" w:rsidP="006958A2">
      <w:pPr>
        <w:autoSpaceDE w:val="0"/>
        <w:autoSpaceDN w:val="0"/>
        <w:adjustRightInd w:val="0"/>
        <w:ind w:right="-1"/>
        <w:jc w:val="both"/>
        <w:rPr>
          <w:sz w:val="22"/>
          <w:szCs w:val="22"/>
        </w:rPr>
      </w:pPr>
      <w:r w:rsidRPr="006F0172">
        <w:rPr>
          <w:sz w:val="22"/>
          <w:szCs w:val="22"/>
        </w:rPr>
        <w:t>ANEXO II</w:t>
      </w:r>
      <w:r w:rsidR="003D55D1" w:rsidRPr="006F0172">
        <w:rPr>
          <w:sz w:val="22"/>
          <w:szCs w:val="22"/>
        </w:rPr>
        <w:t xml:space="preserve"> - </w:t>
      </w:r>
      <w:r w:rsidR="002907E4" w:rsidRPr="006F0172">
        <w:rPr>
          <w:sz w:val="22"/>
          <w:szCs w:val="22"/>
        </w:rPr>
        <w:t>Quadro Estimativo de Preços</w:t>
      </w:r>
    </w:p>
    <w:p w:rsidR="00740817" w:rsidRPr="006F0172" w:rsidRDefault="00740817" w:rsidP="006958A2">
      <w:pPr>
        <w:autoSpaceDE w:val="0"/>
        <w:autoSpaceDN w:val="0"/>
        <w:adjustRightInd w:val="0"/>
        <w:ind w:right="-1"/>
        <w:jc w:val="both"/>
        <w:rPr>
          <w:sz w:val="22"/>
          <w:szCs w:val="22"/>
        </w:rPr>
      </w:pPr>
      <w:r w:rsidRPr="006F0172">
        <w:rPr>
          <w:sz w:val="22"/>
          <w:szCs w:val="22"/>
        </w:rPr>
        <w:t>ANEXO I</w:t>
      </w:r>
      <w:r w:rsidR="008C1AEA" w:rsidRPr="006F0172">
        <w:rPr>
          <w:bCs/>
          <w:sz w:val="22"/>
          <w:szCs w:val="22"/>
        </w:rPr>
        <w:t>I</w:t>
      </w:r>
      <w:r w:rsidR="0015425C" w:rsidRPr="006F0172">
        <w:rPr>
          <w:bCs/>
          <w:sz w:val="22"/>
          <w:szCs w:val="22"/>
        </w:rPr>
        <w:t>I</w:t>
      </w:r>
      <w:r w:rsidR="003D55D1" w:rsidRPr="006F0172">
        <w:rPr>
          <w:bCs/>
          <w:sz w:val="22"/>
          <w:szCs w:val="22"/>
        </w:rPr>
        <w:t xml:space="preserve"> - </w:t>
      </w:r>
      <w:r w:rsidR="002907E4" w:rsidRPr="00F64214">
        <w:rPr>
          <w:sz w:val="22"/>
          <w:szCs w:val="22"/>
        </w:rPr>
        <w:t>M</w:t>
      </w:r>
      <w:r w:rsidR="002907E4">
        <w:rPr>
          <w:sz w:val="22"/>
          <w:szCs w:val="22"/>
        </w:rPr>
        <w:t>inuta do Contrato</w:t>
      </w:r>
    </w:p>
    <w:p w:rsidR="004526C2" w:rsidRDefault="004526C2" w:rsidP="006958A2">
      <w:pPr>
        <w:autoSpaceDE w:val="0"/>
        <w:autoSpaceDN w:val="0"/>
        <w:adjustRightInd w:val="0"/>
        <w:ind w:right="-1"/>
        <w:jc w:val="both"/>
        <w:rPr>
          <w:sz w:val="22"/>
          <w:szCs w:val="22"/>
        </w:rPr>
      </w:pPr>
    </w:p>
    <w:p w:rsidR="00AE11F6" w:rsidRPr="0046223A" w:rsidRDefault="00042A73" w:rsidP="00AE11F6">
      <w:pPr>
        <w:tabs>
          <w:tab w:val="left" w:pos="8789"/>
          <w:tab w:val="left" w:pos="8931"/>
          <w:tab w:val="left" w:pos="9496"/>
        </w:tabs>
        <w:jc w:val="both"/>
        <w:rPr>
          <w:sz w:val="22"/>
          <w:szCs w:val="22"/>
        </w:rPr>
      </w:pPr>
      <w:r w:rsidRPr="006F0172">
        <w:rPr>
          <w:b/>
          <w:color w:val="0000FF"/>
          <w:sz w:val="22"/>
          <w:szCs w:val="22"/>
        </w:rPr>
        <w:t>2.</w:t>
      </w:r>
      <w:r w:rsidR="0021710C">
        <w:rPr>
          <w:b/>
          <w:color w:val="0000FF"/>
          <w:sz w:val="22"/>
          <w:szCs w:val="22"/>
        </w:rPr>
        <w:t>2</w:t>
      </w:r>
      <w:r w:rsidR="008E70E0" w:rsidRPr="006F0172">
        <w:rPr>
          <w:b/>
          <w:color w:val="0000FF"/>
          <w:sz w:val="22"/>
          <w:szCs w:val="22"/>
        </w:rPr>
        <w:t>.</w:t>
      </w:r>
      <w:r w:rsidR="008E70E0" w:rsidRPr="006F0172">
        <w:rPr>
          <w:color w:val="0000FF"/>
          <w:sz w:val="22"/>
          <w:szCs w:val="22"/>
        </w:rPr>
        <w:t xml:space="preserve"> </w:t>
      </w:r>
      <w:r w:rsidR="00BC6D56" w:rsidRPr="00BC6D56">
        <w:rPr>
          <w:b/>
          <w:bCs/>
          <w:color w:val="0000FF"/>
          <w:sz w:val="22"/>
          <w:szCs w:val="22"/>
        </w:rPr>
        <w:t>DA METODOLOGIA DO CURSO</w:t>
      </w:r>
      <w:r w:rsidR="00AE11F6">
        <w:rPr>
          <w:b/>
          <w:bCs/>
          <w:color w:val="0000FF"/>
          <w:sz w:val="22"/>
          <w:szCs w:val="22"/>
        </w:rPr>
        <w:t xml:space="preserve"> - </w:t>
      </w:r>
      <w:r w:rsidR="00BC6D56">
        <w:rPr>
          <w:sz w:val="22"/>
          <w:szCs w:val="22"/>
        </w:rPr>
        <w:t>Conforme item 05</w:t>
      </w:r>
      <w:r w:rsidR="00AE11F6" w:rsidRPr="0046223A">
        <w:rPr>
          <w:sz w:val="22"/>
          <w:szCs w:val="22"/>
        </w:rPr>
        <w:t xml:space="preserve"> </w:t>
      </w:r>
      <w:r w:rsidR="00FF4665">
        <w:rPr>
          <w:sz w:val="22"/>
          <w:szCs w:val="22"/>
        </w:rPr>
        <w:t>e seu</w:t>
      </w:r>
      <w:r w:rsidR="00AE11F6">
        <w:rPr>
          <w:sz w:val="22"/>
          <w:szCs w:val="22"/>
        </w:rPr>
        <w:t>s</w:t>
      </w:r>
      <w:r w:rsidR="00AE11F6" w:rsidRPr="0046223A">
        <w:rPr>
          <w:sz w:val="22"/>
          <w:szCs w:val="22"/>
        </w:rPr>
        <w:t xml:space="preserve"> </w:t>
      </w:r>
      <w:r w:rsidR="00FF4665">
        <w:rPr>
          <w:sz w:val="22"/>
          <w:szCs w:val="22"/>
        </w:rPr>
        <w:t>subitens</w:t>
      </w:r>
      <w:r w:rsidR="00AE11F6" w:rsidRPr="0046223A">
        <w:rPr>
          <w:sz w:val="22"/>
          <w:szCs w:val="22"/>
        </w:rPr>
        <w:t xml:space="preserve"> do Termo de Referência - Anexo I deste Edital.</w:t>
      </w:r>
    </w:p>
    <w:p w:rsidR="008E70E0" w:rsidRPr="00BD7753" w:rsidRDefault="008E70E0" w:rsidP="002924AB">
      <w:pPr>
        <w:ind w:right="-1"/>
        <w:jc w:val="both"/>
        <w:rPr>
          <w:b/>
          <w:color w:val="0000FF"/>
          <w:sz w:val="22"/>
          <w:szCs w:val="22"/>
        </w:rPr>
      </w:pPr>
    </w:p>
    <w:p w:rsidR="00FF4665" w:rsidRPr="0046223A" w:rsidRDefault="00321777" w:rsidP="00FF4665">
      <w:pPr>
        <w:tabs>
          <w:tab w:val="left" w:pos="8789"/>
          <w:tab w:val="left" w:pos="8931"/>
          <w:tab w:val="left" w:pos="9496"/>
        </w:tabs>
        <w:jc w:val="both"/>
        <w:rPr>
          <w:sz w:val="22"/>
          <w:szCs w:val="22"/>
        </w:rPr>
      </w:pPr>
      <w:r w:rsidRPr="00B57691">
        <w:rPr>
          <w:b/>
          <w:color w:val="0000FF"/>
          <w:sz w:val="22"/>
          <w:szCs w:val="22"/>
        </w:rPr>
        <w:t>2.</w:t>
      </w:r>
      <w:r w:rsidR="00C27CA1" w:rsidRPr="00B57691">
        <w:rPr>
          <w:b/>
          <w:color w:val="0000FF"/>
          <w:sz w:val="22"/>
          <w:szCs w:val="22"/>
        </w:rPr>
        <w:t>3</w:t>
      </w:r>
      <w:r w:rsidRPr="00B57691">
        <w:rPr>
          <w:b/>
          <w:color w:val="0000FF"/>
          <w:sz w:val="22"/>
          <w:szCs w:val="22"/>
        </w:rPr>
        <w:t xml:space="preserve">. </w:t>
      </w:r>
      <w:r w:rsidR="00BC6D56">
        <w:rPr>
          <w:b/>
          <w:color w:val="0000FF"/>
          <w:sz w:val="22"/>
          <w:szCs w:val="22"/>
        </w:rPr>
        <w:t xml:space="preserve">DO </w:t>
      </w:r>
      <w:r w:rsidR="00BC6D56" w:rsidRPr="00BC6D56">
        <w:rPr>
          <w:b/>
          <w:bCs/>
          <w:iCs/>
          <w:color w:val="0000FF"/>
          <w:sz w:val="22"/>
          <w:szCs w:val="22"/>
        </w:rPr>
        <w:t xml:space="preserve">CRONOGRAMA DE EXECUÇÃO DE TRABALHO </w:t>
      </w:r>
      <w:r w:rsidR="00FF4665">
        <w:rPr>
          <w:b/>
          <w:bCs/>
          <w:color w:val="0000FF"/>
          <w:sz w:val="22"/>
          <w:szCs w:val="22"/>
        </w:rPr>
        <w:t xml:space="preserve">- </w:t>
      </w:r>
      <w:r w:rsidR="00FF4665">
        <w:rPr>
          <w:sz w:val="22"/>
          <w:szCs w:val="22"/>
        </w:rPr>
        <w:t>Conforme item</w:t>
      </w:r>
      <w:r w:rsidR="00BC6D56">
        <w:rPr>
          <w:sz w:val="22"/>
          <w:szCs w:val="22"/>
        </w:rPr>
        <w:t xml:space="preserve"> 06</w:t>
      </w:r>
      <w:r w:rsidR="00FF4665">
        <w:rPr>
          <w:sz w:val="22"/>
          <w:szCs w:val="22"/>
        </w:rPr>
        <w:t xml:space="preserve"> e seus</w:t>
      </w:r>
      <w:r w:rsidR="00FF4665" w:rsidRPr="0046223A">
        <w:rPr>
          <w:sz w:val="22"/>
          <w:szCs w:val="22"/>
        </w:rPr>
        <w:t xml:space="preserve"> </w:t>
      </w:r>
      <w:r w:rsidR="00FF4665">
        <w:rPr>
          <w:sz w:val="22"/>
          <w:szCs w:val="22"/>
        </w:rPr>
        <w:t>subitens</w:t>
      </w:r>
      <w:r w:rsidR="00FF4665" w:rsidRPr="0046223A">
        <w:rPr>
          <w:sz w:val="22"/>
          <w:szCs w:val="22"/>
        </w:rPr>
        <w:t xml:space="preserve"> do Termo de Referência - Anexo I deste Edital.</w:t>
      </w:r>
    </w:p>
    <w:p w:rsidR="00866B2C" w:rsidRPr="00866B2C" w:rsidRDefault="00866B2C" w:rsidP="00866B2C">
      <w:pPr>
        <w:ind w:right="-1"/>
        <w:rPr>
          <w:b/>
          <w:bCs/>
          <w:iCs/>
          <w:color w:val="0000FF"/>
          <w:sz w:val="22"/>
          <w:szCs w:val="22"/>
        </w:rPr>
      </w:pPr>
    </w:p>
    <w:p w:rsidR="00FF4665" w:rsidRPr="0046223A" w:rsidRDefault="0022606B" w:rsidP="00FF4665">
      <w:pPr>
        <w:tabs>
          <w:tab w:val="left" w:pos="8789"/>
          <w:tab w:val="left" w:pos="8931"/>
          <w:tab w:val="left" w:pos="9496"/>
        </w:tabs>
        <w:jc w:val="both"/>
        <w:rPr>
          <w:sz w:val="22"/>
          <w:szCs w:val="22"/>
        </w:rPr>
      </w:pPr>
      <w:r w:rsidRPr="006F0172">
        <w:rPr>
          <w:b/>
          <w:color w:val="0000FF"/>
          <w:sz w:val="22"/>
          <w:szCs w:val="22"/>
        </w:rPr>
        <w:t>2.</w:t>
      </w:r>
      <w:r w:rsidR="008149C5" w:rsidRPr="006F0172">
        <w:rPr>
          <w:b/>
          <w:color w:val="0000FF"/>
          <w:sz w:val="22"/>
          <w:szCs w:val="22"/>
        </w:rPr>
        <w:t>4</w:t>
      </w:r>
      <w:r w:rsidRPr="006F0172">
        <w:rPr>
          <w:b/>
          <w:color w:val="0000FF"/>
          <w:sz w:val="22"/>
          <w:szCs w:val="22"/>
        </w:rPr>
        <w:t xml:space="preserve">. </w:t>
      </w:r>
      <w:r w:rsidR="00BC6D56" w:rsidRPr="00BC6D56">
        <w:rPr>
          <w:b/>
          <w:bCs/>
          <w:color w:val="0000FF"/>
          <w:sz w:val="22"/>
          <w:szCs w:val="22"/>
        </w:rPr>
        <w:t xml:space="preserve">DO PRAZO DE EXECUÇÃO </w:t>
      </w:r>
      <w:r w:rsidR="00FF4665">
        <w:rPr>
          <w:b/>
          <w:bCs/>
          <w:color w:val="0000FF"/>
          <w:sz w:val="22"/>
          <w:szCs w:val="22"/>
        </w:rPr>
        <w:t xml:space="preserve">- </w:t>
      </w:r>
      <w:r w:rsidR="00FF4665">
        <w:rPr>
          <w:sz w:val="22"/>
          <w:szCs w:val="22"/>
        </w:rPr>
        <w:t xml:space="preserve">Conforme item </w:t>
      </w:r>
      <w:r w:rsidR="00BC6D56">
        <w:rPr>
          <w:sz w:val="22"/>
          <w:szCs w:val="22"/>
        </w:rPr>
        <w:t>7.2</w:t>
      </w:r>
      <w:r w:rsidR="00FF4665">
        <w:rPr>
          <w:sz w:val="22"/>
          <w:szCs w:val="22"/>
        </w:rPr>
        <w:t xml:space="preserve"> e seus</w:t>
      </w:r>
      <w:r w:rsidR="00FF4665" w:rsidRPr="0046223A">
        <w:rPr>
          <w:sz w:val="22"/>
          <w:szCs w:val="22"/>
        </w:rPr>
        <w:t xml:space="preserve"> </w:t>
      </w:r>
      <w:r w:rsidR="00FF4665">
        <w:rPr>
          <w:sz w:val="22"/>
          <w:szCs w:val="22"/>
        </w:rPr>
        <w:t>subitens</w:t>
      </w:r>
      <w:r w:rsidR="00FF4665" w:rsidRPr="0046223A">
        <w:rPr>
          <w:sz w:val="22"/>
          <w:szCs w:val="22"/>
        </w:rPr>
        <w:t xml:space="preserve"> do Termo de Referência - Anexo I deste Edital.</w:t>
      </w:r>
    </w:p>
    <w:p w:rsidR="00CA5059" w:rsidRPr="006F0172" w:rsidRDefault="00CA5059" w:rsidP="00CA5059">
      <w:pPr>
        <w:ind w:right="-1"/>
        <w:jc w:val="both"/>
        <w:rPr>
          <w:b/>
          <w:color w:val="0000FF"/>
          <w:sz w:val="22"/>
          <w:szCs w:val="22"/>
        </w:rPr>
      </w:pPr>
    </w:p>
    <w:p w:rsidR="00FF4665" w:rsidRPr="0046223A" w:rsidRDefault="00E71778" w:rsidP="00FF4665">
      <w:pPr>
        <w:tabs>
          <w:tab w:val="left" w:pos="8789"/>
          <w:tab w:val="left" w:pos="8931"/>
          <w:tab w:val="left" w:pos="9496"/>
        </w:tabs>
        <w:jc w:val="both"/>
        <w:rPr>
          <w:sz w:val="22"/>
          <w:szCs w:val="22"/>
        </w:rPr>
      </w:pPr>
      <w:r w:rsidRPr="006F0172">
        <w:rPr>
          <w:b/>
          <w:color w:val="0000FF"/>
          <w:sz w:val="22"/>
          <w:szCs w:val="22"/>
        </w:rPr>
        <w:t>2.</w:t>
      </w:r>
      <w:r>
        <w:rPr>
          <w:b/>
          <w:color w:val="0000FF"/>
          <w:sz w:val="22"/>
          <w:szCs w:val="22"/>
        </w:rPr>
        <w:t>5</w:t>
      </w:r>
      <w:r w:rsidRPr="006F0172">
        <w:rPr>
          <w:b/>
          <w:color w:val="0000FF"/>
          <w:sz w:val="22"/>
          <w:szCs w:val="22"/>
        </w:rPr>
        <w:t xml:space="preserve">. </w:t>
      </w:r>
      <w:r w:rsidR="00BC6D56" w:rsidRPr="00BC6D56">
        <w:rPr>
          <w:b/>
          <w:bCs/>
          <w:color w:val="0000FF"/>
          <w:sz w:val="22"/>
          <w:szCs w:val="22"/>
        </w:rPr>
        <w:t>DAS AT</w:t>
      </w:r>
      <w:r w:rsidR="00BC6D56">
        <w:rPr>
          <w:b/>
          <w:bCs/>
          <w:color w:val="0000FF"/>
          <w:sz w:val="22"/>
          <w:szCs w:val="22"/>
        </w:rPr>
        <w:t xml:space="preserve">IVIDADES E METODOLOGIA DO CURSO </w:t>
      </w:r>
      <w:r w:rsidR="00FF4665">
        <w:rPr>
          <w:b/>
          <w:bCs/>
          <w:color w:val="0000FF"/>
          <w:sz w:val="22"/>
          <w:szCs w:val="22"/>
        </w:rPr>
        <w:t xml:space="preserve">- </w:t>
      </w:r>
      <w:r w:rsidR="00FF4665">
        <w:rPr>
          <w:sz w:val="22"/>
          <w:szCs w:val="22"/>
        </w:rPr>
        <w:t xml:space="preserve">Conforme item </w:t>
      </w:r>
      <w:r w:rsidR="00BC6D56">
        <w:rPr>
          <w:sz w:val="22"/>
          <w:szCs w:val="22"/>
        </w:rPr>
        <w:t>7.3</w:t>
      </w:r>
      <w:r w:rsidR="00FF4665">
        <w:rPr>
          <w:sz w:val="22"/>
          <w:szCs w:val="22"/>
        </w:rPr>
        <w:t xml:space="preserve"> e seus</w:t>
      </w:r>
      <w:r w:rsidR="00FF4665" w:rsidRPr="0046223A">
        <w:rPr>
          <w:sz w:val="22"/>
          <w:szCs w:val="22"/>
        </w:rPr>
        <w:t xml:space="preserve"> </w:t>
      </w:r>
      <w:r w:rsidR="00FF4665">
        <w:rPr>
          <w:sz w:val="22"/>
          <w:szCs w:val="22"/>
        </w:rPr>
        <w:t>subitens</w:t>
      </w:r>
      <w:r w:rsidR="00FF4665" w:rsidRPr="0046223A">
        <w:rPr>
          <w:sz w:val="22"/>
          <w:szCs w:val="22"/>
        </w:rPr>
        <w:t xml:space="preserve"> do Termo de Referência - Anexo I deste Edital.</w:t>
      </w:r>
    </w:p>
    <w:p w:rsidR="00FF4665" w:rsidRPr="00FF4665" w:rsidRDefault="00FF4665" w:rsidP="00FF4665">
      <w:pPr>
        <w:rPr>
          <w:b/>
          <w:bCs/>
          <w:color w:val="0000FF"/>
          <w:sz w:val="22"/>
          <w:szCs w:val="22"/>
        </w:rPr>
      </w:pPr>
      <w:r w:rsidRPr="00FF4665">
        <w:rPr>
          <w:b/>
          <w:bCs/>
          <w:color w:val="0000FF"/>
          <w:sz w:val="22"/>
          <w:szCs w:val="22"/>
        </w:rPr>
        <w:t xml:space="preserve"> </w:t>
      </w:r>
    </w:p>
    <w:p w:rsidR="001E072D" w:rsidRPr="0046223A" w:rsidRDefault="001E072D" w:rsidP="001E072D">
      <w:pPr>
        <w:tabs>
          <w:tab w:val="left" w:pos="8789"/>
          <w:tab w:val="left" w:pos="8931"/>
          <w:tab w:val="left" w:pos="9496"/>
        </w:tabs>
        <w:jc w:val="both"/>
        <w:rPr>
          <w:sz w:val="22"/>
          <w:szCs w:val="22"/>
        </w:rPr>
      </w:pPr>
      <w:r w:rsidRPr="001E072D">
        <w:rPr>
          <w:b/>
          <w:color w:val="0000FF"/>
          <w:sz w:val="22"/>
          <w:szCs w:val="22"/>
        </w:rPr>
        <w:t xml:space="preserve">2.6. </w:t>
      </w:r>
      <w:r w:rsidR="00BC6D56">
        <w:rPr>
          <w:b/>
          <w:color w:val="0000FF"/>
          <w:sz w:val="22"/>
          <w:szCs w:val="22"/>
        </w:rPr>
        <w:t xml:space="preserve">DOS </w:t>
      </w:r>
      <w:r w:rsidR="00BC6D56" w:rsidRPr="00BC6D56">
        <w:rPr>
          <w:b/>
          <w:color w:val="0000FF"/>
          <w:sz w:val="22"/>
          <w:szCs w:val="22"/>
        </w:rPr>
        <w:t xml:space="preserve">INSUMOS </w:t>
      </w:r>
      <w:r>
        <w:rPr>
          <w:b/>
          <w:bCs/>
          <w:color w:val="0000FF"/>
          <w:sz w:val="22"/>
          <w:szCs w:val="22"/>
        </w:rPr>
        <w:t xml:space="preserve">- </w:t>
      </w:r>
      <w:r>
        <w:rPr>
          <w:sz w:val="22"/>
          <w:szCs w:val="22"/>
        </w:rPr>
        <w:t xml:space="preserve">Conforme item </w:t>
      </w:r>
      <w:proofErr w:type="gramStart"/>
      <w:r w:rsidR="00BC6D56">
        <w:rPr>
          <w:sz w:val="22"/>
          <w:szCs w:val="22"/>
        </w:rPr>
        <w:t>8</w:t>
      </w:r>
      <w:proofErr w:type="gramEnd"/>
      <w:r>
        <w:rPr>
          <w:sz w:val="22"/>
          <w:szCs w:val="22"/>
        </w:rPr>
        <w:t xml:space="preserve"> e </w:t>
      </w:r>
      <w:r w:rsidR="00194515">
        <w:rPr>
          <w:sz w:val="22"/>
          <w:szCs w:val="22"/>
        </w:rPr>
        <w:t>seus</w:t>
      </w:r>
      <w:r w:rsidR="00194515" w:rsidRPr="0046223A">
        <w:rPr>
          <w:sz w:val="22"/>
          <w:szCs w:val="22"/>
        </w:rPr>
        <w:t xml:space="preserve"> </w:t>
      </w:r>
      <w:r w:rsidR="00194515">
        <w:rPr>
          <w:sz w:val="22"/>
          <w:szCs w:val="22"/>
        </w:rPr>
        <w:t>subitens</w:t>
      </w:r>
      <w:r w:rsidR="00194515" w:rsidRPr="0046223A">
        <w:rPr>
          <w:sz w:val="22"/>
          <w:szCs w:val="22"/>
        </w:rPr>
        <w:t xml:space="preserve"> do Termo de Referência </w:t>
      </w:r>
      <w:r w:rsidRPr="0046223A">
        <w:rPr>
          <w:sz w:val="22"/>
          <w:szCs w:val="22"/>
        </w:rPr>
        <w:t>- Anexo I deste Edital.</w:t>
      </w:r>
    </w:p>
    <w:p w:rsidR="00E71778" w:rsidRDefault="00E71778" w:rsidP="00CA5059">
      <w:pPr>
        <w:ind w:right="-1"/>
        <w:jc w:val="both"/>
        <w:rPr>
          <w:b/>
          <w:color w:val="0000FF"/>
          <w:sz w:val="22"/>
          <w:szCs w:val="22"/>
        </w:rPr>
      </w:pPr>
    </w:p>
    <w:p w:rsidR="001E072D" w:rsidRDefault="001E072D" w:rsidP="001E072D">
      <w:pPr>
        <w:tabs>
          <w:tab w:val="left" w:pos="8789"/>
          <w:tab w:val="left" w:pos="8931"/>
          <w:tab w:val="left" w:pos="9496"/>
        </w:tabs>
        <w:jc w:val="both"/>
        <w:rPr>
          <w:sz w:val="22"/>
          <w:szCs w:val="22"/>
        </w:rPr>
      </w:pPr>
      <w:r>
        <w:rPr>
          <w:b/>
          <w:color w:val="0000FF"/>
          <w:sz w:val="22"/>
          <w:szCs w:val="22"/>
        </w:rPr>
        <w:t xml:space="preserve">2.7. </w:t>
      </w:r>
      <w:r w:rsidR="00116973" w:rsidRPr="00116973">
        <w:rPr>
          <w:b/>
          <w:bCs/>
          <w:color w:val="0000FF"/>
          <w:sz w:val="22"/>
          <w:szCs w:val="22"/>
        </w:rPr>
        <w:t xml:space="preserve">DA CERTIFICAÇÃO </w:t>
      </w:r>
      <w:r>
        <w:rPr>
          <w:b/>
          <w:bCs/>
          <w:color w:val="0000FF"/>
          <w:sz w:val="22"/>
          <w:szCs w:val="22"/>
        </w:rPr>
        <w:t xml:space="preserve">- </w:t>
      </w:r>
      <w:r>
        <w:rPr>
          <w:sz w:val="22"/>
          <w:szCs w:val="22"/>
        </w:rPr>
        <w:t xml:space="preserve">Conforme item </w:t>
      </w:r>
      <w:r w:rsidR="00194515">
        <w:rPr>
          <w:sz w:val="22"/>
          <w:szCs w:val="22"/>
        </w:rPr>
        <w:t>11</w:t>
      </w:r>
      <w:r w:rsidRPr="0046223A">
        <w:rPr>
          <w:sz w:val="22"/>
          <w:szCs w:val="22"/>
        </w:rPr>
        <w:t xml:space="preserve"> </w:t>
      </w:r>
      <w:r>
        <w:rPr>
          <w:sz w:val="22"/>
          <w:szCs w:val="22"/>
        </w:rPr>
        <w:t>seus</w:t>
      </w:r>
      <w:r w:rsidRPr="0046223A">
        <w:rPr>
          <w:sz w:val="22"/>
          <w:szCs w:val="22"/>
        </w:rPr>
        <w:t xml:space="preserve"> </w:t>
      </w:r>
      <w:r>
        <w:rPr>
          <w:sz w:val="22"/>
          <w:szCs w:val="22"/>
        </w:rPr>
        <w:t>subitens</w:t>
      </w:r>
      <w:r w:rsidRPr="0046223A">
        <w:rPr>
          <w:sz w:val="22"/>
          <w:szCs w:val="22"/>
        </w:rPr>
        <w:t xml:space="preserve"> </w:t>
      </w:r>
      <w:r>
        <w:rPr>
          <w:sz w:val="22"/>
          <w:szCs w:val="22"/>
        </w:rPr>
        <w:t>e sua</w:t>
      </w:r>
      <w:r w:rsidR="0086139F">
        <w:rPr>
          <w:sz w:val="22"/>
          <w:szCs w:val="22"/>
        </w:rPr>
        <w:t>s</w:t>
      </w:r>
      <w:r>
        <w:rPr>
          <w:sz w:val="22"/>
          <w:szCs w:val="22"/>
        </w:rPr>
        <w:t xml:space="preserve"> alíneas </w:t>
      </w:r>
      <w:r w:rsidRPr="0046223A">
        <w:rPr>
          <w:sz w:val="22"/>
          <w:szCs w:val="22"/>
        </w:rPr>
        <w:t>do Termo de Referência - Anexo I deste Edital.</w:t>
      </w:r>
    </w:p>
    <w:p w:rsidR="00194515" w:rsidRDefault="00194515" w:rsidP="001E072D">
      <w:pPr>
        <w:tabs>
          <w:tab w:val="left" w:pos="8789"/>
          <w:tab w:val="left" w:pos="8931"/>
          <w:tab w:val="left" w:pos="9496"/>
        </w:tabs>
        <w:jc w:val="both"/>
        <w:rPr>
          <w:sz w:val="22"/>
          <w:szCs w:val="22"/>
        </w:rPr>
      </w:pPr>
    </w:p>
    <w:p w:rsidR="004D337D" w:rsidRPr="00D13CE9" w:rsidRDefault="004D337D" w:rsidP="002924AB">
      <w:pPr>
        <w:pStyle w:val="P30"/>
        <w:ind w:right="-1"/>
        <w:rPr>
          <w:color w:val="0000FF"/>
          <w:sz w:val="22"/>
          <w:szCs w:val="22"/>
        </w:rPr>
      </w:pPr>
      <w:r w:rsidRPr="00D13CE9">
        <w:rPr>
          <w:color w:val="0000FF"/>
          <w:sz w:val="22"/>
          <w:szCs w:val="22"/>
        </w:rPr>
        <w:t>3. DOS ESCLARECIMENTOS E DA IMPUGNAÇÃO AO EDITAL</w:t>
      </w:r>
    </w:p>
    <w:p w:rsidR="008149C5" w:rsidRPr="00D13CE9" w:rsidRDefault="004D337D" w:rsidP="00F9708B">
      <w:pPr>
        <w:pStyle w:val="P30"/>
        <w:rPr>
          <w:b w:val="0"/>
          <w:color w:val="000000"/>
          <w:sz w:val="22"/>
          <w:szCs w:val="22"/>
        </w:rPr>
      </w:pPr>
      <w:r w:rsidRPr="00D13CE9">
        <w:rPr>
          <w:b w:val="0"/>
          <w:bCs/>
          <w:sz w:val="22"/>
          <w:szCs w:val="22"/>
        </w:rPr>
        <w:t xml:space="preserve">3.1. </w:t>
      </w:r>
      <w:r w:rsidR="008149C5" w:rsidRPr="00D13CE9">
        <w:rPr>
          <w:b w:val="0"/>
          <w:bCs/>
          <w:sz w:val="22"/>
          <w:szCs w:val="22"/>
        </w:rPr>
        <w:t xml:space="preserve">Até </w:t>
      </w:r>
      <w:r w:rsidR="008149C5" w:rsidRPr="00D13CE9">
        <w:rPr>
          <w:bCs/>
          <w:sz w:val="22"/>
          <w:szCs w:val="22"/>
        </w:rPr>
        <w:t>02 (dois) dias úteis</w:t>
      </w:r>
      <w:r w:rsidR="008149C5" w:rsidRPr="00D13CE9">
        <w:rPr>
          <w:b w:val="0"/>
          <w:bCs/>
          <w:sz w:val="22"/>
          <w:szCs w:val="22"/>
        </w:rPr>
        <w:t xml:space="preserve"> </w:t>
      </w:r>
      <w:r w:rsidR="00F9708B" w:rsidRPr="00D13CE9">
        <w:rPr>
          <w:bCs/>
          <w:sz w:val="22"/>
          <w:szCs w:val="22"/>
        </w:rPr>
        <w:t xml:space="preserve">antes da data </w:t>
      </w:r>
      <w:r w:rsidR="00F9708B" w:rsidRPr="00D13CE9">
        <w:rPr>
          <w:b w:val="0"/>
          <w:bCs/>
          <w:sz w:val="22"/>
          <w:szCs w:val="22"/>
        </w:rPr>
        <w:t xml:space="preserve">fixada para abertura da sessão pública, </w:t>
      </w:r>
      <w:r w:rsidR="00F9708B" w:rsidRPr="00D13CE9">
        <w:rPr>
          <w:color w:val="000000"/>
          <w:sz w:val="22"/>
          <w:szCs w:val="22"/>
        </w:rPr>
        <w:t xml:space="preserve">qualquer cidadão ou licitante poderá impugnar o instrumento </w:t>
      </w:r>
      <w:r w:rsidR="00F9708B" w:rsidRPr="00D13CE9">
        <w:rPr>
          <w:b w:val="0"/>
          <w:color w:val="000000"/>
          <w:sz w:val="22"/>
          <w:szCs w:val="22"/>
        </w:rPr>
        <w:t>convocatório do pregão, na forma eletrônica</w:t>
      </w:r>
      <w:r w:rsidR="008149C5" w:rsidRPr="00D13CE9">
        <w:rPr>
          <w:b w:val="0"/>
          <w:bCs/>
          <w:color w:val="000000"/>
          <w:sz w:val="22"/>
          <w:szCs w:val="22"/>
        </w:rPr>
        <w:t>,</w:t>
      </w:r>
      <w:r w:rsidR="008149C5" w:rsidRPr="00D13CE9">
        <w:rPr>
          <w:b w:val="0"/>
          <w:color w:val="000000"/>
          <w:sz w:val="22"/>
          <w:szCs w:val="22"/>
        </w:rPr>
        <w:t xml:space="preserve"> conforme art. 18 § 1º e § 2º do Decreto Estadual nº 12.205/06. </w:t>
      </w:r>
    </w:p>
    <w:p w:rsidR="008149C5" w:rsidRPr="00D13CE9" w:rsidRDefault="008149C5" w:rsidP="008149C5">
      <w:pPr>
        <w:pStyle w:val="P30"/>
        <w:rPr>
          <w:b w:val="0"/>
          <w:color w:val="000000"/>
          <w:sz w:val="22"/>
          <w:szCs w:val="22"/>
        </w:rPr>
      </w:pPr>
    </w:p>
    <w:p w:rsidR="008149C5" w:rsidRPr="00D13CE9" w:rsidRDefault="008149C5" w:rsidP="008149C5">
      <w:pPr>
        <w:jc w:val="both"/>
        <w:rPr>
          <w:color w:val="0000FF"/>
          <w:sz w:val="22"/>
          <w:szCs w:val="22"/>
        </w:rPr>
      </w:pPr>
      <w:r w:rsidRPr="00D13CE9">
        <w:rPr>
          <w:sz w:val="22"/>
          <w:szCs w:val="22"/>
        </w:rPr>
        <w:t>3.1.1. Caberá ao Pregoeiro, a</w:t>
      </w:r>
      <w:r w:rsidR="001829D3" w:rsidRPr="00D13CE9">
        <w:rPr>
          <w:sz w:val="22"/>
          <w:szCs w:val="22"/>
        </w:rPr>
        <w:t>uxiliado pela Equipe de Apoio e/</w:t>
      </w:r>
      <w:r w:rsidRPr="00D13CE9">
        <w:rPr>
          <w:sz w:val="22"/>
          <w:szCs w:val="22"/>
        </w:rPr>
        <w:t xml:space="preserve">ou equipe técnica que elaborou o Termo de Referência, decidir sobre </w:t>
      </w:r>
      <w:r w:rsidRPr="00D13CE9">
        <w:rPr>
          <w:b/>
          <w:sz w:val="22"/>
          <w:szCs w:val="22"/>
          <w:u w:val="single"/>
        </w:rPr>
        <w:t>a impugnação</w:t>
      </w:r>
      <w:r w:rsidRPr="00D13CE9">
        <w:rPr>
          <w:sz w:val="22"/>
          <w:szCs w:val="22"/>
        </w:rPr>
        <w:t xml:space="preserve"> no prazo de até </w:t>
      </w:r>
      <w:r w:rsidRPr="00D13CE9">
        <w:rPr>
          <w:b/>
          <w:sz w:val="22"/>
          <w:szCs w:val="22"/>
        </w:rPr>
        <w:t>24 (vinte e quatro) horas</w:t>
      </w:r>
      <w:r w:rsidRPr="00D13CE9">
        <w:rPr>
          <w:sz w:val="22"/>
          <w:szCs w:val="22"/>
        </w:rPr>
        <w:t xml:space="preserve">. </w:t>
      </w:r>
    </w:p>
    <w:p w:rsidR="008149C5" w:rsidRPr="00D13CE9" w:rsidRDefault="008149C5" w:rsidP="008149C5">
      <w:pPr>
        <w:jc w:val="both"/>
        <w:rPr>
          <w:b/>
          <w:sz w:val="22"/>
          <w:szCs w:val="22"/>
        </w:rPr>
      </w:pPr>
    </w:p>
    <w:p w:rsidR="008149C5" w:rsidRPr="00D13CE9" w:rsidRDefault="008149C5" w:rsidP="008149C5">
      <w:pPr>
        <w:jc w:val="both"/>
        <w:rPr>
          <w:b/>
          <w:sz w:val="22"/>
          <w:szCs w:val="22"/>
        </w:rPr>
      </w:pPr>
      <w:r w:rsidRPr="00D13CE9">
        <w:rPr>
          <w:sz w:val="22"/>
          <w:szCs w:val="22"/>
        </w:rPr>
        <w:t>3.1.2.</w:t>
      </w:r>
      <w:r w:rsidRPr="00D13CE9">
        <w:rPr>
          <w:b/>
          <w:sz w:val="22"/>
          <w:szCs w:val="22"/>
        </w:rPr>
        <w:t xml:space="preserve"> </w:t>
      </w:r>
      <w:r w:rsidRPr="00D13CE9">
        <w:rPr>
          <w:sz w:val="22"/>
          <w:szCs w:val="22"/>
        </w:rPr>
        <w:t xml:space="preserve">Acolhida </w:t>
      </w:r>
      <w:r w:rsidRPr="00D13CE9">
        <w:rPr>
          <w:b/>
          <w:sz w:val="22"/>
          <w:szCs w:val="22"/>
          <w:u w:val="single"/>
        </w:rPr>
        <w:t>a impugnação</w:t>
      </w:r>
      <w:r w:rsidRPr="00D13CE9">
        <w:rPr>
          <w:sz w:val="22"/>
          <w:szCs w:val="22"/>
        </w:rPr>
        <w:t xml:space="preserve"> contra este Edital, será designada nova data para a</w:t>
      </w:r>
      <w:r w:rsidRPr="00D13CE9">
        <w:rPr>
          <w:b/>
          <w:sz w:val="22"/>
          <w:szCs w:val="22"/>
        </w:rPr>
        <w:t xml:space="preserve"> </w:t>
      </w:r>
      <w:r w:rsidRPr="00D13CE9">
        <w:rPr>
          <w:sz w:val="22"/>
          <w:szCs w:val="22"/>
        </w:rPr>
        <w:t>realização do certame, exceto quando, inquestionavelmente, a alteração não afetar a</w:t>
      </w:r>
      <w:r w:rsidRPr="00D13CE9">
        <w:rPr>
          <w:b/>
          <w:sz w:val="22"/>
          <w:szCs w:val="22"/>
        </w:rPr>
        <w:t xml:space="preserve"> </w:t>
      </w:r>
      <w:r w:rsidRPr="00D13CE9">
        <w:rPr>
          <w:sz w:val="22"/>
          <w:szCs w:val="22"/>
        </w:rPr>
        <w:t>formulação das propostas.</w:t>
      </w:r>
    </w:p>
    <w:p w:rsidR="008149C5" w:rsidRPr="00D13CE9" w:rsidRDefault="008149C5" w:rsidP="008149C5">
      <w:pPr>
        <w:autoSpaceDE w:val="0"/>
        <w:autoSpaceDN w:val="0"/>
        <w:adjustRightInd w:val="0"/>
        <w:jc w:val="both"/>
        <w:rPr>
          <w:sz w:val="22"/>
          <w:szCs w:val="22"/>
        </w:rPr>
      </w:pPr>
    </w:p>
    <w:p w:rsidR="008149C5" w:rsidRPr="00D13CE9" w:rsidRDefault="008149C5" w:rsidP="008149C5">
      <w:pPr>
        <w:autoSpaceDE w:val="0"/>
        <w:autoSpaceDN w:val="0"/>
        <w:adjustRightInd w:val="0"/>
        <w:jc w:val="both"/>
        <w:rPr>
          <w:sz w:val="22"/>
          <w:szCs w:val="22"/>
        </w:rPr>
      </w:pPr>
      <w:r w:rsidRPr="00D13CE9">
        <w:rPr>
          <w:sz w:val="22"/>
          <w:szCs w:val="22"/>
        </w:rPr>
        <w:t xml:space="preserve">3.2. Os pedidos de </w:t>
      </w:r>
      <w:r w:rsidRPr="00D13CE9">
        <w:rPr>
          <w:b/>
          <w:sz w:val="22"/>
          <w:szCs w:val="22"/>
          <w:u w:val="single"/>
        </w:rPr>
        <w:t>esclarecimentos</w:t>
      </w:r>
      <w:r w:rsidRPr="00D13CE9">
        <w:rPr>
          <w:sz w:val="22"/>
          <w:szCs w:val="22"/>
        </w:rPr>
        <w:t xml:space="preserve">, decorrentes de dúvidas na interpretação deste Edital e seus anexos, e as informações adicionais que se fizerem necessárias à elaboração das propostas devem ser enviados o Pregoeiro até </w:t>
      </w:r>
      <w:r w:rsidRPr="00D13CE9">
        <w:rPr>
          <w:b/>
          <w:sz w:val="22"/>
          <w:szCs w:val="22"/>
        </w:rPr>
        <w:t>03 (três) dias úteis</w:t>
      </w:r>
      <w:r w:rsidRPr="00D13CE9">
        <w:rPr>
          <w:sz w:val="22"/>
          <w:szCs w:val="22"/>
        </w:rPr>
        <w:t xml:space="preserve"> antes da data fixada para abertura da sessão pública.</w:t>
      </w:r>
    </w:p>
    <w:p w:rsidR="00F029D4" w:rsidRPr="00D13CE9" w:rsidRDefault="00F029D4" w:rsidP="008149C5">
      <w:pPr>
        <w:autoSpaceDE w:val="0"/>
        <w:autoSpaceDN w:val="0"/>
        <w:adjustRightInd w:val="0"/>
        <w:jc w:val="both"/>
        <w:rPr>
          <w:sz w:val="22"/>
          <w:szCs w:val="22"/>
        </w:rPr>
      </w:pPr>
    </w:p>
    <w:p w:rsidR="008149C5" w:rsidRPr="00D13CE9" w:rsidRDefault="008149C5" w:rsidP="008149C5">
      <w:pPr>
        <w:jc w:val="both"/>
        <w:rPr>
          <w:sz w:val="22"/>
          <w:szCs w:val="22"/>
        </w:rPr>
      </w:pPr>
      <w:r w:rsidRPr="00D13CE9">
        <w:rPr>
          <w:sz w:val="22"/>
          <w:szCs w:val="22"/>
        </w:rPr>
        <w:t xml:space="preserve">3.3. As </w:t>
      </w:r>
      <w:r w:rsidRPr="00D13CE9">
        <w:rPr>
          <w:b/>
          <w:sz w:val="22"/>
          <w:szCs w:val="22"/>
          <w:u w:val="single"/>
        </w:rPr>
        <w:t>impugnações</w:t>
      </w:r>
      <w:r w:rsidRPr="00D13CE9">
        <w:rPr>
          <w:sz w:val="22"/>
          <w:szCs w:val="22"/>
        </w:rPr>
        <w:t xml:space="preserve"> e ou pedidos de </w:t>
      </w:r>
      <w:r w:rsidRPr="00D13CE9">
        <w:rPr>
          <w:b/>
          <w:sz w:val="22"/>
          <w:szCs w:val="22"/>
          <w:u w:val="single"/>
        </w:rPr>
        <w:t>esclarecimentos</w:t>
      </w:r>
      <w:r w:rsidRPr="00D13CE9">
        <w:rPr>
          <w:sz w:val="22"/>
          <w:szCs w:val="22"/>
        </w:rPr>
        <w:t xml:space="preserve"> deverão ser encaminhados </w:t>
      </w:r>
      <w:r w:rsidRPr="00D13CE9">
        <w:rPr>
          <w:b/>
          <w:color w:val="FF0000"/>
          <w:sz w:val="22"/>
          <w:szCs w:val="22"/>
        </w:rPr>
        <w:t>preferencialmente</w:t>
      </w:r>
      <w:r w:rsidRPr="00D13CE9">
        <w:rPr>
          <w:color w:val="FF0000"/>
          <w:sz w:val="22"/>
          <w:szCs w:val="22"/>
        </w:rPr>
        <w:t xml:space="preserve"> </w:t>
      </w:r>
      <w:r w:rsidRPr="00D13CE9">
        <w:rPr>
          <w:sz w:val="22"/>
          <w:szCs w:val="22"/>
        </w:rPr>
        <w:t xml:space="preserve">via e-mail: </w:t>
      </w:r>
      <w:hyperlink r:id="rId14" w:history="1">
        <w:r w:rsidRPr="00D13CE9">
          <w:rPr>
            <w:rStyle w:val="Hyperlink"/>
            <w:b/>
            <w:sz w:val="22"/>
            <w:szCs w:val="22"/>
          </w:rPr>
          <w:t>supel.kappa@gmail.com</w:t>
        </w:r>
      </w:hyperlink>
      <w:r w:rsidRPr="00D13CE9">
        <w:rPr>
          <w:rStyle w:val="Hyperlink"/>
          <w:b/>
          <w:sz w:val="22"/>
          <w:szCs w:val="22"/>
          <w:u w:val="none"/>
        </w:rPr>
        <w:t xml:space="preserve"> </w:t>
      </w:r>
      <w:r w:rsidRPr="00D13CE9">
        <w:rPr>
          <w:sz w:val="22"/>
          <w:szCs w:val="22"/>
        </w:rPr>
        <w:t xml:space="preserve">e deverá ser confirmado o recebimento pelo Pregoeiro ou ainda, </w:t>
      </w:r>
      <w:r w:rsidRPr="00D13CE9">
        <w:rPr>
          <w:color w:val="FF0000"/>
          <w:sz w:val="22"/>
          <w:szCs w:val="22"/>
        </w:rPr>
        <w:t>poderá</w:t>
      </w:r>
      <w:r w:rsidR="00F029D4" w:rsidRPr="00D13CE9">
        <w:rPr>
          <w:sz w:val="22"/>
          <w:szCs w:val="22"/>
        </w:rPr>
        <w:t xml:space="preserve"> ser </w:t>
      </w:r>
      <w:proofErr w:type="gramStart"/>
      <w:r w:rsidR="00F029D4" w:rsidRPr="00D13CE9">
        <w:rPr>
          <w:sz w:val="22"/>
          <w:szCs w:val="22"/>
        </w:rPr>
        <w:lastRenderedPageBreak/>
        <w:t>protocolado junto à</w:t>
      </w:r>
      <w:r w:rsidRPr="00D13CE9">
        <w:rPr>
          <w:sz w:val="22"/>
          <w:szCs w:val="22"/>
        </w:rPr>
        <w:t xml:space="preserve"> Sede desta Superintendência, no horário das 07h30min às 13h30min, de segunda-feira a sexta-feira</w:t>
      </w:r>
      <w:proofErr w:type="gramEnd"/>
      <w:r w:rsidRPr="00D13CE9">
        <w:rPr>
          <w:sz w:val="22"/>
          <w:szCs w:val="22"/>
        </w:rPr>
        <w:t xml:space="preserve">, sito a </w:t>
      </w:r>
      <w:r w:rsidRPr="00D13CE9">
        <w:rPr>
          <w:color w:val="FF0000"/>
          <w:sz w:val="22"/>
          <w:szCs w:val="22"/>
        </w:rPr>
        <w:t xml:space="preserve">Av. </w:t>
      </w:r>
      <w:proofErr w:type="spellStart"/>
      <w:r w:rsidRPr="00D13CE9">
        <w:rPr>
          <w:color w:val="FF0000"/>
          <w:sz w:val="22"/>
          <w:szCs w:val="22"/>
        </w:rPr>
        <w:t>Farquar</w:t>
      </w:r>
      <w:proofErr w:type="spellEnd"/>
      <w:r w:rsidRPr="00D13CE9">
        <w:rPr>
          <w:color w:val="FF0000"/>
          <w:sz w:val="22"/>
          <w:szCs w:val="22"/>
        </w:rPr>
        <w:t xml:space="preserve"> Nº 2</w:t>
      </w:r>
      <w:r w:rsidR="00AB0DF1" w:rsidRPr="00D13CE9">
        <w:rPr>
          <w:color w:val="FF0000"/>
          <w:sz w:val="22"/>
          <w:szCs w:val="22"/>
        </w:rPr>
        <w:t>.</w:t>
      </w:r>
      <w:r w:rsidRPr="00D13CE9">
        <w:rPr>
          <w:color w:val="FF0000"/>
          <w:sz w:val="22"/>
          <w:szCs w:val="22"/>
        </w:rPr>
        <w:t xml:space="preserve">986 - Bairro Pedrinhas - Palácio Rio Madeira, Ed. </w:t>
      </w:r>
      <w:r w:rsidR="002D324B" w:rsidRPr="00D13CE9">
        <w:rPr>
          <w:color w:val="FF0000"/>
          <w:sz w:val="22"/>
          <w:szCs w:val="22"/>
        </w:rPr>
        <w:t>Pacaás Novos, 2</w:t>
      </w:r>
      <w:r w:rsidRPr="00D13CE9">
        <w:rPr>
          <w:color w:val="FF0000"/>
          <w:sz w:val="22"/>
          <w:szCs w:val="22"/>
        </w:rPr>
        <w:t>º</w:t>
      </w:r>
      <w:r w:rsidR="001829D3" w:rsidRPr="00D13CE9">
        <w:rPr>
          <w:color w:val="FF0000"/>
          <w:sz w:val="22"/>
          <w:szCs w:val="22"/>
        </w:rPr>
        <w:t xml:space="preserve"> andar, em Porto Velho/RO - CEP</w:t>
      </w:r>
      <w:r w:rsidRPr="00D13CE9">
        <w:rPr>
          <w:color w:val="FF0000"/>
          <w:sz w:val="22"/>
          <w:szCs w:val="22"/>
        </w:rPr>
        <w:t xml:space="preserve"> 76.801-470</w:t>
      </w:r>
      <w:r w:rsidRPr="00D13CE9">
        <w:rPr>
          <w:b/>
          <w:sz w:val="22"/>
          <w:szCs w:val="22"/>
        </w:rPr>
        <w:t>.</w:t>
      </w:r>
    </w:p>
    <w:p w:rsidR="008149C5" w:rsidRPr="00D13CE9" w:rsidRDefault="008149C5" w:rsidP="008149C5">
      <w:pPr>
        <w:autoSpaceDE w:val="0"/>
        <w:autoSpaceDN w:val="0"/>
        <w:adjustRightInd w:val="0"/>
        <w:jc w:val="both"/>
        <w:rPr>
          <w:sz w:val="22"/>
          <w:szCs w:val="22"/>
        </w:rPr>
      </w:pPr>
    </w:p>
    <w:p w:rsidR="008149C5" w:rsidRPr="00D13CE9" w:rsidRDefault="008149C5" w:rsidP="008149C5">
      <w:pPr>
        <w:autoSpaceDE w:val="0"/>
        <w:autoSpaceDN w:val="0"/>
        <w:adjustRightInd w:val="0"/>
        <w:jc w:val="both"/>
        <w:rPr>
          <w:sz w:val="22"/>
          <w:szCs w:val="22"/>
        </w:rPr>
      </w:pPr>
      <w:r w:rsidRPr="00D13CE9">
        <w:rPr>
          <w:sz w:val="22"/>
          <w:szCs w:val="22"/>
        </w:rPr>
        <w:t>3.4. As respostas às impugnações e aos esclarecimentos solicitados serão disponibilizadas no sistema eletrônico para os interessados.</w:t>
      </w:r>
    </w:p>
    <w:p w:rsidR="008149C5" w:rsidRPr="00D13CE9" w:rsidRDefault="008149C5" w:rsidP="008149C5">
      <w:pPr>
        <w:autoSpaceDE w:val="0"/>
        <w:autoSpaceDN w:val="0"/>
        <w:adjustRightInd w:val="0"/>
        <w:jc w:val="both"/>
        <w:rPr>
          <w:sz w:val="22"/>
          <w:szCs w:val="22"/>
        </w:rPr>
      </w:pPr>
    </w:p>
    <w:p w:rsidR="00CA5059" w:rsidRPr="00D13CE9" w:rsidRDefault="008149C5" w:rsidP="00FD092D">
      <w:pPr>
        <w:tabs>
          <w:tab w:val="left" w:pos="0"/>
          <w:tab w:val="left" w:pos="567"/>
        </w:tabs>
        <w:jc w:val="both"/>
        <w:rPr>
          <w:color w:val="000000"/>
          <w:sz w:val="22"/>
          <w:szCs w:val="22"/>
        </w:rPr>
      </w:pPr>
      <w:r w:rsidRPr="00D13CE9">
        <w:rPr>
          <w:bCs/>
          <w:sz w:val="22"/>
          <w:szCs w:val="22"/>
        </w:rPr>
        <w:t>3.5.</w:t>
      </w:r>
      <w:r w:rsidRPr="00D13CE9">
        <w:rPr>
          <w:b/>
          <w:bCs/>
          <w:sz w:val="22"/>
          <w:szCs w:val="22"/>
        </w:rPr>
        <w:t xml:space="preserve"> </w:t>
      </w:r>
      <w:r w:rsidRPr="00D13CE9">
        <w:rPr>
          <w:bCs/>
          <w:sz w:val="22"/>
          <w:szCs w:val="22"/>
        </w:rPr>
        <w:t>As respostas às impugnações, pedidos de esclarecimentos, bem como todas as informações que se tornarem necessárias durante o período de elaboração das propostas, ou qualquer modificação introduzida no Edital, no mesmo período, terão publicidade somente através do campo próprio</w:t>
      </w:r>
      <w:proofErr w:type="gramStart"/>
      <w:r w:rsidRPr="00D13CE9">
        <w:rPr>
          <w:bCs/>
          <w:sz w:val="22"/>
          <w:szCs w:val="22"/>
        </w:rPr>
        <w:t xml:space="preserve">  </w:t>
      </w:r>
      <w:proofErr w:type="gramEnd"/>
      <w:r w:rsidRPr="00D13CE9">
        <w:rPr>
          <w:bCs/>
          <w:sz w:val="22"/>
          <w:szCs w:val="22"/>
        </w:rPr>
        <w:t xml:space="preserve">do </w:t>
      </w:r>
      <w:r w:rsidRPr="00D13CE9">
        <w:rPr>
          <w:sz w:val="22"/>
          <w:szCs w:val="22"/>
        </w:rPr>
        <w:t xml:space="preserve">Sistema Eletrônico do site </w:t>
      </w:r>
      <w:hyperlink r:id="rId15" w:history="1">
        <w:r w:rsidRPr="00D13CE9">
          <w:rPr>
            <w:rStyle w:val="Hyperlink"/>
            <w:b/>
            <w:sz w:val="22"/>
            <w:szCs w:val="22"/>
          </w:rPr>
          <w:t>www.comprasnet.gov.br</w:t>
        </w:r>
      </w:hyperlink>
      <w:r w:rsidRPr="00D13CE9">
        <w:rPr>
          <w:bCs/>
          <w:sz w:val="22"/>
          <w:szCs w:val="22"/>
        </w:rPr>
        <w:t>, ficando todas as Licitantes obrigadas a acessá-lo para obtenção das informações,</w:t>
      </w:r>
      <w:r w:rsidRPr="00D13CE9">
        <w:rPr>
          <w:color w:val="000000"/>
          <w:sz w:val="22"/>
          <w:szCs w:val="22"/>
        </w:rPr>
        <w:t xml:space="preserve"> e </w:t>
      </w:r>
      <w:r w:rsidRPr="00D13CE9">
        <w:rPr>
          <w:b/>
          <w:color w:val="000000"/>
          <w:sz w:val="22"/>
          <w:szCs w:val="22"/>
        </w:rPr>
        <w:t xml:space="preserve">ainda, será divulgado pelo mesmo instrumento de publicação em que se deu o texto original, quando se tratar de </w:t>
      </w:r>
      <w:r w:rsidRPr="00D13CE9">
        <w:rPr>
          <w:b/>
          <w:color w:val="000000"/>
          <w:sz w:val="22"/>
          <w:szCs w:val="22"/>
          <w:u w:val="single"/>
        </w:rPr>
        <w:t>adendo modificador</w:t>
      </w:r>
      <w:r w:rsidRPr="00D13CE9">
        <w:rPr>
          <w:color w:val="000000"/>
          <w:sz w:val="22"/>
          <w:szCs w:val="22"/>
        </w:rPr>
        <w:t xml:space="preserve">. </w:t>
      </w:r>
    </w:p>
    <w:p w:rsidR="00FD092D" w:rsidRPr="00D13CE9" w:rsidRDefault="00FD092D" w:rsidP="00FD092D">
      <w:pPr>
        <w:tabs>
          <w:tab w:val="left" w:pos="0"/>
          <w:tab w:val="left" w:pos="567"/>
        </w:tabs>
        <w:jc w:val="both"/>
        <w:rPr>
          <w:b/>
          <w:color w:val="0000FF"/>
          <w:sz w:val="22"/>
          <w:szCs w:val="22"/>
        </w:rPr>
      </w:pPr>
    </w:p>
    <w:p w:rsidR="00FD092D" w:rsidRDefault="004D337D" w:rsidP="00FD092D">
      <w:pPr>
        <w:tabs>
          <w:tab w:val="left" w:pos="-851"/>
        </w:tabs>
        <w:ind w:right="-1"/>
        <w:jc w:val="both"/>
        <w:rPr>
          <w:b/>
          <w:color w:val="0000FF"/>
          <w:sz w:val="22"/>
          <w:szCs w:val="22"/>
        </w:rPr>
      </w:pPr>
      <w:r w:rsidRPr="006F0172">
        <w:rPr>
          <w:b/>
          <w:color w:val="0000FF"/>
          <w:sz w:val="22"/>
          <w:szCs w:val="22"/>
        </w:rPr>
        <w:t>4. DA PARTICIPAÇÃO</w:t>
      </w:r>
    </w:p>
    <w:p w:rsidR="001E7050" w:rsidRPr="00D13CE9" w:rsidRDefault="00467FEC" w:rsidP="00FD092D">
      <w:pPr>
        <w:tabs>
          <w:tab w:val="left" w:pos="-851"/>
        </w:tabs>
        <w:ind w:right="-1"/>
        <w:jc w:val="both"/>
        <w:rPr>
          <w:sz w:val="22"/>
          <w:szCs w:val="22"/>
        </w:rPr>
      </w:pPr>
      <w:r w:rsidRPr="00D13CE9">
        <w:rPr>
          <w:sz w:val="22"/>
          <w:szCs w:val="22"/>
        </w:rPr>
        <w:t xml:space="preserve">4.1. Poderão participar desta Licitação, </w:t>
      </w:r>
      <w:r w:rsidRPr="00D13CE9">
        <w:rPr>
          <w:b/>
          <w:sz w:val="22"/>
          <w:szCs w:val="22"/>
        </w:rPr>
        <w:t>somente empresas que estiverem regularmente estabelecidas no País</w:t>
      </w:r>
      <w:r w:rsidRPr="00D13CE9">
        <w:rPr>
          <w:sz w:val="22"/>
          <w:szCs w:val="22"/>
        </w:rPr>
        <w:t>, cuja finalidade e ramo de atividade sejam compatíveis com o objeto desta Licitação e que atenderem a todas as exigências, inclusive quanto à documentação para habilitação, constantes do Edital e seus anexos.</w:t>
      </w:r>
    </w:p>
    <w:p w:rsidR="001829D3" w:rsidRPr="00D13CE9" w:rsidRDefault="001829D3" w:rsidP="00467FEC">
      <w:pPr>
        <w:autoSpaceDE w:val="0"/>
        <w:autoSpaceDN w:val="0"/>
        <w:adjustRightInd w:val="0"/>
        <w:jc w:val="both"/>
        <w:rPr>
          <w:sz w:val="22"/>
          <w:szCs w:val="22"/>
        </w:rPr>
      </w:pPr>
    </w:p>
    <w:p w:rsidR="00467FEC" w:rsidRPr="00D13CE9" w:rsidRDefault="00467FEC" w:rsidP="00467FEC">
      <w:pPr>
        <w:autoSpaceDE w:val="0"/>
        <w:autoSpaceDN w:val="0"/>
        <w:adjustRightInd w:val="0"/>
        <w:jc w:val="both"/>
        <w:rPr>
          <w:b/>
          <w:sz w:val="22"/>
          <w:szCs w:val="22"/>
        </w:rPr>
      </w:pPr>
      <w:r w:rsidRPr="00D13CE9">
        <w:rPr>
          <w:sz w:val="22"/>
          <w:szCs w:val="22"/>
        </w:rPr>
        <w:t xml:space="preserve">4.2. Os interessados em participar desta Licitação deverão estar previamente credenciados no Sistema de Cadastramento Unificado de Fornecedores - SICAF e perante o sistema eletrônico provido pela Secretaria de Logística e Tecnologia da Informação do Ministério do Planejamento, Orçamento e Gestão (SLTI), por meio do sítio </w:t>
      </w:r>
      <w:hyperlink r:id="rId16" w:history="1">
        <w:r w:rsidRPr="00D13CE9">
          <w:rPr>
            <w:rStyle w:val="Hyperlink"/>
            <w:b/>
            <w:sz w:val="22"/>
            <w:szCs w:val="22"/>
          </w:rPr>
          <w:t>www.comprasnet.gov.br</w:t>
        </w:r>
      </w:hyperlink>
      <w:r w:rsidRPr="00D13CE9">
        <w:rPr>
          <w:b/>
          <w:sz w:val="22"/>
          <w:szCs w:val="22"/>
        </w:rPr>
        <w:t>.</w:t>
      </w:r>
    </w:p>
    <w:p w:rsidR="00467FEC" w:rsidRPr="00D13CE9" w:rsidRDefault="00467FEC" w:rsidP="00467FEC">
      <w:pPr>
        <w:autoSpaceDE w:val="0"/>
        <w:autoSpaceDN w:val="0"/>
        <w:adjustRightInd w:val="0"/>
        <w:jc w:val="both"/>
        <w:rPr>
          <w:sz w:val="22"/>
          <w:szCs w:val="22"/>
        </w:rPr>
      </w:pPr>
    </w:p>
    <w:p w:rsidR="00467FEC" w:rsidRPr="00D13CE9" w:rsidRDefault="00467FEC" w:rsidP="00467FEC">
      <w:pPr>
        <w:autoSpaceDE w:val="0"/>
        <w:autoSpaceDN w:val="0"/>
        <w:adjustRightInd w:val="0"/>
        <w:jc w:val="both"/>
        <w:rPr>
          <w:sz w:val="22"/>
          <w:szCs w:val="22"/>
        </w:rPr>
      </w:pPr>
      <w:r w:rsidRPr="00D13CE9">
        <w:rPr>
          <w:sz w:val="22"/>
          <w:szCs w:val="22"/>
        </w:rPr>
        <w:t>4.2.1. Para ter acesso ao sistema eletrônico, os interessados em participar deste Pregão deverão dispor de chave de identificação e senha pessoal, obtidas junto à SLTI, onde também deverão informar-se a respeito do seu funcionamento e regulamento e receber instruções detalhadas para sua correta utilização.</w:t>
      </w:r>
    </w:p>
    <w:p w:rsidR="00467FEC" w:rsidRDefault="00467FEC" w:rsidP="00467FEC">
      <w:pPr>
        <w:autoSpaceDE w:val="0"/>
        <w:autoSpaceDN w:val="0"/>
        <w:adjustRightInd w:val="0"/>
        <w:jc w:val="both"/>
        <w:rPr>
          <w:sz w:val="22"/>
          <w:szCs w:val="22"/>
        </w:rPr>
      </w:pPr>
    </w:p>
    <w:p w:rsidR="00A94190" w:rsidRPr="003265C6" w:rsidRDefault="00A94190" w:rsidP="00A94190">
      <w:pPr>
        <w:pStyle w:val="Rodap"/>
        <w:jc w:val="both"/>
        <w:rPr>
          <w:sz w:val="22"/>
          <w:szCs w:val="22"/>
        </w:rPr>
      </w:pPr>
      <w:r w:rsidRPr="00F54D11">
        <w:rPr>
          <w:sz w:val="22"/>
          <w:szCs w:val="22"/>
        </w:rPr>
        <w:t>4.3.</w:t>
      </w:r>
      <w:r w:rsidRPr="003265C6">
        <w:rPr>
          <w:sz w:val="22"/>
          <w:szCs w:val="22"/>
        </w:rPr>
        <w:t xml:space="preserve"> 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na sumária desclassificação da proponente. </w:t>
      </w:r>
    </w:p>
    <w:p w:rsidR="00A94190" w:rsidRDefault="00A94190" w:rsidP="00467FEC">
      <w:pPr>
        <w:autoSpaceDE w:val="0"/>
        <w:autoSpaceDN w:val="0"/>
        <w:adjustRightInd w:val="0"/>
        <w:jc w:val="both"/>
        <w:rPr>
          <w:sz w:val="22"/>
          <w:szCs w:val="22"/>
        </w:rPr>
      </w:pPr>
    </w:p>
    <w:p w:rsidR="00A94190" w:rsidRPr="003265C6" w:rsidRDefault="00A94190" w:rsidP="00A94190">
      <w:pPr>
        <w:autoSpaceDE w:val="0"/>
        <w:autoSpaceDN w:val="0"/>
        <w:adjustRightInd w:val="0"/>
        <w:jc w:val="both"/>
        <w:rPr>
          <w:sz w:val="22"/>
          <w:szCs w:val="22"/>
        </w:rPr>
      </w:pPr>
      <w:r w:rsidRPr="00F54D11">
        <w:rPr>
          <w:sz w:val="22"/>
          <w:szCs w:val="22"/>
        </w:rPr>
        <w:t>4.4.</w:t>
      </w:r>
      <w:r w:rsidRPr="003265C6">
        <w:rPr>
          <w:sz w:val="22"/>
          <w:szCs w:val="22"/>
        </w:rPr>
        <w:t xml:space="preserve"> Como requisito para participação no Pregão Eletrônico a Licitante deverá manifestar, em campo próprio do Sistema Eletrônico, que cumpre plenamente os requisitos de habilitação e que sua proposta de preços está em conformidade com as exigências do instrumento convocatório, bem como a descritiva técnica constante do </w:t>
      </w:r>
      <w:r w:rsidRPr="003265C6">
        <w:rPr>
          <w:b/>
          <w:sz w:val="22"/>
          <w:szCs w:val="22"/>
        </w:rPr>
        <w:t>Anexo I - Termo de Referência</w:t>
      </w:r>
      <w:r w:rsidRPr="003265C6">
        <w:rPr>
          <w:sz w:val="22"/>
          <w:szCs w:val="22"/>
        </w:rPr>
        <w:t xml:space="preserve"> do presente Edital.</w:t>
      </w:r>
    </w:p>
    <w:p w:rsidR="00A94190" w:rsidRDefault="00A94190" w:rsidP="00467FEC">
      <w:pPr>
        <w:autoSpaceDE w:val="0"/>
        <w:autoSpaceDN w:val="0"/>
        <w:adjustRightInd w:val="0"/>
        <w:jc w:val="both"/>
        <w:rPr>
          <w:sz w:val="22"/>
          <w:szCs w:val="22"/>
        </w:rPr>
      </w:pPr>
    </w:p>
    <w:p w:rsidR="00A94190" w:rsidRPr="003265C6" w:rsidRDefault="00A94190" w:rsidP="00410288">
      <w:pPr>
        <w:tabs>
          <w:tab w:val="left" w:pos="1418"/>
        </w:tabs>
        <w:autoSpaceDE w:val="0"/>
        <w:autoSpaceDN w:val="0"/>
        <w:adjustRightInd w:val="0"/>
        <w:jc w:val="both"/>
        <w:rPr>
          <w:bCs/>
          <w:sz w:val="22"/>
          <w:szCs w:val="22"/>
        </w:rPr>
      </w:pPr>
      <w:r w:rsidRPr="00F54D11">
        <w:rPr>
          <w:sz w:val="22"/>
          <w:szCs w:val="22"/>
        </w:rPr>
        <w:t>4.4.1.</w:t>
      </w:r>
      <w:r w:rsidRPr="003265C6">
        <w:rPr>
          <w:b/>
          <w:sz w:val="22"/>
          <w:szCs w:val="22"/>
        </w:rPr>
        <w:t xml:space="preserve"> </w:t>
      </w:r>
      <w:r w:rsidRPr="003265C6">
        <w:rPr>
          <w:sz w:val="22"/>
          <w:szCs w:val="22"/>
        </w:rPr>
        <w:t>A declaração falsa relativa ao cumprimento dos requisitos de habilitação e proposta sujeitará a Licitante às sanções previstas no art. 7º da Lei Federal nº. 10.520/2002.</w:t>
      </w:r>
    </w:p>
    <w:p w:rsidR="00A94190" w:rsidRDefault="00A94190" w:rsidP="00467FEC">
      <w:pPr>
        <w:autoSpaceDE w:val="0"/>
        <w:autoSpaceDN w:val="0"/>
        <w:adjustRightInd w:val="0"/>
        <w:jc w:val="both"/>
        <w:rPr>
          <w:sz w:val="22"/>
          <w:szCs w:val="22"/>
        </w:rPr>
      </w:pPr>
    </w:p>
    <w:p w:rsidR="00467FEC" w:rsidRPr="006F0172" w:rsidRDefault="00467FEC" w:rsidP="00467FEC">
      <w:pPr>
        <w:autoSpaceDE w:val="0"/>
        <w:autoSpaceDN w:val="0"/>
        <w:adjustRightInd w:val="0"/>
        <w:jc w:val="both"/>
        <w:rPr>
          <w:sz w:val="22"/>
          <w:szCs w:val="22"/>
        </w:rPr>
      </w:pPr>
      <w:r w:rsidRPr="006F0172">
        <w:rPr>
          <w:sz w:val="22"/>
          <w:szCs w:val="22"/>
        </w:rPr>
        <w:t>4.</w:t>
      </w:r>
      <w:r w:rsidR="00A94190">
        <w:rPr>
          <w:sz w:val="22"/>
          <w:szCs w:val="22"/>
        </w:rPr>
        <w:t>5</w:t>
      </w:r>
      <w:r w:rsidRPr="006F0172">
        <w:rPr>
          <w:sz w:val="22"/>
          <w:szCs w:val="22"/>
        </w:rPr>
        <w:t xml:space="preserve">. O uso da senha de acesso pelo licitante é de sua responsabilidade exclusiva, incluindo qualquer transação por ele efetuada diretamente, ou por seu representante, não cabendo ao provedor do sistema ou a </w:t>
      </w:r>
      <w:r w:rsidRPr="006F0172">
        <w:rPr>
          <w:b/>
          <w:color w:val="FF0000"/>
          <w:sz w:val="22"/>
          <w:szCs w:val="22"/>
        </w:rPr>
        <w:t>Superintendência Estadual de Licitações - SUPEL</w:t>
      </w:r>
      <w:r w:rsidRPr="006F0172">
        <w:rPr>
          <w:sz w:val="22"/>
          <w:szCs w:val="22"/>
        </w:rPr>
        <w:t xml:space="preserve"> responsabilidade por eventuais danos decorrentes do uso indevido da senha, ainda que por terceiros.</w:t>
      </w:r>
    </w:p>
    <w:p w:rsidR="00467FEC" w:rsidRPr="006F0172" w:rsidRDefault="00467FEC" w:rsidP="00467FEC">
      <w:pPr>
        <w:pStyle w:val="Rodap"/>
        <w:jc w:val="both"/>
        <w:rPr>
          <w:sz w:val="22"/>
          <w:szCs w:val="22"/>
        </w:rPr>
      </w:pPr>
    </w:p>
    <w:p w:rsidR="00467FEC" w:rsidRPr="000F37B2" w:rsidRDefault="00A94190" w:rsidP="00467FEC">
      <w:pPr>
        <w:pStyle w:val="Rodap"/>
        <w:jc w:val="both"/>
        <w:rPr>
          <w:sz w:val="22"/>
          <w:szCs w:val="22"/>
        </w:rPr>
      </w:pPr>
      <w:r>
        <w:rPr>
          <w:sz w:val="22"/>
          <w:szCs w:val="22"/>
        </w:rPr>
        <w:t>4.6</w:t>
      </w:r>
      <w:r w:rsidR="00467FEC" w:rsidRPr="000F37B2">
        <w:rPr>
          <w:sz w:val="22"/>
          <w:szCs w:val="22"/>
        </w:rPr>
        <w:t xml:space="preserve">. </w:t>
      </w:r>
      <w:r w:rsidR="00467FEC" w:rsidRPr="00A94190">
        <w:rPr>
          <w:b/>
          <w:sz w:val="22"/>
          <w:szCs w:val="22"/>
        </w:rPr>
        <w:t>Não poderão</w:t>
      </w:r>
      <w:r w:rsidR="00467FEC" w:rsidRPr="000F37B2">
        <w:rPr>
          <w:sz w:val="22"/>
          <w:szCs w:val="22"/>
        </w:rPr>
        <w:t xml:space="preserve"> participar deste </w:t>
      </w:r>
      <w:r w:rsidRPr="00A94190">
        <w:rPr>
          <w:b/>
          <w:sz w:val="22"/>
          <w:szCs w:val="22"/>
        </w:rPr>
        <w:t>Pregão Eletrônico</w:t>
      </w:r>
      <w:r w:rsidR="00467FEC" w:rsidRPr="000F37B2">
        <w:rPr>
          <w:sz w:val="22"/>
          <w:szCs w:val="22"/>
        </w:rPr>
        <w:t>, empresas que estejam enquadradas nos seguintes casos:</w:t>
      </w:r>
    </w:p>
    <w:p w:rsidR="00467FEC" w:rsidRPr="006F0172" w:rsidRDefault="00467FEC" w:rsidP="00467FEC">
      <w:pPr>
        <w:tabs>
          <w:tab w:val="left" w:pos="1134"/>
        </w:tabs>
        <w:jc w:val="both"/>
        <w:rPr>
          <w:sz w:val="22"/>
          <w:szCs w:val="22"/>
        </w:rPr>
      </w:pPr>
    </w:p>
    <w:p w:rsidR="00467FEC" w:rsidRPr="006F0172" w:rsidRDefault="00A94190" w:rsidP="00467FEC">
      <w:pPr>
        <w:tabs>
          <w:tab w:val="left" w:pos="1134"/>
        </w:tabs>
        <w:jc w:val="both"/>
        <w:rPr>
          <w:sz w:val="22"/>
          <w:szCs w:val="22"/>
        </w:rPr>
      </w:pPr>
      <w:r>
        <w:rPr>
          <w:sz w:val="22"/>
          <w:szCs w:val="22"/>
        </w:rPr>
        <w:t>4.6</w:t>
      </w:r>
      <w:r w:rsidR="00467FEC" w:rsidRPr="006F0172">
        <w:rPr>
          <w:sz w:val="22"/>
          <w:szCs w:val="22"/>
        </w:rPr>
        <w:t xml:space="preserve">.1. Que se encontrem </w:t>
      </w:r>
      <w:proofErr w:type="gramStart"/>
      <w:r w:rsidR="00467FEC" w:rsidRPr="006F0172">
        <w:rPr>
          <w:sz w:val="22"/>
          <w:szCs w:val="22"/>
        </w:rPr>
        <w:t>sob falência</w:t>
      </w:r>
      <w:proofErr w:type="gramEnd"/>
      <w:r w:rsidR="00467FEC" w:rsidRPr="006F0172">
        <w:rPr>
          <w:sz w:val="22"/>
          <w:szCs w:val="22"/>
        </w:rPr>
        <w:t>, concordata, concurso de credores, dissolução ou liquidação;</w:t>
      </w:r>
    </w:p>
    <w:p w:rsidR="00467FEC" w:rsidRPr="006F0172" w:rsidRDefault="00467FEC" w:rsidP="00467FEC">
      <w:pPr>
        <w:tabs>
          <w:tab w:val="left" w:pos="142"/>
          <w:tab w:val="left" w:pos="1134"/>
        </w:tabs>
        <w:jc w:val="both"/>
        <w:rPr>
          <w:sz w:val="22"/>
          <w:szCs w:val="22"/>
        </w:rPr>
      </w:pPr>
    </w:p>
    <w:p w:rsidR="00467FEC" w:rsidRPr="006F0172" w:rsidRDefault="00A94190" w:rsidP="00467FEC">
      <w:pPr>
        <w:tabs>
          <w:tab w:val="left" w:pos="142"/>
          <w:tab w:val="left" w:pos="1134"/>
        </w:tabs>
        <w:jc w:val="both"/>
        <w:rPr>
          <w:sz w:val="22"/>
          <w:szCs w:val="22"/>
        </w:rPr>
      </w:pPr>
      <w:r>
        <w:rPr>
          <w:sz w:val="22"/>
          <w:szCs w:val="22"/>
        </w:rPr>
        <w:t>4.6</w:t>
      </w:r>
      <w:r w:rsidR="00AB0DF1">
        <w:rPr>
          <w:sz w:val="22"/>
          <w:szCs w:val="22"/>
        </w:rPr>
        <w:t xml:space="preserve">.2. </w:t>
      </w:r>
      <w:r w:rsidR="00AB0DF1" w:rsidRPr="00A94190">
        <w:rPr>
          <w:sz w:val="22"/>
          <w:szCs w:val="22"/>
        </w:rPr>
        <w:t>Que</w:t>
      </w:r>
      <w:r w:rsidR="00467FEC" w:rsidRPr="00A94190">
        <w:rPr>
          <w:sz w:val="22"/>
          <w:szCs w:val="22"/>
        </w:rPr>
        <w:t xml:space="preserve"> </w:t>
      </w:r>
      <w:r>
        <w:rPr>
          <w:sz w:val="22"/>
          <w:szCs w:val="22"/>
        </w:rPr>
        <w:t xml:space="preserve">se </w:t>
      </w:r>
      <w:r w:rsidR="00AB0DF1" w:rsidRPr="00A94190">
        <w:rPr>
          <w:sz w:val="22"/>
          <w:szCs w:val="22"/>
        </w:rPr>
        <w:t xml:space="preserve">apresentem </w:t>
      </w:r>
      <w:r w:rsidR="00AB0DF1" w:rsidRPr="00A94190">
        <w:rPr>
          <w:b/>
          <w:sz w:val="22"/>
          <w:szCs w:val="22"/>
        </w:rPr>
        <w:t>constituídas na forma de empresas em consórcio</w:t>
      </w:r>
      <w:r w:rsidR="00AB0DF1" w:rsidRPr="00A94190">
        <w:rPr>
          <w:sz w:val="22"/>
          <w:szCs w:val="22"/>
        </w:rPr>
        <w:t>, qualquer que seja sua forma de constituição</w:t>
      </w:r>
      <w:r w:rsidR="00467FEC" w:rsidRPr="00A94190">
        <w:rPr>
          <w:sz w:val="22"/>
          <w:szCs w:val="22"/>
        </w:rPr>
        <w:t>,</w:t>
      </w:r>
      <w:r w:rsidR="00467FEC" w:rsidRPr="006F0172">
        <w:rPr>
          <w:sz w:val="22"/>
          <w:szCs w:val="22"/>
        </w:rPr>
        <w:t xml:space="preserve"> sejam controladoras, coligadas ou subsidiárias entre si;</w:t>
      </w:r>
    </w:p>
    <w:p w:rsidR="00AB0DF1" w:rsidRDefault="00AB0DF1" w:rsidP="00AB0DF1">
      <w:pPr>
        <w:jc w:val="both"/>
        <w:rPr>
          <w:b/>
          <w:sz w:val="22"/>
          <w:szCs w:val="22"/>
          <w:highlight w:val="yellow"/>
        </w:rPr>
      </w:pPr>
    </w:p>
    <w:p w:rsidR="00AB0DF1" w:rsidRPr="00AB0DF1" w:rsidRDefault="00A94190" w:rsidP="00AB0DF1">
      <w:pPr>
        <w:pStyle w:val="Rodap"/>
        <w:jc w:val="both"/>
        <w:rPr>
          <w:sz w:val="22"/>
          <w:szCs w:val="22"/>
        </w:rPr>
      </w:pPr>
      <w:r>
        <w:rPr>
          <w:sz w:val="22"/>
          <w:szCs w:val="22"/>
          <w:highlight w:val="yellow"/>
        </w:rPr>
        <w:t>4.6</w:t>
      </w:r>
      <w:r w:rsidR="00AB0DF1" w:rsidRPr="00AB0DF1">
        <w:rPr>
          <w:sz w:val="22"/>
          <w:szCs w:val="22"/>
          <w:highlight w:val="yellow"/>
        </w:rPr>
        <w:t>.2.1. Justificativas para a Vedação de Consórcios</w:t>
      </w:r>
      <w:r>
        <w:rPr>
          <w:sz w:val="22"/>
          <w:szCs w:val="22"/>
        </w:rPr>
        <w:t>:</w:t>
      </w:r>
    </w:p>
    <w:p w:rsidR="00AB0DF1" w:rsidRPr="005D7A1C" w:rsidRDefault="00AB0DF1" w:rsidP="00AB0DF1">
      <w:pPr>
        <w:pStyle w:val="Rodap"/>
        <w:jc w:val="both"/>
        <w:rPr>
          <w:b/>
          <w:color w:val="0000FF"/>
          <w:sz w:val="22"/>
          <w:szCs w:val="22"/>
          <w:highlight w:val="yellow"/>
        </w:rPr>
      </w:pPr>
    </w:p>
    <w:p w:rsidR="00AB0DF1" w:rsidRPr="005D7A1C" w:rsidRDefault="00AB0DF1" w:rsidP="00AB0DF1">
      <w:pPr>
        <w:pStyle w:val="Rodap"/>
        <w:jc w:val="both"/>
        <w:rPr>
          <w:sz w:val="22"/>
          <w:szCs w:val="22"/>
          <w:highlight w:val="yellow"/>
        </w:rPr>
      </w:pPr>
      <w:r>
        <w:rPr>
          <w:sz w:val="22"/>
          <w:szCs w:val="22"/>
          <w:highlight w:val="yellow"/>
        </w:rPr>
        <w:t xml:space="preserve">a) </w:t>
      </w:r>
      <w:r w:rsidRPr="005D7A1C">
        <w:rPr>
          <w:sz w:val="22"/>
          <w:szCs w:val="22"/>
          <w:highlight w:val="yellow"/>
        </w:rPr>
        <w:t>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AB0DF1" w:rsidRPr="005D7A1C" w:rsidRDefault="00AB0DF1" w:rsidP="00AB0DF1">
      <w:pPr>
        <w:pStyle w:val="Rodap"/>
        <w:jc w:val="both"/>
        <w:rPr>
          <w:sz w:val="22"/>
          <w:szCs w:val="22"/>
          <w:highlight w:val="yellow"/>
        </w:rPr>
      </w:pPr>
    </w:p>
    <w:p w:rsidR="00AB0DF1" w:rsidRDefault="00AB0DF1" w:rsidP="00AB0DF1">
      <w:pPr>
        <w:jc w:val="both"/>
        <w:rPr>
          <w:sz w:val="22"/>
          <w:szCs w:val="22"/>
        </w:rPr>
      </w:pPr>
      <w:r>
        <w:rPr>
          <w:sz w:val="22"/>
          <w:szCs w:val="22"/>
          <w:highlight w:val="yellow"/>
        </w:rPr>
        <w:t>b)</w:t>
      </w:r>
      <w:r w:rsidRPr="005D7A1C">
        <w:rPr>
          <w:sz w:val="22"/>
          <w:szCs w:val="22"/>
          <w:highlight w:val="yellow"/>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p>
    <w:p w:rsidR="00467FEC" w:rsidRPr="006F0172" w:rsidRDefault="00467FEC" w:rsidP="00467FEC">
      <w:pPr>
        <w:tabs>
          <w:tab w:val="left" w:pos="1134"/>
        </w:tabs>
        <w:jc w:val="both"/>
        <w:rPr>
          <w:sz w:val="22"/>
          <w:szCs w:val="22"/>
        </w:rPr>
      </w:pPr>
    </w:p>
    <w:p w:rsidR="00467FEC" w:rsidRPr="006F0172" w:rsidRDefault="00467FEC" w:rsidP="00467FEC">
      <w:pPr>
        <w:tabs>
          <w:tab w:val="left" w:pos="1134"/>
        </w:tabs>
        <w:jc w:val="both"/>
        <w:rPr>
          <w:sz w:val="22"/>
          <w:szCs w:val="22"/>
        </w:rPr>
      </w:pPr>
      <w:r w:rsidRPr="006F0172">
        <w:rPr>
          <w:sz w:val="22"/>
          <w:szCs w:val="22"/>
        </w:rPr>
        <w:t>4.</w:t>
      </w:r>
      <w:r w:rsidR="00A94190">
        <w:rPr>
          <w:sz w:val="22"/>
          <w:szCs w:val="22"/>
        </w:rPr>
        <w:t>6</w:t>
      </w:r>
      <w:r w:rsidRPr="006F0172">
        <w:rPr>
          <w:sz w:val="22"/>
          <w:szCs w:val="22"/>
        </w:rPr>
        <w:t>.3.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467FEC" w:rsidRPr="006F0172" w:rsidRDefault="00467FEC" w:rsidP="00467FEC">
      <w:pPr>
        <w:tabs>
          <w:tab w:val="left" w:pos="567"/>
          <w:tab w:val="left" w:pos="1134"/>
        </w:tabs>
        <w:jc w:val="both"/>
        <w:rPr>
          <w:sz w:val="22"/>
          <w:szCs w:val="22"/>
        </w:rPr>
      </w:pPr>
    </w:p>
    <w:p w:rsidR="00AF3469" w:rsidRPr="006F0172" w:rsidRDefault="00A94190" w:rsidP="00467FEC">
      <w:pPr>
        <w:tabs>
          <w:tab w:val="left" w:pos="567"/>
          <w:tab w:val="left" w:pos="1134"/>
        </w:tabs>
        <w:jc w:val="both"/>
        <w:rPr>
          <w:sz w:val="22"/>
          <w:szCs w:val="22"/>
        </w:rPr>
      </w:pPr>
      <w:r>
        <w:rPr>
          <w:sz w:val="22"/>
          <w:szCs w:val="22"/>
        </w:rPr>
        <w:t>4.6</w:t>
      </w:r>
      <w:r w:rsidR="00467FEC" w:rsidRPr="006F0172">
        <w:rPr>
          <w:sz w:val="22"/>
          <w:szCs w:val="22"/>
        </w:rPr>
        <w:t xml:space="preserve">.4. Estrangeiras não autorizadas a funcionar no País; </w:t>
      </w:r>
    </w:p>
    <w:p w:rsidR="00AF3469" w:rsidRPr="006F0172" w:rsidRDefault="00AF3469" w:rsidP="00467FEC">
      <w:pPr>
        <w:tabs>
          <w:tab w:val="left" w:pos="567"/>
          <w:tab w:val="left" w:pos="1134"/>
        </w:tabs>
        <w:jc w:val="both"/>
        <w:rPr>
          <w:sz w:val="22"/>
          <w:szCs w:val="22"/>
        </w:rPr>
      </w:pPr>
    </w:p>
    <w:p w:rsidR="00A1655E" w:rsidRDefault="00467FEC" w:rsidP="00E46E52">
      <w:pPr>
        <w:jc w:val="both"/>
        <w:rPr>
          <w:sz w:val="22"/>
          <w:szCs w:val="22"/>
        </w:rPr>
      </w:pPr>
      <w:r w:rsidRPr="000F37B2">
        <w:rPr>
          <w:bCs/>
          <w:sz w:val="22"/>
          <w:szCs w:val="22"/>
        </w:rPr>
        <w:t>4.</w:t>
      </w:r>
      <w:r w:rsidR="00A94190">
        <w:rPr>
          <w:bCs/>
          <w:sz w:val="22"/>
          <w:szCs w:val="22"/>
        </w:rPr>
        <w:t>7</w:t>
      </w:r>
      <w:r w:rsidRPr="000F37B2">
        <w:rPr>
          <w:bCs/>
          <w:sz w:val="22"/>
          <w:szCs w:val="22"/>
        </w:rPr>
        <w:t xml:space="preserve">. </w:t>
      </w:r>
      <w:r w:rsidR="00A1655E" w:rsidRPr="00E46E52">
        <w:rPr>
          <w:sz w:val="22"/>
          <w:szCs w:val="22"/>
        </w:rPr>
        <w:t>Nenhum servidor poderá ser diretor ou integrar conselho de empresa fornecedora do Estado, ou que realize qualquer modalidade de contrato com o Estado, sob pena de demissão do serviço público, salvo quando o contrato</w:t>
      </w:r>
      <w:r w:rsidR="00E46E52" w:rsidRPr="00E46E52">
        <w:rPr>
          <w:sz w:val="22"/>
          <w:szCs w:val="22"/>
        </w:rPr>
        <w:t xml:space="preserve"> obedecer a cláusulas uniformes, bem como </w:t>
      </w:r>
      <w:r w:rsidR="00A1655E" w:rsidRPr="00E46E52">
        <w:rPr>
          <w:sz w:val="22"/>
          <w:szCs w:val="22"/>
        </w:rPr>
        <w:t xml:space="preserve">atuar, como procurador ou intermediário, junto </w:t>
      </w:r>
      <w:proofErr w:type="gramStart"/>
      <w:r w:rsidR="00A1655E" w:rsidRPr="00E46E52">
        <w:rPr>
          <w:sz w:val="22"/>
          <w:szCs w:val="22"/>
        </w:rPr>
        <w:t>as</w:t>
      </w:r>
      <w:proofErr w:type="gramEnd"/>
      <w:r w:rsidR="00A1655E" w:rsidRPr="00E46E52">
        <w:rPr>
          <w:sz w:val="22"/>
          <w:szCs w:val="22"/>
        </w:rPr>
        <w:t xml:space="preserve"> repartições públicas, salvo quando se tratar de benefícios previdenciários ou assistenciais de perante até o segundo grau e de cônjuge ou companheiro;</w:t>
      </w:r>
    </w:p>
    <w:p w:rsidR="000F37B2" w:rsidRDefault="000F37B2" w:rsidP="00467FEC">
      <w:pPr>
        <w:jc w:val="both"/>
        <w:rPr>
          <w:sz w:val="22"/>
          <w:szCs w:val="22"/>
        </w:rPr>
      </w:pPr>
    </w:p>
    <w:p w:rsidR="003F501E" w:rsidRPr="003265C6" w:rsidRDefault="003F501E" w:rsidP="003F501E">
      <w:pPr>
        <w:rPr>
          <w:b/>
          <w:color w:val="0000FF"/>
          <w:sz w:val="22"/>
          <w:szCs w:val="22"/>
        </w:rPr>
      </w:pPr>
      <w:r w:rsidRPr="003265C6">
        <w:rPr>
          <w:b/>
          <w:color w:val="0000FF"/>
          <w:sz w:val="22"/>
          <w:szCs w:val="22"/>
        </w:rPr>
        <w:t>5. DO CREDENCIAMENTO E DA REPRESENTAÇÃO</w:t>
      </w:r>
    </w:p>
    <w:p w:rsidR="003F501E" w:rsidRPr="003265C6" w:rsidRDefault="003F501E" w:rsidP="003F501E">
      <w:pPr>
        <w:jc w:val="both"/>
        <w:rPr>
          <w:bCs/>
          <w:sz w:val="22"/>
          <w:szCs w:val="22"/>
        </w:rPr>
      </w:pPr>
      <w:r w:rsidRPr="004D220A">
        <w:rPr>
          <w:bCs/>
          <w:sz w:val="22"/>
          <w:szCs w:val="22"/>
        </w:rPr>
        <w:t>5.1.</w:t>
      </w:r>
      <w:r w:rsidRPr="003265C6">
        <w:rPr>
          <w:bCs/>
          <w:sz w:val="22"/>
          <w:szCs w:val="22"/>
        </w:rPr>
        <w:t xml:space="preserve"> As Licitantes interessadas deverão proceder ao credenciamento antes da data marcada para início da sessão pública via internet.</w:t>
      </w:r>
    </w:p>
    <w:p w:rsidR="003F501E" w:rsidRPr="003265C6" w:rsidRDefault="003F501E" w:rsidP="003F501E">
      <w:pPr>
        <w:jc w:val="both"/>
        <w:rPr>
          <w:bCs/>
          <w:sz w:val="22"/>
          <w:szCs w:val="22"/>
        </w:rPr>
      </w:pPr>
    </w:p>
    <w:p w:rsidR="003F501E" w:rsidRPr="003265C6" w:rsidRDefault="003F501E" w:rsidP="003F501E">
      <w:pPr>
        <w:jc w:val="both"/>
        <w:rPr>
          <w:b/>
          <w:sz w:val="22"/>
          <w:szCs w:val="22"/>
        </w:rPr>
      </w:pPr>
      <w:r w:rsidRPr="004D220A">
        <w:rPr>
          <w:bCs/>
          <w:sz w:val="22"/>
          <w:szCs w:val="22"/>
        </w:rPr>
        <w:t>5.2.</w:t>
      </w:r>
      <w:r w:rsidRPr="003265C6">
        <w:rPr>
          <w:bCs/>
          <w:sz w:val="22"/>
          <w:szCs w:val="22"/>
        </w:rPr>
        <w:t xml:space="preserve"> </w:t>
      </w:r>
      <w:r w:rsidRPr="003265C6">
        <w:rPr>
          <w:sz w:val="22"/>
          <w:szCs w:val="22"/>
        </w:rPr>
        <w:t xml:space="preserve">O credenciamento dar-se-á pela atribuição de chave de identificação e de senha, pessoal e intransferível, para acesso ao Sistema Eletrônico, no </w:t>
      </w:r>
      <w:r w:rsidRPr="003265C6">
        <w:rPr>
          <w:i/>
          <w:iCs/>
          <w:sz w:val="22"/>
          <w:szCs w:val="22"/>
        </w:rPr>
        <w:t>site</w:t>
      </w:r>
      <w:r w:rsidRPr="003265C6">
        <w:rPr>
          <w:sz w:val="22"/>
          <w:szCs w:val="22"/>
        </w:rPr>
        <w:t xml:space="preserve"> </w:t>
      </w:r>
      <w:hyperlink r:id="rId17" w:history="1">
        <w:r w:rsidRPr="003265C6">
          <w:rPr>
            <w:rStyle w:val="Hyperlink"/>
            <w:b/>
            <w:sz w:val="22"/>
            <w:szCs w:val="22"/>
          </w:rPr>
          <w:t>www.comprasnet.gov.br</w:t>
        </w:r>
      </w:hyperlink>
      <w:r w:rsidRPr="003265C6">
        <w:rPr>
          <w:b/>
          <w:sz w:val="22"/>
          <w:szCs w:val="22"/>
        </w:rPr>
        <w:t>.</w:t>
      </w:r>
    </w:p>
    <w:p w:rsidR="003F501E" w:rsidRPr="003265C6" w:rsidRDefault="003F501E" w:rsidP="003F501E">
      <w:pPr>
        <w:jc w:val="both"/>
        <w:rPr>
          <w:bCs/>
          <w:sz w:val="22"/>
          <w:szCs w:val="22"/>
        </w:rPr>
      </w:pPr>
    </w:p>
    <w:p w:rsidR="003F501E" w:rsidRPr="003265C6" w:rsidRDefault="003F501E" w:rsidP="003F501E">
      <w:pPr>
        <w:jc w:val="both"/>
        <w:rPr>
          <w:sz w:val="22"/>
          <w:szCs w:val="22"/>
        </w:rPr>
      </w:pPr>
      <w:r w:rsidRPr="004D220A">
        <w:rPr>
          <w:bCs/>
          <w:sz w:val="22"/>
          <w:szCs w:val="22"/>
        </w:rPr>
        <w:t>5.3.</w:t>
      </w:r>
      <w:r w:rsidRPr="003265C6">
        <w:rPr>
          <w:b/>
          <w:sz w:val="22"/>
          <w:szCs w:val="22"/>
        </w:rPr>
        <w:t xml:space="preserve"> </w:t>
      </w:r>
      <w:r w:rsidRPr="003265C6">
        <w:rPr>
          <w:sz w:val="22"/>
          <w:szCs w:val="22"/>
        </w:rPr>
        <w:t>O credenciamento junto ao provedor do Sistema implica na responsabilidade legal única e exclusiva da Licitante ou de seu representante legal e na presunção de sua capacidade técnica para realização das transações inerentes ao Pregão Eletrônico.</w:t>
      </w:r>
    </w:p>
    <w:p w:rsidR="003F501E" w:rsidRPr="003265C6" w:rsidRDefault="003F501E" w:rsidP="003F501E">
      <w:pPr>
        <w:pStyle w:val="Ttulo6"/>
        <w:jc w:val="both"/>
        <w:rPr>
          <w:b/>
          <w:sz w:val="22"/>
          <w:szCs w:val="22"/>
        </w:rPr>
      </w:pPr>
    </w:p>
    <w:p w:rsidR="003F501E" w:rsidRPr="003265C6" w:rsidRDefault="003F501E" w:rsidP="003F501E">
      <w:pPr>
        <w:pStyle w:val="Ttulo6"/>
        <w:jc w:val="both"/>
        <w:rPr>
          <w:b/>
          <w:sz w:val="22"/>
          <w:szCs w:val="22"/>
        </w:rPr>
      </w:pPr>
      <w:r w:rsidRPr="004D220A">
        <w:rPr>
          <w:sz w:val="22"/>
          <w:szCs w:val="22"/>
        </w:rPr>
        <w:t>5.4.</w:t>
      </w:r>
      <w:r w:rsidRPr="003265C6">
        <w:rPr>
          <w:b/>
          <w:sz w:val="22"/>
          <w:szCs w:val="22"/>
        </w:rPr>
        <w:t xml:space="preserve"> </w:t>
      </w:r>
      <w:r w:rsidRPr="003265C6">
        <w:rPr>
          <w:sz w:val="22"/>
          <w:szCs w:val="22"/>
        </w:rPr>
        <w:t xml:space="preserve">O uso da senha de acesso pela Licitante é de sua responsabilidade exclusiva, incluindo qualquer transação efetuada diretamente ou por seu representante, não cabendo ao provedor do Sistema ou à </w:t>
      </w:r>
      <w:r w:rsidRPr="003F501E">
        <w:rPr>
          <w:b/>
          <w:color w:val="FF0000"/>
          <w:sz w:val="22"/>
          <w:szCs w:val="22"/>
        </w:rPr>
        <w:t xml:space="preserve">Superintendência </w:t>
      </w:r>
      <w:r w:rsidRPr="003F501E">
        <w:rPr>
          <w:b/>
          <w:bCs/>
          <w:color w:val="FF0000"/>
          <w:sz w:val="22"/>
          <w:szCs w:val="22"/>
        </w:rPr>
        <w:t>Estadual de Licitações – SUPEL/RO</w:t>
      </w:r>
      <w:r w:rsidRPr="003265C6">
        <w:rPr>
          <w:b/>
          <w:sz w:val="22"/>
          <w:szCs w:val="22"/>
        </w:rPr>
        <w:t>,</w:t>
      </w:r>
      <w:r w:rsidRPr="003265C6">
        <w:rPr>
          <w:sz w:val="22"/>
          <w:szCs w:val="22"/>
        </w:rPr>
        <w:t xml:space="preserve"> promotora da licitação, responsabilidade por eventuais danos decorrentes do uso indevido da senha, ainda que por terceiros.</w:t>
      </w:r>
    </w:p>
    <w:p w:rsidR="003F501E" w:rsidRPr="003265C6" w:rsidRDefault="003F501E" w:rsidP="003F501E">
      <w:pPr>
        <w:pStyle w:val="BodyText21"/>
        <w:rPr>
          <w:sz w:val="22"/>
          <w:szCs w:val="22"/>
        </w:rPr>
      </w:pPr>
    </w:p>
    <w:p w:rsidR="003F501E" w:rsidRPr="003265C6" w:rsidRDefault="003F501E" w:rsidP="003F501E">
      <w:pPr>
        <w:pStyle w:val="BodyText21"/>
        <w:rPr>
          <w:sz w:val="22"/>
          <w:szCs w:val="22"/>
        </w:rPr>
      </w:pPr>
      <w:r w:rsidRPr="004D220A">
        <w:rPr>
          <w:sz w:val="22"/>
          <w:szCs w:val="22"/>
        </w:rPr>
        <w:t>5.5.</w:t>
      </w:r>
      <w:r w:rsidRPr="003265C6">
        <w:rPr>
          <w:b/>
          <w:sz w:val="22"/>
          <w:szCs w:val="22"/>
        </w:rPr>
        <w:t xml:space="preserve"> </w:t>
      </w:r>
      <w:r w:rsidRPr="003265C6">
        <w:rPr>
          <w:sz w:val="22"/>
          <w:szCs w:val="22"/>
        </w:rPr>
        <w:t xml:space="preserve"> A perda da senha ou a quebra de sigilo deverão ser comunicadas ao provedor do Sistema para imediato bloqueio de acesso.</w:t>
      </w:r>
    </w:p>
    <w:p w:rsidR="003F501E" w:rsidRDefault="003F501E" w:rsidP="003F501E">
      <w:pPr>
        <w:pStyle w:val="Corpodetexto3"/>
        <w:spacing w:after="0"/>
        <w:jc w:val="both"/>
        <w:rPr>
          <w:bCs/>
          <w:color w:val="0000FF"/>
          <w:sz w:val="22"/>
          <w:szCs w:val="22"/>
        </w:rPr>
      </w:pPr>
    </w:p>
    <w:p w:rsidR="003F501E" w:rsidRDefault="003F501E" w:rsidP="003F501E">
      <w:pPr>
        <w:pStyle w:val="NormalWeb"/>
        <w:spacing w:before="0" w:after="0"/>
        <w:jc w:val="both"/>
        <w:rPr>
          <w:b/>
          <w:bCs/>
          <w:color w:val="0000FF"/>
          <w:sz w:val="22"/>
          <w:szCs w:val="22"/>
        </w:rPr>
      </w:pPr>
      <w:r>
        <w:rPr>
          <w:b/>
          <w:bCs/>
          <w:color w:val="0000FF"/>
          <w:sz w:val="22"/>
          <w:szCs w:val="22"/>
        </w:rPr>
        <w:t>6</w:t>
      </w:r>
      <w:r w:rsidRPr="002C0024">
        <w:rPr>
          <w:b/>
          <w:bCs/>
          <w:color w:val="0000FF"/>
          <w:sz w:val="22"/>
          <w:szCs w:val="22"/>
        </w:rPr>
        <w:t>. DO CRITÉRIO DE JULGAMENTO DA PROPOSTA DE PREÇOS</w:t>
      </w:r>
    </w:p>
    <w:p w:rsidR="003F501E" w:rsidRPr="00D74EAA" w:rsidRDefault="003F501E" w:rsidP="003F501E">
      <w:pPr>
        <w:pStyle w:val="NormalWeb"/>
        <w:spacing w:before="0" w:after="0"/>
        <w:jc w:val="both"/>
        <w:rPr>
          <w:b/>
          <w:bCs/>
          <w:color w:val="0000FF"/>
          <w:sz w:val="22"/>
          <w:szCs w:val="22"/>
        </w:rPr>
      </w:pPr>
    </w:p>
    <w:p w:rsidR="003F501E" w:rsidRPr="002C0024" w:rsidRDefault="003F501E" w:rsidP="003F501E">
      <w:pPr>
        <w:pStyle w:val="NormalWeb"/>
        <w:spacing w:before="0" w:after="0"/>
        <w:jc w:val="both"/>
        <w:rPr>
          <w:sz w:val="22"/>
          <w:szCs w:val="22"/>
        </w:rPr>
      </w:pPr>
      <w:r>
        <w:rPr>
          <w:sz w:val="22"/>
          <w:szCs w:val="22"/>
        </w:rPr>
        <w:t>6</w:t>
      </w:r>
      <w:r w:rsidRPr="002C0024">
        <w:rPr>
          <w:sz w:val="22"/>
          <w:szCs w:val="22"/>
        </w:rPr>
        <w:t xml:space="preserve">.1. O julgamento da Proposta de Preços dar-se-á pelo critério de </w:t>
      </w:r>
      <w:r w:rsidR="00A701C9">
        <w:rPr>
          <w:b/>
          <w:sz w:val="22"/>
          <w:szCs w:val="22"/>
          <w:highlight w:val="yellow"/>
        </w:rPr>
        <w:t xml:space="preserve">MENOR PREÇO </w:t>
      </w:r>
      <w:r w:rsidR="00FA2D0D" w:rsidRPr="0016537E">
        <w:rPr>
          <w:b/>
          <w:sz w:val="22"/>
          <w:szCs w:val="22"/>
          <w:highlight w:val="yellow"/>
        </w:rPr>
        <w:t>GLOBAL</w:t>
      </w:r>
      <w:r w:rsidRPr="00E66B8F">
        <w:rPr>
          <w:sz w:val="22"/>
          <w:szCs w:val="22"/>
        </w:rPr>
        <w:t>,</w:t>
      </w:r>
      <w:r w:rsidRPr="002C0024">
        <w:rPr>
          <w:sz w:val="22"/>
          <w:szCs w:val="22"/>
        </w:rPr>
        <w:t xml:space="preserve"> observadas as especificações técnicas e os parâmetros mínimos de desempenho definidos n</w:t>
      </w:r>
      <w:r>
        <w:rPr>
          <w:sz w:val="22"/>
          <w:szCs w:val="22"/>
        </w:rPr>
        <w:t xml:space="preserve">este </w:t>
      </w:r>
      <w:r w:rsidRPr="002C0024">
        <w:rPr>
          <w:sz w:val="22"/>
          <w:szCs w:val="22"/>
        </w:rPr>
        <w:t>Edital</w:t>
      </w:r>
      <w:r>
        <w:rPr>
          <w:sz w:val="22"/>
          <w:szCs w:val="22"/>
        </w:rPr>
        <w:t xml:space="preserve"> e em seus anexos</w:t>
      </w:r>
      <w:r w:rsidRPr="002C0024">
        <w:rPr>
          <w:sz w:val="22"/>
          <w:szCs w:val="22"/>
        </w:rPr>
        <w:t>.</w:t>
      </w:r>
    </w:p>
    <w:p w:rsidR="003F501E" w:rsidRDefault="003F501E" w:rsidP="003F501E">
      <w:pPr>
        <w:pStyle w:val="Recuodecorpodetexto3"/>
        <w:ind w:firstLine="0"/>
        <w:jc w:val="both"/>
        <w:rPr>
          <w:b/>
          <w:sz w:val="22"/>
          <w:szCs w:val="22"/>
        </w:rPr>
      </w:pPr>
    </w:p>
    <w:p w:rsidR="003F501E" w:rsidRPr="002D324B" w:rsidRDefault="003F501E" w:rsidP="003F501E">
      <w:pPr>
        <w:pStyle w:val="NormalWeb"/>
        <w:tabs>
          <w:tab w:val="left" w:pos="426"/>
        </w:tabs>
        <w:spacing w:before="0" w:after="0"/>
        <w:jc w:val="both"/>
        <w:rPr>
          <w:color w:val="000000"/>
          <w:sz w:val="22"/>
          <w:szCs w:val="22"/>
          <w:highlight w:val="yellow"/>
        </w:rPr>
      </w:pPr>
      <w:r w:rsidRPr="002D324B">
        <w:rPr>
          <w:b/>
          <w:color w:val="000000"/>
          <w:sz w:val="22"/>
          <w:szCs w:val="22"/>
          <w:highlight w:val="yellow"/>
        </w:rPr>
        <w:t>6.2.</w:t>
      </w:r>
      <w:r w:rsidRPr="002D324B">
        <w:rPr>
          <w:color w:val="000000"/>
          <w:sz w:val="22"/>
          <w:szCs w:val="22"/>
          <w:highlight w:val="yellow"/>
        </w:rPr>
        <w:t xml:space="preserve"> </w:t>
      </w:r>
      <w:r w:rsidRPr="002D324B">
        <w:rPr>
          <w:b/>
          <w:color w:val="000000"/>
          <w:sz w:val="22"/>
          <w:szCs w:val="22"/>
          <w:highlight w:val="yellow"/>
        </w:rPr>
        <w:t>Após o encerramento da etapa de lances, o Pregoeiro verificará se há empate entre as licitantes, observando:</w:t>
      </w:r>
    </w:p>
    <w:p w:rsidR="003F501E" w:rsidRPr="002D324B" w:rsidRDefault="003F501E" w:rsidP="003F501E">
      <w:pPr>
        <w:pStyle w:val="Corpodetexto3"/>
        <w:tabs>
          <w:tab w:val="left" w:pos="0"/>
          <w:tab w:val="left" w:pos="426"/>
        </w:tabs>
        <w:spacing w:after="0"/>
        <w:jc w:val="both"/>
        <w:rPr>
          <w:b w:val="0"/>
          <w:color w:val="000000"/>
          <w:sz w:val="22"/>
          <w:szCs w:val="22"/>
          <w:highlight w:val="yellow"/>
        </w:rPr>
      </w:pPr>
    </w:p>
    <w:p w:rsidR="003F501E" w:rsidRPr="002D324B" w:rsidRDefault="003F501E" w:rsidP="003F501E">
      <w:pPr>
        <w:pStyle w:val="Corpodetexto3"/>
        <w:tabs>
          <w:tab w:val="left" w:pos="0"/>
          <w:tab w:val="left" w:pos="426"/>
        </w:tabs>
        <w:spacing w:after="0"/>
        <w:jc w:val="both"/>
        <w:rPr>
          <w:b w:val="0"/>
          <w:color w:val="000000"/>
          <w:sz w:val="22"/>
          <w:szCs w:val="22"/>
          <w:highlight w:val="yellow"/>
        </w:rPr>
      </w:pPr>
      <w:r w:rsidRPr="002D324B">
        <w:rPr>
          <w:b w:val="0"/>
          <w:color w:val="000000"/>
          <w:sz w:val="22"/>
          <w:szCs w:val="22"/>
          <w:highlight w:val="yellow"/>
        </w:rPr>
        <w:t>a) Preferência de contratação para as licitantes que se enquadram como Microempresa – ME ou Empresa de Pequeno Porte – EPP, e as demais licitantes, conforme determina a Lei Complementar nº 123/2006, que declararam tal situação em campo próprio do sistema;</w:t>
      </w:r>
    </w:p>
    <w:p w:rsidR="003F501E" w:rsidRPr="002D324B" w:rsidRDefault="003F501E" w:rsidP="003F501E">
      <w:pPr>
        <w:pStyle w:val="Corpodetexto3"/>
        <w:tabs>
          <w:tab w:val="left" w:pos="0"/>
          <w:tab w:val="left" w:pos="426"/>
          <w:tab w:val="left" w:pos="4295"/>
        </w:tabs>
        <w:spacing w:after="0"/>
        <w:jc w:val="both"/>
        <w:rPr>
          <w:b w:val="0"/>
          <w:color w:val="000000"/>
          <w:sz w:val="22"/>
          <w:szCs w:val="22"/>
          <w:highlight w:val="yellow"/>
        </w:rPr>
      </w:pPr>
      <w:r w:rsidRPr="002D324B">
        <w:rPr>
          <w:b w:val="0"/>
          <w:color w:val="000000"/>
          <w:sz w:val="22"/>
          <w:szCs w:val="22"/>
          <w:highlight w:val="yellow"/>
        </w:rPr>
        <w:tab/>
      </w:r>
    </w:p>
    <w:p w:rsidR="003F501E" w:rsidRPr="002D324B" w:rsidRDefault="003F501E" w:rsidP="003F501E">
      <w:pPr>
        <w:pStyle w:val="Corpodetexto3"/>
        <w:tabs>
          <w:tab w:val="left" w:pos="0"/>
          <w:tab w:val="left" w:pos="426"/>
        </w:tabs>
        <w:spacing w:after="0"/>
        <w:jc w:val="both"/>
        <w:rPr>
          <w:b w:val="0"/>
          <w:color w:val="000000"/>
          <w:sz w:val="22"/>
          <w:szCs w:val="22"/>
          <w:highlight w:val="yellow"/>
        </w:rPr>
      </w:pPr>
      <w:r w:rsidRPr="002D324B">
        <w:rPr>
          <w:b w:val="0"/>
          <w:color w:val="000000"/>
          <w:sz w:val="22"/>
          <w:szCs w:val="22"/>
          <w:highlight w:val="yellow"/>
        </w:rPr>
        <w:t>b) O disposto no Art. 3º, §2º da Lei Federal n° 8.666/ 93;</w:t>
      </w:r>
    </w:p>
    <w:p w:rsidR="003F501E" w:rsidRPr="002D324B" w:rsidRDefault="003F501E" w:rsidP="003F501E">
      <w:pPr>
        <w:pStyle w:val="PargrafodaLista"/>
        <w:tabs>
          <w:tab w:val="left" w:pos="426"/>
        </w:tabs>
        <w:ind w:left="0"/>
        <w:jc w:val="both"/>
        <w:rPr>
          <w:b/>
          <w:color w:val="000000"/>
          <w:sz w:val="22"/>
          <w:szCs w:val="22"/>
          <w:highlight w:val="yellow"/>
        </w:rPr>
      </w:pPr>
    </w:p>
    <w:p w:rsidR="003F501E" w:rsidRPr="00351F82" w:rsidRDefault="003F501E" w:rsidP="003F501E">
      <w:pPr>
        <w:pStyle w:val="Corpodetexto3"/>
        <w:tabs>
          <w:tab w:val="left" w:pos="0"/>
          <w:tab w:val="left" w:pos="426"/>
        </w:tabs>
        <w:spacing w:after="0"/>
        <w:jc w:val="both"/>
        <w:rPr>
          <w:b w:val="0"/>
          <w:color w:val="000000"/>
          <w:sz w:val="22"/>
          <w:szCs w:val="22"/>
        </w:rPr>
      </w:pPr>
      <w:r w:rsidRPr="002D324B">
        <w:rPr>
          <w:b w:val="0"/>
          <w:color w:val="000000"/>
          <w:sz w:val="22"/>
          <w:szCs w:val="22"/>
          <w:highlight w:val="yellow"/>
        </w:rPr>
        <w:t>c) Sorteio conforme o Art. 45, §2º, da Lei Federal n° 8.666/ 93.</w:t>
      </w:r>
    </w:p>
    <w:p w:rsidR="003F501E" w:rsidRDefault="003F501E" w:rsidP="003F501E">
      <w:pPr>
        <w:jc w:val="both"/>
        <w:rPr>
          <w:b/>
          <w:color w:val="0000FF"/>
          <w:sz w:val="22"/>
          <w:szCs w:val="22"/>
        </w:rPr>
      </w:pPr>
    </w:p>
    <w:p w:rsidR="003F501E" w:rsidRDefault="003F501E" w:rsidP="003F501E">
      <w:pPr>
        <w:jc w:val="both"/>
        <w:rPr>
          <w:b/>
          <w:color w:val="0000FF"/>
          <w:sz w:val="22"/>
          <w:szCs w:val="22"/>
        </w:rPr>
      </w:pPr>
    </w:p>
    <w:p w:rsidR="003F501E" w:rsidRPr="003265C6" w:rsidRDefault="003F501E" w:rsidP="003F501E">
      <w:pPr>
        <w:pStyle w:val="Corpodetexto3"/>
        <w:spacing w:after="0"/>
        <w:jc w:val="both"/>
        <w:rPr>
          <w:color w:val="0000FF"/>
          <w:sz w:val="22"/>
          <w:szCs w:val="22"/>
        </w:rPr>
      </w:pPr>
      <w:r w:rsidRPr="003265C6">
        <w:rPr>
          <w:color w:val="0000FF"/>
          <w:sz w:val="22"/>
          <w:szCs w:val="22"/>
        </w:rPr>
        <w:t>7. DO REGISTRO (INSERÇÃO) DA PROPOSTA DE PREÇOS NO SISTEMA ELETRÔNICO</w:t>
      </w:r>
    </w:p>
    <w:p w:rsidR="003F501E" w:rsidRPr="00C66009" w:rsidRDefault="003F501E" w:rsidP="003F501E">
      <w:pPr>
        <w:pStyle w:val="Corpodetexto"/>
        <w:tabs>
          <w:tab w:val="left" w:pos="709"/>
        </w:tabs>
        <w:rPr>
          <w:b/>
          <w:sz w:val="22"/>
          <w:szCs w:val="22"/>
        </w:rPr>
      </w:pPr>
      <w:r w:rsidRPr="007222D0">
        <w:rPr>
          <w:sz w:val="22"/>
          <w:szCs w:val="22"/>
        </w:rPr>
        <w:t>7.1.</w:t>
      </w:r>
      <w:r w:rsidRPr="003265C6">
        <w:rPr>
          <w:sz w:val="22"/>
          <w:szCs w:val="22"/>
        </w:rPr>
        <w:t xml:space="preserve"> A participação no Pregão Eletrônico dar-se-á por meio da digitação da senha privativa da Licitante e subsequente encaminhamento da proposta de preços </w:t>
      </w:r>
      <w:r w:rsidRPr="003265C6">
        <w:rPr>
          <w:b/>
          <w:sz w:val="22"/>
          <w:szCs w:val="22"/>
          <w:highlight w:val="yellow"/>
        </w:rPr>
        <w:t>COM O VALOR TOTA</w:t>
      </w:r>
      <w:r w:rsidRPr="0016537E">
        <w:rPr>
          <w:b/>
          <w:sz w:val="22"/>
          <w:szCs w:val="22"/>
          <w:highlight w:val="yellow"/>
        </w:rPr>
        <w:t xml:space="preserve">L </w:t>
      </w:r>
      <w:r w:rsidR="0016537E" w:rsidRPr="0016537E">
        <w:rPr>
          <w:b/>
          <w:color w:val="000000"/>
          <w:sz w:val="22"/>
          <w:szCs w:val="22"/>
          <w:highlight w:val="yellow"/>
        </w:rPr>
        <w:t>GLOBAL</w:t>
      </w:r>
      <w:r w:rsidRPr="003265C6">
        <w:rPr>
          <w:b/>
          <w:sz w:val="22"/>
          <w:szCs w:val="22"/>
        </w:rPr>
        <w:t>,</w:t>
      </w:r>
      <w:r w:rsidR="00C66009">
        <w:rPr>
          <w:b/>
          <w:sz w:val="22"/>
          <w:szCs w:val="22"/>
        </w:rPr>
        <w:t xml:space="preserve"> </w:t>
      </w:r>
      <w:r w:rsidR="00C66009" w:rsidRPr="00C66009">
        <w:rPr>
          <w:b/>
          <w:sz w:val="22"/>
          <w:szCs w:val="22"/>
          <w:highlight w:val="green"/>
          <w:u w:val="single"/>
        </w:rPr>
        <w:t>JUNTAMENTE COM PROPOSTA DE PLANO DE TRABALHO COM A LOGÍSTICA, METODOLOGIA A SER A DOTADA E O CRONOGRAMA DE EXECUÇÃO</w:t>
      </w:r>
      <w:r w:rsidR="00C66009" w:rsidRPr="00C66009">
        <w:rPr>
          <w:b/>
          <w:sz w:val="22"/>
          <w:szCs w:val="22"/>
          <w:highlight w:val="yellow"/>
        </w:rPr>
        <w:t>,</w:t>
      </w:r>
      <w:r w:rsidR="00C66009">
        <w:rPr>
          <w:b/>
          <w:sz w:val="22"/>
          <w:szCs w:val="22"/>
        </w:rPr>
        <w:t xml:space="preserve"> </w:t>
      </w:r>
      <w:r w:rsidRPr="003265C6">
        <w:rPr>
          <w:sz w:val="22"/>
          <w:szCs w:val="22"/>
        </w:rPr>
        <w:t xml:space="preserve">a partir da data da liberação do Edital no site </w:t>
      </w:r>
      <w:hyperlink r:id="rId18" w:history="1">
        <w:r w:rsidRPr="003265C6">
          <w:rPr>
            <w:rStyle w:val="Hyperlink"/>
            <w:b/>
            <w:sz w:val="22"/>
            <w:szCs w:val="22"/>
          </w:rPr>
          <w:t>www.comprasnet.gov.br</w:t>
        </w:r>
      </w:hyperlink>
      <w:r w:rsidRPr="003265C6">
        <w:rPr>
          <w:sz w:val="22"/>
          <w:szCs w:val="22"/>
        </w:rPr>
        <w:t>, até o horário limite de início da Sessão Pública, exclusivamente por meio do Sistema Eletrônico, quando, então, encerrar-se-á, automaticamente, a fase de recebimento da proposta de preços. Durante este período a Licitante poderá incluir ou excluir proposta de preços.</w:t>
      </w:r>
    </w:p>
    <w:p w:rsidR="003F501E" w:rsidRPr="003265C6" w:rsidRDefault="003F501E" w:rsidP="003F501E">
      <w:pPr>
        <w:pStyle w:val="Corpodetexto"/>
        <w:tabs>
          <w:tab w:val="left" w:pos="709"/>
        </w:tabs>
        <w:rPr>
          <w:sz w:val="22"/>
          <w:szCs w:val="22"/>
        </w:rPr>
      </w:pPr>
    </w:p>
    <w:p w:rsidR="003F501E" w:rsidRPr="003265C6" w:rsidRDefault="003F501E" w:rsidP="003F501E">
      <w:pPr>
        <w:tabs>
          <w:tab w:val="left" w:pos="1418"/>
        </w:tabs>
        <w:autoSpaceDE w:val="0"/>
        <w:autoSpaceDN w:val="0"/>
        <w:adjustRightInd w:val="0"/>
        <w:snapToGrid w:val="0"/>
        <w:jc w:val="both"/>
        <w:rPr>
          <w:color w:val="000000"/>
          <w:spacing w:val="2"/>
          <w:sz w:val="22"/>
          <w:szCs w:val="22"/>
        </w:rPr>
      </w:pPr>
      <w:r w:rsidRPr="007222D0">
        <w:rPr>
          <w:color w:val="000000"/>
          <w:spacing w:val="2"/>
          <w:sz w:val="22"/>
          <w:szCs w:val="22"/>
        </w:rPr>
        <w:t>7.1.1.</w:t>
      </w:r>
      <w:r w:rsidRPr="003265C6">
        <w:rPr>
          <w:color w:val="000000"/>
          <w:spacing w:val="2"/>
          <w:sz w:val="22"/>
          <w:szCs w:val="22"/>
        </w:rPr>
        <w:t xml:space="preserve"> </w:t>
      </w:r>
      <w:r w:rsidRPr="003265C6">
        <w:rPr>
          <w:color w:val="000000"/>
          <w:sz w:val="22"/>
          <w:szCs w:val="22"/>
        </w:rPr>
        <w:t xml:space="preserve">Após a divulgação do Edital no endereço eletrônico </w:t>
      </w:r>
      <w:hyperlink r:id="rId19" w:history="1">
        <w:r w:rsidRPr="003265C6">
          <w:rPr>
            <w:rStyle w:val="Hyperlink"/>
            <w:b/>
            <w:sz w:val="22"/>
            <w:szCs w:val="22"/>
          </w:rPr>
          <w:t>www.comprasnet.gov.br</w:t>
        </w:r>
      </w:hyperlink>
      <w:r w:rsidRPr="003265C6">
        <w:rPr>
          <w:b/>
          <w:bCs/>
          <w:color w:val="000000"/>
          <w:sz w:val="22"/>
          <w:szCs w:val="22"/>
        </w:rPr>
        <w:t xml:space="preserve">, </w:t>
      </w:r>
      <w:r w:rsidRPr="003265C6">
        <w:rPr>
          <w:color w:val="000000"/>
          <w:sz w:val="22"/>
          <w:szCs w:val="22"/>
        </w:rPr>
        <w:t xml:space="preserve">as Licitantes deverão </w:t>
      </w:r>
      <w:r w:rsidRPr="003265C6">
        <w:rPr>
          <w:b/>
          <w:bCs/>
          <w:color w:val="000000"/>
          <w:sz w:val="22"/>
          <w:szCs w:val="22"/>
        </w:rPr>
        <w:t>REGISTRAR</w:t>
      </w:r>
      <w:r w:rsidRPr="003265C6">
        <w:rPr>
          <w:color w:val="000000"/>
          <w:sz w:val="22"/>
          <w:szCs w:val="22"/>
        </w:rPr>
        <w:t xml:space="preserve"> suas propostas de preços, no campo </w:t>
      </w:r>
      <w:r w:rsidRPr="003265C6">
        <w:rPr>
          <w:b/>
          <w:bCs/>
          <w:color w:val="000000"/>
          <w:sz w:val="22"/>
          <w:szCs w:val="22"/>
          <w:u w:val="single"/>
        </w:rPr>
        <w:t>“DESCRIÇÃO DETALHADA DO OBJETO”</w:t>
      </w:r>
      <w:r w:rsidRPr="003265C6">
        <w:rPr>
          <w:b/>
          <w:bCs/>
          <w:color w:val="000000"/>
          <w:sz w:val="22"/>
          <w:szCs w:val="22"/>
        </w:rPr>
        <w:t xml:space="preserve">, </w:t>
      </w:r>
      <w:r w:rsidRPr="003265C6">
        <w:rPr>
          <w:bCs/>
          <w:color w:val="000000"/>
          <w:sz w:val="22"/>
          <w:szCs w:val="22"/>
        </w:rPr>
        <w:t xml:space="preserve">contendo a </w:t>
      </w:r>
      <w:r w:rsidRPr="003265C6">
        <w:rPr>
          <w:b/>
          <w:color w:val="000000"/>
          <w:sz w:val="22"/>
          <w:szCs w:val="22"/>
          <w:u w:val="single"/>
        </w:rPr>
        <w:t>DESCRIÇÃO COMPLETA</w:t>
      </w:r>
      <w:r w:rsidRPr="003265C6">
        <w:rPr>
          <w:color w:val="000000"/>
          <w:sz w:val="22"/>
          <w:szCs w:val="22"/>
          <w:u w:val="single"/>
        </w:rPr>
        <w:t xml:space="preserve"> </w:t>
      </w:r>
      <w:r w:rsidRPr="003265C6">
        <w:rPr>
          <w:b/>
          <w:color w:val="000000"/>
          <w:sz w:val="22"/>
          <w:szCs w:val="22"/>
          <w:u w:val="single"/>
        </w:rPr>
        <w:t>DO OBJETO OFERTADO</w:t>
      </w:r>
      <w:r w:rsidRPr="003265C6">
        <w:rPr>
          <w:b/>
          <w:color w:val="000000"/>
          <w:sz w:val="22"/>
          <w:szCs w:val="22"/>
        </w:rPr>
        <w:t>,</w:t>
      </w:r>
      <w:r w:rsidRPr="003265C6">
        <w:rPr>
          <w:b/>
          <w:bCs/>
          <w:color w:val="000000"/>
          <w:sz w:val="22"/>
          <w:szCs w:val="22"/>
        </w:rPr>
        <w:t xml:space="preserve"> </w:t>
      </w:r>
      <w:r w:rsidRPr="003265C6">
        <w:rPr>
          <w:color w:val="000000"/>
          <w:sz w:val="22"/>
          <w:szCs w:val="22"/>
        </w:rPr>
        <w:t xml:space="preserve">incluindo </w:t>
      </w:r>
      <w:r w:rsidRPr="003265C6">
        <w:rPr>
          <w:b/>
          <w:color w:val="000000"/>
          <w:sz w:val="22"/>
          <w:szCs w:val="22"/>
        </w:rPr>
        <w:t xml:space="preserve">QUANTIDADE, PREÇO </w:t>
      </w:r>
      <w:r w:rsidRPr="003265C6">
        <w:rPr>
          <w:color w:val="000000"/>
          <w:sz w:val="22"/>
          <w:szCs w:val="22"/>
        </w:rPr>
        <w:t>e a</w:t>
      </w:r>
      <w:r w:rsidRPr="003265C6">
        <w:rPr>
          <w:b/>
          <w:color w:val="000000"/>
          <w:sz w:val="22"/>
          <w:szCs w:val="22"/>
        </w:rPr>
        <w:t xml:space="preserve"> MARCA (CONFORME SOLICITA O SISTEMA COMPRASNET), </w:t>
      </w:r>
      <w:r w:rsidRPr="003265C6">
        <w:rPr>
          <w:color w:val="000000"/>
          <w:sz w:val="22"/>
          <w:szCs w:val="22"/>
        </w:rPr>
        <w:t>até a data e hora marcada para a abertura da sessão, exclusivamente por meio do sistema eletrônico, quando, então, encerrar-se-á, automaticamente, a fase de recebimento de proposta</w:t>
      </w:r>
      <w:r w:rsidR="000A6663">
        <w:rPr>
          <w:color w:val="000000"/>
          <w:sz w:val="22"/>
          <w:szCs w:val="22"/>
        </w:rPr>
        <w:t>.</w:t>
      </w:r>
    </w:p>
    <w:p w:rsidR="003F501E" w:rsidRPr="003265C6" w:rsidRDefault="003F501E" w:rsidP="003F501E">
      <w:pPr>
        <w:tabs>
          <w:tab w:val="left" w:pos="1418"/>
        </w:tabs>
        <w:autoSpaceDE w:val="0"/>
        <w:autoSpaceDN w:val="0"/>
        <w:adjustRightInd w:val="0"/>
        <w:snapToGrid w:val="0"/>
        <w:rPr>
          <w:spacing w:val="2"/>
          <w:sz w:val="22"/>
          <w:szCs w:val="22"/>
        </w:rPr>
      </w:pPr>
    </w:p>
    <w:p w:rsidR="003F501E" w:rsidRPr="003265C6" w:rsidRDefault="003F501E" w:rsidP="003F501E">
      <w:pPr>
        <w:tabs>
          <w:tab w:val="left" w:pos="567"/>
          <w:tab w:val="left" w:pos="1418"/>
        </w:tabs>
        <w:jc w:val="both"/>
        <w:rPr>
          <w:sz w:val="22"/>
          <w:szCs w:val="22"/>
        </w:rPr>
      </w:pPr>
      <w:r w:rsidRPr="007222D0">
        <w:rPr>
          <w:sz w:val="22"/>
          <w:szCs w:val="22"/>
        </w:rPr>
        <w:t>7.1.2.</w:t>
      </w:r>
      <w:r w:rsidRPr="003265C6">
        <w:rPr>
          <w:sz w:val="22"/>
          <w:szCs w:val="22"/>
        </w:rPr>
        <w:t xml:space="preserve"> As propostas de preços registradas no Sistema </w:t>
      </w:r>
      <w:proofErr w:type="spellStart"/>
      <w:r w:rsidRPr="003265C6">
        <w:rPr>
          <w:sz w:val="22"/>
          <w:szCs w:val="22"/>
        </w:rPr>
        <w:t>Comprasnet</w:t>
      </w:r>
      <w:proofErr w:type="spellEnd"/>
      <w:r w:rsidRPr="003265C6">
        <w:rPr>
          <w:sz w:val="22"/>
          <w:szCs w:val="22"/>
        </w:rPr>
        <w:t>, implicarão em plena aceitação, por parte da Licitante, das condições estabelec</w:t>
      </w:r>
      <w:r>
        <w:rPr>
          <w:sz w:val="22"/>
          <w:szCs w:val="22"/>
        </w:rPr>
        <w:t>idas neste Edital e seus Anexos.</w:t>
      </w:r>
    </w:p>
    <w:p w:rsidR="003F501E" w:rsidRPr="003265C6" w:rsidRDefault="003F501E" w:rsidP="003F501E">
      <w:pPr>
        <w:tabs>
          <w:tab w:val="left" w:pos="567"/>
          <w:tab w:val="left" w:pos="1418"/>
        </w:tabs>
        <w:jc w:val="both"/>
        <w:rPr>
          <w:sz w:val="22"/>
          <w:szCs w:val="22"/>
        </w:rPr>
      </w:pPr>
    </w:p>
    <w:p w:rsidR="003F501E" w:rsidRPr="003265C6" w:rsidRDefault="003F501E" w:rsidP="003F501E">
      <w:pPr>
        <w:tabs>
          <w:tab w:val="left" w:pos="142"/>
          <w:tab w:val="left" w:pos="426"/>
        </w:tabs>
        <w:jc w:val="both"/>
        <w:rPr>
          <w:sz w:val="22"/>
          <w:szCs w:val="22"/>
        </w:rPr>
      </w:pPr>
      <w:r w:rsidRPr="007222D0">
        <w:rPr>
          <w:sz w:val="22"/>
          <w:szCs w:val="22"/>
        </w:rPr>
        <w:t>7.1.3.</w:t>
      </w:r>
      <w:r w:rsidRPr="003265C6">
        <w:rPr>
          <w:sz w:val="22"/>
          <w:szCs w:val="22"/>
        </w:rPr>
        <w:t xml:space="preserve"> As propostas registradas no </w:t>
      </w:r>
      <w:r w:rsidRPr="003265C6">
        <w:rPr>
          <w:b/>
          <w:sz w:val="22"/>
          <w:szCs w:val="22"/>
        </w:rPr>
        <w:t>Sistema</w:t>
      </w:r>
      <w:r w:rsidRPr="003265C6">
        <w:rPr>
          <w:sz w:val="22"/>
          <w:szCs w:val="22"/>
        </w:rPr>
        <w:t xml:space="preserve"> </w:t>
      </w:r>
      <w:proofErr w:type="spellStart"/>
      <w:r w:rsidRPr="003265C6">
        <w:rPr>
          <w:b/>
          <w:sz w:val="22"/>
          <w:szCs w:val="22"/>
        </w:rPr>
        <w:t>Comprasnet</w:t>
      </w:r>
      <w:proofErr w:type="spellEnd"/>
      <w:r w:rsidRPr="003265C6">
        <w:rPr>
          <w:sz w:val="22"/>
          <w:szCs w:val="22"/>
        </w:rPr>
        <w:t xml:space="preserve"> </w:t>
      </w:r>
      <w:r w:rsidRPr="003265C6">
        <w:rPr>
          <w:b/>
          <w:sz w:val="22"/>
          <w:szCs w:val="22"/>
        </w:rPr>
        <w:t>NÃO DEVEM CONTER NENHUMA IDENTIFICAÇÃO DA EMPRESA PROPONENTE</w:t>
      </w:r>
      <w:r w:rsidRPr="003265C6">
        <w:rPr>
          <w:sz w:val="22"/>
          <w:szCs w:val="22"/>
        </w:rPr>
        <w:t xml:space="preserve">, visando atender o princípio da impessoalidade e </w:t>
      </w:r>
      <w:r w:rsidRPr="003265C6">
        <w:rPr>
          <w:sz w:val="22"/>
          <w:szCs w:val="22"/>
        </w:rPr>
        <w:lastRenderedPageBreak/>
        <w:t xml:space="preserve">preservar o sigilo das propostas. Em caso de identificação da Licitante na proposta registrada, será </w:t>
      </w:r>
      <w:r w:rsidRPr="003265C6">
        <w:rPr>
          <w:b/>
          <w:sz w:val="22"/>
          <w:szCs w:val="22"/>
        </w:rPr>
        <w:t>DESCLASSIFICADA</w:t>
      </w:r>
      <w:r w:rsidRPr="003265C6">
        <w:rPr>
          <w:sz w:val="22"/>
          <w:szCs w:val="22"/>
        </w:rPr>
        <w:t xml:space="preserve"> pel</w:t>
      </w:r>
      <w:r>
        <w:rPr>
          <w:sz w:val="22"/>
          <w:szCs w:val="22"/>
        </w:rPr>
        <w:t>o</w:t>
      </w:r>
      <w:r w:rsidRPr="003265C6">
        <w:rPr>
          <w:sz w:val="22"/>
          <w:szCs w:val="22"/>
        </w:rPr>
        <w:t xml:space="preserve"> Pregoeir</w:t>
      </w:r>
      <w:r>
        <w:rPr>
          <w:sz w:val="22"/>
          <w:szCs w:val="22"/>
        </w:rPr>
        <w:t>o</w:t>
      </w:r>
      <w:r w:rsidRPr="003265C6">
        <w:rPr>
          <w:sz w:val="22"/>
          <w:szCs w:val="22"/>
        </w:rPr>
        <w:t>.</w:t>
      </w:r>
    </w:p>
    <w:p w:rsidR="003F501E" w:rsidRPr="003265C6" w:rsidRDefault="003F501E" w:rsidP="003F501E">
      <w:pPr>
        <w:tabs>
          <w:tab w:val="left" w:pos="1418"/>
        </w:tabs>
        <w:jc w:val="both"/>
        <w:rPr>
          <w:sz w:val="22"/>
          <w:szCs w:val="22"/>
        </w:rPr>
      </w:pPr>
    </w:p>
    <w:p w:rsidR="003F501E" w:rsidRPr="003265C6" w:rsidRDefault="003F501E" w:rsidP="003F501E">
      <w:pPr>
        <w:pStyle w:val="Recuodecorpodetexto2"/>
        <w:ind w:firstLine="0"/>
        <w:rPr>
          <w:sz w:val="22"/>
          <w:szCs w:val="22"/>
          <w:highlight w:val="yellow"/>
        </w:rPr>
      </w:pPr>
      <w:r w:rsidRPr="007222D0">
        <w:rPr>
          <w:sz w:val="22"/>
          <w:szCs w:val="22"/>
          <w:highlight w:val="yellow"/>
        </w:rPr>
        <w:t>7.1.4.</w:t>
      </w:r>
      <w:r w:rsidRPr="003265C6">
        <w:rPr>
          <w:sz w:val="22"/>
          <w:szCs w:val="22"/>
          <w:highlight w:val="yellow"/>
        </w:rPr>
        <w:t xml:space="preserve"> Uma Licitante, ou grupo, suas filiais ou empresas que fazem parte de um mesmo grupo econômico ou financeiro, somente poderá registrar uma única proposta de preços. Caso uma Licitante participe com mais de uma proposta de preços, estas propostas de preços não serão levadas em consideração e serão rejeitadas pela Entidade de Licitação.</w:t>
      </w:r>
    </w:p>
    <w:p w:rsidR="003F501E" w:rsidRPr="003265C6" w:rsidRDefault="003F501E" w:rsidP="003F501E">
      <w:pPr>
        <w:pStyle w:val="Recuodecorpodetexto2"/>
        <w:ind w:firstLine="0"/>
        <w:rPr>
          <w:sz w:val="22"/>
          <w:szCs w:val="22"/>
          <w:highlight w:val="yellow"/>
        </w:rPr>
      </w:pPr>
    </w:p>
    <w:p w:rsidR="003F501E" w:rsidRPr="003265C6" w:rsidRDefault="003F501E" w:rsidP="003F501E">
      <w:pPr>
        <w:pStyle w:val="Recuodecorpodetexto2"/>
        <w:tabs>
          <w:tab w:val="left" w:pos="1276"/>
        </w:tabs>
        <w:ind w:firstLine="0"/>
        <w:rPr>
          <w:sz w:val="22"/>
          <w:szCs w:val="22"/>
        </w:rPr>
      </w:pPr>
      <w:r w:rsidRPr="007222D0">
        <w:rPr>
          <w:sz w:val="22"/>
          <w:szCs w:val="22"/>
          <w:highlight w:val="yellow"/>
        </w:rPr>
        <w:t>7.1.5.</w:t>
      </w:r>
      <w:r w:rsidRPr="003265C6">
        <w:rPr>
          <w:b/>
          <w:sz w:val="22"/>
          <w:szCs w:val="22"/>
          <w:highlight w:val="yellow"/>
        </w:rPr>
        <w:t xml:space="preserve"> </w:t>
      </w:r>
      <w:r w:rsidRPr="003265C6">
        <w:rPr>
          <w:sz w:val="22"/>
          <w:szCs w:val="22"/>
          <w:highlight w:val="yellow"/>
        </w:rPr>
        <w:t>Para tais efeitos, entende</w:t>
      </w:r>
      <w:r>
        <w:rPr>
          <w:sz w:val="22"/>
          <w:szCs w:val="22"/>
          <w:highlight w:val="yellow"/>
        </w:rPr>
        <w:t xml:space="preserve"> </w:t>
      </w:r>
      <w:r w:rsidRPr="003265C6">
        <w:rPr>
          <w:sz w:val="22"/>
          <w:szCs w:val="22"/>
          <w:highlight w:val="yellow"/>
        </w:rPr>
        <w:t>-</w:t>
      </w:r>
      <w:r>
        <w:rPr>
          <w:sz w:val="22"/>
          <w:szCs w:val="22"/>
          <w:highlight w:val="yellow"/>
        </w:rPr>
        <w:t xml:space="preserve"> </w:t>
      </w:r>
      <w:r w:rsidRPr="003265C6">
        <w:rPr>
          <w:sz w:val="22"/>
          <w:szCs w:val="22"/>
          <w:highlight w:val="yellow"/>
        </w:rPr>
        <w:t xml:space="preserve">se que fazem parte de um mesmo grupo econômico ou financeiro as empresas que tenham diretores, acionistas (com participação em mais de </w:t>
      </w:r>
      <w:r w:rsidRPr="003265C6">
        <w:rPr>
          <w:b/>
          <w:sz w:val="22"/>
          <w:szCs w:val="22"/>
          <w:highlight w:val="yellow"/>
        </w:rPr>
        <w:t>5%</w:t>
      </w:r>
      <w:r w:rsidRPr="003265C6">
        <w:rPr>
          <w:sz w:val="22"/>
          <w:szCs w:val="22"/>
          <w:highlight w:val="yellow"/>
        </w:rPr>
        <w:t>), ou representantes legais comuns, e aquelas que dependam ou subsidiem econômica ou financeiramente a outra empresa.</w:t>
      </w:r>
    </w:p>
    <w:p w:rsidR="003F501E" w:rsidRPr="003265C6" w:rsidRDefault="003F501E" w:rsidP="003F501E">
      <w:pPr>
        <w:tabs>
          <w:tab w:val="left" w:pos="1418"/>
        </w:tabs>
        <w:jc w:val="both"/>
        <w:rPr>
          <w:sz w:val="22"/>
          <w:szCs w:val="22"/>
        </w:rPr>
      </w:pPr>
    </w:p>
    <w:p w:rsidR="003F501E" w:rsidRPr="003265C6" w:rsidRDefault="003F501E" w:rsidP="003F501E">
      <w:pPr>
        <w:tabs>
          <w:tab w:val="left" w:pos="1418"/>
        </w:tabs>
        <w:jc w:val="both"/>
        <w:rPr>
          <w:spacing w:val="2"/>
          <w:sz w:val="22"/>
          <w:szCs w:val="22"/>
        </w:rPr>
      </w:pPr>
      <w:r w:rsidRPr="007222D0">
        <w:rPr>
          <w:spacing w:val="2"/>
          <w:sz w:val="22"/>
          <w:szCs w:val="22"/>
        </w:rPr>
        <w:t>7.1.6.</w:t>
      </w:r>
      <w:r w:rsidRPr="003265C6">
        <w:rPr>
          <w:spacing w:val="2"/>
          <w:sz w:val="22"/>
          <w:szCs w:val="22"/>
        </w:rPr>
        <w:t xml:space="preserve"> A Licitante será inteiramente responsável por todas as transações assumidas em seu nome no sistema eletrônico, assumindo como verdadeiras e firmes suas propostas e subsequentes lances</w:t>
      </w:r>
      <w:r w:rsidRPr="003265C6">
        <w:rPr>
          <w:sz w:val="22"/>
          <w:szCs w:val="22"/>
        </w:rPr>
        <w:t xml:space="preserve"> inseridos em sessão pública</w:t>
      </w:r>
      <w:r w:rsidRPr="003265C6">
        <w:rPr>
          <w:spacing w:val="2"/>
          <w:sz w:val="22"/>
          <w:szCs w:val="22"/>
        </w:rPr>
        <w:t>, se for o caso (</w:t>
      </w:r>
      <w:r w:rsidRPr="003265C6">
        <w:rPr>
          <w:b/>
          <w:spacing w:val="2"/>
          <w:sz w:val="22"/>
          <w:szCs w:val="22"/>
        </w:rPr>
        <w:t>inc. III Art. 13, Decreto Nº 12.205/2006</w:t>
      </w:r>
      <w:r w:rsidRPr="003265C6">
        <w:rPr>
          <w:spacing w:val="2"/>
          <w:sz w:val="22"/>
          <w:szCs w:val="22"/>
        </w:rPr>
        <w:t>), bem como acompanhar as operações no sistema durante a sessão</w:t>
      </w:r>
      <w:r w:rsidRPr="003265C6">
        <w:rPr>
          <w:sz w:val="22"/>
          <w:szCs w:val="22"/>
        </w:rPr>
        <w:t xml:space="preserve"> pública do Pregão Eletrônico</w:t>
      </w:r>
      <w:r w:rsidRPr="003265C6">
        <w:rPr>
          <w:spacing w:val="2"/>
          <w:sz w:val="22"/>
          <w:szCs w:val="22"/>
        </w:rPr>
        <w:t>, ficando responsável pelo ônus decorrente da perda de negócios diante da inobservância das regras e exigências estipuladas neste Edital e de quaisquer mensagens emitidas pelo sistema ou de sua desconexão (</w:t>
      </w:r>
      <w:r w:rsidRPr="003265C6">
        <w:rPr>
          <w:b/>
          <w:spacing w:val="2"/>
          <w:sz w:val="22"/>
          <w:szCs w:val="22"/>
        </w:rPr>
        <w:t>inc. IV Art. 13, Decreto nº 12.205/2006</w:t>
      </w:r>
      <w:r w:rsidRPr="003265C6">
        <w:rPr>
          <w:spacing w:val="2"/>
          <w:sz w:val="22"/>
          <w:szCs w:val="22"/>
        </w:rPr>
        <w:t>).</w:t>
      </w:r>
    </w:p>
    <w:p w:rsidR="003F501E" w:rsidRPr="003265C6" w:rsidRDefault="003F501E" w:rsidP="003F501E">
      <w:pPr>
        <w:tabs>
          <w:tab w:val="left" w:pos="709"/>
        </w:tabs>
        <w:jc w:val="both"/>
        <w:rPr>
          <w:b/>
          <w:sz w:val="22"/>
          <w:szCs w:val="22"/>
        </w:rPr>
      </w:pPr>
    </w:p>
    <w:p w:rsidR="003F501E" w:rsidRDefault="003F501E" w:rsidP="003F501E">
      <w:pPr>
        <w:tabs>
          <w:tab w:val="left" w:pos="709"/>
        </w:tabs>
        <w:jc w:val="both"/>
        <w:rPr>
          <w:sz w:val="22"/>
          <w:szCs w:val="22"/>
        </w:rPr>
      </w:pPr>
      <w:r w:rsidRPr="007222D0">
        <w:rPr>
          <w:sz w:val="22"/>
          <w:szCs w:val="22"/>
        </w:rPr>
        <w:t>7.2.</w:t>
      </w:r>
      <w:r w:rsidRPr="003265C6">
        <w:rPr>
          <w:sz w:val="22"/>
          <w:szCs w:val="22"/>
        </w:rPr>
        <w:t xml:space="preserve"> A Licitante deverá obedecer rigorosamente aos termos deste Edital e seus anexos, </w:t>
      </w:r>
      <w:proofErr w:type="gramStart"/>
      <w:r w:rsidRPr="003265C6">
        <w:rPr>
          <w:sz w:val="22"/>
          <w:szCs w:val="22"/>
        </w:rPr>
        <w:t>SOB PENA</w:t>
      </w:r>
      <w:proofErr w:type="gramEnd"/>
      <w:r w:rsidRPr="003265C6">
        <w:rPr>
          <w:sz w:val="22"/>
          <w:szCs w:val="22"/>
        </w:rPr>
        <w:t xml:space="preserve"> DE DESCLASSIFICAÇÃO</w:t>
      </w:r>
      <w:r>
        <w:rPr>
          <w:sz w:val="22"/>
          <w:szCs w:val="22"/>
        </w:rPr>
        <w:t>.</w:t>
      </w:r>
    </w:p>
    <w:p w:rsidR="003F501E" w:rsidRPr="003265C6" w:rsidRDefault="003F501E" w:rsidP="003F501E">
      <w:pPr>
        <w:tabs>
          <w:tab w:val="left" w:pos="709"/>
        </w:tabs>
        <w:jc w:val="both"/>
        <w:rPr>
          <w:sz w:val="22"/>
          <w:szCs w:val="22"/>
        </w:rPr>
      </w:pPr>
    </w:p>
    <w:p w:rsidR="003F501E" w:rsidRPr="00A06416" w:rsidRDefault="003F501E" w:rsidP="003F501E">
      <w:pPr>
        <w:pStyle w:val="BodyText21"/>
        <w:tabs>
          <w:tab w:val="left" w:pos="709"/>
        </w:tabs>
        <w:snapToGrid/>
        <w:rPr>
          <w:b/>
          <w:sz w:val="22"/>
          <w:szCs w:val="22"/>
        </w:rPr>
      </w:pPr>
      <w:r w:rsidRPr="00A06416">
        <w:rPr>
          <w:b/>
          <w:sz w:val="22"/>
          <w:szCs w:val="22"/>
        </w:rPr>
        <w:t>7.3. DO ENVIO DO ANEXO DAS PROPOSTAS DE PREÇOS PELA (S) PROPONENTE (S) QUE FOR (EM) CONVOCADA (S) PELO PREGOEIRO</w:t>
      </w:r>
    </w:p>
    <w:p w:rsidR="003F501E" w:rsidRPr="003265C6" w:rsidRDefault="003F501E" w:rsidP="003F501E">
      <w:pPr>
        <w:pStyle w:val="P30"/>
        <w:tabs>
          <w:tab w:val="left" w:pos="1418"/>
        </w:tabs>
        <w:snapToGrid/>
        <w:rPr>
          <w:bCs/>
          <w:sz w:val="22"/>
          <w:szCs w:val="22"/>
        </w:rPr>
      </w:pPr>
    </w:p>
    <w:p w:rsidR="00194515" w:rsidRPr="003265C6" w:rsidRDefault="003F501E" w:rsidP="008F7B0C">
      <w:pPr>
        <w:pStyle w:val="P30"/>
        <w:tabs>
          <w:tab w:val="left" w:pos="1418"/>
        </w:tabs>
        <w:snapToGrid/>
        <w:rPr>
          <w:b w:val="0"/>
          <w:bCs/>
          <w:sz w:val="22"/>
          <w:szCs w:val="22"/>
        </w:rPr>
      </w:pPr>
      <w:r w:rsidRPr="007222D0">
        <w:rPr>
          <w:b w:val="0"/>
          <w:bCs/>
          <w:sz w:val="22"/>
          <w:szCs w:val="22"/>
        </w:rPr>
        <w:t>7.3.1</w:t>
      </w:r>
      <w:r>
        <w:rPr>
          <w:b w:val="0"/>
          <w:bCs/>
          <w:sz w:val="22"/>
          <w:szCs w:val="22"/>
        </w:rPr>
        <w:t>.</w:t>
      </w:r>
      <w:r w:rsidRPr="003265C6">
        <w:rPr>
          <w:b w:val="0"/>
          <w:bCs/>
          <w:sz w:val="22"/>
          <w:szCs w:val="22"/>
        </w:rPr>
        <w:t xml:space="preserve">  Concluída a etapa de lances, </w:t>
      </w:r>
      <w:r w:rsidRPr="00897CB7">
        <w:rPr>
          <w:bCs/>
          <w:sz w:val="22"/>
          <w:szCs w:val="22"/>
        </w:rPr>
        <w:t>(</w:t>
      </w:r>
      <w:r w:rsidRPr="00897CB7">
        <w:rPr>
          <w:bCs/>
          <w:sz w:val="22"/>
          <w:szCs w:val="22"/>
          <w:u w:val="single"/>
        </w:rPr>
        <w:t>caso seja necessário</w:t>
      </w:r>
      <w:r w:rsidRPr="00897CB7">
        <w:rPr>
          <w:bCs/>
          <w:sz w:val="22"/>
          <w:szCs w:val="22"/>
        </w:rPr>
        <w:t>)</w:t>
      </w:r>
      <w:r w:rsidRPr="003265C6">
        <w:rPr>
          <w:bCs/>
          <w:sz w:val="22"/>
          <w:szCs w:val="22"/>
        </w:rPr>
        <w:t xml:space="preserve">, </w:t>
      </w:r>
      <w:r w:rsidRPr="003265C6">
        <w:rPr>
          <w:b w:val="0"/>
          <w:bCs/>
          <w:sz w:val="22"/>
          <w:szCs w:val="22"/>
        </w:rPr>
        <w:t xml:space="preserve">ocorrerá </w:t>
      </w:r>
      <w:proofErr w:type="gramStart"/>
      <w:r w:rsidRPr="003265C6">
        <w:rPr>
          <w:b w:val="0"/>
          <w:bCs/>
          <w:sz w:val="22"/>
          <w:szCs w:val="22"/>
        </w:rPr>
        <w:t>a</w:t>
      </w:r>
      <w:proofErr w:type="gramEnd"/>
      <w:r w:rsidRPr="003265C6">
        <w:rPr>
          <w:b w:val="0"/>
          <w:bCs/>
          <w:sz w:val="22"/>
          <w:szCs w:val="22"/>
        </w:rPr>
        <w:t xml:space="preserve"> fase de envio dos anexos, a qual será convocada pel</w:t>
      </w:r>
      <w:r>
        <w:rPr>
          <w:b w:val="0"/>
          <w:bCs/>
          <w:sz w:val="22"/>
          <w:szCs w:val="22"/>
        </w:rPr>
        <w:t>o</w:t>
      </w:r>
      <w:r w:rsidRPr="003265C6">
        <w:rPr>
          <w:b w:val="0"/>
          <w:bCs/>
          <w:sz w:val="22"/>
          <w:szCs w:val="22"/>
        </w:rPr>
        <w:t xml:space="preserve"> Pregoeir</w:t>
      </w:r>
      <w:r>
        <w:rPr>
          <w:b w:val="0"/>
          <w:bCs/>
          <w:sz w:val="22"/>
          <w:szCs w:val="22"/>
        </w:rPr>
        <w:t>o</w:t>
      </w:r>
      <w:r w:rsidRPr="003265C6">
        <w:rPr>
          <w:b w:val="0"/>
          <w:bCs/>
          <w:sz w:val="22"/>
          <w:szCs w:val="22"/>
        </w:rPr>
        <w:t>, SOB PENA DA NÃO ACEITAÇÃO DA PROPOSTA DA EMPRESA</w:t>
      </w:r>
      <w:r w:rsidR="00194515">
        <w:rPr>
          <w:b w:val="0"/>
          <w:bCs/>
          <w:sz w:val="22"/>
          <w:szCs w:val="22"/>
        </w:rPr>
        <w:t>,</w:t>
      </w:r>
      <w:r w:rsidR="00194515" w:rsidRPr="00194515">
        <w:rPr>
          <w:b w:val="0"/>
          <w:bCs/>
          <w:sz w:val="22"/>
          <w:szCs w:val="22"/>
        </w:rPr>
        <w:t xml:space="preserve"> </w:t>
      </w:r>
      <w:r w:rsidR="00194515">
        <w:rPr>
          <w:b w:val="0"/>
          <w:bCs/>
          <w:sz w:val="22"/>
          <w:szCs w:val="22"/>
        </w:rPr>
        <w:t>sendo solicitado a proposta de preços de todos os licitantes com os valores dentro do estimado pela Administração.</w:t>
      </w:r>
    </w:p>
    <w:p w:rsidR="003F501E" w:rsidRDefault="003F501E" w:rsidP="003F501E">
      <w:pPr>
        <w:tabs>
          <w:tab w:val="left" w:pos="360"/>
          <w:tab w:val="left" w:pos="1418"/>
        </w:tabs>
        <w:jc w:val="both"/>
        <w:rPr>
          <w:b/>
          <w:bCs/>
          <w:sz w:val="22"/>
          <w:szCs w:val="22"/>
        </w:rPr>
      </w:pPr>
    </w:p>
    <w:p w:rsidR="003F501E" w:rsidRPr="003265C6" w:rsidRDefault="003F501E" w:rsidP="003F501E">
      <w:pPr>
        <w:tabs>
          <w:tab w:val="left" w:pos="360"/>
          <w:tab w:val="left" w:pos="1418"/>
        </w:tabs>
        <w:jc w:val="both"/>
        <w:rPr>
          <w:bCs/>
          <w:sz w:val="22"/>
          <w:szCs w:val="22"/>
        </w:rPr>
      </w:pPr>
      <w:r w:rsidRPr="007222D0">
        <w:rPr>
          <w:bCs/>
          <w:sz w:val="22"/>
          <w:szCs w:val="22"/>
        </w:rPr>
        <w:t>7.3.2</w:t>
      </w:r>
      <w:r>
        <w:rPr>
          <w:bCs/>
          <w:sz w:val="22"/>
          <w:szCs w:val="22"/>
        </w:rPr>
        <w:t>.</w:t>
      </w:r>
      <w:r w:rsidRPr="003265C6">
        <w:rPr>
          <w:bCs/>
          <w:sz w:val="22"/>
          <w:szCs w:val="22"/>
        </w:rPr>
        <w:t xml:space="preserve"> As Licitantes deverão apresentar em campo próprio do Sistema </w:t>
      </w:r>
      <w:proofErr w:type="spellStart"/>
      <w:r w:rsidRPr="003265C6">
        <w:rPr>
          <w:bCs/>
          <w:sz w:val="22"/>
          <w:szCs w:val="22"/>
        </w:rPr>
        <w:t>Comprasnet</w:t>
      </w:r>
      <w:proofErr w:type="spellEnd"/>
      <w:r w:rsidRPr="003265C6">
        <w:rPr>
          <w:bCs/>
          <w:sz w:val="22"/>
          <w:szCs w:val="22"/>
        </w:rPr>
        <w:t xml:space="preserve"> </w:t>
      </w:r>
      <w:proofErr w:type="gramStart"/>
      <w:r w:rsidRPr="003265C6">
        <w:rPr>
          <w:bCs/>
          <w:sz w:val="22"/>
          <w:szCs w:val="22"/>
        </w:rPr>
        <w:t>as</w:t>
      </w:r>
      <w:proofErr w:type="gramEnd"/>
      <w:r w:rsidRPr="003265C6">
        <w:rPr>
          <w:bCs/>
          <w:sz w:val="22"/>
          <w:szCs w:val="22"/>
        </w:rPr>
        <w:t xml:space="preserve"> propostas de preços </w:t>
      </w:r>
      <w:r w:rsidRPr="003265C6">
        <w:rPr>
          <w:b/>
          <w:bCs/>
          <w:sz w:val="22"/>
          <w:szCs w:val="22"/>
        </w:rPr>
        <w:t>(</w:t>
      </w:r>
      <w:r w:rsidRPr="003265C6">
        <w:rPr>
          <w:b/>
          <w:bCs/>
          <w:sz w:val="22"/>
          <w:szCs w:val="22"/>
          <w:u w:val="single"/>
        </w:rPr>
        <w:t>quando e se solicitado</w:t>
      </w:r>
      <w:r w:rsidRPr="003265C6">
        <w:rPr>
          <w:bCs/>
          <w:sz w:val="22"/>
          <w:szCs w:val="22"/>
        </w:rPr>
        <w:t xml:space="preserve">), sem ressalva e rasuras, </w:t>
      </w:r>
      <w:r w:rsidRPr="003265C6">
        <w:rPr>
          <w:b/>
          <w:bCs/>
          <w:sz w:val="22"/>
          <w:szCs w:val="22"/>
        </w:rPr>
        <w:t>SOB PENA DE DESCLASSIFICAÇÃO</w:t>
      </w:r>
      <w:r w:rsidRPr="003265C6">
        <w:rPr>
          <w:bCs/>
          <w:sz w:val="22"/>
          <w:szCs w:val="22"/>
        </w:rPr>
        <w:t>.</w:t>
      </w:r>
    </w:p>
    <w:p w:rsidR="003F501E" w:rsidRPr="003265C6" w:rsidRDefault="003F501E" w:rsidP="003F501E">
      <w:pPr>
        <w:tabs>
          <w:tab w:val="left" w:pos="360"/>
          <w:tab w:val="left" w:pos="1418"/>
        </w:tabs>
        <w:jc w:val="both"/>
        <w:rPr>
          <w:bCs/>
          <w:sz w:val="22"/>
          <w:szCs w:val="22"/>
        </w:rPr>
      </w:pPr>
    </w:p>
    <w:p w:rsidR="003F501E" w:rsidRPr="003265C6" w:rsidRDefault="003F501E" w:rsidP="003F501E">
      <w:pPr>
        <w:tabs>
          <w:tab w:val="left" w:pos="360"/>
          <w:tab w:val="left" w:pos="1418"/>
        </w:tabs>
        <w:jc w:val="both"/>
        <w:rPr>
          <w:b/>
          <w:bCs/>
          <w:sz w:val="22"/>
          <w:szCs w:val="22"/>
        </w:rPr>
      </w:pPr>
      <w:r w:rsidRPr="007222D0">
        <w:rPr>
          <w:bCs/>
          <w:sz w:val="22"/>
          <w:szCs w:val="22"/>
        </w:rPr>
        <w:t>7.3.3.</w:t>
      </w:r>
      <w:r w:rsidRPr="003265C6">
        <w:rPr>
          <w:b/>
          <w:bCs/>
          <w:sz w:val="22"/>
          <w:szCs w:val="22"/>
        </w:rPr>
        <w:t xml:space="preserve"> </w:t>
      </w:r>
      <w:r w:rsidRPr="003265C6">
        <w:rPr>
          <w:bCs/>
          <w:sz w:val="22"/>
          <w:szCs w:val="22"/>
        </w:rPr>
        <w:t>A proposta de preços</w:t>
      </w:r>
      <w:r>
        <w:rPr>
          <w:bCs/>
          <w:sz w:val="22"/>
          <w:szCs w:val="22"/>
        </w:rPr>
        <w:t xml:space="preserve"> anexada deverá ser</w:t>
      </w:r>
      <w:r w:rsidRPr="003265C6">
        <w:rPr>
          <w:bCs/>
          <w:sz w:val="22"/>
          <w:szCs w:val="22"/>
        </w:rPr>
        <w:t xml:space="preserve"> atualizada com o último valor negociado contendo o preço unitário e cálculo total de cada item, em algarismos arábicos e por extenso (total), expressos em moeda corrente nacional (R$), com no máximo </w:t>
      </w:r>
      <w:r w:rsidRPr="003265C6">
        <w:rPr>
          <w:b/>
          <w:bCs/>
          <w:sz w:val="22"/>
          <w:szCs w:val="22"/>
        </w:rPr>
        <w:t>02 (duas) casas decimais</w:t>
      </w:r>
      <w:r w:rsidRPr="003265C6">
        <w:rPr>
          <w:b/>
          <w:sz w:val="22"/>
          <w:szCs w:val="22"/>
        </w:rPr>
        <w:t xml:space="preserve">, </w:t>
      </w:r>
      <w:r w:rsidRPr="003265C6">
        <w:rPr>
          <w:b/>
          <w:sz w:val="22"/>
          <w:szCs w:val="22"/>
          <w:u w:val="single"/>
        </w:rPr>
        <w:t>sendo desconsideradas as frações de centavos. Ex: 0,0123</w:t>
      </w:r>
      <w:proofErr w:type="gramStart"/>
      <w:r w:rsidRPr="003265C6">
        <w:rPr>
          <w:b/>
          <w:sz w:val="22"/>
          <w:szCs w:val="22"/>
          <w:u w:val="single"/>
        </w:rPr>
        <w:t>, será</w:t>
      </w:r>
      <w:proofErr w:type="gramEnd"/>
      <w:r w:rsidRPr="003265C6">
        <w:rPr>
          <w:b/>
          <w:sz w:val="22"/>
          <w:szCs w:val="22"/>
          <w:u w:val="single"/>
        </w:rPr>
        <w:t xml:space="preserve"> </w:t>
      </w:r>
      <w:r>
        <w:rPr>
          <w:b/>
          <w:sz w:val="22"/>
          <w:szCs w:val="22"/>
          <w:u w:val="single"/>
        </w:rPr>
        <w:t>considerado</w:t>
      </w:r>
      <w:r w:rsidRPr="003265C6">
        <w:rPr>
          <w:b/>
          <w:sz w:val="22"/>
          <w:szCs w:val="22"/>
          <w:u w:val="single"/>
        </w:rPr>
        <w:t xml:space="preserve"> 0,01</w:t>
      </w:r>
      <w:r w:rsidRPr="003265C6">
        <w:rPr>
          <w:b/>
          <w:bCs/>
          <w:sz w:val="22"/>
          <w:szCs w:val="22"/>
        </w:rPr>
        <w:t xml:space="preserve">, </w:t>
      </w:r>
      <w:r w:rsidRPr="003265C6">
        <w:rPr>
          <w:bCs/>
          <w:sz w:val="22"/>
          <w:szCs w:val="22"/>
        </w:rPr>
        <w:t>considerando as quantidades constantes no</w:t>
      </w:r>
      <w:r w:rsidRPr="003265C6">
        <w:rPr>
          <w:b/>
          <w:bCs/>
          <w:sz w:val="22"/>
          <w:szCs w:val="22"/>
        </w:rPr>
        <w:t xml:space="preserve"> </w:t>
      </w:r>
      <w:r w:rsidRPr="003265C6">
        <w:rPr>
          <w:b/>
          <w:sz w:val="22"/>
          <w:szCs w:val="22"/>
        </w:rPr>
        <w:t>Anexo I - Termo de Referência</w:t>
      </w:r>
      <w:r w:rsidRPr="003265C6">
        <w:rPr>
          <w:b/>
          <w:bCs/>
          <w:sz w:val="22"/>
          <w:szCs w:val="22"/>
        </w:rPr>
        <w:t xml:space="preserve"> </w:t>
      </w:r>
      <w:r w:rsidRPr="0016537E">
        <w:rPr>
          <w:bCs/>
          <w:sz w:val="22"/>
          <w:szCs w:val="22"/>
        </w:rPr>
        <w:t>deste Edital</w:t>
      </w:r>
      <w:r w:rsidRPr="003265C6">
        <w:rPr>
          <w:bCs/>
          <w:sz w:val="22"/>
          <w:szCs w:val="22"/>
        </w:rPr>
        <w:t xml:space="preserve">, </w:t>
      </w:r>
      <w:r w:rsidRPr="003265C6">
        <w:rPr>
          <w:sz w:val="22"/>
          <w:szCs w:val="22"/>
        </w:rPr>
        <w:t>de acordo com o preço praticado no mercado, conforme estabelece o inciso IV, do art. 43, da Lei Federal nº. 8.666/93</w:t>
      </w:r>
      <w:r>
        <w:rPr>
          <w:sz w:val="22"/>
          <w:szCs w:val="22"/>
        </w:rPr>
        <w:t>.</w:t>
      </w:r>
    </w:p>
    <w:p w:rsidR="003F501E" w:rsidRPr="003265C6" w:rsidRDefault="003F501E" w:rsidP="003F501E">
      <w:pPr>
        <w:tabs>
          <w:tab w:val="left" w:pos="360"/>
          <w:tab w:val="left" w:pos="1418"/>
        </w:tabs>
        <w:jc w:val="both"/>
        <w:rPr>
          <w:b/>
          <w:bCs/>
          <w:sz w:val="22"/>
          <w:szCs w:val="22"/>
        </w:rPr>
      </w:pPr>
    </w:p>
    <w:p w:rsidR="003F501E" w:rsidRPr="003265C6" w:rsidRDefault="003F501E" w:rsidP="003F501E">
      <w:pPr>
        <w:pStyle w:val="P30"/>
        <w:snapToGrid/>
        <w:rPr>
          <w:b w:val="0"/>
          <w:bCs/>
          <w:sz w:val="22"/>
          <w:szCs w:val="22"/>
        </w:rPr>
      </w:pPr>
      <w:r w:rsidRPr="00393F31">
        <w:rPr>
          <w:b w:val="0"/>
          <w:bCs/>
          <w:sz w:val="22"/>
          <w:szCs w:val="22"/>
        </w:rPr>
        <w:t>7.3.4.</w:t>
      </w:r>
      <w:r w:rsidR="00ED185D">
        <w:rPr>
          <w:b w:val="0"/>
          <w:bCs/>
          <w:sz w:val="22"/>
          <w:szCs w:val="22"/>
        </w:rPr>
        <w:t xml:space="preserve"> </w:t>
      </w:r>
      <w:r w:rsidRPr="003265C6">
        <w:rPr>
          <w:bCs/>
          <w:sz w:val="22"/>
          <w:szCs w:val="22"/>
        </w:rPr>
        <w:t xml:space="preserve">No preço ofertado deverão estar incluídos </w:t>
      </w:r>
      <w:r w:rsidRPr="003265C6">
        <w:rPr>
          <w:b w:val="0"/>
          <w:bCs/>
          <w:sz w:val="22"/>
          <w:szCs w:val="22"/>
        </w:rPr>
        <w:t xml:space="preserve">todos os insumos que o compõem, tais como: despesas com </w:t>
      </w:r>
      <w:proofErr w:type="spellStart"/>
      <w:r w:rsidRPr="003265C6">
        <w:rPr>
          <w:b w:val="0"/>
          <w:bCs/>
          <w:sz w:val="22"/>
          <w:szCs w:val="22"/>
        </w:rPr>
        <w:t>mão-de-obra</w:t>
      </w:r>
      <w:proofErr w:type="spellEnd"/>
      <w:r w:rsidRPr="003265C6">
        <w:rPr>
          <w:b w:val="0"/>
          <w:bCs/>
          <w:sz w:val="22"/>
          <w:szCs w:val="22"/>
        </w:rPr>
        <w:t>, materiais, equipamentos, impostos, taxas, fretes, descontos e quaisquer outros que incidam direta ou indiretamente na execução do objeto desta licitação, os quais deverão compor sua Proposta de Preços inserida no sistema.</w:t>
      </w:r>
    </w:p>
    <w:p w:rsidR="003F501E" w:rsidRPr="003265C6" w:rsidRDefault="003F501E" w:rsidP="003F501E">
      <w:pPr>
        <w:pStyle w:val="P30"/>
        <w:snapToGrid/>
        <w:rPr>
          <w:bCs/>
          <w:sz w:val="22"/>
          <w:szCs w:val="22"/>
        </w:rPr>
      </w:pPr>
    </w:p>
    <w:p w:rsidR="00FB4387" w:rsidRDefault="00FB4387" w:rsidP="003F501E">
      <w:pPr>
        <w:pStyle w:val="P30"/>
        <w:tabs>
          <w:tab w:val="left" w:pos="1418"/>
        </w:tabs>
        <w:snapToGrid/>
        <w:rPr>
          <w:b w:val="0"/>
          <w:bCs/>
          <w:sz w:val="22"/>
          <w:szCs w:val="22"/>
        </w:rPr>
      </w:pPr>
      <w:r w:rsidRPr="00ED185D">
        <w:rPr>
          <w:b w:val="0"/>
          <w:bCs/>
          <w:sz w:val="22"/>
          <w:szCs w:val="22"/>
        </w:rPr>
        <w:t xml:space="preserve">7.3.5. </w:t>
      </w:r>
      <w:r>
        <w:rPr>
          <w:b w:val="0"/>
          <w:bCs/>
          <w:sz w:val="22"/>
          <w:szCs w:val="22"/>
        </w:rPr>
        <w:t>A proposta deverá conter ainda:</w:t>
      </w:r>
    </w:p>
    <w:p w:rsidR="00FB4387" w:rsidRDefault="00FB4387" w:rsidP="003F501E">
      <w:pPr>
        <w:pStyle w:val="P30"/>
        <w:tabs>
          <w:tab w:val="left" w:pos="1418"/>
        </w:tabs>
        <w:snapToGrid/>
        <w:rPr>
          <w:b w:val="0"/>
          <w:bCs/>
          <w:sz w:val="22"/>
          <w:szCs w:val="22"/>
        </w:rPr>
      </w:pPr>
    </w:p>
    <w:p w:rsidR="003F501E" w:rsidRDefault="003F501E" w:rsidP="003F501E">
      <w:pPr>
        <w:pStyle w:val="P30"/>
        <w:tabs>
          <w:tab w:val="left" w:pos="1418"/>
        </w:tabs>
        <w:snapToGrid/>
        <w:rPr>
          <w:b w:val="0"/>
          <w:sz w:val="22"/>
          <w:szCs w:val="22"/>
        </w:rPr>
      </w:pPr>
      <w:r w:rsidRPr="00ED185D">
        <w:rPr>
          <w:b w:val="0"/>
          <w:bCs/>
          <w:sz w:val="22"/>
          <w:szCs w:val="22"/>
        </w:rPr>
        <w:t>7.3.5.</w:t>
      </w:r>
      <w:r w:rsidR="00FB4387">
        <w:rPr>
          <w:b w:val="0"/>
          <w:bCs/>
          <w:sz w:val="22"/>
          <w:szCs w:val="22"/>
        </w:rPr>
        <w:t>1.</w:t>
      </w:r>
      <w:r w:rsidRPr="00ED185D">
        <w:rPr>
          <w:b w:val="0"/>
          <w:bCs/>
          <w:sz w:val="22"/>
          <w:szCs w:val="22"/>
        </w:rPr>
        <w:t xml:space="preserve"> Indicação expressa da </w:t>
      </w:r>
      <w:r w:rsidRPr="00ED185D">
        <w:rPr>
          <w:bCs/>
          <w:sz w:val="22"/>
          <w:szCs w:val="22"/>
        </w:rPr>
        <w:t xml:space="preserve">marca, prazo e local de </w:t>
      </w:r>
      <w:r w:rsidR="00ED185D" w:rsidRPr="00ED185D">
        <w:rPr>
          <w:bCs/>
          <w:sz w:val="22"/>
          <w:szCs w:val="22"/>
        </w:rPr>
        <w:t>execução</w:t>
      </w:r>
      <w:r w:rsidRPr="00ED185D">
        <w:rPr>
          <w:bCs/>
          <w:sz w:val="22"/>
          <w:szCs w:val="22"/>
        </w:rPr>
        <w:t xml:space="preserve"> </w:t>
      </w:r>
      <w:r w:rsidRPr="00ED185D">
        <w:rPr>
          <w:b w:val="0"/>
          <w:sz w:val="22"/>
          <w:szCs w:val="22"/>
        </w:rPr>
        <w:t>do</w:t>
      </w:r>
      <w:r w:rsidR="00ED185D" w:rsidRPr="00ED185D">
        <w:rPr>
          <w:b w:val="0"/>
          <w:sz w:val="22"/>
          <w:szCs w:val="22"/>
        </w:rPr>
        <w:t>s</w:t>
      </w:r>
      <w:r w:rsidRPr="00ED185D">
        <w:rPr>
          <w:b w:val="0"/>
          <w:sz w:val="22"/>
          <w:szCs w:val="22"/>
        </w:rPr>
        <w:t xml:space="preserve"> </w:t>
      </w:r>
      <w:r w:rsidR="00ED185D" w:rsidRPr="00ED185D">
        <w:rPr>
          <w:b w:val="0"/>
          <w:sz w:val="22"/>
          <w:szCs w:val="22"/>
        </w:rPr>
        <w:t xml:space="preserve">serviços </w:t>
      </w:r>
      <w:r w:rsidR="0016537E">
        <w:rPr>
          <w:b w:val="0"/>
          <w:sz w:val="22"/>
          <w:szCs w:val="22"/>
        </w:rPr>
        <w:t xml:space="preserve">a serem </w:t>
      </w:r>
      <w:r w:rsidR="00ED185D" w:rsidRPr="00ED185D">
        <w:rPr>
          <w:b w:val="0"/>
          <w:sz w:val="22"/>
          <w:szCs w:val="22"/>
        </w:rPr>
        <w:t>prestados</w:t>
      </w:r>
      <w:r w:rsidRPr="00ED185D">
        <w:rPr>
          <w:b w:val="0"/>
          <w:sz w:val="22"/>
          <w:szCs w:val="22"/>
        </w:rPr>
        <w:t>.</w:t>
      </w:r>
    </w:p>
    <w:p w:rsidR="00ED185D" w:rsidRDefault="00ED185D" w:rsidP="00ED185D">
      <w:pPr>
        <w:tabs>
          <w:tab w:val="left" w:pos="0"/>
        </w:tabs>
        <w:ind w:right="-1"/>
        <w:jc w:val="both"/>
        <w:rPr>
          <w:bCs/>
          <w:sz w:val="22"/>
          <w:szCs w:val="22"/>
          <w:highlight w:val="red"/>
        </w:rPr>
      </w:pPr>
    </w:p>
    <w:p w:rsidR="00ED185D" w:rsidRPr="00ED185D" w:rsidRDefault="00ED185D" w:rsidP="00ED185D">
      <w:pPr>
        <w:tabs>
          <w:tab w:val="left" w:pos="0"/>
        </w:tabs>
        <w:ind w:right="-1"/>
        <w:jc w:val="both"/>
        <w:rPr>
          <w:bCs/>
          <w:sz w:val="22"/>
          <w:szCs w:val="22"/>
        </w:rPr>
      </w:pPr>
      <w:r w:rsidRPr="00ED185D">
        <w:rPr>
          <w:bCs/>
          <w:sz w:val="22"/>
          <w:szCs w:val="22"/>
        </w:rPr>
        <w:t>7.3.</w:t>
      </w:r>
      <w:r w:rsidR="00FB4387">
        <w:rPr>
          <w:bCs/>
          <w:sz w:val="22"/>
          <w:szCs w:val="22"/>
        </w:rPr>
        <w:t>5.2.</w:t>
      </w:r>
      <w:r w:rsidRPr="00ED185D">
        <w:rPr>
          <w:bCs/>
          <w:sz w:val="22"/>
          <w:szCs w:val="22"/>
        </w:rPr>
        <w:t xml:space="preserve"> Prazo de validade da proposta, não inferior a </w:t>
      </w:r>
      <w:r w:rsidRPr="00ED185D">
        <w:rPr>
          <w:b/>
          <w:bCs/>
          <w:sz w:val="22"/>
          <w:szCs w:val="22"/>
        </w:rPr>
        <w:t>60 (sessenta) dias</w:t>
      </w:r>
      <w:r w:rsidRPr="00ED185D">
        <w:rPr>
          <w:bCs/>
          <w:sz w:val="22"/>
          <w:szCs w:val="22"/>
        </w:rPr>
        <w:t xml:space="preserve">, a contar da data </w:t>
      </w:r>
      <w:r>
        <w:rPr>
          <w:bCs/>
          <w:sz w:val="22"/>
          <w:szCs w:val="22"/>
        </w:rPr>
        <w:t xml:space="preserve">da </w:t>
      </w:r>
      <w:r w:rsidRPr="00ED185D">
        <w:rPr>
          <w:bCs/>
          <w:sz w:val="22"/>
          <w:szCs w:val="22"/>
        </w:rPr>
        <w:t>apresen</w:t>
      </w:r>
      <w:r w:rsidR="0016537E">
        <w:rPr>
          <w:bCs/>
          <w:sz w:val="22"/>
          <w:szCs w:val="22"/>
        </w:rPr>
        <w:t>tação da sua proposta de preços.</w:t>
      </w:r>
    </w:p>
    <w:p w:rsidR="00ED185D" w:rsidRPr="003F501E" w:rsidRDefault="00ED185D" w:rsidP="00ED185D">
      <w:pPr>
        <w:tabs>
          <w:tab w:val="left" w:pos="0"/>
          <w:tab w:val="left" w:pos="709"/>
        </w:tabs>
        <w:ind w:right="-1"/>
        <w:jc w:val="both"/>
        <w:rPr>
          <w:sz w:val="22"/>
          <w:szCs w:val="22"/>
          <w:highlight w:val="red"/>
        </w:rPr>
      </w:pPr>
    </w:p>
    <w:p w:rsidR="00ED185D" w:rsidRPr="006F0172" w:rsidRDefault="00ED185D" w:rsidP="00ED185D">
      <w:pPr>
        <w:tabs>
          <w:tab w:val="left" w:pos="360"/>
        </w:tabs>
        <w:ind w:right="-1"/>
        <w:jc w:val="both"/>
        <w:rPr>
          <w:b/>
          <w:color w:val="000000"/>
          <w:sz w:val="22"/>
          <w:szCs w:val="22"/>
        </w:rPr>
      </w:pPr>
      <w:r w:rsidRPr="00ED185D">
        <w:rPr>
          <w:bCs/>
          <w:sz w:val="22"/>
          <w:szCs w:val="22"/>
        </w:rPr>
        <w:t>7.3.</w:t>
      </w:r>
      <w:r w:rsidR="00FB4387">
        <w:rPr>
          <w:bCs/>
          <w:sz w:val="22"/>
          <w:szCs w:val="22"/>
        </w:rPr>
        <w:t>5.3.</w:t>
      </w:r>
      <w:r w:rsidRPr="00ED185D">
        <w:rPr>
          <w:bCs/>
          <w:sz w:val="22"/>
          <w:szCs w:val="22"/>
        </w:rPr>
        <w:t xml:space="preserve"> </w:t>
      </w:r>
      <w:r w:rsidRPr="00ED185D">
        <w:rPr>
          <w:sz w:val="22"/>
          <w:szCs w:val="22"/>
        </w:rPr>
        <w:t>Especificações dos serviços ofertados de forma clara, descrevendo detalhadamente</w:t>
      </w:r>
      <w:r w:rsidR="002907E4">
        <w:rPr>
          <w:sz w:val="22"/>
          <w:szCs w:val="22"/>
        </w:rPr>
        <w:t xml:space="preserve"> o serviço.</w:t>
      </w:r>
    </w:p>
    <w:p w:rsidR="003F501E" w:rsidRPr="003265C6" w:rsidRDefault="003F501E" w:rsidP="003F501E">
      <w:pPr>
        <w:pStyle w:val="P30"/>
        <w:tabs>
          <w:tab w:val="left" w:pos="1418"/>
        </w:tabs>
        <w:snapToGrid/>
        <w:rPr>
          <w:sz w:val="22"/>
          <w:szCs w:val="22"/>
        </w:rPr>
      </w:pPr>
    </w:p>
    <w:p w:rsidR="003F501E" w:rsidRPr="003265C6" w:rsidRDefault="003F501E" w:rsidP="003F501E">
      <w:pPr>
        <w:pStyle w:val="Corpodetexto"/>
        <w:tabs>
          <w:tab w:val="left" w:pos="142"/>
        </w:tabs>
        <w:rPr>
          <w:b/>
          <w:bCs/>
          <w:color w:val="000000"/>
          <w:sz w:val="22"/>
          <w:szCs w:val="22"/>
        </w:rPr>
      </w:pPr>
      <w:r w:rsidRPr="003265C6">
        <w:rPr>
          <w:sz w:val="22"/>
          <w:szCs w:val="22"/>
        </w:rPr>
        <w:t>7.3.</w:t>
      </w:r>
      <w:r w:rsidR="00FB4387">
        <w:rPr>
          <w:sz w:val="22"/>
          <w:szCs w:val="22"/>
        </w:rPr>
        <w:t>6</w:t>
      </w:r>
      <w:r>
        <w:rPr>
          <w:sz w:val="22"/>
          <w:szCs w:val="22"/>
        </w:rPr>
        <w:t>.</w:t>
      </w:r>
      <w:r w:rsidRPr="003265C6">
        <w:rPr>
          <w:sz w:val="22"/>
          <w:szCs w:val="22"/>
        </w:rPr>
        <w:t xml:space="preserve"> </w:t>
      </w:r>
      <w:r w:rsidR="00FB4387">
        <w:rPr>
          <w:sz w:val="22"/>
          <w:szCs w:val="22"/>
        </w:rPr>
        <w:t xml:space="preserve">A Licitante deverá apresentar a </w:t>
      </w:r>
      <w:r w:rsidRPr="00393F31">
        <w:rPr>
          <w:b/>
          <w:sz w:val="22"/>
          <w:szCs w:val="22"/>
        </w:rPr>
        <w:t>DECLARAÇÃO DE ELABORAÇÃO INDEPENDENTE DE PROPOSTA</w:t>
      </w:r>
      <w:r w:rsidRPr="003265C6">
        <w:rPr>
          <w:sz w:val="22"/>
          <w:szCs w:val="22"/>
        </w:rPr>
        <w:t>, como exigido na Instrução Normativa nº. 02, de 16 de setembro de 2009, da SLTI/MPOG.</w:t>
      </w:r>
      <w:r>
        <w:rPr>
          <w:sz w:val="22"/>
          <w:szCs w:val="22"/>
        </w:rPr>
        <w:t xml:space="preserve"> </w:t>
      </w:r>
      <w:r w:rsidRPr="007647A1">
        <w:rPr>
          <w:b/>
          <w:color w:val="FF0000"/>
          <w:sz w:val="22"/>
          <w:szCs w:val="22"/>
          <w:u w:val="single"/>
        </w:rPr>
        <w:t>Esta declaração deverá ser entregue de forma virtual</w:t>
      </w:r>
      <w:r w:rsidRPr="007647A1">
        <w:rPr>
          <w:color w:val="FF0000"/>
          <w:sz w:val="22"/>
          <w:szCs w:val="22"/>
        </w:rPr>
        <w:t xml:space="preserve">, </w:t>
      </w:r>
      <w:r w:rsidR="00FB4387">
        <w:rPr>
          <w:b/>
          <w:color w:val="FF0000"/>
          <w:sz w:val="22"/>
          <w:szCs w:val="22"/>
        </w:rPr>
        <w:t>ou seja, a</w:t>
      </w:r>
      <w:r w:rsidRPr="007647A1">
        <w:rPr>
          <w:b/>
          <w:color w:val="FF0000"/>
          <w:sz w:val="22"/>
          <w:szCs w:val="22"/>
        </w:rPr>
        <w:t xml:space="preserve"> </w:t>
      </w:r>
      <w:r w:rsidR="00FB4387">
        <w:rPr>
          <w:b/>
          <w:color w:val="FF0000"/>
          <w:sz w:val="22"/>
          <w:szCs w:val="22"/>
        </w:rPr>
        <w:t>L</w:t>
      </w:r>
      <w:r w:rsidR="00ED185D">
        <w:rPr>
          <w:b/>
          <w:color w:val="FF0000"/>
          <w:sz w:val="22"/>
          <w:szCs w:val="22"/>
        </w:rPr>
        <w:t>icitante</w:t>
      </w:r>
      <w:r w:rsidR="00FB4387">
        <w:rPr>
          <w:b/>
          <w:color w:val="FF0000"/>
          <w:sz w:val="22"/>
          <w:szCs w:val="22"/>
        </w:rPr>
        <w:t>,</w:t>
      </w:r>
      <w:r w:rsidRPr="007647A1">
        <w:rPr>
          <w:b/>
          <w:color w:val="FF0000"/>
          <w:sz w:val="22"/>
          <w:szCs w:val="22"/>
        </w:rPr>
        <w:t xml:space="preserve"> no momento da elaboração e envio de proposta, também enviará a referida declaração, a qual somente será visualizada pelo Pregoeiro na fase de habilitação.</w:t>
      </w:r>
    </w:p>
    <w:p w:rsidR="003F501E" w:rsidRPr="003265C6" w:rsidRDefault="003F501E" w:rsidP="003F501E">
      <w:pPr>
        <w:pStyle w:val="P30"/>
        <w:tabs>
          <w:tab w:val="left" w:pos="1418"/>
        </w:tabs>
        <w:snapToGrid/>
        <w:rPr>
          <w:b w:val="0"/>
          <w:bCs/>
          <w:sz w:val="22"/>
          <w:szCs w:val="22"/>
        </w:rPr>
      </w:pPr>
    </w:p>
    <w:p w:rsidR="003F501E" w:rsidRPr="003265C6" w:rsidRDefault="003F501E" w:rsidP="003F501E">
      <w:pPr>
        <w:pStyle w:val="P30"/>
        <w:tabs>
          <w:tab w:val="left" w:pos="1418"/>
        </w:tabs>
        <w:snapToGrid/>
        <w:rPr>
          <w:b w:val="0"/>
          <w:bCs/>
          <w:sz w:val="22"/>
          <w:szCs w:val="22"/>
        </w:rPr>
      </w:pPr>
      <w:r w:rsidRPr="00A06416">
        <w:rPr>
          <w:b w:val="0"/>
          <w:bCs/>
          <w:sz w:val="22"/>
          <w:szCs w:val="22"/>
        </w:rPr>
        <w:t>7.3.</w:t>
      </w:r>
      <w:r w:rsidR="00FB4387">
        <w:rPr>
          <w:b w:val="0"/>
          <w:bCs/>
          <w:sz w:val="22"/>
          <w:szCs w:val="22"/>
        </w:rPr>
        <w:t>7</w:t>
      </w:r>
      <w:r w:rsidRPr="00A06416">
        <w:rPr>
          <w:b w:val="0"/>
          <w:bCs/>
          <w:sz w:val="22"/>
          <w:szCs w:val="22"/>
        </w:rPr>
        <w:t xml:space="preserve">. </w:t>
      </w:r>
      <w:r w:rsidRPr="00A06416">
        <w:rPr>
          <w:bCs/>
          <w:sz w:val="22"/>
          <w:szCs w:val="22"/>
        </w:rPr>
        <w:t>A PROPOSTA REGISTRADA NO SISTEMA, SEUS LANCES</w:t>
      </w:r>
      <w:r w:rsidRPr="007647A1">
        <w:rPr>
          <w:b w:val="0"/>
          <w:bCs/>
          <w:sz w:val="22"/>
          <w:szCs w:val="22"/>
        </w:rPr>
        <w:t>,</w:t>
      </w:r>
      <w:r w:rsidRPr="003265C6">
        <w:rPr>
          <w:b w:val="0"/>
          <w:bCs/>
          <w:sz w:val="22"/>
          <w:szCs w:val="22"/>
        </w:rPr>
        <w:t xml:space="preserve"> bem como a proposta ANEXADA no sistema (</w:t>
      </w:r>
      <w:r w:rsidRPr="003265C6">
        <w:rPr>
          <w:bCs/>
          <w:sz w:val="22"/>
          <w:szCs w:val="22"/>
        </w:rPr>
        <w:t>caso solicitado</w:t>
      </w:r>
      <w:r w:rsidRPr="003265C6">
        <w:rPr>
          <w:b w:val="0"/>
          <w:bCs/>
          <w:sz w:val="22"/>
          <w:szCs w:val="22"/>
        </w:rPr>
        <w:t xml:space="preserve">), serão consideradas pela administração com </w:t>
      </w:r>
      <w:r w:rsidRPr="003265C6">
        <w:rPr>
          <w:bCs/>
          <w:sz w:val="22"/>
          <w:szCs w:val="22"/>
        </w:rPr>
        <w:t>validade mínima de 60 (sessenta) dias corridos</w:t>
      </w:r>
      <w:r w:rsidRPr="003265C6">
        <w:rPr>
          <w:b w:val="0"/>
          <w:bCs/>
          <w:sz w:val="22"/>
          <w:szCs w:val="22"/>
        </w:rPr>
        <w:t>, a contar da data de sua apresentação e caso não seja expressa outra validade pela Licitante, será considerado com anuência intrínseca da proponente.</w:t>
      </w:r>
    </w:p>
    <w:p w:rsidR="003F501E" w:rsidRPr="003F05D7" w:rsidRDefault="003F501E" w:rsidP="003F501E">
      <w:pPr>
        <w:pStyle w:val="P30"/>
        <w:tabs>
          <w:tab w:val="left" w:pos="1418"/>
        </w:tabs>
        <w:snapToGrid/>
        <w:rPr>
          <w:b w:val="0"/>
          <w:bCs/>
          <w:sz w:val="22"/>
          <w:szCs w:val="22"/>
        </w:rPr>
      </w:pPr>
      <w:r w:rsidRPr="003265C6">
        <w:rPr>
          <w:b w:val="0"/>
          <w:bCs/>
          <w:sz w:val="22"/>
          <w:szCs w:val="22"/>
        </w:rPr>
        <w:t xml:space="preserve"> </w:t>
      </w:r>
    </w:p>
    <w:p w:rsidR="003F501E" w:rsidRPr="009C2047" w:rsidRDefault="009C2047" w:rsidP="003F501E">
      <w:pPr>
        <w:pStyle w:val="P30"/>
        <w:tabs>
          <w:tab w:val="left" w:pos="1418"/>
        </w:tabs>
        <w:snapToGrid/>
        <w:rPr>
          <w:b w:val="0"/>
          <w:sz w:val="22"/>
          <w:szCs w:val="22"/>
        </w:rPr>
      </w:pPr>
      <w:r w:rsidRPr="009C2047">
        <w:rPr>
          <w:b w:val="0"/>
          <w:bCs/>
          <w:sz w:val="22"/>
          <w:szCs w:val="22"/>
        </w:rPr>
        <w:t>7.3.</w:t>
      </w:r>
      <w:r w:rsidR="00FB4387">
        <w:rPr>
          <w:b w:val="0"/>
          <w:bCs/>
          <w:sz w:val="22"/>
          <w:szCs w:val="22"/>
        </w:rPr>
        <w:t>8</w:t>
      </w:r>
      <w:r w:rsidR="003F501E" w:rsidRPr="009C2047">
        <w:rPr>
          <w:b w:val="0"/>
          <w:bCs/>
          <w:sz w:val="22"/>
          <w:szCs w:val="22"/>
        </w:rPr>
        <w:t>.</w:t>
      </w:r>
      <w:r w:rsidR="003F501E" w:rsidRPr="009C2047">
        <w:rPr>
          <w:bCs/>
          <w:sz w:val="22"/>
          <w:szCs w:val="22"/>
        </w:rPr>
        <w:t xml:space="preserve"> </w:t>
      </w:r>
      <w:r w:rsidR="003F501E" w:rsidRPr="009C2047">
        <w:rPr>
          <w:b w:val="0"/>
          <w:sz w:val="22"/>
          <w:szCs w:val="22"/>
        </w:rPr>
        <w:t xml:space="preserve">Na hipótese de omissão dos prazos e informações mencionados nos </w:t>
      </w:r>
      <w:r w:rsidR="003F501E" w:rsidRPr="009C2047">
        <w:rPr>
          <w:sz w:val="22"/>
          <w:szCs w:val="22"/>
        </w:rPr>
        <w:t xml:space="preserve">subitens </w:t>
      </w:r>
      <w:r w:rsidR="003F501E" w:rsidRPr="009C2047">
        <w:rPr>
          <w:bCs/>
          <w:sz w:val="22"/>
          <w:szCs w:val="22"/>
        </w:rPr>
        <w:t>7.3.3, 7.3.4, 7.3.5</w:t>
      </w:r>
      <w:r w:rsidR="003F501E" w:rsidRPr="009C2047">
        <w:rPr>
          <w:sz w:val="22"/>
          <w:szCs w:val="22"/>
        </w:rPr>
        <w:t xml:space="preserve"> e 7.3.7</w:t>
      </w:r>
      <w:r w:rsidR="003F501E" w:rsidRPr="009C2047">
        <w:rPr>
          <w:b w:val="0"/>
          <w:sz w:val="22"/>
          <w:szCs w:val="22"/>
        </w:rPr>
        <w:t xml:space="preserve"> ou caso não seja solicitado uma nova proposta de preços, considerar-s</w:t>
      </w:r>
      <w:r>
        <w:rPr>
          <w:b w:val="0"/>
          <w:sz w:val="22"/>
          <w:szCs w:val="22"/>
        </w:rPr>
        <w:t xml:space="preserve">e-ão os prazos </w:t>
      </w:r>
      <w:r w:rsidR="00FB4387">
        <w:rPr>
          <w:b w:val="0"/>
          <w:sz w:val="22"/>
          <w:szCs w:val="22"/>
        </w:rPr>
        <w:t xml:space="preserve">e condições </w:t>
      </w:r>
      <w:r>
        <w:rPr>
          <w:b w:val="0"/>
          <w:sz w:val="22"/>
          <w:szCs w:val="22"/>
        </w:rPr>
        <w:t>previstos neste E</w:t>
      </w:r>
      <w:r w:rsidR="003F501E" w:rsidRPr="009C2047">
        <w:rPr>
          <w:b w:val="0"/>
          <w:sz w:val="22"/>
          <w:szCs w:val="22"/>
        </w:rPr>
        <w:t>dital como aceitos, para efeito de julgamento e classificação.</w:t>
      </w:r>
    </w:p>
    <w:p w:rsidR="003F501E" w:rsidRPr="009C2047" w:rsidRDefault="003F501E" w:rsidP="003F501E">
      <w:pPr>
        <w:pStyle w:val="P30"/>
        <w:tabs>
          <w:tab w:val="left" w:pos="1418"/>
        </w:tabs>
        <w:snapToGrid/>
        <w:rPr>
          <w:b w:val="0"/>
          <w:bCs/>
          <w:sz w:val="22"/>
          <w:szCs w:val="22"/>
          <w:highlight w:val="yellow"/>
          <w:u w:val="single"/>
        </w:rPr>
      </w:pPr>
    </w:p>
    <w:p w:rsidR="003F501E" w:rsidRPr="009C2047" w:rsidRDefault="003F501E" w:rsidP="003F501E">
      <w:pPr>
        <w:pStyle w:val="P30"/>
        <w:tabs>
          <w:tab w:val="left" w:pos="1418"/>
        </w:tabs>
        <w:snapToGrid/>
        <w:rPr>
          <w:b w:val="0"/>
          <w:bCs/>
          <w:sz w:val="22"/>
          <w:szCs w:val="22"/>
          <w:highlight w:val="yellow"/>
        </w:rPr>
      </w:pPr>
      <w:r w:rsidRPr="0072097E">
        <w:rPr>
          <w:b w:val="0"/>
          <w:bCs/>
          <w:sz w:val="22"/>
          <w:szCs w:val="22"/>
          <w:highlight w:val="yellow"/>
        </w:rPr>
        <w:t>7.3.</w:t>
      </w:r>
      <w:r w:rsidR="00FB4387">
        <w:rPr>
          <w:b w:val="0"/>
          <w:bCs/>
          <w:sz w:val="22"/>
          <w:szCs w:val="22"/>
          <w:highlight w:val="yellow"/>
        </w:rPr>
        <w:t>9</w:t>
      </w:r>
      <w:r w:rsidR="009C2047">
        <w:rPr>
          <w:b w:val="0"/>
          <w:bCs/>
          <w:sz w:val="22"/>
          <w:szCs w:val="22"/>
          <w:highlight w:val="yellow"/>
        </w:rPr>
        <w:t>.</w:t>
      </w:r>
      <w:r>
        <w:rPr>
          <w:bCs/>
          <w:sz w:val="22"/>
          <w:szCs w:val="22"/>
          <w:highlight w:val="yellow"/>
        </w:rPr>
        <w:t xml:space="preserve"> </w:t>
      </w:r>
      <w:r w:rsidRPr="009C2047">
        <w:rPr>
          <w:bCs/>
          <w:sz w:val="22"/>
          <w:szCs w:val="22"/>
          <w:highlight w:val="yellow"/>
        </w:rPr>
        <w:t>APÓS A FASE DE LANCES, PARA FINS DE ACEITAÇÃO, PODERÁ SER CONSIDERADA A PROPOSTA DE PREÇOS DO PRÓPRIO SISTEMA</w:t>
      </w:r>
      <w:r w:rsidRPr="003265C6">
        <w:rPr>
          <w:bCs/>
          <w:sz w:val="22"/>
          <w:szCs w:val="22"/>
          <w:highlight w:val="yellow"/>
        </w:rPr>
        <w:t xml:space="preserve">, </w:t>
      </w:r>
      <w:r>
        <w:rPr>
          <w:b w:val="0"/>
          <w:bCs/>
          <w:sz w:val="22"/>
          <w:szCs w:val="22"/>
          <w:highlight w:val="yellow"/>
        </w:rPr>
        <w:t>SOB A EXCLUSIVA ANÁLISE DO</w:t>
      </w:r>
      <w:r w:rsidRPr="003265C6">
        <w:rPr>
          <w:b w:val="0"/>
          <w:bCs/>
          <w:sz w:val="22"/>
          <w:szCs w:val="22"/>
          <w:highlight w:val="yellow"/>
        </w:rPr>
        <w:t xml:space="preserve"> PREGOEIR</w:t>
      </w:r>
      <w:r>
        <w:rPr>
          <w:b w:val="0"/>
          <w:bCs/>
          <w:sz w:val="22"/>
          <w:szCs w:val="22"/>
          <w:highlight w:val="yellow"/>
        </w:rPr>
        <w:t>O QUANTO A VERIFICAÇÃO DO CUMPRIMENTO DAS EXIGÊNCIAS PARA CLASSIFICAÇÃO.</w:t>
      </w:r>
      <w:r w:rsidRPr="00E60AEF">
        <w:rPr>
          <w:b w:val="0"/>
          <w:bCs/>
          <w:sz w:val="22"/>
          <w:szCs w:val="22"/>
          <w:highlight w:val="yellow"/>
        </w:rPr>
        <w:t xml:space="preserve"> </w:t>
      </w:r>
      <w:r w:rsidRPr="00E60AEF">
        <w:rPr>
          <w:sz w:val="22"/>
          <w:szCs w:val="22"/>
          <w:highlight w:val="yellow"/>
        </w:rPr>
        <w:t xml:space="preserve">EM CASO DE </w:t>
      </w:r>
      <w:r>
        <w:rPr>
          <w:sz w:val="22"/>
          <w:szCs w:val="22"/>
          <w:highlight w:val="yellow"/>
        </w:rPr>
        <w:t>DESCUMPRIMENTO DAS EXIGÊNCIAS</w:t>
      </w:r>
      <w:r w:rsidRPr="00E60AEF">
        <w:rPr>
          <w:sz w:val="22"/>
          <w:szCs w:val="22"/>
          <w:highlight w:val="yellow"/>
        </w:rPr>
        <w:t xml:space="preserve"> </w:t>
      </w:r>
      <w:r>
        <w:rPr>
          <w:sz w:val="22"/>
          <w:szCs w:val="22"/>
          <w:highlight w:val="yellow"/>
        </w:rPr>
        <w:t>A PROPOSTA</w:t>
      </w:r>
      <w:r w:rsidRPr="00E60AEF">
        <w:rPr>
          <w:sz w:val="22"/>
          <w:szCs w:val="22"/>
          <w:highlight w:val="yellow"/>
        </w:rPr>
        <w:t xml:space="preserve"> </w:t>
      </w:r>
      <w:r>
        <w:rPr>
          <w:sz w:val="22"/>
          <w:szCs w:val="22"/>
          <w:highlight w:val="yellow"/>
        </w:rPr>
        <w:t>S</w:t>
      </w:r>
      <w:r w:rsidRPr="00E60AEF">
        <w:rPr>
          <w:sz w:val="22"/>
          <w:szCs w:val="22"/>
          <w:highlight w:val="yellow"/>
        </w:rPr>
        <w:t>ERÁ DESCLASSIFICAD</w:t>
      </w:r>
      <w:r>
        <w:rPr>
          <w:sz w:val="22"/>
          <w:szCs w:val="22"/>
          <w:highlight w:val="yellow"/>
        </w:rPr>
        <w:t>A E LOGO RECUSADA NO SISTEMA.</w:t>
      </w:r>
      <w:r w:rsidRPr="00E60AEF">
        <w:rPr>
          <w:b w:val="0"/>
          <w:bCs/>
          <w:sz w:val="22"/>
          <w:szCs w:val="22"/>
          <w:highlight w:val="yellow"/>
        </w:rPr>
        <w:t xml:space="preserve"> </w:t>
      </w:r>
      <w:r>
        <w:rPr>
          <w:b w:val="0"/>
          <w:bCs/>
          <w:sz w:val="22"/>
          <w:szCs w:val="22"/>
          <w:highlight w:val="yellow"/>
        </w:rPr>
        <w:t xml:space="preserve">CASO A PROPOSTA ESTEJA DE ACORDO, O PREGOEIRO </w:t>
      </w:r>
      <w:r w:rsidRPr="003265C6">
        <w:rPr>
          <w:b w:val="0"/>
          <w:bCs/>
          <w:sz w:val="22"/>
          <w:szCs w:val="22"/>
          <w:highlight w:val="yellow"/>
        </w:rPr>
        <w:t>PODERÁ ACEITÁ-LA DIRETAMENTE, MEDIANTE CONFIRMAÇÃO REGISTRADA NO CHAT MENSAGEM DO VALOR TOTAL DA ÚLTIMA OFERTA, PROCEDENDO AOS DEVIDOS CÁLCULOS TOTAIS SE NECESSÁRIO, SENDO DE RESPONSABILIDADE DA PROPONENTE MANTER A SUA PROPOSTA OFERTADA NO ÚLTIMO LANCE OU NEGOCIAÇÃO, SUJEITANDO-SE ÀS SANÇÕES APLICÁVEIS</w:t>
      </w:r>
      <w:r>
        <w:rPr>
          <w:b w:val="0"/>
          <w:bCs/>
          <w:sz w:val="22"/>
          <w:szCs w:val="22"/>
          <w:highlight w:val="yellow"/>
        </w:rPr>
        <w:t>.</w:t>
      </w:r>
      <w:r w:rsidRPr="003265C6">
        <w:rPr>
          <w:bCs/>
          <w:sz w:val="22"/>
          <w:szCs w:val="22"/>
          <w:highlight w:val="yellow"/>
        </w:rPr>
        <w:t xml:space="preserve"> </w:t>
      </w:r>
      <w:r w:rsidRPr="009C2047">
        <w:rPr>
          <w:bCs/>
          <w:sz w:val="22"/>
          <w:szCs w:val="22"/>
          <w:highlight w:val="yellow"/>
        </w:rPr>
        <w:t>CASO NÃO SEJA SOLICITADO, FICA DISPENSADA A NECESSIDADE DE ENVIO DE UMA NOVA PROPOSTA DE PREÇOS, BEM COMO SEUS ANEXOS.</w:t>
      </w:r>
    </w:p>
    <w:p w:rsidR="003F501E" w:rsidRDefault="003F501E" w:rsidP="003F501E">
      <w:pPr>
        <w:pStyle w:val="P30"/>
        <w:tabs>
          <w:tab w:val="left" w:pos="1418"/>
        </w:tabs>
        <w:snapToGrid/>
        <w:rPr>
          <w:bCs/>
          <w:sz w:val="22"/>
          <w:szCs w:val="22"/>
        </w:rPr>
      </w:pPr>
    </w:p>
    <w:p w:rsidR="003F501E" w:rsidRPr="003265C6" w:rsidRDefault="00FB4387" w:rsidP="003F501E">
      <w:pPr>
        <w:pStyle w:val="P30"/>
        <w:tabs>
          <w:tab w:val="left" w:pos="1418"/>
        </w:tabs>
        <w:snapToGrid/>
        <w:rPr>
          <w:b w:val="0"/>
          <w:bCs/>
          <w:sz w:val="22"/>
          <w:szCs w:val="22"/>
        </w:rPr>
      </w:pPr>
      <w:r>
        <w:rPr>
          <w:b w:val="0"/>
          <w:bCs/>
          <w:sz w:val="22"/>
          <w:szCs w:val="22"/>
        </w:rPr>
        <w:t>7.3.10</w:t>
      </w:r>
      <w:r w:rsidR="003F501E" w:rsidRPr="0072097E">
        <w:rPr>
          <w:b w:val="0"/>
          <w:bCs/>
          <w:sz w:val="22"/>
          <w:szCs w:val="22"/>
        </w:rPr>
        <w:t>.</w:t>
      </w:r>
      <w:r w:rsidR="003F501E" w:rsidRPr="003265C6">
        <w:rPr>
          <w:b w:val="0"/>
          <w:bCs/>
          <w:sz w:val="22"/>
          <w:szCs w:val="22"/>
        </w:rPr>
        <w:t xml:space="preserve"> </w:t>
      </w:r>
      <w:r w:rsidR="003F501E" w:rsidRPr="009C2047">
        <w:rPr>
          <w:b w:val="0"/>
          <w:bCs/>
          <w:sz w:val="22"/>
          <w:szCs w:val="22"/>
        </w:rPr>
        <w:t xml:space="preserve">A </w:t>
      </w:r>
      <w:r w:rsidR="003F501E" w:rsidRPr="009C2047">
        <w:rPr>
          <w:bCs/>
          <w:sz w:val="22"/>
          <w:szCs w:val="22"/>
        </w:rPr>
        <w:t>não manutenção do último lance/proposta classificada</w:t>
      </w:r>
      <w:r w:rsidR="003F501E" w:rsidRPr="009C2047">
        <w:rPr>
          <w:b w:val="0"/>
          <w:bCs/>
          <w:sz w:val="22"/>
          <w:szCs w:val="22"/>
        </w:rPr>
        <w:t xml:space="preserve">, ensejará </w:t>
      </w:r>
      <w:proofErr w:type="gramStart"/>
      <w:r w:rsidR="003F501E" w:rsidRPr="009C2047">
        <w:rPr>
          <w:b w:val="0"/>
          <w:bCs/>
          <w:sz w:val="22"/>
          <w:szCs w:val="22"/>
        </w:rPr>
        <w:t>à</w:t>
      </w:r>
      <w:proofErr w:type="gramEnd"/>
      <w:r w:rsidR="003F501E" w:rsidRPr="009C2047">
        <w:rPr>
          <w:b w:val="0"/>
          <w:bCs/>
          <w:sz w:val="22"/>
          <w:szCs w:val="22"/>
        </w:rPr>
        <w:t xml:space="preserve"> Licitante as sanções previstas neste Edital e nas Normas que regem este Pregão.</w:t>
      </w:r>
    </w:p>
    <w:p w:rsidR="003F501E" w:rsidRDefault="003F501E" w:rsidP="003F501E">
      <w:pPr>
        <w:pStyle w:val="P30"/>
        <w:tabs>
          <w:tab w:val="left" w:pos="1418"/>
        </w:tabs>
        <w:snapToGrid/>
        <w:rPr>
          <w:bCs/>
          <w:sz w:val="22"/>
          <w:szCs w:val="22"/>
        </w:rPr>
      </w:pPr>
    </w:p>
    <w:p w:rsidR="003F501E" w:rsidRPr="003265C6" w:rsidRDefault="003F501E" w:rsidP="003F501E">
      <w:pPr>
        <w:pStyle w:val="P30"/>
        <w:tabs>
          <w:tab w:val="left" w:pos="1418"/>
        </w:tabs>
        <w:snapToGrid/>
        <w:rPr>
          <w:b w:val="0"/>
          <w:sz w:val="22"/>
          <w:szCs w:val="22"/>
        </w:rPr>
      </w:pPr>
      <w:r w:rsidRPr="0072097E">
        <w:rPr>
          <w:b w:val="0"/>
          <w:bCs/>
          <w:sz w:val="22"/>
          <w:szCs w:val="22"/>
        </w:rPr>
        <w:t>7.3.1</w:t>
      </w:r>
      <w:r w:rsidR="00FB4387">
        <w:rPr>
          <w:b w:val="0"/>
          <w:bCs/>
          <w:sz w:val="22"/>
          <w:szCs w:val="22"/>
        </w:rPr>
        <w:t>1</w:t>
      </w:r>
      <w:r w:rsidRPr="0072097E">
        <w:rPr>
          <w:b w:val="0"/>
          <w:bCs/>
          <w:sz w:val="22"/>
          <w:szCs w:val="22"/>
        </w:rPr>
        <w:t>.</w:t>
      </w:r>
      <w:r w:rsidRPr="003265C6">
        <w:rPr>
          <w:b w:val="0"/>
          <w:bCs/>
          <w:sz w:val="22"/>
          <w:szCs w:val="22"/>
        </w:rPr>
        <w:t xml:space="preserve"> </w:t>
      </w:r>
      <w:r w:rsidR="009C2047" w:rsidRPr="009C2047">
        <w:rPr>
          <w:bCs/>
          <w:sz w:val="22"/>
          <w:szCs w:val="22"/>
        </w:rPr>
        <w:t>S</w:t>
      </w:r>
      <w:r w:rsidR="009C2047" w:rsidRPr="003265C6">
        <w:rPr>
          <w:sz w:val="22"/>
          <w:szCs w:val="22"/>
        </w:rPr>
        <w:t xml:space="preserve">erão considerados inadequados, desta forma desclassificados, </w:t>
      </w:r>
      <w:r w:rsidR="009C2047" w:rsidRPr="003265C6">
        <w:rPr>
          <w:b w:val="0"/>
          <w:sz w:val="22"/>
          <w:szCs w:val="22"/>
        </w:rPr>
        <w:t>preços simbólicos, irrisórios, de valor zero ou incompatíveis (excessivos) com os praticados no mercado e com distorções significativas e ainda os que preencher</w:t>
      </w:r>
      <w:r w:rsidR="009C2047">
        <w:rPr>
          <w:b w:val="0"/>
          <w:sz w:val="22"/>
          <w:szCs w:val="22"/>
        </w:rPr>
        <w:t>em</w:t>
      </w:r>
      <w:r w:rsidR="009C2047" w:rsidRPr="003265C6">
        <w:rPr>
          <w:b w:val="0"/>
          <w:sz w:val="22"/>
          <w:szCs w:val="22"/>
        </w:rPr>
        <w:t xml:space="preserve"> o campo do sistema em desacordo com o </w:t>
      </w:r>
      <w:r w:rsidR="009C2047" w:rsidRPr="0072097E">
        <w:rPr>
          <w:sz w:val="22"/>
          <w:szCs w:val="22"/>
          <w:highlight w:val="yellow"/>
        </w:rPr>
        <w:t>subitem 7.1.1</w:t>
      </w:r>
      <w:r w:rsidR="009C2047">
        <w:rPr>
          <w:sz w:val="22"/>
          <w:szCs w:val="22"/>
        </w:rPr>
        <w:t xml:space="preserve"> </w:t>
      </w:r>
      <w:r w:rsidR="009C2047" w:rsidRPr="0072097E">
        <w:rPr>
          <w:b w:val="0"/>
          <w:sz w:val="22"/>
          <w:szCs w:val="22"/>
        </w:rPr>
        <w:t>deste edital</w:t>
      </w:r>
      <w:r w:rsidR="009C2047">
        <w:rPr>
          <w:b w:val="0"/>
          <w:sz w:val="22"/>
          <w:szCs w:val="22"/>
        </w:rPr>
        <w:t>.</w:t>
      </w:r>
    </w:p>
    <w:p w:rsidR="003F501E" w:rsidRDefault="003F501E" w:rsidP="003F501E">
      <w:pPr>
        <w:autoSpaceDE w:val="0"/>
        <w:autoSpaceDN w:val="0"/>
        <w:adjustRightInd w:val="0"/>
        <w:rPr>
          <w:b/>
          <w:color w:val="CC04BE"/>
          <w:sz w:val="22"/>
          <w:szCs w:val="22"/>
        </w:rPr>
      </w:pPr>
    </w:p>
    <w:p w:rsidR="003F501E" w:rsidRPr="007647A1" w:rsidRDefault="00FB4387" w:rsidP="003F501E">
      <w:pPr>
        <w:autoSpaceDE w:val="0"/>
        <w:autoSpaceDN w:val="0"/>
        <w:adjustRightInd w:val="0"/>
        <w:jc w:val="both"/>
        <w:rPr>
          <w:bCs/>
          <w:iCs/>
          <w:color w:val="FF0000"/>
          <w:sz w:val="22"/>
          <w:szCs w:val="22"/>
        </w:rPr>
      </w:pPr>
      <w:r>
        <w:rPr>
          <w:color w:val="FF0000"/>
          <w:sz w:val="22"/>
          <w:szCs w:val="22"/>
        </w:rPr>
        <w:t>7.3.12</w:t>
      </w:r>
      <w:r w:rsidR="003F501E" w:rsidRPr="007647A1">
        <w:rPr>
          <w:color w:val="FF0000"/>
          <w:sz w:val="22"/>
          <w:szCs w:val="22"/>
        </w:rPr>
        <w:t xml:space="preserve">. Nos casos em que </w:t>
      </w:r>
      <w:r w:rsidR="003F501E" w:rsidRPr="007647A1">
        <w:rPr>
          <w:b/>
          <w:color w:val="FF0000"/>
          <w:sz w:val="22"/>
          <w:szCs w:val="22"/>
        </w:rPr>
        <w:t>o valor da proposta for</w:t>
      </w:r>
      <w:r w:rsidR="003F501E" w:rsidRPr="007647A1">
        <w:rPr>
          <w:color w:val="FF0000"/>
          <w:sz w:val="22"/>
          <w:szCs w:val="22"/>
        </w:rPr>
        <w:t xml:space="preserve"> </w:t>
      </w:r>
      <w:r w:rsidR="003F501E" w:rsidRPr="007647A1">
        <w:rPr>
          <w:b/>
          <w:color w:val="FF0000"/>
          <w:sz w:val="22"/>
          <w:szCs w:val="22"/>
        </w:rPr>
        <w:t>70% (setenta por cento) inferior ao valor orçado pela Administração</w:t>
      </w:r>
      <w:r w:rsidR="003F501E" w:rsidRPr="007647A1">
        <w:rPr>
          <w:color w:val="FF0000"/>
          <w:sz w:val="22"/>
          <w:szCs w:val="22"/>
        </w:rPr>
        <w:t xml:space="preserve">, o Pregoeiro, utilizando de critérios </w:t>
      </w:r>
      <w:r w:rsidR="00D823C3">
        <w:rPr>
          <w:color w:val="FF0000"/>
          <w:sz w:val="22"/>
          <w:szCs w:val="22"/>
        </w:rPr>
        <w:t>o</w:t>
      </w:r>
      <w:r w:rsidR="003F501E" w:rsidRPr="007647A1">
        <w:rPr>
          <w:color w:val="FF0000"/>
          <w:sz w:val="22"/>
          <w:szCs w:val="22"/>
        </w:rPr>
        <w:t xml:space="preserve">bjetivos para aferir a exequibilidade das propostas, </w:t>
      </w:r>
      <w:r w:rsidR="003F501E" w:rsidRPr="007647A1">
        <w:rPr>
          <w:bCs/>
          <w:iCs/>
          <w:color w:val="FF0000"/>
          <w:sz w:val="22"/>
          <w:szCs w:val="22"/>
        </w:rPr>
        <w:t>oportunizará ao licitante o Princípio do Contraditório e da Ampla Defesa, para que</w:t>
      </w:r>
      <w:r>
        <w:rPr>
          <w:bCs/>
          <w:iCs/>
          <w:color w:val="FF0000"/>
          <w:sz w:val="22"/>
          <w:szCs w:val="22"/>
        </w:rPr>
        <w:t>,</w:t>
      </w:r>
      <w:r w:rsidR="003F501E" w:rsidRPr="007647A1">
        <w:rPr>
          <w:bCs/>
          <w:iCs/>
          <w:color w:val="FF0000"/>
          <w:sz w:val="22"/>
          <w:szCs w:val="22"/>
        </w:rPr>
        <w:t xml:space="preserve"> querendo</w:t>
      </w:r>
      <w:r>
        <w:rPr>
          <w:bCs/>
          <w:iCs/>
          <w:color w:val="FF0000"/>
          <w:sz w:val="22"/>
          <w:szCs w:val="22"/>
        </w:rPr>
        <w:t>,</w:t>
      </w:r>
      <w:r w:rsidR="003F501E" w:rsidRPr="007647A1">
        <w:rPr>
          <w:bCs/>
          <w:iCs/>
          <w:color w:val="FF0000"/>
          <w:sz w:val="22"/>
          <w:szCs w:val="22"/>
        </w:rPr>
        <w:t xml:space="preserve"> esclareça a composição do preço da sua proposta, ou em caso da necessidade de esclarecimentos complementares, poderão ser efetuadas diligências, na forma do § 3° do artigo 43 da Lei Federal n° 8.666/93.</w:t>
      </w:r>
    </w:p>
    <w:p w:rsidR="003F501E" w:rsidRPr="003265C6" w:rsidRDefault="003F501E" w:rsidP="003F501E">
      <w:pPr>
        <w:pStyle w:val="P30"/>
        <w:tabs>
          <w:tab w:val="left" w:pos="1418"/>
        </w:tabs>
        <w:snapToGrid/>
        <w:rPr>
          <w:bCs/>
          <w:sz w:val="22"/>
          <w:szCs w:val="22"/>
        </w:rPr>
      </w:pPr>
    </w:p>
    <w:p w:rsidR="003F501E" w:rsidRPr="003265C6" w:rsidRDefault="00FB4387" w:rsidP="003F501E">
      <w:pPr>
        <w:pStyle w:val="P30"/>
        <w:tabs>
          <w:tab w:val="left" w:pos="1418"/>
        </w:tabs>
        <w:snapToGrid/>
        <w:rPr>
          <w:b w:val="0"/>
          <w:bCs/>
          <w:sz w:val="22"/>
          <w:szCs w:val="22"/>
        </w:rPr>
      </w:pPr>
      <w:r>
        <w:rPr>
          <w:b w:val="0"/>
          <w:bCs/>
          <w:sz w:val="22"/>
          <w:szCs w:val="22"/>
        </w:rPr>
        <w:lastRenderedPageBreak/>
        <w:t>7.3.13</w:t>
      </w:r>
      <w:r w:rsidR="003F501E" w:rsidRPr="006C1B71">
        <w:rPr>
          <w:b w:val="0"/>
          <w:bCs/>
          <w:sz w:val="22"/>
          <w:szCs w:val="22"/>
        </w:rPr>
        <w:t>.</w:t>
      </w:r>
      <w:r w:rsidR="003F501E" w:rsidRPr="003265C6">
        <w:rPr>
          <w:b w:val="0"/>
          <w:bCs/>
          <w:sz w:val="22"/>
          <w:szCs w:val="22"/>
        </w:rPr>
        <w:t xml:space="preserve"> </w:t>
      </w:r>
      <w:r w:rsidR="003F501E" w:rsidRPr="006C1B71">
        <w:rPr>
          <w:b w:val="0"/>
          <w:bCs/>
          <w:sz w:val="22"/>
          <w:szCs w:val="22"/>
        </w:rPr>
        <w:t>O</w:t>
      </w:r>
      <w:r w:rsidR="003F501E" w:rsidRPr="003265C6">
        <w:rPr>
          <w:bCs/>
          <w:sz w:val="22"/>
          <w:szCs w:val="22"/>
        </w:rPr>
        <w:t xml:space="preserve"> </w:t>
      </w:r>
      <w:r w:rsidR="003F501E" w:rsidRPr="006C1B71">
        <w:rPr>
          <w:b w:val="0"/>
          <w:bCs/>
          <w:sz w:val="22"/>
          <w:szCs w:val="22"/>
        </w:rPr>
        <w:t>Pregoeir</w:t>
      </w:r>
      <w:r w:rsidR="003F501E">
        <w:rPr>
          <w:b w:val="0"/>
          <w:bCs/>
          <w:sz w:val="22"/>
          <w:szCs w:val="22"/>
        </w:rPr>
        <w:t>o</w:t>
      </w:r>
      <w:r w:rsidR="003F501E" w:rsidRPr="006C1B71">
        <w:rPr>
          <w:b w:val="0"/>
          <w:bCs/>
          <w:sz w:val="22"/>
          <w:szCs w:val="22"/>
        </w:rPr>
        <w:t xml:space="preserve"> poderá suspender a sessão</w:t>
      </w:r>
      <w:r w:rsidR="003F501E" w:rsidRPr="003265C6">
        <w:rPr>
          <w:b w:val="0"/>
          <w:bCs/>
          <w:sz w:val="22"/>
          <w:szCs w:val="22"/>
        </w:rPr>
        <w:t xml:space="preserve"> para análise das propostas de preços/anexos inserid</w:t>
      </w:r>
      <w:r w:rsidR="003F501E">
        <w:rPr>
          <w:b w:val="0"/>
          <w:bCs/>
          <w:sz w:val="22"/>
          <w:szCs w:val="22"/>
        </w:rPr>
        <w:t>o</w:t>
      </w:r>
      <w:r w:rsidR="003F501E" w:rsidRPr="003265C6">
        <w:rPr>
          <w:b w:val="0"/>
          <w:bCs/>
          <w:sz w:val="22"/>
          <w:szCs w:val="22"/>
        </w:rPr>
        <w:t>s no sistema,</w:t>
      </w:r>
      <w:r w:rsidR="003F501E" w:rsidRPr="003265C6">
        <w:rPr>
          <w:b w:val="0"/>
          <w:sz w:val="22"/>
          <w:szCs w:val="22"/>
        </w:rPr>
        <w:t xml:space="preserve"> com a finalidade de decidir quanto à aceitabilidade do objeto proposto</w:t>
      </w:r>
      <w:r w:rsidR="003F501E" w:rsidRPr="003265C6">
        <w:rPr>
          <w:b w:val="0"/>
          <w:bCs/>
          <w:sz w:val="22"/>
          <w:szCs w:val="22"/>
        </w:rPr>
        <w:t xml:space="preserve"> e ainda verificar a conformidade do estabelecido no </w:t>
      </w:r>
      <w:r w:rsidR="003F501E" w:rsidRPr="003265C6">
        <w:rPr>
          <w:bCs/>
          <w:sz w:val="22"/>
          <w:szCs w:val="22"/>
        </w:rPr>
        <w:t xml:space="preserve">item </w:t>
      </w:r>
      <w:proofErr w:type="gramStart"/>
      <w:r w:rsidR="003F501E" w:rsidRPr="003265C6">
        <w:rPr>
          <w:bCs/>
          <w:sz w:val="22"/>
          <w:szCs w:val="22"/>
        </w:rPr>
        <w:t>7</w:t>
      </w:r>
      <w:proofErr w:type="gramEnd"/>
      <w:r w:rsidR="003F501E" w:rsidRPr="003265C6">
        <w:rPr>
          <w:bCs/>
          <w:sz w:val="22"/>
          <w:szCs w:val="22"/>
        </w:rPr>
        <w:t xml:space="preserve"> e seus subitens</w:t>
      </w:r>
      <w:r w:rsidR="003F501E" w:rsidRPr="003265C6">
        <w:rPr>
          <w:b w:val="0"/>
          <w:bCs/>
          <w:sz w:val="22"/>
          <w:szCs w:val="22"/>
        </w:rPr>
        <w:t xml:space="preserve"> deste Edital;</w:t>
      </w:r>
    </w:p>
    <w:p w:rsidR="00FB4387" w:rsidRDefault="00FB4387" w:rsidP="003F501E">
      <w:pPr>
        <w:autoSpaceDE w:val="0"/>
        <w:autoSpaceDN w:val="0"/>
        <w:adjustRightInd w:val="0"/>
        <w:jc w:val="both"/>
        <w:rPr>
          <w:sz w:val="22"/>
          <w:szCs w:val="22"/>
        </w:rPr>
      </w:pPr>
    </w:p>
    <w:p w:rsidR="003F501E" w:rsidRPr="00A06416" w:rsidRDefault="009C2047" w:rsidP="003F501E">
      <w:pPr>
        <w:autoSpaceDE w:val="0"/>
        <w:autoSpaceDN w:val="0"/>
        <w:adjustRightInd w:val="0"/>
        <w:jc w:val="both"/>
        <w:rPr>
          <w:sz w:val="22"/>
          <w:szCs w:val="22"/>
        </w:rPr>
      </w:pPr>
      <w:r>
        <w:rPr>
          <w:sz w:val="22"/>
          <w:szCs w:val="22"/>
        </w:rPr>
        <w:t>7.3.1</w:t>
      </w:r>
      <w:r w:rsidR="00FB4387">
        <w:rPr>
          <w:sz w:val="22"/>
          <w:szCs w:val="22"/>
        </w:rPr>
        <w:t>3</w:t>
      </w:r>
      <w:r w:rsidR="003F501E" w:rsidRPr="00A06416">
        <w:rPr>
          <w:sz w:val="22"/>
          <w:szCs w:val="22"/>
        </w:rPr>
        <w:t>.1.</w:t>
      </w:r>
      <w:r w:rsidR="003F501E" w:rsidRPr="00A06416">
        <w:rPr>
          <w:b/>
          <w:sz w:val="22"/>
          <w:szCs w:val="22"/>
        </w:rPr>
        <w:t xml:space="preserve"> </w:t>
      </w:r>
      <w:r w:rsidR="003F501E" w:rsidRPr="00A06416">
        <w:rPr>
          <w:sz w:val="22"/>
          <w:szCs w:val="22"/>
        </w:rPr>
        <w:t xml:space="preserve">O Pregoeiro, caso julgue necessário, submeterá a documentação relativa </w:t>
      </w:r>
      <w:proofErr w:type="gramStart"/>
      <w:r w:rsidR="003F501E" w:rsidRPr="00A06416">
        <w:rPr>
          <w:sz w:val="22"/>
          <w:szCs w:val="22"/>
        </w:rPr>
        <w:t>a</w:t>
      </w:r>
      <w:proofErr w:type="gramEnd"/>
      <w:r w:rsidR="003F501E" w:rsidRPr="00A06416">
        <w:rPr>
          <w:sz w:val="22"/>
          <w:szCs w:val="22"/>
        </w:rPr>
        <w:t xml:space="preserve"> proposta, apresentada pelos participantes a uma equipe técnica da Unidade solicitante do objeto, para que os mesmos analisem e emitam parecer técnico dos produtos ofertados.</w:t>
      </w:r>
    </w:p>
    <w:p w:rsidR="003F501E" w:rsidRPr="00A06416" w:rsidRDefault="003F501E" w:rsidP="003F501E">
      <w:pPr>
        <w:autoSpaceDE w:val="0"/>
        <w:autoSpaceDN w:val="0"/>
        <w:adjustRightInd w:val="0"/>
        <w:jc w:val="both"/>
        <w:rPr>
          <w:sz w:val="22"/>
          <w:szCs w:val="22"/>
        </w:rPr>
      </w:pPr>
    </w:p>
    <w:p w:rsidR="003F501E" w:rsidRPr="00A06416" w:rsidRDefault="003F501E" w:rsidP="003F501E">
      <w:pPr>
        <w:autoSpaceDE w:val="0"/>
        <w:autoSpaceDN w:val="0"/>
        <w:adjustRightInd w:val="0"/>
        <w:jc w:val="both"/>
        <w:rPr>
          <w:sz w:val="22"/>
          <w:szCs w:val="22"/>
        </w:rPr>
      </w:pPr>
      <w:r w:rsidRPr="00A06416">
        <w:rPr>
          <w:sz w:val="22"/>
          <w:szCs w:val="22"/>
        </w:rPr>
        <w:t>7.3.1</w:t>
      </w:r>
      <w:r w:rsidR="007E19C2">
        <w:rPr>
          <w:sz w:val="22"/>
          <w:szCs w:val="22"/>
        </w:rPr>
        <w:t>3</w:t>
      </w:r>
      <w:r w:rsidRPr="00A06416">
        <w:rPr>
          <w:sz w:val="22"/>
          <w:szCs w:val="22"/>
        </w:rPr>
        <w:t>.2. O Pregoeiro se achar necessário poderá ainda solicitar parecer técnico de pessoas físicas ou jurídicas estranhas a ele, para orientar sua decisão.</w:t>
      </w:r>
    </w:p>
    <w:p w:rsidR="003F501E" w:rsidRPr="00A06416" w:rsidRDefault="003F501E" w:rsidP="003F501E">
      <w:pPr>
        <w:pStyle w:val="P30"/>
        <w:tabs>
          <w:tab w:val="left" w:pos="1418"/>
        </w:tabs>
        <w:snapToGrid/>
        <w:rPr>
          <w:bCs/>
          <w:sz w:val="22"/>
          <w:szCs w:val="22"/>
        </w:rPr>
      </w:pPr>
    </w:p>
    <w:p w:rsidR="003F501E" w:rsidRDefault="007E19C2" w:rsidP="003F501E">
      <w:pPr>
        <w:pStyle w:val="P30"/>
        <w:tabs>
          <w:tab w:val="left" w:pos="1418"/>
        </w:tabs>
        <w:snapToGrid/>
        <w:rPr>
          <w:sz w:val="22"/>
          <w:szCs w:val="22"/>
        </w:rPr>
      </w:pPr>
      <w:r>
        <w:rPr>
          <w:b w:val="0"/>
          <w:bCs/>
          <w:sz w:val="22"/>
          <w:szCs w:val="22"/>
        </w:rPr>
        <w:t>7.3.14</w:t>
      </w:r>
      <w:r w:rsidR="003F501E" w:rsidRPr="006C1B71">
        <w:rPr>
          <w:b w:val="0"/>
          <w:bCs/>
          <w:sz w:val="22"/>
          <w:szCs w:val="22"/>
        </w:rPr>
        <w:t>.</w:t>
      </w:r>
      <w:r w:rsidR="003F501E" w:rsidRPr="003265C6">
        <w:rPr>
          <w:b w:val="0"/>
          <w:bCs/>
          <w:sz w:val="22"/>
          <w:szCs w:val="22"/>
        </w:rPr>
        <w:t xml:space="preserve"> </w:t>
      </w:r>
      <w:r w:rsidR="003F501E" w:rsidRPr="003265C6">
        <w:rPr>
          <w:b w:val="0"/>
          <w:sz w:val="22"/>
          <w:szCs w:val="22"/>
        </w:rPr>
        <w:t xml:space="preserve">Após cumprimento das exigências e estando a proposta de preços em consonância com as exigências Editalícias, </w:t>
      </w:r>
      <w:r w:rsidR="003F501E">
        <w:rPr>
          <w:b w:val="0"/>
          <w:sz w:val="22"/>
          <w:szCs w:val="22"/>
        </w:rPr>
        <w:t>o</w:t>
      </w:r>
      <w:r w:rsidR="003F501E" w:rsidRPr="003265C6">
        <w:rPr>
          <w:sz w:val="22"/>
          <w:szCs w:val="22"/>
        </w:rPr>
        <w:t xml:space="preserve"> Pregoeir</w:t>
      </w:r>
      <w:r w:rsidR="003F501E">
        <w:rPr>
          <w:sz w:val="22"/>
          <w:szCs w:val="22"/>
        </w:rPr>
        <w:t>o</w:t>
      </w:r>
      <w:r w:rsidR="003F501E" w:rsidRPr="003265C6">
        <w:rPr>
          <w:sz w:val="22"/>
          <w:szCs w:val="22"/>
        </w:rPr>
        <w:t xml:space="preserve"> declara ACEITO a Licitante</w:t>
      </w:r>
      <w:r w:rsidR="003F501E" w:rsidRPr="003265C6">
        <w:rPr>
          <w:b w:val="0"/>
          <w:sz w:val="22"/>
          <w:szCs w:val="22"/>
        </w:rPr>
        <w:t>, em campo próprio do sistema eletrônico</w:t>
      </w:r>
      <w:r w:rsidR="003F501E" w:rsidRPr="003265C6">
        <w:rPr>
          <w:sz w:val="22"/>
          <w:szCs w:val="22"/>
        </w:rPr>
        <w:t>.</w:t>
      </w:r>
    </w:p>
    <w:p w:rsidR="003F501E" w:rsidRPr="003265C6" w:rsidRDefault="003F501E" w:rsidP="003F501E">
      <w:pPr>
        <w:pStyle w:val="P30"/>
        <w:tabs>
          <w:tab w:val="left" w:pos="1418"/>
        </w:tabs>
        <w:snapToGrid/>
        <w:rPr>
          <w:sz w:val="22"/>
          <w:szCs w:val="22"/>
        </w:rPr>
      </w:pPr>
    </w:p>
    <w:p w:rsidR="003F501E" w:rsidRPr="003265C6" w:rsidRDefault="003F501E" w:rsidP="003F501E">
      <w:pPr>
        <w:pStyle w:val="Corpodetexto3"/>
        <w:tabs>
          <w:tab w:val="left" w:pos="180"/>
          <w:tab w:val="left" w:pos="1418"/>
        </w:tabs>
        <w:spacing w:after="0"/>
        <w:jc w:val="both"/>
        <w:rPr>
          <w:sz w:val="22"/>
          <w:szCs w:val="22"/>
        </w:rPr>
      </w:pPr>
      <w:r w:rsidRPr="006C1B71">
        <w:rPr>
          <w:b w:val="0"/>
          <w:bCs/>
          <w:sz w:val="22"/>
          <w:szCs w:val="22"/>
        </w:rPr>
        <w:t>7.3</w:t>
      </w:r>
      <w:r w:rsidR="007E19C2">
        <w:rPr>
          <w:b w:val="0"/>
          <w:sz w:val="22"/>
          <w:szCs w:val="22"/>
        </w:rPr>
        <w:t>.15</w:t>
      </w:r>
      <w:r w:rsidRPr="006C1B71">
        <w:rPr>
          <w:b w:val="0"/>
          <w:sz w:val="22"/>
          <w:szCs w:val="22"/>
        </w:rPr>
        <w:t>.</w:t>
      </w:r>
      <w:r w:rsidRPr="003265C6">
        <w:rPr>
          <w:b w:val="0"/>
          <w:sz w:val="22"/>
          <w:szCs w:val="22"/>
        </w:rPr>
        <w:t xml:space="preserve"> </w:t>
      </w:r>
      <w:r w:rsidRPr="006C1B71">
        <w:rPr>
          <w:b w:val="0"/>
          <w:sz w:val="22"/>
          <w:szCs w:val="22"/>
        </w:rPr>
        <w:t>Nenhuma reivindicação adicional de pagamento ou reajustamento de preços será considerada.</w:t>
      </w:r>
    </w:p>
    <w:p w:rsidR="003F501E" w:rsidRPr="003265C6" w:rsidRDefault="003F501E" w:rsidP="003F501E">
      <w:pPr>
        <w:pStyle w:val="Corpodetexto3"/>
        <w:tabs>
          <w:tab w:val="left" w:pos="180"/>
          <w:tab w:val="left" w:pos="1418"/>
        </w:tabs>
        <w:spacing w:after="0"/>
        <w:jc w:val="both"/>
        <w:rPr>
          <w:b w:val="0"/>
          <w:bCs/>
          <w:sz w:val="22"/>
          <w:szCs w:val="22"/>
        </w:rPr>
      </w:pPr>
    </w:p>
    <w:p w:rsidR="003F501E" w:rsidRPr="000B511E" w:rsidRDefault="003F501E" w:rsidP="003F501E">
      <w:pPr>
        <w:pStyle w:val="Corpodetexto3"/>
        <w:tabs>
          <w:tab w:val="left" w:pos="709"/>
        </w:tabs>
        <w:spacing w:after="0"/>
        <w:jc w:val="both"/>
        <w:rPr>
          <w:b w:val="0"/>
          <w:sz w:val="22"/>
          <w:szCs w:val="22"/>
        </w:rPr>
      </w:pPr>
      <w:r w:rsidRPr="001A158A">
        <w:rPr>
          <w:b w:val="0"/>
          <w:sz w:val="22"/>
          <w:szCs w:val="22"/>
        </w:rPr>
        <w:t>7.4.</w:t>
      </w:r>
      <w:r>
        <w:rPr>
          <w:sz w:val="22"/>
          <w:szCs w:val="22"/>
        </w:rPr>
        <w:t xml:space="preserve"> </w:t>
      </w:r>
      <w:r w:rsidRPr="000B511E">
        <w:rPr>
          <w:b w:val="0"/>
          <w:sz w:val="22"/>
          <w:szCs w:val="22"/>
        </w:rPr>
        <w:t xml:space="preserve">Caso o Pregoeiro necessite convocar a empresa para o envio de uma nova proposta de preços e/ou documentação complementar, relativa à proposta de preços, as Licitantes deverão anexar em campo próprio do sistema a documentação solicitada dentro do prazo previsto, </w:t>
      </w:r>
      <w:proofErr w:type="gramStart"/>
      <w:r w:rsidRPr="000B511E">
        <w:rPr>
          <w:b w:val="0"/>
          <w:sz w:val="22"/>
          <w:szCs w:val="22"/>
        </w:rPr>
        <w:t>sob pena</w:t>
      </w:r>
      <w:proofErr w:type="gramEnd"/>
      <w:r w:rsidRPr="000B511E">
        <w:rPr>
          <w:b w:val="0"/>
          <w:sz w:val="22"/>
          <w:szCs w:val="22"/>
        </w:rPr>
        <w:t xml:space="preserve"> de desclassificação.</w:t>
      </w:r>
    </w:p>
    <w:p w:rsidR="003F501E" w:rsidRPr="003265C6" w:rsidRDefault="003F501E" w:rsidP="003F501E">
      <w:pPr>
        <w:pStyle w:val="Corpodetexto3"/>
        <w:tabs>
          <w:tab w:val="left" w:pos="1560"/>
        </w:tabs>
        <w:spacing w:after="0"/>
        <w:jc w:val="both"/>
        <w:rPr>
          <w:sz w:val="22"/>
          <w:szCs w:val="22"/>
        </w:rPr>
      </w:pPr>
    </w:p>
    <w:p w:rsidR="003F501E" w:rsidRPr="000B511E" w:rsidRDefault="003F501E" w:rsidP="003F501E">
      <w:pPr>
        <w:pStyle w:val="Corpodetexto3"/>
        <w:tabs>
          <w:tab w:val="left" w:pos="1560"/>
        </w:tabs>
        <w:spacing w:after="0"/>
        <w:jc w:val="both"/>
        <w:rPr>
          <w:b w:val="0"/>
          <w:sz w:val="22"/>
          <w:szCs w:val="22"/>
        </w:rPr>
      </w:pPr>
      <w:r w:rsidRPr="000B511E">
        <w:rPr>
          <w:b w:val="0"/>
          <w:sz w:val="22"/>
          <w:szCs w:val="22"/>
        </w:rPr>
        <w:t>7.4.1.</w:t>
      </w:r>
      <w:r w:rsidRPr="000B511E">
        <w:rPr>
          <w:sz w:val="22"/>
          <w:szCs w:val="22"/>
        </w:rPr>
        <w:t xml:space="preserve"> </w:t>
      </w:r>
      <w:r w:rsidR="000B511E">
        <w:rPr>
          <w:sz w:val="22"/>
          <w:szCs w:val="22"/>
        </w:rPr>
        <w:t>O</w:t>
      </w:r>
      <w:r w:rsidR="000B511E" w:rsidRPr="000B511E">
        <w:rPr>
          <w:sz w:val="22"/>
          <w:szCs w:val="22"/>
        </w:rPr>
        <w:t xml:space="preserve"> prazo máximo para o envio dos anexos </w:t>
      </w:r>
      <w:r w:rsidR="000B511E" w:rsidRPr="000B511E">
        <w:rPr>
          <w:b w:val="0"/>
          <w:sz w:val="22"/>
          <w:szCs w:val="22"/>
        </w:rPr>
        <w:t xml:space="preserve">de acordo com o </w:t>
      </w:r>
      <w:r w:rsidR="000B511E" w:rsidRPr="000B511E">
        <w:rPr>
          <w:sz w:val="22"/>
          <w:szCs w:val="22"/>
        </w:rPr>
        <w:t>subitem 7.4</w:t>
      </w:r>
      <w:r w:rsidR="000B511E" w:rsidRPr="000B511E">
        <w:rPr>
          <w:b w:val="0"/>
          <w:sz w:val="22"/>
          <w:szCs w:val="22"/>
        </w:rPr>
        <w:t xml:space="preserve"> acima</w:t>
      </w:r>
      <w:r w:rsidR="000B511E" w:rsidRPr="000B511E">
        <w:rPr>
          <w:sz w:val="22"/>
          <w:szCs w:val="22"/>
        </w:rPr>
        <w:t xml:space="preserve"> </w:t>
      </w:r>
      <w:r w:rsidR="000B511E">
        <w:rPr>
          <w:b w:val="0"/>
          <w:bCs/>
          <w:sz w:val="22"/>
          <w:szCs w:val="22"/>
        </w:rPr>
        <w:t>(se solicitado pelo P</w:t>
      </w:r>
      <w:r w:rsidR="000B511E" w:rsidRPr="000B511E">
        <w:rPr>
          <w:b w:val="0"/>
          <w:bCs/>
          <w:sz w:val="22"/>
          <w:szCs w:val="22"/>
        </w:rPr>
        <w:t>regoeiro)</w:t>
      </w:r>
      <w:r w:rsidR="000B511E" w:rsidRPr="000B511E">
        <w:rPr>
          <w:bCs/>
          <w:sz w:val="22"/>
          <w:szCs w:val="22"/>
        </w:rPr>
        <w:t xml:space="preserve"> </w:t>
      </w:r>
      <w:r w:rsidR="000B511E" w:rsidRPr="000B511E">
        <w:rPr>
          <w:sz w:val="22"/>
          <w:szCs w:val="22"/>
        </w:rPr>
        <w:t>ser</w:t>
      </w:r>
      <w:r w:rsidR="007E19C2">
        <w:rPr>
          <w:sz w:val="22"/>
          <w:szCs w:val="22"/>
        </w:rPr>
        <w:t>á</w:t>
      </w:r>
      <w:r w:rsidR="000B511E" w:rsidRPr="000B511E">
        <w:rPr>
          <w:sz w:val="22"/>
          <w:szCs w:val="22"/>
        </w:rPr>
        <w:t xml:space="preserve"> de até 120 (cento e vinte) minutos, </w:t>
      </w:r>
      <w:r w:rsidR="000B511E" w:rsidRPr="000B511E">
        <w:rPr>
          <w:b w:val="0"/>
          <w:sz w:val="22"/>
          <w:szCs w:val="22"/>
        </w:rPr>
        <w:t>os quais deverão ser</w:t>
      </w:r>
      <w:r w:rsidR="000B511E" w:rsidRPr="000B511E">
        <w:rPr>
          <w:sz w:val="22"/>
          <w:szCs w:val="22"/>
        </w:rPr>
        <w:t xml:space="preserve"> anexados </w:t>
      </w:r>
      <w:r w:rsidR="000B511E">
        <w:rPr>
          <w:sz w:val="22"/>
          <w:szCs w:val="22"/>
        </w:rPr>
        <w:t xml:space="preserve">exclusivamente </w:t>
      </w:r>
      <w:r w:rsidR="000B511E" w:rsidRPr="000B511E">
        <w:rPr>
          <w:sz w:val="22"/>
          <w:szCs w:val="22"/>
        </w:rPr>
        <w:t>através do campo próprio do sistema</w:t>
      </w:r>
      <w:r w:rsidR="000B511E" w:rsidRPr="000B511E">
        <w:rPr>
          <w:b w:val="0"/>
          <w:sz w:val="22"/>
          <w:szCs w:val="22"/>
        </w:rPr>
        <w:t>.</w:t>
      </w:r>
    </w:p>
    <w:p w:rsidR="003F501E" w:rsidRPr="003265C6" w:rsidRDefault="003F501E" w:rsidP="003F501E">
      <w:pPr>
        <w:pStyle w:val="Corpodetexto3"/>
        <w:tabs>
          <w:tab w:val="left" w:pos="1560"/>
        </w:tabs>
        <w:spacing w:after="0"/>
        <w:jc w:val="both"/>
        <w:rPr>
          <w:b w:val="0"/>
          <w:bCs/>
          <w:sz w:val="22"/>
          <w:szCs w:val="22"/>
        </w:rPr>
      </w:pPr>
    </w:p>
    <w:p w:rsidR="003F501E" w:rsidRPr="003265C6" w:rsidRDefault="003F501E" w:rsidP="003F501E">
      <w:pPr>
        <w:jc w:val="both"/>
        <w:rPr>
          <w:color w:val="000000"/>
          <w:sz w:val="22"/>
          <w:szCs w:val="22"/>
        </w:rPr>
      </w:pPr>
      <w:r w:rsidRPr="001A158A">
        <w:rPr>
          <w:color w:val="000000"/>
          <w:sz w:val="22"/>
          <w:szCs w:val="22"/>
        </w:rPr>
        <w:t>7.4.2.</w:t>
      </w:r>
      <w:r w:rsidRPr="003265C6">
        <w:rPr>
          <w:color w:val="000000"/>
          <w:sz w:val="22"/>
          <w:szCs w:val="22"/>
        </w:rPr>
        <w:t xml:space="preserve"> Os anexos a serem inseridos no Sistema </w:t>
      </w:r>
      <w:proofErr w:type="spellStart"/>
      <w:r w:rsidRPr="003265C6">
        <w:rPr>
          <w:color w:val="000000"/>
          <w:sz w:val="22"/>
          <w:szCs w:val="22"/>
        </w:rPr>
        <w:t>Comprasnet</w:t>
      </w:r>
      <w:proofErr w:type="spellEnd"/>
      <w:r w:rsidRPr="003265C6">
        <w:rPr>
          <w:color w:val="000000"/>
          <w:sz w:val="22"/>
          <w:szCs w:val="22"/>
        </w:rPr>
        <w:t xml:space="preserve"> quando da convocação pel</w:t>
      </w:r>
      <w:r>
        <w:rPr>
          <w:color w:val="000000"/>
          <w:sz w:val="22"/>
          <w:szCs w:val="22"/>
        </w:rPr>
        <w:t>o</w:t>
      </w:r>
      <w:r w:rsidRPr="003265C6">
        <w:rPr>
          <w:color w:val="000000"/>
          <w:sz w:val="22"/>
          <w:szCs w:val="22"/>
        </w:rPr>
        <w:t xml:space="preserve"> Pregoeir</w:t>
      </w:r>
      <w:r>
        <w:rPr>
          <w:color w:val="000000"/>
          <w:sz w:val="22"/>
          <w:szCs w:val="22"/>
        </w:rPr>
        <w:t>o</w:t>
      </w:r>
      <w:r w:rsidRPr="003265C6">
        <w:rPr>
          <w:color w:val="000000"/>
          <w:sz w:val="22"/>
          <w:szCs w:val="22"/>
        </w:rPr>
        <w:t xml:space="preserve"> deverão ser encaminhados, em arquivo único </w:t>
      </w:r>
      <w:r w:rsidRPr="003265C6">
        <w:rPr>
          <w:b/>
          <w:color w:val="000000"/>
          <w:sz w:val="22"/>
          <w:szCs w:val="22"/>
          <w:u w:val="single"/>
        </w:rPr>
        <w:t>(</w:t>
      </w:r>
      <w:proofErr w:type="spellStart"/>
      <w:proofErr w:type="gramStart"/>
      <w:r w:rsidRPr="003265C6">
        <w:rPr>
          <w:b/>
          <w:color w:val="000000"/>
          <w:sz w:val="22"/>
          <w:szCs w:val="22"/>
          <w:u w:val="single"/>
        </w:rPr>
        <w:t>excel</w:t>
      </w:r>
      <w:proofErr w:type="spellEnd"/>
      <w:proofErr w:type="gramEnd"/>
      <w:r w:rsidRPr="003265C6">
        <w:rPr>
          <w:b/>
          <w:color w:val="000000"/>
          <w:sz w:val="22"/>
          <w:szCs w:val="22"/>
          <w:u w:val="single"/>
        </w:rPr>
        <w:t xml:space="preserve">, </w:t>
      </w:r>
      <w:proofErr w:type="spellStart"/>
      <w:r w:rsidRPr="003265C6">
        <w:rPr>
          <w:b/>
          <w:color w:val="000000"/>
          <w:sz w:val="22"/>
          <w:szCs w:val="22"/>
          <w:u w:val="single"/>
        </w:rPr>
        <w:t>word</w:t>
      </w:r>
      <w:proofErr w:type="spellEnd"/>
      <w:r w:rsidRPr="003265C6">
        <w:rPr>
          <w:b/>
          <w:color w:val="000000"/>
          <w:sz w:val="22"/>
          <w:szCs w:val="22"/>
          <w:u w:val="single"/>
        </w:rPr>
        <w:t>, .</w:t>
      </w:r>
      <w:proofErr w:type="spellStart"/>
      <w:r w:rsidRPr="003265C6">
        <w:rPr>
          <w:b/>
          <w:color w:val="000000"/>
          <w:sz w:val="22"/>
          <w:szCs w:val="22"/>
          <w:u w:val="single"/>
        </w:rPr>
        <w:t>Zip</w:t>
      </w:r>
      <w:proofErr w:type="spellEnd"/>
      <w:r w:rsidRPr="003265C6">
        <w:rPr>
          <w:b/>
          <w:color w:val="000000"/>
          <w:sz w:val="22"/>
          <w:szCs w:val="22"/>
          <w:u w:val="single"/>
        </w:rPr>
        <w:t>, .</w:t>
      </w:r>
      <w:proofErr w:type="spellStart"/>
      <w:r w:rsidRPr="003265C6">
        <w:rPr>
          <w:b/>
          <w:color w:val="000000"/>
          <w:sz w:val="22"/>
          <w:szCs w:val="22"/>
          <w:u w:val="single"/>
        </w:rPr>
        <w:t>Rar</w:t>
      </w:r>
      <w:proofErr w:type="spellEnd"/>
      <w:r w:rsidRPr="003265C6">
        <w:rPr>
          <w:b/>
          <w:color w:val="000000"/>
          <w:sz w:val="22"/>
          <w:szCs w:val="22"/>
          <w:u w:val="single"/>
        </w:rPr>
        <w:t>, .</w:t>
      </w:r>
      <w:proofErr w:type="spellStart"/>
      <w:r w:rsidRPr="003265C6">
        <w:rPr>
          <w:b/>
          <w:color w:val="000000"/>
          <w:sz w:val="22"/>
          <w:szCs w:val="22"/>
          <w:u w:val="single"/>
        </w:rPr>
        <w:t>doc</w:t>
      </w:r>
      <w:proofErr w:type="spellEnd"/>
      <w:r w:rsidRPr="003265C6">
        <w:rPr>
          <w:b/>
          <w:color w:val="000000"/>
          <w:sz w:val="22"/>
          <w:szCs w:val="22"/>
          <w:u w:val="single"/>
        </w:rPr>
        <w:t>, .</w:t>
      </w:r>
      <w:proofErr w:type="spellStart"/>
      <w:r w:rsidRPr="003265C6">
        <w:rPr>
          <w:b/>
          <w:color w:val="000000"/>
          <w:sz w:val="22"/>
          <w:szCs w:val="22"/>
          <w:u w:val="single"/>
        </w:rPr>
        <w:t>docx</w:t>
      </w:r>
      <w:proofErr w:type="spellEnd"/>
      <w:r w:rsidRPr="003265C6">
        <w:rPr>
          <w:b/>
          <w:color w:val="000000"/>
          <w:sz w:val="22"/>
          <w:szCs w:val="22"/>
          <w:u w:val="single"/>
        </w:rPr>
        <w:t xml:space="preserve">, .JPG, PDF, </w:t>
      </w:r>
      <w:proofErr w:type="spellStart"/>
      <w:r w:rsidRPr="003265C6">
        <w:rPr>
          <w:b/>
          <w:color w:val="000000"/>
          <w:sz w:val="22"/>
          <w:szCs w:val="22"/>
          <w:u w:val="single"/>
        </w:rPr>
        <w:t>etc</w:t>
      </w:r>
      <w:proofErr w:type="spellEnd"/>
      <w:r w:rsidRPr="003265C6">
        <w:rPr>
          <w:color w:val="000000"/>
          <w:sz w:val="22"/>
          <w:szCs w:val="22"/>
        </w:rPr>
        <w:t xml:space="preserve">), conforme solicita o sistema, </w:t>
      </w:r>
      <w:r w:rsidRPr="00525191">
        <w:rPr>
          <w:color w:val="000000"/>
          <w:sz w:val="22"/>
          <w:szCs w:val="22"/>
          <w:highlight w:val="yellow"/>
          <w:u w:val="single"/>
        </w:rPr>
        <w:t>tendo em vista que o campo de inserção é único</w:t>
      </w:r>
      <w:r w:rsidRPr="003265C6">
        <w:rPr>
          <w:color w:val="000000"/>
          <w:sz w:val="22"/>
          <w:szCs w:val="22"/>
        </w:rPr>
        <w:t>.</w:t>
      </w:r>
    </w:p>
    <w:p w:rsidR="003F501E" w:rsidRPr="003265C6" w:rsidRDefault="003F501E" w:rsidP="003F501E">
      <w:pPr>
        <w:jc w:val="both"/>
        <w:rPr>
          <w:color w:val="000000"/>
          <w:sz w:val="22"/>
          <w:szCs w:val="22"/>
        </w:rPr>
      </w:pPr>
    </w:p>
    <w:p w:rsidR="003F501E" w:rsidRPr="007E19C2" w:rsidRDefault="003F501E" w:rsidP="003F501E">
      <w:pPr>
        <w:jc w:val="both"/>
        <w:rPr>
          <w:color w:val="FF0000"/>
          <w:sz w:val="22"/>
          <w:szCs w:val="22"/>
        </w:rPr>
      </w:pPr>
      <w:r w:rsidRPr="007E19C2">
        <w:rPr>
          <w:color w:val="FF0000"/>
          <w:sz w:val="22"/>
          <w:szCs w:val="22"/>
        </w:rPr>
        <w:t>7.4.3. O campo para inserção para o envio da nova proposta de preços e/ou de documentação complementar de proposta de preços no sistema será aberto uma única vez conforme art. 13, I</w:t>
      </w:r>
      <w:r w:rsidR="003941CA">
        <w:rPr>
          <w:color w:val="FF0000"/>
          <w:sz w:val="22"/>
          <w:szCs w:val="22"/>
        </w:rPr>
        <w:t>I do D</w:t>
      </w:r>
      <w:r w:rsidRPr="007E19C2">
        <w:rPr>
          <w:color w:val="FF0000"/>
          <w:sz w:val="22"/>
          <w:szCs w:val="22"/>
        </w:rPr>
        <w:t>ecreto Estadual 12.205/2006.</w:t>
      </w:r>
    </w:p>
    <w:p w:rsidR="00224BE4" w:rsidRDefault="00224BE4" w:rsidP="002924AB">
      <w:pPr>
        <w:autoSpaceDE w:val="0"/>
        <w:autoSpaceDN w:val="0"/>
        <w:adjustRightInd w:val="0"/>
        <w:ind w:right="-1"/>
        <w:jc w:val="both"/>
        <w:rPr>
          <w:color w:val="FF0000"/>
          <w:sz w:val="22"/>
          <w:szCs w:val="22"/>
        </w:rPr>
      </w:pPr>
    </w:p>
    <w:p w:rsidR="00224BE4" w:rsidRPr="002C0024" w:rsidRDefault="00224BE4" w:rsidP="00224BE4">
      <w:pPr>
        <w:jc w:val="both"/>
        <w:rPr>
          <w:b/>
          <w:bCs/>
          <w:color w:val="0000FF"/>
          <w:sz w:val="22"/>
          <w:szCs w:val="22"/>
        </w:rPr>
      </w:pPr>
      <w:r w:rsidRPr="002C0024">
        <w:rPr>
          <w:b/>
          <w:bCs/>
          <w:color w:val="0000FF"/>
          <w:sz w:val="22"/>
          <w:szCs w:val="22"/>
        </w:rPr>
        <w:t>8. DA FORMULAÇÃO DE LANCES E CONVOCAÇÃO DAS ME/EPP</w:t>
      </w:r>
    </w:p>
    <w:p w:rsidR="00224BE4" w:rsidRPr="003265C6" w:rsidRDefault="00224BE4" w:rsidP="00224BE4">
      <w:pPr>
        <w:tabs>
          <w:tab w:val="left" w:pos="0"/>
          <w:tab w:val="left" w:pos="709"/>
        </w:tabs>
        <w:rPr>
          <w:sz w:val="22"/>
          <w:szCs w:val="22"/>
        </w:rPr>
      </w:pPr>
    </w:p>
    <w:p w:rsidR="00224BE4" w:rsidRPr="003265C6" w:rsidRDefault="00224BE4" w:rsidP="00224BE4">
      <w:pPr>
        <w:tabs>
          <w:tab w:val="left" w:pos="709"/>
        </w:tabs>
        <w:jc w:val="both"/>
        <w:rPr>
          <w:sz w:val="22"/>
          <w:szCs w:val="22"/>
        </w:rPr>
      </w:pPr>
      <w:r w:rsidRPr="00E11D27">
        <w:rPr>
          <w:sz w:val="22"/>
          <w:szCs w:val="22"/>
        </w:rPr>
        <w:t>8.1.</w:t>
      </w:r>
      <w:r w:rsidRPr="003265C6">
        <w:rPr>
          <w:sz w:val="22"/>
          <w:szCs w:val="22"/>
        </w:rPr>
        <w:t xml:space="preserve"> Todas as Licitantes cujas propostas tenham cumprido as exigências </w:t>
      </w:r>
      <w:r w:rsidRPr="003265C6">
        <w:rPr>
          <w:b/>
          <w:sz w:val="22"/>
          <w:szCs w:val="22"/>
        </w:rPr>
        <w:t>do</w:t>
      </w:r>
      <w:r w:rsidR="007E19C2">
        <w:rPr>
          <w:b/>
          <w:sz w:val="22"/>
          <w:szCs w:val="22"/>
        </w:rPr>
        <w:t xml:space="preserve"> item </w:t>
      </w:r>
      <w:proofErr w:type="gramStart"/>
      <w:r w:rsidR="007E19C2">
        <w:rPr>
          <w:b/>
          <w:sz w:val="22"/>
          <w:szCs w:val="22"/>
        </w:rPr>
        <w:t>7</w:t>
      </w:r>
      <w:proofErr w:type="gramEnd"/>
      <w:r w:rsidR="007E19C2">
        <w:rPr>
          <w:b/>
          <w:sz w:val="22"/>
          <w:szCs w:val="22"/>
        </w:rPr>
        <w:t xml:space="preserve"> e seus</w:t>
      </w:r>
      <w:r w:rsidRPr="003265C6">
        <w:rPr>
          <w:b/>
          <w:sz w:val="22"/>
          <w:szCs w:val="22"/>
        </w:rPr>
        <w:t xml:space="preserve"> subite</w:t>
      </w:r>
      <w:r w:rsidR="007E19C2">
        <w:rPr>
          <w:b/>
          <w:sz w:val="22"/>
          <w:szCs w:val="22"/>
        </w:rPr>
        <w:t>ns</w:t>
      </w:r>
      <w:r w:rsidRPr="003265C6">
        <w:rPr>
          <w:sz w:val="22"/>
          <w:szCs w:val="22"/>
        </w:rPr>
        <w:t xml:space="preserve"> deste Edital e tenham sidas consideradas aptas, poderão apresentar lances para os itens cotados, exclusivamente por meio do Sistema Eletrônico, sendo a Licitante imediatamente informada do seu recebimento e respectivo horário de registro e valor.</w:t>
      </w:r>
    </w:p>
    <w:p w:rsidR="00224BE4" w:rsidRPr="003265C6" w:rsidRDefault="00224BE4" w:rsidP="00224BE4">
      <w:pPr>
        <w:tabs>
          <w:tab w:val="left" w:pos="709"/>
        </w:tabs>
        <w:jc w:val="both"/>
        <w:rPr>
          <w:sz w:val="22"/>
          <w:szCs w:val="22"/>
        </w:rPr>
      </w:pPr>
    </w:p>
    <w:p w:rsidR="00224BE4" w:rsidRPr="003265C6" w:rsidRDefault="00224BE4" w:rsidP="00224BE4">
      <w:pPr>
        <w:tabs>
          <w:tab w:val="left" w:pos="1418"/>
        </w:tabs>
        <w:jc w:val="both"/>
        <w:rPr>
          <w:b/>
          <w:bCs/>
          <w:sz w:val="22"/>
          <w:szCs w:val="22"/>
        </w:rPr>
      </w:pPr>
      <w:r w:rsidRPr="00E11D27">
        <w:rPr>
          <w:sz w:val="22"/>
          <w:szCs w:val="22"/>
        </w:rPr>
        <w:t>8.1.1.</w:t>
      </w:r>
      <w:r w:rsidRPr="003265C6">
        <w:rPr>
          <w:sz w:val="22"/>
          <w:szCs w:val="22"/>
        </w:rPr>
        <w:t xml:space="preserve"> Assim como as propostas de preços, os lances serão ofertados pelo </w:t>
      </w:r>
      <w:r w:rsidRPr="003265C6">
        <w:rPr>
          <w:b/>
          <w:bCs/>
          <w:sz w:val="22"/>
          <w:szCs w:val="22"/>
          <w:highlight w:val="yellow"/>
        </w:rPr>
        <w:t>VALOR TOTAL</w:t>
      </w:r>
      <w:r w:rsidRPr="003941CA">
        <w:rPr>
          <w:b/>
          <w:bCs/>
          <w:sz w:val="22"/>
          <w:szCs w:val="22"/>
          <w:highlight w:val="yellow"/>
        </w:rPr>
        <w:t xml:space="preserve"> </w:t>
      </w:r>
      <w:r w:rsidR="003941CA" w:rsidRPr="003941CA">
        <w:rPr>
          <w:b/>
          <w:bCs/>
          <w:sz w:val="22"/>
          <w:szCs w:val="22"/>
          <w:highlight w:val="yellow"/>
        </w:rPr>
        <w:t>GLOBAL</w:t>
      </w:r>
      <w:r w:rsidRPr="003265C6">
        <w:rPr>
          <w:b/>
          <w:bCs/>
          <w:sz w:val="22"/>
          <w:szCs w:val="22"/>
        </w:rPr>
        <w:t>.</w:t>
      </w:r>
    </w:p>
    <w:p w:rsidR="00224BE4" w:rsidRPr="003265C6" w:rsidRDefault="00224BE4" w:rsidP="00224BE4">
      <w:pPr>
        <w:tabs>
          <w:tab w:val="left" w:pos="1418"/>
        </w:tabs>
        <w:jc w:val="both"/>
        <w:rPr>
          <w:sz w:val="22"/>
          <w:szCs w:val="22"/>
        </w:rPr>
      </w:pPr>
    </w:p>
    <w:p w:rsidR="00224BE4" w:rsidRPr="003265C6" w:rsidRDefault="00224BE4" w:rsidP="00224BE4">
      <w:pPr>
        <w:pStyle w:val="BodyText21"/>
        <w:tabs>
          <w:tab w:val="left" w:pos="1418"/>
          <w:tab w:val="left" w:pos="1701"/>
        </w:tabs>
        <w:snapToGrid/>
        <w:rPr>
          <w:sz w:val="22"/>
          <w:szCs w:val="22"/>
          <w:u w:val="single"/>
        </w:rPr>
      </w:pPr>
      <w:r w:rsidRPr="00E11D27">
        <w:rPr>
          <w:sz w:val="22"/>
          <w:szCs w:val="22"/>
        </w:rPr>
        <w:t>8.1.2.</w:t>
      </w:r>
      <w:r w:rsidRPr="003265C6">
        <w:rPr>
          <w:sz w:val="22"/>
          <w:szCs w:val="22"/>
        </w:rPr>
        <w:t xml:space="preserve"> </w:t>
      </w:r>
      <w:r w:rsidRPr="003265C6">
        <w:rPr>
          <w:sz w:val="22"/>
          <w:szCs w:val="22"/>
          <w:u w:val="single"/>
        </w:rPr>
        <w:t xml:space="preserve">Serão aceitos </w:t>
      </w:r>
      <w:r w:rsidRPr="003265C6">
        <w:rPr>
          <w:b/>
          <w:sz w:val="22"/>
          <w:szCs w:val="22"/>
          <w:u w:val="single"/>
        </w:rPr>
        <w:t>somente</w:t>
      </w:r>
      <w:r w:rsidRPr="003265C6">
        <w:rPr>
          <w:sz w:val="22"/>
          <w:szCs w:val="22"/>
          <w:u w:val="single"/>
        </w:rPr>
        <w:t xml:space="preserve"> lances em moeda corrente nacional (R$), com no máximo </w:t>
      </w:r>
      <w:r w:rsidRPr="003265C6">
        <w:rPr>
          <w:b/>
          <w:sz w:val="22"/>
          <w:szCs w:val="22"/>
          <w:u w:val="single"/>
        </w:rPr>
        <w:t>02 (duas) casas decimais</w:t>
      </w:r>
      <w:r w:rsidRPr="003265C6">
        <w:rPr>
          <w:sz w:val="22"/>
          <w:szCs w:val="22"/>
          <w:u w:val="single"/>
        </w:rPr>
        <w:t xml:space="preserve">, considerando as quantidades constantes no </w:t>
      </w:r>
      <w:r w:rsidRPr="003265C6">
        <w:rPr>
          <w:b/>
          <w:sz w:val="22"/>
          <w:szCs w:val="22"/>
          <w:u w:val="single"/>
        </w:rPr>
        <w:t xml:space="preserve">Anexo I – Termo de Referência </w:t>
      </w:r>
      <w:r w:rsidRPr="003265C6">
        <w:rPr>
          <w:sz w:val="22"/>
          <w:szCs w:val="22"/>
          <w:u w:val="single"/>
        </w:rPr>
        <w:t>deste Edital.</w:t>
      </w:r>
    </w:p>
    <w:p w:rsidR="00224BE4" w:rsidRDefault="00224BE4" w:rsidP="00224BE4">
      <w:pPr>
        <w:jc w:val="both"/>
        <w:rPr>
          <w:sz w:val="22"/>
          <w:szCs w:val="22"/>
        </w:rPr>
      </w:pPr>
    </w:p>
    <w:p w:rsidR="00224BE4" w:rsidRPr="002C0024" w:rsidRDefault="00224BE4" w:rsidP="00224BE4">
      <w:pPr>
        <w:jc w:val="both"/>
        <w:rPr>
          <w:sz w:val="22"/>
          <w:szCs w:val="22"/>
        </w:rPr>
      </w:pPr>
      <w:r w:rsidRPr="002C0024">
        <w:rPr>
          <w:sz w:val="22"/>
          <w:szCs w:val="22"/>
        </w:rPr>
        <w:t>8.</w:t>
      </w:r>
      <w:r>
        <w:rPr>
          <w:sz w:val="22"/>
          <w:szCs w:val="22"/>
        </w:rPr>
        <w:t>2</w:t>
      </w:r>
      <w:r w:rsidRPr="002C0024">
        <w:rPr>
          <w:sz w:val="22"/>
          <w:szCs w:val="22"/>
        </w:rPr>
        <w:t xml:space="preserve">. A abertura e o fechamento da fase dos lances “via Internet” será </w:t>
      </w:r>
      <w:r>
        <w:rPr>
          <w:sz w:val="22"/>
          <w:szCs w:val="22"/>
        </w:rPr>
        <w:t>realizado</w:t>
      </w:r>
      <w:r w:rsidRPr="002C0024">
        <w:rPr>
          <w:sz w:val="22"/>
          <w:szCs w:val="22"/>
        </w:rPr>
        <w:t xml:space="preserve"> pelo Pregoeiro.</w:t>
      </w:r>
    </w:p>
    <w:p w:rsidR="00224BE4" w:rsidRPr="002C0024" w:rsidRDefault="00224BE4" w:rsidP="00224BE4">
      <w:pPr>
        <w:jc w:val="both"/>
        <w:rPr>
          <w:sz w:val="22"/>
          <w:szCs w:val="22"/>
        </w:rPr>
      </w:pPr>
    </w:p>
    <w:p w:rsidR="00224BE4" w:rsidRPr="002C0024" w:rsidRDefault="00224BE4" w:rsidP="00224BE4">
      <w:pPr>
        <w:pStyle w:val="BodyText21"/>
        <w:snapToGrid/>
        <w:rPr>
          <w:sz w:val="22"/>
          <w:szCs w:val="22"/>
        </w:rPr>
      </w:pPr>
      <w:r w:rsidRPr="002C0024">
        <w:rPr>
          <w:sz w:val="22"/>
          <w:szCs w:val="22"/>
        </w:rPr>
        <w:t>8.</w:t>
      </w:r>
      <w:r>
        <w:rPr>
          <w:sz w:val="22"/>
          <w:szCs w:val="22"/>
        </w:rPr>
        <w:t>3</w:t>
      </w:r>
      <w:r w:rsidRPr="002C0024">
        <w:rPr>
          <w:sz w:val="22"/>
          <w:szCs w:val="22"/>
        </w:rPr>
        <w:t>. As Licitantes poderão oferecer lances menores e sucessivos, observado o horário fixado e as regras de sua aceitação.</w:t>
      </w:r>
    </w:p>
    <w:p w:rsidR="00224BE4" w:rsidRPr="002C0024" w:rsidRDefault="00224BE4" w:rsidP="00224BE4">
      <w:pPr>
        <w:pStyle w:val="Recuodecorpodetexto2"/>
        <w:ind w:firstLine="0"/>
        <w:rPr>
          <w:sz w:val="22"/>
          <w:szCs w:val="22"/>
        </w:rPr>
      </w:pPr>
    </w:p>
    <w:p w:rsidR="00224BE4" w:rsidRPr="002C0024" w:rsidRDefault="00224BE4" w:rsidP="00224BE4">
      <w:pPr>
        <w:pStyle w:val="Recuodecorpodetexto2"/>
        <w:ind w:firstLine="0"/>
        <w:rPr>
          <w:sz w:val="22"/>
          <w:szCs w:val="22"/>
        </w:rPr>
      </w:pPr>
      <w:r>
        <w:rPr>
          <w:sz w:val="22"/>
          <w:szCs w:val="22"/>
        </w:rPr>
        <w:t>8.4</w:t>
      </w:r>
      <w:r w:rsidRPr="002C0024">
        <w:rPr>
          <w:sz w:val="22"/>
          <w:szCs w:val="22"/>
        </w:rPr>
        <w:t>. A</w:t>
      </w:r>
      <w:r>
        <w:rPr>
          <w:sz w:val="22"/>
          <w:szCs w:val="22"/>
        </w:rPr>
        <w:t>s</w:t>
      </w:r>
      <w:r w:rsidRPr="002C0024">
        <w:rPr>
          <w:sz w:val="22"/>
          <w:szCs w:val="22"/>
        </w:rPr>
        <w:t xml:space="preserve"> Licitante</w:t>
      </w:r>
      <w:r>
        <w:rPr>
          <w:sz w:val="22"/>
          <w:szCs w:val="22"/>
        </w:rPr>
        <w:t>s</w:t>
      </w:r>
      <w:r w:rsidRPr="002C0024">
        <w:rPr>
          <w:sz w:val="22"/>
          <w:szCs w:val="22"/>
        </w:rPr>
        <w:t xml:space="preserve"> somente poder</w:t>
      </w:r>
      <w:r>
        <w:rPr>
          <w:sz w:val="22"/>
          <w:szCs w:val="22"/>
        </w:rPr>
        <w:t xml:space="preserve">ão </w:t>
      </w:r>
      <w:r w:rsidRPr="002C0024">
        <w:rPr>
          <w:sz w:val="22"/>
          <w:szCs w:val="22"/>
        </w:rPr>
        <w:t>oferecer lan</w:t>
      </w:r>
      <w:r>
        <w:rPr>
          <w:sz w:val="22"/>
          <w:szCs w:val="22"/>
        </w:rPr>
        <w:t>ces inferiores ao último por elas</w:t>
      </w:r>
      <w:r w:rsidRPr="002C0024">
        <w:rPr>
          <w:sz w:val="22"/>
          <w:szCs w:val="22"/>
        </w:rPr>
        <w:t xml:space="preserve"> ofertado</w:t>
      </w:r>
      <w:r>
        <w:rPr>
          <w:sz w:val="22"/>
          <w:szCs w:val="22"/>
        </w:rPr>
        <w:t>s</w:t>
      </w:r>
      <w:r w:rsidRPr="002C0024">
        <w:rPr>
          <w:sz w:val="22"/>
          <w:szCs w:val="22"/>
        </w:rPr>
        <w:t xml:space="preserve"> e registrado</w:t>
      </w:r>
      <w:r>
        <w:rPr>
          <w:sz w:val="22"/>
          <w:szCs w:val="22"/>
        </w:rPr>
        <w:t>s</w:t>
      </w:r>
      <w:r w:rsidRPr="002C0024">
        <w:rPr>
          <w:sz w:val="22"/>
          <w:szCs w:val="22"/>
        </w:rPr>
        <w:t xml:space="preserve"> no Sistema.</w:t>
      </w:r>
    </w:p>
    <w:p w:rsidR="00224BE4" w:rsidRPr="002C0024" w:rsidRDefault="00224BE4" w:rsidP="00224BE4">
      <w:pPr>
        <w:pStyle w:val="Recuodecorpodetexto2"/>
        <w:ind w:firstLine="0"/>
        <w:rPr>
          <w:sz w:val="22"/>
          <w:szCs w:val="22"/>
        </w:rPr>
      </w:pPr>
    </w:p>
    <w:p w:rsidR="00224BE4" w:rsidRPr="002C0024" w:rsidRDefault="00224BE4" w:rsidP="00224BE4">
      <w:pPr>
        <w:jc w:val="both"/>
        <w:rPr>
          <w:sz w:val="22"/>
          <w:szCs w:val="22"/>
        </w:rPr>
      </w:pPr>
      <w:r>
        <w:rPr>
          <w:sz w:val="22"/>
          <w:szCs w:val="22"/>
        </w:rPr>
        <w:t>8.5</w:t>
      </w:r>
      <w:r w:rsidRPr="002C0024">
        <w:rPr>
          <w:sz w:val="22"/>
          <w:szCs w:val="22"/>
        </w:rPr>
        <w:t>. Não serão aceitos dois ou mais lances de mesmo valor, prevalecendo aquele que for recebido e registrado em primeiro lugar.</w:t>
      </w:r>
    </w:p>
    <w:p w:rsidR="00224BE4" w:rsidRPr="002C0024" w:rsidRDefault="00224BE4" w:rsidP="00224BE4">
      <w:pPr>
        <w:jc w:val="both"/>
        <w:rPr>
          <w:sz w:val="22"/>
          <w:szCs w:val="22"/>
        </w:rPr>
      </w:pPr>
    </w:p>
    <w:p w:rsidR="00224BE4" w:rsidRPr="002C0024" w:rsidRDefault="00224BE4" w:rsidP="00224BE4">
      <w:pPr>
        <w:jc w:val="both"/>
        <w:rPr>
          <w:sz w:val="22"/>
          <w:szCs w:val="22"/>
        </w:rPr>
      </w:pPr>
      <w:r>
        <w:rPr>
          <w:sz w:val="22"/>
          <w:szCs w:val="22"/>
        </w:rPr>
        <w:t>8.6</w:t>
      </w:r>
      <w:r w:rsidRPr="002C0024">
        <w:rPr>
          <w:sz w:val="22"/>
          <w:szCs w:val="22"/>
        </w:rPr>
        <w:t xml:space="preserve">. O proponente que encaminhar o valor inicial de sua proposta </w:t>
      </w:r>
      <w:r w:rsidRPr="001E4F08">
        <w:rPr>
          <w:sz w:val="22"/>
          <w:szCs w:val="22"/>
          <w:highlight w:val="yellow"/>
        </w:rPr>
        <w:t>a</w:t>
      </w:r>
      <w:r w:rsidR="008F7B0C">
        <w:rPr>
          <w:sz w:val="22"/>
          <w:szCs w:val="22"/>
          <w:highlight w:val="yellow"/>
        </w:rPr>
        <w:t>parente</w:t>
      </w:r>
      <w:r w:rsidRPr="001E4F08">
        <w:rPr>
          <w:sz w:val="22"/>
          <w:szCs w:val="22"/>
          <w:highlight w:val="yellow"/>
        </w:rPr>
        <w:t>mente</w:t>
      </w:r>
      <w:r w:rsidRPr="002C0024">
        <w:rPr>
          <w:sz w:val="22"/>
          <w:szCs w:val="22"/>
        </w:rPr>
        <w:t xml:space="preserve"> inexequível, caso o mesmo não honre a oferta encaminhada, terá sua proposta rejeitada na fase de aceitabilidade.</w:t>
      </w:r>
    </w:p>
    <w:p w:rsidR="00224BE4" w:rsidRDefault="00224BE4" w:rsidP="00224BE4">
      <w:pPr>
        <w:jc w:val="both"/>
        <w:rPr>
          <w:sz w:val="22"/>
          <w:szCs w:val="22"/>
        </w:rPr>
      </w:pPr>
    </w:p>
    <w:p w:rsidR="00224BE4" w:rsidRPr="00533CE1" w:rsidRDefault="00224BE4" w:rsidP="00224BE4">
      <w:pPr>
        <w:jc w:val="both"/>
        <w:rPr>
          <w:bCs/>
          <w:sz w:val="22"/>
          <w:szCs w:val="22"/>
        </w:rPr>
      </w:pPr>
      <w:r>
        <w:rPr>
          <w:bCs/>
          <w:sz w:val="22"/>
          <w:szCs w:val="22"/>
          <w:highlight w:val="yellow"/>
        </w:rPr>
        <w:t>8.7</w:t>
      </w:r>
      <w:r w:rsidRPr="00533CE1">
        <w:rPr>
          <w:bCs/>
          <w:sz w:val="22"/>
          <w:szCs w:val="22"/>
          <w:highlight w:val="yellow"/>
        </w:rPr>
        <w:t xml:space="preserve">. Sendo efetuado lance aparentemente </w:t>
      </w:r>
      <w:proofErr w:type="spellStart"/>
      <w:r w:rsidRPr="00533CE1">
        <w:rPr>
          <w:bCs/>
          <w:sz w:val="22"/>
          <w:szCs w:val="22"/>
          <w:highlight w:val="yellow"/>
        </w:rPr>
        <w:t>inexeqüível</w:t>
      </w:r>
      <w:proofErr w:type="spellEnd"/>
      <w:r w:rsidRPr="00533CE1">
        <w:rPr>
          <w:bCs/>
          <w:sz w:val="22"/>
          <w:szCs w:val="22"/>
          <w:highlight w:val="yellow"/>
        </w:rPr>
        <w:t xml:space="preserve">, o Pregoeiro poderá alertar o proponente sobre o valor cotado para o respectivo item, através do sistema, </w:t>
      </w:r>
      <w:r w:rsidRPr="00533CE1">
        <w:rPr>
          <w:bCs/>
          <w:iCs/>
          <w:sz w:val="22"/>
          <w:szCs w:val="22"/>
          <w:highlight w:val="yellow"/>
        </w:rPr>
        <w:t xml:space="preserve">e ainda lhe oportunizar o </w:t>
      </w:r>
      <w:proofErr w:type="gramStart"/>
      <w:r w:rsidRPr="00533CE1">
        <w:rPr>
          <w:bCs/>
          <w:iCs/>
          <w:sz w:val="22"/>
          <w:szCs w:val="22"/>
          <w:highlight w:val="yellow"/>
        </w:rPr>
        <w:t>Principio</w:t>
      </w:r>
      <w:proofErr w:type="gramEnd"/>
      <w:r w:rsidRPr="00533CE1">
        <w:rPr>
          <w:bCs/>
          <w:iCs/>
          <w:sz w:val="22"/>
          <w:szCs w:val="22"/>
          <w:highlight w:val="yellow"/>
        </w:rPr>
        <w:t xml:space="preserve"> do Contraditório e da Ampla Defesa, para que, querendo, esclareça a composição do preço da sua proposta, ou em caso da necessidade de esclarecimentos complementares, poderão ser efetuadas diligências, na forma do § 3° do artigo 43 da Lei Federal n° 8.666/93, podendo a proposta do</w:t>
      </w:r>
      <w:r w:rsidRPr="00533CE1">
        <w:rPr>
          <w:bCs/>
          <w:sz w:val="22"/>
          <w:szCs w:val="22"/>
          <w:highlight w:val="yellow"/>
        </w:rPr>
        <w:t xml:space="preserve"> proponente ser confirmada, reformulada ou excluída</w:t>
      </w:r>
      <w:r>
        <w:rPr>
          <w:bCs/>
          <w:sz w:val="22"/>
          <w:szCs w:val="22"/>
          <w:highlight w:val="yellow"/>
        </w:rPr>
        <w:t>.</w:t>
      </w:r>
    </w:p>
    <w:p w:rsidR="00224BE4" w:rsidRDefault="00224BE4" w:rsidP="00224BE4">
      <w:pPr>
        <w:jc w:val="both"/>
        <w:rPr>
          <w:sz w:val="22"/>
          <w:szCs w:val="22"/>
        </w:rPr>
      </w:pPr>
    </w:p>
    <w:p w:rsidR="00224BE4" w:rsidRPr="002C0024" w:rsidRDefault="00224BE4" w:rsidP="00224BE4">
      <w:pPr>
        <w:jc w:val="both"/>
        <w:rPr>
          <w:sz w:val="22"/>
          <w:szCs w:val="22"/>
        </w:rPr>
      </w:pPr>
      <w:r>
        <w:rPr>
          <w:sz w:val="22"/>
          <w:szCs w:val="22"/>
        </w:rPr>
        <w:t>8.7</w:t>
      </w:r>
      <w:r w:rsidRPr="002C0024">
        <w:rPr>
          <w:sz w:val="22"/>
          <w:szCs w:val="22"/>
        </w:rPr>
        <w:t>.1. A exclusão de lance é possível somente durante a fase de lances, conforme possibilita o sistema eletrônico, ou seja, antes do encerramento do item.</w:t>
      </w:r>
    </w:p>
    <w:p w:rsidR="00224BE4" w:rsidRPr="002C0024" w:rsidRDefault="00224BE4" w:rsidP="00224BE4">
      <w:pPr>
        <w:jc w:val="both"/>
        <w:rPr>
          <w:sz w:val="22"/>
          <w:szCs w:val="22"/>
        </w:rPr>
      </w:pPr>
    </w:p>
    <w:p w:rsidR="00224BE4" w:rsidRDefault="00224BE4" w:rsidP="00224BE4">
      <w:pPr>
        <w:jc w:val="both"/>
        <w:rPr>
          <w:sz w:val="22"/>
          <w:szCs w:val="22"/>
        </w:rPr>
      </w:pPr>
      <w:r>
        <w:rPr>
          <w:sz w:val="22"/>
          <w:szCs w:val="22"/>
        </w:rPr>
        <w:t>8.8</w:t>
      </w:r>
      <w:r w:rsidRPr="002C0024">
        <w:rPr>
          <w:sz w:val="22"/>
          <w:szCs w:val="22"/>
        </w:rPr>
        <w:t>. Durante o transcurso da sessão pública, as Licitantes serão informadas, em tempo real, do valor do menor lance registrado que tenha sido apresentado pelas demais Licitantes, vedada a identificação do detentor do lance.</w:t>
      </w:r>
    </w:p>
    <w:p w:rsidR="00224BE4" w:rsidRPr="002C0024" w:rsidRDefault="00224BE4" w:rsidP="00224BE4">
      <w:pPr>
        <w:jc w:val="both"/>
        <w:rPr>
          <w:sz w:val="22"/>
          <w:szCs w:val="22"/>
        </w:rPr>
      </w:pPr>
    </w:p>
    <w:p w:rsidR="00224BE4" w:rsidRPr="002C0024" w:rsidRDefault="00224BE4" w:rsidP="00224BE4">
      <w:pPr>
        <w:jc w:val="both"/>
        <w:rPr>
          <w:sz w:val="22"/>
          <w:szCs w:val="22"/>
        </w:rPr>
      </w:pPr>
      <w:r>
        <w:rPr>
          <w:sz w:val="22"/>
          <w:szCs w:val="22"/>
        </w:rPr>
        <w:t>8.9</w:t>
      </w:r>
      <w:r w:rsidRPr="002C0024">
        <w:rPr>
          <w:sz w:val="22"/>
          <w:szCs w:val="22"/>
        </w:rPr>
        <w:t>. No caso de desconexão com o Pregoeiro, no decorrer da etapa competitiva do Pregão Eletrônico, o Sistema Eletrônico poderá permanecer acessível às Licitantes para a recepção dos lances.</w:t>
      </w:r>
    </w:p>
    <w:p w:rsidR="00224BE4" w:rsidRPr="002C0024" w:rsidRDefault="00224BE4" w:rsidP="00224BE4">
      <w:pPr>
        <w:jc w:val="both"/>
        <w:rPr>
          <w:sz w:val="22"/>
          <w:szCs w:val="22"/>
        </w:rPr>
      </w:pPr>
    </w:p>
    <w:p w:rsidR="00224BE4" w:rsidRDefault="00224BE4" w:rsidP="00224BE4">
      <w:pPr>
        <w:jc w:val="both"/>
        <w:rPr>
          <w:sz w:val="22"/>
          <w:szCs w:val="22"/>
        </w:rPr>
      </w:pPr>
      <w:r>
        <w:rPr>
          <w:sz w:val="22"/>
          <w:szCs w:val="22"/>
        </w:rPr>
        <w:t>8.9</w:t>
      </w:r>
      <w:r w:rsidRPr="002C0024">
        <w:rPr>
          <w:sz w:val="22"/>
          <w:szCs w:val="22"/>
        </w:rPr>
        <w:t>.1. O Pregoeiro, quando possível, dará continuidade a sua atuação no certame, sem prejuízo dos atos realizados.</w:t>
      </w:r>
    </w:p>
    <w:p w:rsidR="00224BE4" w:rsidRPr="002C0024" w:rsidRDefault="00224BE4" w:rsidP="00224BE4">
      <w:pPr>
        <w:jc w:val="both"/>
        <w:rPr>
          <w:sz w:val="22"/>
          <w:szCs w:val="22"/>
        </w:rPr>
      </w:pPr>
    </w:p>
    <w:p w:rsidR="00224BE4" w:rsidRPr="002C0024" w:rsidRDefault="00224BE4" w:rsidP="00224BE4">
      <w:pPr>
        <w:jc w:val="both"/>
        <w:rPr>
          <w:b/>
          <w:color w:val="0000FF"/>
          <w:sz w:val="22"/>
          <w:szCs w:val="22"/>
          <w:u w:val="single"/>
        </w:rPr>
      </w:pPr>
      <w:r>
        <w:rPr>
          <w:sz w:val="22"/>
          <w:szCs w:val="22"/>
        </w:rPr>
        <w:t>8.9</w:t>
      </w:r>
      <w:r w:rsidRPr="002C0024">
        <w:rPr>
          <w:sz w:val="22"/>
          <w:szCs w:val="22"/>
        </w:rPr>
        <w:t xml:space="preserve">.2. Quando a desconexão persistir por tempo superior a </w:t>
      </w:r>
      <w:r w:rsidRPr="002C0024">
        <w:rPr>
          <w:b/>
          <w:sz w:val="22"/>
          <w:szCs w:val="22"/>
        </w:rPr>
        <w:t>10 (dez) minutos</w:t>
      </w:r>
      <w:r w:rsidRPr="002C0024">
        <w:rPr>
          <w:sz w:val="22"/>
          <w:szCs w:val="22"/>
        </w:rPr>
        <w:t xml:space="preserve">, a sessão do Pregão Eletrônico </w:t>
      </w:r>
      <w:r>
        <w:rPr>
          <w:sz w:val="22"/>
          <w:szCs w:val="22"/>
        </w:rPr>
        <w:t>pode</w:t>
      </w:r>
      <w:r w:rsidRPr="002C0024">
        <w:rPr>
          <w:sz w:val="22"/>
          <w:szCs w:val="22"/>
        </w:rPr>
        <w:t xml:space="preserve">rá </w:t>
      </w:r>
      <w:r>
        <w:rPr>
          <w:sz w:val="22"/>
          <w:szCs w:val="22"/>
        </w:rPr>
        <w:t xml:space="preserve">ser </w:t>
      </w:r>
      <w:r w:rsidRPr="002C0024">
        <w:rPr>
          <w:sz w:val="22"/>
          <w:szCs w:val="22"/>
        </w:rPr>
        <w:t xml:space="preserve">suspensa e terá reinício somente após comunicação expressa aos participantes, no endereço eletrônico utilizado para divulgação no site </w:t>
      </w:r>
      <w:hyperlink r:id="rId20" w:history="1">
        <w:r w:rsidRPr="002C0024">
          <w:rPr>
            <w:rStyle w:val="Hyperlink"/>
            <w:b/>
            <w:sz w:val="22"/>
            <w:szCs w:val="22"/>
          </w:rPr>
          <w:t>www.comprasnet.gov.br</w:t>
        </w:r>
      </w:hyperlink>
      <w:r w:rsidRPr="002C0024">
        <w:rPr>
          <w:b/>
          <w:color w:val="0000FF"/>
          <w:sz w:val="22"/>
          <w:szCs w:val="22"/>
          <w:u w:val="single"/>
        </w:rPr>
        <w:t>.</w:t>
      </w:r>
    </w:p>
    <w:p w:rsidR="00224BE4" w:rsidRPr="002C0024" w:rsidRDefault="00224BE4" w:rsidP="00224BE4">
      <w:pPr>
        <w:jc w:val="both"/>
        <w:rPr>
          <w:b/>
          <w:color w:val="0000FF"/>
          <w:sz w:val="22"/>
          <w:szCs w:val="22"/>
          <w:u w:val="single"/>
        </w:rPr>
      </w:pPr>
    </w:p>
    <w:p w:rsidR="00224BE4" w:rsidRPr="002C0024" w:rsidRDefault="00224BE4" w:rsidP="00224BE4">
      <w:pPr>
        <w:jc w:val="both"/>
        <w:rPr>
          <w:bCs/>
          <w:sz w:val="22"/>
          <w:szCs w:val="22"/>
        </w:rPr>
      </w:pPr>
      <w:r>
        <w:rPr>
          <w:sz w:val="22"/>
          <w:szCs w:val="22"/>
        </w:rPr>
        <w:t>8.10</w:t>
      </w:r>
      <w:r w:rsidRPr="002C0024">
        <w:rPr>
          <w:sz w:val="22"/>
          <w:szCs w:val="22"/>
        </w:rPr>
        <w:t>. A etapa de lances da sessão pública será encerrada mediante aviso de fechamento iminente dos lances</w:t>
      </w:r>
      <w:r w:rsidRPr="002C0024">
        <w:rPr>
          <w:bCs/>
          <w:sz w:val="22"/>
          <w:szCs w:val="22"/>
        </w:rPr>
        <w:t xml:space="preserve"> de </w:t>
      </w:r>
      <w:r w:rsidRPr="002C0024">
        <w:rPr>
          <w:b/>
          <w:bCs/>
          <w:sz w:val="22"/>
          <w:szCs w:val="22"/>
          <w:highlight w:val="yellow"/>
        </w:rPr>
        <w:t>01 (um) a 60 (sessenta) minutos</w:t>
      </w:r>
      <w:r w:rsidRPr="002C0024">
        <w:rPr>
          <w:bCs/>
          <w:sz w:val="22"/>
          <w:szCs w:val="22"/>
        </w:rPr>
        <w:t>, determinados pelo Pregoeiro</w:t>
      </w:r>
      <w:r w:rsidRPr="002C0024">
        <w:rPr>
          <w:sz w:val="22"/>
          <w:szCs w:val="22"/>
        </w:rPr>
        <w:t>, de acordo com a comunicação às Licitantes, emitido pelo próprio Sistema Eletrônico.</w:t>
      </w:r>
      <w:r w:rsidRPr="002C0024">
        <w:rPr>
          <w:bCs/>
          <w:sz w:val="22"/>
          <w:szCs w:val="22"/>
        </w:rPr>
        <w:t xml:space="preserve"> Decorrido o tempo de iminência, o item entrará no horário de encerramento aleatório do sistema, no máximo de </w:t>
      </w:r>
      <w:r w:rsidRPr="002C0024">
        <w:rPr>
          <w:b/>
          <w:sz w:val="22"/>
          <w:szCs w:val="22"/>
          <w:highlight w:val="yellow"/>
        </w:rPr>
        <w:t>01 (um) a 30 (trinta) minutos</w:t>
      </w:r>
      <w:r w:rsidRPr="002C0024">
        <w:rPr>
          <w:sz w:val="22"/>
          <w:szCs w:val="22"/>
        </w:rPr>
        <w:t xml:space="preserve"> determinados pelo Sistema Eletrônico</w:t>
      </w:r>
      <w:r w:rsidRPr="002C0024">
        <w:rPr>
          <w:bCs/>
          <w:sz w:val="22"/>
          <w:szCs w:val="22"/>
        </w:rPr>
        <w:t xml:space="preserve"> findo o qual o item estará automaticamente encerrado, não sendo mais possível reabri-lo.</w:t>
      </w:r>
    </w:p>
    <w:p w:rsidR="00224BE4" w:rsidRPr="002C0024" w:rsidRDefault="00224BE4" w:rsidP="00224BE4">
      <w:pPr>
        <w:jc w:val="both"/>
        <w:rPr>
          <w:sz w:val="22"/>
          <w:szCs w:val="22"/>
        </w:rPr>
      </w:pPr>
    </w:p>
    <w:p w:rsidR="00224BE4" w:rsidRPr="002C0024" w:rsidRDefault="00224BE4" w:rsidP="00224BE4">
      <w:pPr>
        <w:jc w:val="both"/>
        <w:rPr>
          <w:b/>
          <w:sz w:val="22"/>
          <w:szCs w:val="22"/>
        </w:rPr>
      </w:pPr>
      <w:r>
        <w:rPr>
          <w:sz w:val="22"/>
          <w:szCs w:val="22"/>
        </w:rPr>
        <w:t>8.10</w:t>
      </w:r>
      <w:r w:rsidRPr="002C0024">
        <w:rPr>
          <w:sz w:val="22"/>
          <w:szCs w:val="22"/>
        </w:rPr>
        <w:t xml:space="preserve">.1. Caso o Sistema não emita o aviso de fechamento iminente, o Pregoeiro se responsabilizará pelo aviso de encerramento às Licitantes observado o mesmo tempo de </w:t>
      </w:r>
      <w:r w:rsidRPr="002C0024">
        <w:rPr>
          <w:b/>
          <w:bCs/>
          <w:sz w:val="22"/>
          <w:szCs w:val="22"/>
          <w:highlight w:val="yellow"/>
        </w:rPr>
        <w:t>01 (um) a 60 (sessenta)</w:t>
      </w:r>
      <w:r w:rsidRPr="002C0024">
        <w:rPr>
          <w:bCs/>
          <w:sz w:val="22"/>
          <w:szCs w:val="22"/>
          <w:highlight w:val="yellow"/>
        </w:rPr>
        <w:t xml:space="preserve"> </w:t>
      </w:r>
      <w:r w:rsidRPr="002C0024">
        <w:rPr>
          <w:b/>
          <w:sz w:val="22"/>
          <w:szCs w:val="22"/>
          <w:highlight w:val="yellow"/>
        </w:rPr>
        <w:t>minutos</w:t>
      </w:r>
      <w:r w:rsidRPr="002C0024">
        <w:rPr>
          <w:b/>
          <w:sz w:val="22"/>
          <w:szCs w:val="22"/>
        </w:rPr>
        <w:t>.</w:t>
      </w:r>
    </w:p>
    <w:p w:rsidR="00224BE4" w:rsidRPr="002C0024" w:rsidRDefault="00224BE4" w:rsidP="00224BE4">
      <w:pPr>
        <w:jc w:val="both"/>
        <w:rPr>
          <w:b/>
          <w:sz w:val="22"/>
          <w:szCs w:val="22"/>
        </w:rPr>
      </w:pPr>
    </w:p>
    <w:p w:rsidR="00224BE4" w:rsidRPr="002C0024" w:rsidRDefault="00224BE4" w:rsidP="00224BE4">
      <w:pPr>
        <w:pStyle w:val="BodyText21"/>
        <w:snapToGrid/>
        <w:rPr>
          <w:sz w:val="22"/>
          <w:szCs w:val="22"/>
        </w:rPr>
      </w:pPr>
      <w:r>
        <w:rPr>
          <w:sz w:val="22"/>
          <w:szCs w:val="22"/>
        </w:rPr>
        <w:t>8.11</w:t>
      </w:r>
      <w:r w:rsidRPr="002C0024">
        <w:rPr>
          <w:sz w:val="22"/>
          <w:szCs w:val="22"/>
        </w:rPr>
        <w:t>. A desistência em apresentar lance implicará exclusão da Licitante da etapa de lances e na manutenção do último preço por ela apresentado, para efeito de ordenação das propostas de preços.</w:t>
      </w:r>
    </w:p>
    <w:p w:rsidR="00224BE4" w:rsidRPr="002C0024" w:rsidRDefault="00224BE4" w:rsidP="00224BE4">
      <w:pPr>
        <w:pStyle w:val="BodyText21"/>
        <w:snapToGrid/>
        <w:rPr>
          <w:sz w:val="22"/>
          <w:szCs w:val="22"/>
        </w:rPr>
      </w:pPr>
    </w:p>
    <w:p w:rsidR="00224BE4" w:rsidRPr="002C0024" w:rsidRDefault="00224BE4" w:rsidP="00224BE4">
      <w:pPr>
        <w:pStyle w:val="Corpodetexto3"/>
        <w:tabs>
          <w:tab w:val="left" w:pos="0"/>
        </w:tabs>
        <w:spacing w:after="0"/>
        <w:jc w:val="both"/>
        <w:rPr>
          <w:b w:val="0"/>
          <w:sz w:val="22"/>
          <w:szCs w:val="22"/>
        </w:rPr>
      </w:pPr>
      <w:r>
        <w:rPr>
          <w:b w:val="0"/>
          <w:sz w:val="22"/>
          <w:szCs w:val="22"/>
        </w:rPr>
        <w:lastRenderedPageBreak/>
        <w:t>8.12</w:t>
      </w:r>
      <w:r w:rsidRPr="002C0024">
        <w:rPr>
          <w:b w:val="0"/>
          <w:sz w:val="22"/>
          <w:szCs w:val="22"/>
        </w:rPr>
        <w:t xml:space="preserve">. Após o encerramento da etapa de lances, o Pregoeiro verificará se há empate entre as Licitantes que declararam em campo próprio do sistema, que se enquadram como </w:t>
      </w:r>
      <w:r w:rsidRPr="003941CA">
        <w:rPr>
          <w:sz w:val="22"/>
          <w:szCs w:val="22"/>
        </w:rPr>
        <w:t>Microempresa - ME ou Empresa de Pequeno Porte - EPP</w:t>
      </w:r>
      <w:r w:rsidRPr="002C0024">
        <w:rPr>
          <w:b w:val="0"/>
          <w:sz w:val="22"/>
          <w:szCs w:val="22"/>
        </w:rPr>
        <w:t xml:space="preserve">, e as demais Licitantes, conforme determina a Lei Complementar nº 123/2006. </w:t>
      </w:r>
    </w:p>
    <w:p w:rsidR="007E19C2" w:rsidRDefault="007E19C2" w:rsidP="00224BE4">
      <w:pPr>
        <w:pStyle w:val="BodyText21"/>
        <w:snapToGrid/>
        <w:rPr>
          <w:color w:val="FF0000"/>
          <w:sz w:val="22"/>
          <w:szCs w:val="22"/>
        </w:rPr>
      </w:pPr>
    </w:p>
    <w:p w:rsidR="00224BE4" w:rsidRPr="00224BE4" w:rsidRDefault="00224BE4" w:rsidP="00224BE4">
      <w:pPr>
        <w:pStyle w:val="BodyText21"/>
        <w:snapToGrid/>
        <w:rPr>
          <w:color w:val="FF0000"/>
          <w:sz w:val="22"/>
          <w:szCs w:val="22"/>
        </w:rPr>
      </w:pPr>
      <w:r w:rsidRPr="00224BE4">
        <w:rPr>
          <w:color w:val="FF0000"/>
          <w:sz w:val="22"/>
          <w:szCs w:val="22"/>
        </w:rPr>
        <w:t>8.13. Fica assegurada, como critério de desempate, preferência de contratação para as microempresas e empresas de pequeno porte, nos termos da Lei Complementar 123/2006, o qual ocorrerá de forma automática pelo Sistema.</w:t>
      </w:r>
    </w:p>
    <w:p w:rsidR="00224BE4" w:rsidRPr="002C0024" w:rsidRDefault="00224BE4" w:rsidP="00224BE4">
      <w:pPr>
        <w:pStyle w:val="BodyText21"/>
        <w:snapToGrid/>
        <w:rPr>
          <w:b/>
          <w:sz w:val="22"/>
          <w:szCs w:val="22"/>
        </w:rPr>
      </w:pPr>
    </w:p>
    <w:p w:rsidR="00224BE4" w:rsidRPr="002C0024" w:rsidRDefault="00224BE4" w:rsidP="00224BE4">
      <w:pPr>
        <w:pStyle w:val="Recuodecorpodetexto2"/>
        <w:ind w:firstLine="0"/>
        <w:rPr>
          <w:sz w:val="22"/>
          <w:szCs w:val="22"/>
        </w:rPr>
      </w:pPr>
      <w:r>
        <w:rPr>
          <w:sz w:val="22"/>
          <w:szCs w:val="22"/>
        </w:rPr>
        <w:t>8.14</w:t>
      </w:r>
      <w:r w:rsidRPr="002C0024">
        <w:rPr>
          <w:sz w:val="22"/>
          <w:szCs w:val="22"/>
        </w:rPr>
        <w:t xml:space="preserve">. Entende-se como empate aquelas situações em que as propostas apresentadas pelas microempresas e empresas de pequeno porte sejam iguais ou até </w:t>
      </w:r>
      <w:r w:rsidRPr="009B4461">
        <w:rPr>
          <w:b/>
          <w:sz w:val="22"/>
          <w:szCs w:val="22"/>
        </w:rPr>
        <w:t>5% (cinco por cento)</w:t>
      </w:r>
      <w:r w:rsidRPr="002C0024">
        <w:rPr>
          <w:sz w:val="22"/>
          <w:szCs w:val="22"/>
        </w:rPr>
        <w:t xml:space="preserve"> superiores a proposta melhor classificada, depois de encerrada a etapa de lances.</w:t>
      </w:r>
    </w:p>
    <w:p w:rsidR="00224BE4" w:rsidRDefault="00224BE4" w:rsidP="00224BE4">
      <w:pPr>
        <w:pStyle w:val="Recuodecorpodetexto2"/>
        <w:ind w:firstLine="0"/>
        <w:rPr>
          <w:sz w:val="22"/>
          <w:szCs w:val="22"/>
        </w:rPr>
      </w:pPr>
    </w:p>
    <w:p w:rsidR="00224BE4" w:rsidRPr="002C0024" w:rsidRDefault="00224BE4" w:rsidP="00224BE4">
      <w:pPr>
        <w:pStyle w:val="Recuodecorpodetexto2"/>
        <w:ind w:firstLine="0"/>
        <w:rPr>
          <w:sz w:val="22"/>
          <w:szCs w:val="22"/>
        </w:rPr>
      </w:pPr>
      <w:r>
        <w:rPr>
          <w:sz w:val="22"/>
          <w:szCs w:val="22"/>
        </w:rPr>
        <w:t>8.15</w:t>
      </w:r>
      <w:r w:rsidRPr="002C0024">
        <w:rPr>
          <w:sz w:val="22"/>
          <w:szCs w:val="22"/>
        </w:rPr>
        <w:t xml:space="preserve">. Para efeito do disposto no </w:t>
      </w:r>
      <w:r w:rsidRPr="009B4461">
        <w:rPr>
          <w:b/>
          <w:sz w:val="22"/>
          <w:szCs w:val="22"/>
        </w:rPr>
        <w:t>item 8.12</w:t>
      </w:r>
      <w:r w:rsidRPr="002C0024">
        <w:rPr>
          <w:sz w:val="22"/>
          <w:szCs w:val="22"/>
        </w:rPr>
        <w:t>, ocorrendo o empate, proceder-se-á da seguinte forma:</w:t>
      </w:r>
    </w:p>
    <w:p w:rsidR="00224BE4" w:rsidRPr="002C0024" w:rsidRDefault="00224BE4" w:rsidP="00224BE4">
      <w:pPr>
        <w:pStyle w:val="Recuodecorpodetexto2"/>
        <w:ind w:firstLine="0"/>
        <w:rPr>
          <w:sz w:val="22"/>
          <w:szCs w:val="22"/>
        </w:rPr>
      </w:pPr>
    </w:p>
    <w:p w:rsidR="00224BE4" w:rsidRPr="002C0024" w:rsidRDefault="00224BE4" w:rsidP="00224BE4">
      <w:pPr>
        <w:pStyle w:val="Recuodecorpodetexto2"/>
        <w:ind w:firstLine="0"/>
        <w:rPr>
          <w:sz w:val="22"/>
          <w:szCs w:val="22"/>
        </w:rPr>
      </w:pPr>
      <w:r>
        <w:rPr>
          <w:sz w:val="22"/>
          <w:szCs w:val="22"/>
        </w:rPr>
        <w:t>8.15</w:t>
      </w:r>
      <w:r w:rsidRPr="002C0024">
        <w:rPr>
          <w:sz w:val="22"/>
          <w:szCs w:val="22"/>
        </w:rPr>
        <w:t>.1. A microempresa ou empresa de pequeno porte melhor classificada poderá apresentar proposta de preço inferior àquela considerada como menor lance, situação em que será declarada vencedora da etapa de lances.</w:t>
      </w:r>
    </w:p>
    <w:p w:rsidR="00224BE4" w:rsidRPr="002C0024" w:rsidRDefault="00224BE4" w:rsidP="00224BE4">
      <w:pPr>
        <w:pStyle w:val="Recuodecorpodetexto2"/>
        <w:ind w:firstLine="0"/>
        <w:rPr>
          <w:sz w:val="22"/>
          <w:szCs w:val="22"/>
        </w:rPr>
      </w:pPr>
    </w:p>
    <w:p w:rsidR="00224BE4" w:rsidRPr="002C0024" w:rsidRDefault="00224BE4" w:rsidP="00224BE4">
      <w:pPr>
        <w:pStyle w:val="Recuodecorpodetexto2"/>
        <w:ind w:firstLine="0"/>
        <w:rPr>
          <w:sz w:val="22"/>
          <w:szCs w:val="22"/>
        </w:rPr>
      </w:pPr>
      <w:r>
        <w:rPr>
          <w:sz w:val="22"/>
          <w:szCs w:val="22"/>
        </w:rPr>
        <w:t>8.15</w:t>
      </w:r>
      <w:r w:rsidRPr="002C0024">
        <w:rPr>
          <w:sz w:val="22"/>
          <w:szCs w:val="22"/>
        </w:rPr>
        <w:t xml:space="preserve">.2. Não ocorrendo </w:t>
      </w:r>
      <w:proofErr w:type="gramStart"/>
      <w:r w:rsidRPr="002C0024">
        <w:rPr>
          <w:sz w:val="22"/>
          <w:szCs w:val="22"/>
        </w:rPr>
        <w:t>a</w:t>
      </w:r>
      <w:proofErr w:type="gramEnd"/>
      <w:r w:rsidRPr="002C0024">
        <w:rPr>
          <w:sz w:val="22"/>
          <w:szCs w:val="22"/>
        </w:rPr>
        <w:t xml:space="preserve"> contratação da microempresa ou empresa de pequeno porte, na forma do subitem anterior, serão convocadas as remanescentes que porventura se enquadrarem </w:t>
      </w:r>
      <w:r w:rsidRPr="002C0024">
        <w:rPr>
          <w:b/>
          <w:sz w:val="22"/>
          <w:szCs w:val="22"/>
        </w:rPr>
        <w:t xml:space="preserve">na hipótese do </w:t>
      </w:r>
      <w:r w:rsidRPr="009B4461">
        <w:rPr>
          <w:b/>
          <w:sz w:val="22"/>
          <w:szCs w:val="22"/>
        </w:rPr>
        <w:t>item 8.12</w:t>
      </w:r>
      <w:r w:rsidRPr="002C0024">
        <w:rPr>
          <w:sz w:val="22"/>
          <w:szCs w:val="22"/>
        </w:rPr>
        <w:t>, na ordem classificatória, para o exercício do mesmo direito.</w:t>
      </w:r>
    </w:p>
    <w:p w:rsidR="00224BE4" w:rsidRPr="002C0024" w:rsidRDefault="00224BE4" w:rsidP="00224BE4">
      <w:pPr>
        <w:pStyle w:val="Recuodecorpodetexto2"/>
        <w:ind w:firstLine="0"/>
        <w:rPr>
          <w:sz w:val="22"/>
          <w:szCs w:val="22"/>
        </w:rPr>
      </w:pPr>
    </w:p>
    <w:p w:rsidR="00224BE4" w:rsidRPr="002C0024" w:rsidRDefault="00224BE4" w:rsidP="00224BE4">
      <w:pPr>
        <w:pStyle w:val="Recuodecorpodetexto2"/>
        <w:ind w:firstLine="0"/>
        <w:rPr>
          <w:sz w:val="22"/>
          <w:szCs w:val="22"/>
        </w:rPr>
      </w:pPr>
      <w:r>
        <w:rPr>
          <w:sz w:val="22"/>
          <w:szCs w:val="22"/>
        </w:rPr>
        <w:t>8.15</w:t>
      </w:r>
      <w:r w:rsidRPr="002C0024">
        <w:rPr>
          <w:sz w:val="22"/>
          <w:szCs w:val="22"/>
        </w:rPr>
        <w:t>.3. Na hipótese de não</w:t>
      </w:r>
      <w:r>
        <w:rPr>
          <w:sz w:val="22"/>
          <w:szCs w:val="22"/>
        </w:rPr>
        <w:t xml:space="preserve"> </w:t>
      </w:r>
      <w:r w:rsidRPr="002C0024">
        <w:rPr>
          <w:sz w:val="22"/>
          <w:szCs w:val="22"/>
        </w:rPr>
        <w:t>contratação nos termos previstos neste item, a convocação será em favor da proposta originalmente vencedora do certame;</w:t>
      </w:r>
    </w:p>
    <w:p w:rsidR="00224BE4" w:rsidRPr="002C0024" w:rsidRDefault="00224BE4" w:rsidP="00224BE4">
      <w:pPr>
        <w:pStyle w:val="Recuodecorpodetexto2"/>
        <w:ind w:firstLine="0"/>
        <w:rPr>
          <w:sz w:val="22"/>
          <w:szCs w:val="22"/>
        </w:rPr>
      </w:pPr>
    </w:p>
    <w:p w:rsidR="00224BE4" w:rsidRPr="002C0024" w:rsidRDefault="00224BE4" w:rsidP="00224BE4">
      <w:pPr>
        <w:pStyle w:val="Recuodecorpodetexto2"/>
        <w:ind w:firstLine="0"/>
        <w:rPr>
          <w:sz w:val="22"/>
          <w:szCs w:val="22"/>
        </w:rPr>
      </w:pPr>
      <w:r>
        <w:rPr>
          <w:sz w:val="22"/>
          <w:szCs w:val="22"/>
        </w:rPr>
        <w:t>8.15</w:t>
      </w:r>
      <w:r w:rsidRPr="002C0024">
        <w:rPr>
          <w:sz w:val="22"/>
          <w:szCs w:val="22"/>
        </w:rPr>
        <w:t xml:space="preserve">.4. O disposto no </w:t>
      </w:r>
      <w:r w:rsidRPr="009B4461">
        <w:rPr>
          <w:b/>
          <w:sz w:val="22"/>
          <w:szCs w:val="22"/>
        </w:rPr>
        <w:t>item 8.12</w:t>
      </w:r>
      <w:r w:rsidRPr="002C0024">
        <w:rPr>
          <w:sz w:val="22"/>
          <w:szCs w:val="22"/>
        </w:rPr>
        <w:t xml:space="preserve"> somente se aplicará quando a melhor oferta inicial não tiver sido apresentada por microempresa ou empresa de pequeno porte.</w:t>
      </w:r>
    </w:p>
    <w:p w:rsidR="00224BE4" w:rsidRPr="002C0024" w:rsidRDefault="00224BE4" w:rsidP="00224BE4">
      <w:pPr>
        <w:pStyle w:val="BodyText21"/>
        <w:snapToGrid/>
        <w:rPr>
          <w:sz w:val="22"/>
          <w:szCs w:val="22"/>
        </w:rPr>
      </w:pPr>
    </w:p>
    <w:p w:rsidR="00224BE4" w:rsidRPr="002C0024" w:rsidRDefault="00224BE4" w:rsidP="00224BE4">
      <w:pPr>
        <w:pStyle w:val="BodyText21"/>
        <w:snapToGrid/>
        <w:rPr>
          <w:sz w:val="22"/>
          <w:szCs w:val="22"/>
        </w:rPr>
      </w:pPr>
      <w:r>
        <w:rPr>
          <w:sz w:val="22"/>
          <w:szCs w:val="22"/>
        </w:rPr>
        <w:t>8.15</w:t>
      </w:r>
      <w:r w:rsidRPr="002C0024">
        <w:rPr>
          <w:sz w:val="22"/>
          <w:szCs w:val="22"/>
        </w:rPr>
        <w:t>.5. Ocorrendo a situação prevista no</w:t>
      </w:r>
      <w:r w:rsidRPr="002C0024">
        <w:rPr>
          <w:b/>
          <w:sz w:val="22"/>
          <w:szCs w:val="22"/>
        </w:rPr>
        <w:t xml:space="preserve"> </w:t>
      </w:r>
      <w:r w:rsidRPr="009B4461">
        <w:rPr>
          <w:b/>
          <w:sz w:val="22"/>
          <w:szCs w:val="22"/>
        </w:rPr>
        <w:t>item 8.12</w:t>
      </w:r>
      <w:r w:rsidRPr="002C0024">
        <w:rPr>
          <w:sz w:val="22"/>
          <w:szCs w:val="22"/>
        </w:rPr>
        <w:t xml:space="preserve">, a microempresa ou empresa de pequeno porte melhor classificada será convocada para apresentar nova proposta no prazo máximo de </w:t>
      </w:r>
      <w:r w:rsidRPr="009B4461">
        <w:rPr>
          <w:b/>
          <w:sz w:val="22"/>
          <w:szCs w:val="22"/>
        </w:rPr>
        <w:t>05 (cinco) minutos</w:t>
      </w:r>
      <w:r w:rsidRPr="002C0024">
        <w:rPr>
          <w:sz w:val="22"/>
          <w:szCs w:val="22"/>
        </w:rPr>
        <w:t xml:space="preserve"> após o encerramento dos lances, </w:t>
      </w:r>
      <w:proofErr w:type="gramStart"/>
      <w:r w:rsidRPr="002C0024">
        <w:rPr>
          <w:sz w:val="22"/>
          <w:szCs w:val="22"/>
        </w:rPr>
        <w:t>sob pena</w:t>
      </w:r>
      <w:proofErr w:type="gramEnd"/>
      <w:r w:rsidRPr="002C0024">
        <w:rPr>
          <w:sz w:val="22"/>
          <w:szCs w:val="22"/>
        </w:rPr>
        <w:t xml:space="preserve"> preclusão.</w:t>
      </w:r>
    </w:p>
    <w:p w:rsidR="00224BE4" w:rsidRDefault="00224BE4" w:rsidP="00224BE4">
      <w:pPr>
        <w:pStyle w:val="Corpodetexto3"/>
        <w:spacing w:after="0"/>
        <w:jc w:val="both"/>
        <w:rPr>
          <w:sz w:val="22"/>
          <w:szCs w:val="22"/>
        </w:rPr>
      </w:pPr>
    </w:p>
    <w:p w:rsidR="00224BE4" w:rsidRPr="009B4461" w:rsidRDefault="00224BE4" w:rsidP="00224BE4">
      <w:pPr>
        <w:pStyle w:val="BodyText21"/>
        <w:snapToGrid/>
        <w:ind w:right="-1"/>
        <w:rPr>
          <w:sz w:val="22"/>
          <w:szCs w:val="22"/>
          <w:highlight w:val="yellow"/>
        </w:rPr>
      </w:pPr>
      <w:r>
        <w:rPr>
          <w:sz w:val="22"/>
          <w:szCs w:val="22"/>
          <w:highlight w:val="yellow"/>
        </w:rPr>
        <w:t>8.16</w:t>
      </w:r>
      <w:r w:rsidRPr="009B4461">
        <w:rPr>
          <w:sz w:val="22"/>
          <w:szCs w:val="22"/>
          <w:highlight w:val="yellow"/>
        </w:rPr>
        <w:t>. Em igualdade de condições, como critério de desempate, será assegurada preferência, sucessivamente, aos bens e serviços: a) produzidos no País; b) produzidos ou prestados por empresas brasileiras; c) produzidos ou prestados por empresas que invistam em pesquisa e no desenvolvimento de tecnologia no País (art. 3º, § 2º, incisos II, III e IV da Lei nº 8666/93).</w:t>
      </w:r>
    </w:p>
    <w:p w:rsidR="00224BE4" w:rsidRPr="009B4461" w:rsidRDefault="00224BE4" w:rsidP="00224BE4">
      <w:pPr>
        <w:pStyle w:val="BodyText21"/>
        <w:snapToGrid/>
        <w:ind w:right="-1"/>
        <w:rPr>
          <w:sz w:val="22"/>
          <w:szCs w:val="22"/>
          <w:highlight w:val="yellow"/>
        </w:rPr>
      </w:pPr>
    </w:p>
    <w:p w:rsidR="00224BE4" w:rsidRPr="00867148" w:rsidRDefault="00224BE4" w:rsidP="00224BE4">
      <w:pPr>
        <w:pStyle w:val="BodyText21"/>
        <w:snapToGrid/>
        <w:ind w:right="-1"/>
        <w:rPr>
          <w:sz w:val="20"/>
        </w:rPr>
      </w:pPr>
      <w:r>
        <w:rPr>
          <w:sz w:val="22"/>
          <w:szCs w:val="22"/>
          <w:highlight w:val="yellow"/>
        </w:rPr>
        <w:t>8.16</w:t>
      </w:r>
      <w:r w:rsidRPr="009B4461">
        <w:rPr>
          <w:sz w:val="22"/>
          <w:szCs w:val="22"/>
          <w:highlight w:val="yellow"/>
        </w:rPr>
        <w:t xml:space="preserve">.1. </w:t>
      </w:r>
      <w:r w:rsidRPr="009B4461">
        <w:rPr>
          <w:color w:val="000000"/>
          <w:sz w:val="22"/>
          <w:szCs w:val="22"/>
          <w:highlight w:val="yellow"/>
          <w:shd w:val="clear" w:color="auto" w:fill="FFFFFF"/>
        </w:rPr>
        <w:t xml:space="preserve">No caso de empate entre duas ou mais propostas, e depois de obedecido o disposto no subitem </w:t>
      </w:r>
      <w:r w:rsidRPr="009B4461">
        <w:rPr>
          <w:b/>
          <w:color w:val="000000"/>
          <w:sz w:val="22"/>
          <w:szCs w:val="22"/>
          <w:highlight w:val="yellow"/>
          <w:shd w:val="clear" w:color="auto" w:fill="FFFFFF"/>
        </w:rPr>
        <w:t>8.15</w:t>
      </w:r>
      <w:r w:rsidR="007E19C2">
        <w:rPr>
          <w:b/>
          <w:color w:val="000000"/>
          <w:sz w:val="22"/>
          <w:szCs w:val="22"/>
          <w:highlight w:val="yellow"/>
          <w:shd w:val="clear" w:color="auto" w:fill="FFFFFF"/>
        </w:rPr>
        <w:t xml:space="preserve"> deste Edital</w:t>
      </w:r>
      <w:r w:rsidRPr="009B4461">
        <w:rPr>
          <w:color w:val="000000"/>
          <w:sz w:val="22"/>
          <w:szCs w:val="22"/>
          <w:highlight w:val="yellow"/>
          <w:shd w:val="clear" w:color="auto" w:fill="FFFFFF"/>
        </w:rPr>
        <w:t xml:space="preserve">, a classificação se fará, obrigatoriamente, por sorteio, em ato público, para o qual todos os licitantes serão convocados, vedado qualquer outro processo (art. 45, § 2º </w:t>
      </w:r>
      <w:r w:rsidRPr="009B4461">
        <w:rPr>
          <w:sz w:val="22"/>
          <w:szCs w:val="22"/>
          <w:highlight w:val="yellow"/>
        </w:rPr>
        <w:t>da Lei nº 8</w:t>
      </w:r>
      <w:r>
        <w:rPr>
          <w:sz w:val="22"/>
          <w:szCs w:val="22"/>
          <w:highlight w:val="yellow"/>
        </w:rPr>
        <w:t>.</w:t>
      </w:r>
      <w:r w:rsidRPr="009B4461">
        <w:rPr>
          <w:sz w:val="22"/>
          <w:szCs w:val="22"/>
          <w:highlight w:val="yellow"/>
        </w:rPr>
        <w:t>666/93).</w:t>
      </w:r>
      <w:r w:rsidRPr="009B4461">
        <w:rPr>
          <w:color w:val="000000"/>
          <w:sz w:val="22"/>
          <w:szCs w:val="22"/>
          <w:shd w:val="clear" w:color="auto" w:fill="FFFFFF"/>
        </w:rPr>
        <w:t> </w:t>
      </w:r>
    </w:p>
    <w:p w:rsidR="00224BE4" w:rsidRDefault="00224BE4" w:rsidP="002924AB">
      <w:pPr>
        <w:autoSpaceDE w:val="0"/>
        <w:autoSpaceDN w:val="0"/>
        <w:adjustRightInd w:val="0"/>
        <w:ind w:right="-1"/>
        <w:jc w:val="both"/>
        <w:rPr>
          <w:color w:val="FF0000"/>
          <w:sz w:val="22"/>
          <w:szCs w:val="22"/>
        </w:rPr>
      </w:pPr>
    </w:p>
    <w:p w:rsidR="000A0C2E" w:rsidRPr="00693C5C" w:rsidRDefault="000A0C2E" w:rsidP="000A0C2E">
      <w:pPr>
        <w:pStyle w:val="BodyText21"/>
        <w:snapToGrid/>
        <w:rPr>
          <w:b/>
          <w:color w:val="0000FF"/>
          <w:sz w:val="22"/>
          <w:szCs w:val="22"/>
        </w:rPr>
      </w:pPr>
      <w:r w:rsidRPr="00693C5C">
        <w:rPr>
          <w:b/>
          <w:color w:val="0000FF"/>
          <w:sz w:val="22"/>
          <w:szCs w:val="22"/>
        </w:rPr>
        <w:t>9. DA NEGOCIAÇÃO DOS PREÇOS E ACEITAÇÃO DAS PROPOSTAS</w:t>
      </w:r>
    </w:p>
    <w:p w:rsidR="000A0C2E" w:rsidRPr="00693C5C" w:rsidRDefault="000A0C2E" w:rsidP="000A0C2E">
      <w:pPr>
        <w:pStyle w:val="BodyText21"/>
        <w:snapToGrid/>
        <w:rPr>
          <w:b/>
          <w:color w:val="0000FF"/>
          <w:sz w:val="22"/>
          <w:szCs w:val="22"/>
        </w:rPr>
      </w:pPr>
    </w:p>
    <w:p w:rsidR="000A0C2E" w:rsidRPr="003265C6" w:rsidRDefault="000A0C2E" w:rsidP="000A0C2E">
      <w:pPr>
        <w:pStyle w:val="BodyText21"/>
        <w:tabs>
          <w:tab w:val="left" w:pos="709"/>
        </w:tabs>
        <w:snapToGrid/>
        <w:rPr>
          <w:sz w:val="22"/>
          <w:szCs w:val="22"/>
        </w:rPr>
      </w:pPr>
      <w:r w:rsidRPr="006B0710">
        <w:rPr>
          <w:sz w:val="22"/>
          <w:szCs w:val="22"/>
        </w:rPr>
        <w:t>9.1.</w:t>
      </w:r>
      <w:r w:rsidRPr="003265C6">
        <w:rPr>
          <w:sz w:val="22"/>
          <w:szCs w:val="22"/>
        </w:rPr>
        <w:t xml:space="preserve"> Após finalização dos lances poderá haver negociações de preç</w:t>
      </w:r>
      <w:r>
        <w:rPr>
          <w:sz w:val="22"/>
          <w:szCs w:val="22"/>
        </w:rPr>
        <w:t xml:space="preserve">os através do </w:t>
      </w:r>
      <w:r w:rsidR="003941CA">
        <w:rPr>
          <w:sz w:val="22"/>
          <w:szCs w:val="22"/>
        </w:rPr>
        <w:t xml:space="preserve">Chat Mensagem </w:t>
      </w:r>
      <w:r>
        <w:rPr>
          <w:sz w:val="22"/>
          <w:szCs w:val="22"/>
        </w:rPr>
        <w:t>do S</w:t>
      </w:r>
      <w:r w:rsidRPr="003265C6">
        <w:rPr>
          <w:sz w:val="22"/>
          <w:szCs w:val="22"/>
        </w:rPr>
        <w:t xml:space="preserve">istema </w:t>
      </w:r>
      <w:proofErr w:type="spellStart"/>
      <w:r w:rsidRPr="003265C6">
        <w:rPr>
          <w:sz w:val="22"/>
          <w:szCs w:val="22"/>
        </w:rPr>
        <w:t>Comprasnet</w:t>
      </w:r>
      <w:proofErr w:type="spellEnd"/>
      <w:r w:rsidRPr="003265C6">
        <w:rPr>
          <w:sz w:val="22"/>
          <w:szCs w:val="22"/>
        </w:rPr>
        <w:t xml:space="preserve">, devendo </w:t>
      </w:r>
      <w:r>
        <w:rPr>
          <w:sz w:val="22"/>
          <w:szCs w:val="22"/>
        </w:rPr>
        <w:t>o Pregoeiro</w:t>
      </w:r>
      <w:r w:rsidRPr="003265C6">
        <w:rPr>
          <w:sz w:val="22"/>
          <w:szCs w:val="22"/>
        </w:rPr>
        <w:t xml:space="preserve"> examinar a compatibilidade dos preços em relação ao estimado para contratação, apurado pela </w:t>
      </w:r>
      <w:r w:rsidRPr="00473136">
        <w:rPr>
          <w:b/>
          <w:color w:val="FF0000"/>
          <w:sz w:val="22"/>
          <w:szCs w:val="22"/>
          <w:u w:val="single"/>
        </w:rPr>
        <w:t>Gerência de Pesquisa e Análise de Preços da SUPEL/RO</w:t>
      </w:r>
      <w:r w:rsidRPr="003265C6">
        <w:rPr>
          <w:sz w:val="22"/>
          <w:szCs w:val="22"/>
        </w:rPr>
        <w:t>.</w:t>
      </w:r>
    </w:p>
    <w:p w:rsidR="000A0C2E" w:rsidRPr="003265C6" w:rsidRDefault="000A0C2E" w:rsidP="000A0C2E">
      <w:pPr>
        <w:pStyle w:val="BodyText21"/>
        <w:tabs>
          <w:tab w:val="left" w:pos="709"/>
        </w:tabs>
        <w:snapToGrid/>
        <w:rPr>
          <w:sz w:val="22"/>
          <w:szCs w:val="22"/>
        </w:rPr>
      </w:pPr>
    </w:p>
    <w:p w:rsidR="000A0C2E" w:rsidRPr="003265C6" w:rsidRDefault="000A0C2E" w:rsidP="000A0C2E">
      <w:pPr>
        <w:pStyle w:val="BodyText21"/>
        <w:tabs>
          <w:tab w:val="left" w:pos="1418"/>
        </w:tabs>
        <w:snapToGrid/>
        <w:rPr>
          <w:b/>
          <w:sz w:val="22"/>
          <w:szCs w:val="22"/>
        </w:rPr>
      </w:pPr>
      <w:r w:rsidRPr="006B0710">
        <w:rPr>
          <w:sz w:val="22"/>
          <w:szCs w:val="22"/>
        </w:rPr>
        <w:lastRenderedPageBreak/>
        <w:t>9.1.1.</w:t>
      </w:r>
      <w:r w:rsidRPr="003265C6">
        <w:rPr>
          <w:b/>
          <w:sz w:val="22"/>
          <w:szCs w:val="22"/>
        </w:rPr>
        <w:t xml:space="preserve"> </w:t>
      </w:r>
      <w:r w:rsidRPr="003265C6">
        <w:rPr>
          <w:sz w:val="22"/>
          <w:szCs w:val="22"/>
        </w:rPr>
        <w:t xml:space="preserve">A </w:t>
      </w:r>
      <w:r w:rsidRPr="00473136">
        <w:rPr>
          <w:b/>
          <w:color w:val="FF0000"/>
          <w:sz w:val="22"/>
          <w:szCs w:val="22"/>
        </w:rPr>
        <w:t>Superintendência Estadual de Licitações - SUPEL/RO</w:t>
      </w:r>
      <w:r w:rsidRPr="003265C6">
        <w:rPr>
          <w:sz w:val="22"/>
          <w:szCs w:val="22"/>
        </w:rPr>
        <w:t>, através d</w:t>
      </w:r>
      <w:r>
        <w:rPr>
          <w:sz w:val="22"/>
          <w:szCs w:val="22"/>
        </w:rPr>
        <w:t>o</w:t>
      </w:r>
      <w:r w:rsidRPr="003265C6">
        <w:rPr>
          <w:sz w:val="22"/>
          <w:szCs w:val="22"/>
        </w:rPr>
        <w:t xml:space="preserve"> Pregoeir</w:t>
      </w:r>
      <w:r>
        <w:rPr>
          <w:sz w:val="22"/>
          <w:szCs w:val="22"/>
        </w:rPr>
        <w:t>o</w:t>
      </w:r>
      <w:r w:rsidRPr="003265C6">
        <w:rPr>
          <w:sz w:val="22"/>
          <w:szCs w:val="22"/>
        </w:rPr>
        <w:t xml:space="preserve"> ou do Superintendente, conforme seja o caso, poderá não aceitar e não adjudicar o item cujo preço seja superior ao estimado para a contratação, apurado pela </w:t>
      </w:r>
      <w:r w:rsidRPr="00473136">
        <w:rPr>
          <w:b/>
          <w:color w:val="FF0000"/>
          <w:sz w:val="22"/>
          <w:szCs w:val="22"/>
          <w:u w:val="single"/>
        </w:rPr>
        <w:t>Gerência de Pesquisa e Análise de Preços da SUPEL/RO</w:t>
      </w:r>
      <w:r w:rsidRPr="002849D6">
        <w:rPr>
          <w:sz w:val="22"/>
          <w:szCs w:val="22"/>
        </w:rPr>
        <w:t xml:space="preserve">, </w:t>
      </w:r>
      <w:r w:rsidRPr="004B3A34">
        <w:rPr>
          <w:b/>
          <w:sz w:val="22"/>
          <w:szCs w:val="22"/>
          <w:u w:val="single"/>
        </w:rPr>
        <w:t>DESCLASSIFICANDO</w:t>
      </w:r>
      <w:r>
        <w:rPr>
          <w:b/>
          <w:sz w:val="22"/>
          <w:szCs w:val="22"/>
          <w:u w:val="single"/>
        </w:rPr>
        <w:t>-O</w:t>
      </w:r>
      <w:r w:rsidRPr="004B3A34">
        <w:rPr>
          <w:b/>
          <w:sz w:val="22"/>
          <w:szCs w:val="22"/>
          <w:u w:val="single"/>
        </w:rPr>
        <w:t xml:space="preserve"> automaticamente</w:t>
      </w:r>
      <w:r w:rsidRPr="003265C6">
        <w:rPr>
          <w:b/>
          <w:sz w:val="22"/>
          <w:szCs w:val="22"/>
        </w:rPr>
        <w:t>.</w:t>
      </w:r>
    </w:p>
    <w:p w:rsidR="000A0C2E" w:rsidRPr="003265C6" w:rsidRDefault="000A0C2E" w:rsidP="000A0C2E">
      <w:pPr>
        <w:pStyle w:val="BodyText21"/>
        <w:tabs>
          <w:tab w:val="left" w:pos="1418"/>
        </w:tabs>
        <w:snapToGrid/>
        <w:rPr>
          <w:b/>
          <w:sz w:val="22"/>
          <w:szCs w:val="22"/>
        </w:rPr>
      </w:pPr>
    </w:p>
    <w:p w:rsidR="000A0C2E" w:rsidRPr="003265C6" w:rsidRDefault="000A0C2E" w:rsidP="000A0C2E">
      <w:pPr>
        <w:pStyle w:val="BodyText21"/>
        <w:tabs>
          <w:tab w:val="left" w:pos="1418"/>
        </w:tabs>
        <w:snapToGrid/>
        <w:rPr>
          <w:sz w:val="22"/>
          <w:szCs w:val="22"/>
        </w:rPr>
      </w:pPr>
      <w:r w:rsidRPr="006B0710">
        <w:rPr>
          <w:sz w:val="22"/>
          <w:szCs w:val="22"/>
        </w:rPr>
        <w:t>9.1.2.</w:t>
      </w:r>
      <w:r w:rsidRPr="003265C6">
        <w:rPr>
          <w:b/>
          <w:sz w:val="22"/>
          <w:szCs w:val="22"/>
        </w:rPr>
        <w:t xml:space="preserve"> </w:t>
      </w:r>
      <w:r w:rsidRPr="002849D6">
        <w:rPr>
          <w:sz w:val="22"/>
          <w:szCs w:val="22"/>
        </w:rPr>
        <w:t xml:space="preserve">Caso a licitante não negocie o valor proposto, através do </w:t>
      </w:r>
      <w:r w:rsidR="003941CA" w:rsidRPr="003941CA">
        <w:rPr>
          <w:sz w:val="22"/>
          <w:szCs w:val="22"/>
        </w:rPr>
        <w:t>Chat Mensagem</w:t>
      </w:r>
      <w:r w:rsidRPr="002849D6">
        <w:rPr>
          <w:sz w:val="22"/>
          <w:szCs w:val="22"/>
        </w:rPr>
        <w:t xml:space="preserve">, no prazo </w:t>
      </w:r>
      <w:r w:rsidRPr="002849D6">
        <w:rPr>
          <w:spacing w:val="2"/>
          <w:sz w:val="22"/>
          <w:szCs w:val="22"/>
        </w:rPr>
        <w:t xml:space="preserve">de </w:t>
      </w:r>
      <w:proofErr w:type="gramStart"/>
      <w:r w:rsidRPr="002849D6">
        <w:rPr>
          <w:b/>
          <w:spacing w:val="2"/>
          <w:sz w:val="22"/>
          <w:szCs w:val="22"/>
          <w:u w:val="single"/>
        </w:rPr>
        <w:t>5</w:t>
      </w:r>
      <w:proofErr w:type="gramEnd"/>
      <w:r w:rsidRPr="002849D6">
        <w:rPr>
          <w:b/>
          <w:spacing w:val="2"/>
          <w:sz w:val="22"/>
          <w:szCs w:val="22"/>
          <w:u w:val="single"/>
        </w:rPr>
        <w:t xml:space="preserve"> (</w:t>
      </w:r>
      <w:r w:rsidR="00604603">
        <w:rPr>
          <w:b/>
          <w:spacing w:val="2"/>
          <w:sz w:val="22"/>
          <w:szCs w:val="22"/>
          <w:u w:val="single"/>
        </w:rPr>
        <w:t>cinco</w:t>
      </w:r>
      <w:r w:rsidRPr="002849D6">
        <w:rPr>
          <w:b/>
          <w:spacing w:val="2"/>
          <w:sz w:val="22"/>
          <w:szCs w:val="22"/>
          <w:u w:val="single"/>
        </w:rPr>
        <w:t>) minutos</w:t>
      </w:r>
      <w:r w:rsidRPr="002849D6">
        <w:rPr>
          <w:sz w:val="22"/>
          <w:szCs w:val="22"/>
        </w:rPr>
        <w:t>, o Pregoeiro poderá recusar a proposta da Licitante no item, cujo preço seja superior ao estimado para a contratação, conforme valores apurados pela</w:t>
      </w:r>
      <w:r w:rsidRPr="003265C6">
        <w:rPr>
          <w:b/>
          <w:sz w:val="22"/>
          <w:szCs w:val="22"/>
        </w:rPr>
        <w:t xml:space="preserve"> </w:t>
      </w:r>
      <w:r w:rsidRPr="008E2572">
        <w:rPr>
          <w:b/>
          <w:color w:val="FF0000"/>
          <w:sz w:val="22"/>
          <w:szCs w:val="22"/>
          <w:u w:val="single"/>
        </w:rPr>
        <w:t>Gerência de Pesquisa e Análise de Preços da SUPEL/RO</w:t>
      </w:r>
      <w:r w:rsidRPr="003265C6">
        <w:rPr>
          <w:b/>
          <w:sz w:val="22"/>
          <w:szCs w:val="22"/>
        </w:rPr>
        <w:t>.</w:t>
      </w:r>
    </w:p>
    <w:p w:rsidR="000A0C2E" w:rsidRPr="003265C6" w:rsidRDefault="000A0C2E" w:rsidP="000A0C2E">
      <w:pPr>
        <w:pStyle w:val="BodyText21"/>
        <w:tabs>
          <w:tab w:val="left" w:pos="1418"/>
        </w:tabs>
        <w:snapToGrid/>
        <w:rPr>
          <w:sz w:val="22"/>
          <w:szCs w:val="22"/>
        </w:rPr>
      </w:pPr>
    </w:p>
    <w:p w:rsidR="000A0C2E" w:rsidRPr="00473136" w:rsidRDefault="000A0C2E" w:rsidP="000A0C2E">
      <w:pPr>
        <w:pStyle w:val="BodyText21"/>
        <w:tabs>
          <w:tab w:val="left" w:pos="1418"/>
          <w:tab w:val="left" w:pos="1560"/>
        </w:tabs>
        <w:snapToGrid/>
        <w:rPr>
          <w:spacing w:val="2"/>
          <w:sz w:val="22"/>
          <w:szCs w:val="22"/>
        </w:rPr>
      </w:pPr>
      <w:r w:rsidRPr="006B0710">
        <w:rPr>
          <w:sz w:val="22"/>
          <w:szCs w:val="22"/>
        </w:rPr>
        <w:t>9.1.3</w:t>
      </w:r>
      <w:r w:rsidRPr="00473136">
        <w:rPr>
          <w:sz w:val="22"/>
          <w:szCs w:val="22"/>
        </w:rPr>
        <w:t xml:space="preserve">. Serão aceitos somente lances em moeda corrente nacional (R$), com </w:t>
      </w:r>
      <w:r w:rsidRPr="00473136">
        <w:rPr>
          <w:b/>
          <w:sz w:val="22"/>
          <w:szCs w:val="22"/>
        </w:rPr>
        <w:t>VALORES TOTAIS</w:t>
      </w:r>
      <w:r w:rsidRPr="00473136">
        <w:rPr>
          <w:sz w:val="22"/>
          <w:szCs w:val="22"/>
        </w:rPr>
        <w:t xml:space="preserve"> com no máximo </w:t>
      </w:r>
      <w:r w:rsidRPr="00473136">
        <w:rPr>
          <w:b/>
          <w:sz w:val="22"/>
          <w:szCs w:val="22"/>
        </w:rPr>
        <w:t>02 (duas) casas decimais</w:t>
      </w:r>
      <w:r w:rsidRPr="00473136">
        <w:rPr>
          <w:sz w:val="22"/>
          <w:szCs w:val="22"/>
        </w:rPr>
        <w:t xml:space="preserve">, considerando as quantidades constantes no </w:t>
      </w:r>
      <w:r w:rsidRPr="00473136">
        <w:rPr>
          <w:b/>
          <w:sz w:val="22"/>
          <w:szCs w:val="22"/>
        </w:rPr>
        <w:t>Anexo I – Termo de Referência</w:t>
      </w:r>
      <w:r w:rsidRPr="00473136">
        <w:rPr>
          <w:sz w:val="22"/>
          <w:szCs w:val="22"/>
        </w:rPr>
        <w:t xml:space="preserve"> deste Edital. </w:t>
      </w:r>
      <w:r w:rsidRPr="00473136">
        <w:rPr>
          <w:spacing w:val="2"/>
          <w:sz w:val="22"/>
          <w:szCs w:val="22"/>
        </w:rPr>
        <w:t xml:space="preserve">Caso seja encerrada a fase de lances, e a Licitante divergir com o exigido, o Pregoeiro, convocará no </w:t>
      </w:r>
      <w:r w:rsidR="003941CA" w:rsidRPr="006C6D99">
        <w:rPr>
          <w:spacing w:val="2"/>
          <w:sz w:val="22"/>
          <w:szCs w:val="22"/>
        </w:rPr>
        <w:t>Chat Mensagem</w:t>
      </w:r>
      <w:r w:rsidRPr="00473136">
        <w:rPr>
          <w:spacing w:val="2"/>
          <w:sz w:val="22"/>
          <w:szCs w:val="22"/>
        </w:rPr>
        <w:t xml:space="preserve"> para atualização do referido lance, no prazo de </w:t>
      </w:r>
      <w:proofErr w:type="gramStart"/>
      <w:r w:rsidRPr="00473136">
        <w:rPr>
          <w:b/>
          <w:spacing w:val="2"/>
          <w:sz w:val="22"/>
          <w:szCs w:val="22"/>
        </w:rPr>
        <w:t>5</w:t>
      </w:r>
      <w:proofErr w:type="gramEnd"/>
      <w:r w:rsidRPr="00473136">
        <w:rPr>
          <w:b/>
          <w:spacing w:val="2"/>
          <w:sz w:val="22"/>
          <w:szCs w:val="22"/>
        </w:rPr>
        <w:t xml:space="preserve"> (</w:t>
      </w:r>
      <w:r w:rsidR="00604603">
        <w:rPr>
          <w:b/>
          <w:spacing w:val="2"/>
          <w:sz w:val="22"/>
          <w:szCs w:val="22"/>
        </w:rPr>
        <w:t>cinco</w:t>
      </w:r>
      <w:r w:rsidRPr="00473136">
        <w:rPr>
          <w:b/>
          <w:spacing w:val="2"/>
          <w:sz w:val="22"/>
          <w:szCs w:val="22"/>
        </w:rPr>
        <w:t>) minutos</w:t>
      </w:r>
      <w:r>
        <w:rPr>
          <w:b/>
          <w:spacing w:val="2"/>
          <w:sz w:val="22"/>
          <w:szCs w:val="22"/>
        </w:rPr>
        <w:t>.</w:t>
      </w:r>
    </w:p>
    <w:p w:rsidR="000A0C2E" w:rsidRDefault="000A0C2E" w:rsidP="000A0C2E">
      <w:pPr>
        <w:pStyle w:val="BodyText21"/>
        <w:tabs>
          <w:tab w:val="left" w:pos="709"/>
        </w:tabs>
        <w:snapToGrid/>
        <w:rPr>
          <w:sz w:val="22"/>
          <w:szCs w:val="22"/>
        </w:rPr>
      </w:pPr>
    </w:p>
    <w:p w:rsidR="000A0C2E" w:rsidRPr="003265C6" w:rsidRDefault="000A0C2E" w:rsidP="000A0C2E">
      <w:pPr>
        <w:pStyle w:val="BodyText21"/>
        <w:tabs>
          <w:tab w:val="left" w:pos="709"/>
        </w:tabs>
        <w:snapToGrid/>
        <w:rPr>
          <w:sz w:val="22"/>
          <w:szCs w:val="22"/>
        </w:rPr>
      </w:pPr>
      <w:r w:rsidRPr="006B0710">
        <w:rPr>
          <w:sz w:val="22"/>
          <w:szCs w:val="22"/>
        </w:rPr>
        <w:t>9.2.</w:t>
      </w:r>
      <w:r>
        <w:rPr>
          <w:sz w:val="22"/>
          <w:szCs w:val="22"/>
        </w:rPr>
        <w:t xml:space="preserve"> O</w:t>
      </w:r>
      <w:r w:rsidRPr="003265C6">
        <w:rPr>
          <w:sz w:val="22"/>
          <w:szCs w:val="22"/>
        </w:rPr>
        <w:t xml:space="preserve"> Pregoeir</w:t>
      </w:r>
      <w:r>
        <w:rPr>
          <w:sz w:val="22"/>
          <w:szCs w:val="22"/>
        </w:rPr>
        <w:t>o</w:t>
      </w:r>
      <w:r w:rsidRPr="003265C6">
        <w:rPr>
          <w:sz w:val="22"/>
          <w:szCs w:val="22"/>
        </w:rPr>
        <w:t xml:space="preserve"> poderá encaminhar, pelo Sistema Eletrônico através do </w:t>
      </w:r>
      <w:r w:rsidR="006C6D99" w:rsidRPr="006C6D99">
        <w:rPr>
          <w:spacing w:val="2"/>
          <w:sz w:val="22"/>
          <w:szCs w:val="22"/>
        </w:rPr>
        <w:t>Chat Mensagem</w:t>
      </w:r>
      <w:r w:rsidRPr="003265C6">
        <w:rPr>
          <w:sz w:val="22"/>
          <w:szCs w:val="22"/>
        </w:rPr>
        <w:t>, contraproposta diretamente a Licitante que tenha apresentado o lance de menor valor, para que seja obtido preço melhor, bem assim decidir sobre a sua aceitação.</w:t>
      </w:r>
    </w:p>
    <w:p w:rsidR="000A0C2E" w:rsidRPr="003265C6" w:rsidRDefault="000A0C2E" w:rsidP="000A0C2E">
      <w:pPr>
        <w:pStyle w:val="BodyText21"/>
        <w:tabs>
          <w:tab w:val="left" w:pos="709"/>
        </w:tabs>
        <w:snapToGrid/>
        <w:rPr>
          <w:sz w:val="22"/>
          <w:szCs w:val="22"/>
        </w:rPr>
      </w:pPr>
    </w:p>
    <w:p w:rsidR="000A0C2E" w:rsidRPr="003265C6" w:rsidRDefault="000A0C2E" w:rsidP="000A0C2E">
      <w:pPr>
        <w:tabs>
          <w:tab w:val="left" w:pos="1560"/>
        </w:tabs>
        <w:autoSpaceDE w:val="0"/>
        <w:autoSpaceDN w:val="0"/>
        <w:adjustRightInd w:val="0"/>
        <w:jc w:val="both"/>
        <w:rPr>
          <w:bCs/>
          <w:sz w:val="22"/>
          <w:szCs w:val="22"/>
        </w:rPr>
      </w:pPr>
      <w:r w:rsidRPr="006B0710">
        <w:rPr>
          <w:sz w:val="22"/>
          <w:szCs w:val="22"/>
        </w:rPr>
        <w:t>9.2.1.</w:t>
      </w:r>
      <w:r w:rsidRPr="003265C6">
        <w:rPr>
          <w:sz w:val="22"/>
          <w:szCs w:val="22"/>
        </w:rPr>
        <w:t xml:space="preserve"> </w:t>
      </w:r>
      <w:r w:rsidRPr="003265C6">
        <w:rPr>
          <w:bCs/>
          <w:sz w:val="22"/>
          <w:szCs w:val="22"/>
        </w:rPr>
        <w:t xml:space="preserve">Serão realizadas, sem interrupções, tantas rodadas de negociação </w:t>
      </w:r>
      <w:r>
        <w:rPr>
          <w:bCs/>
          <w:sz w:val="22"/>
          <w:szCs w:val="22"/>
        </w:rPr>
        <w:t xml:space="preserve">quanto </w:t>
      </w:r>
      <w:r w:rsidRPr="003265C6">
        <w:rPr>
          <w:bCs/>
          <w:sz w:val="22"/>
          <w:szCs w:val="22"/>
        </w:rPr>
        <w:t xml:space="preserve">forem necessárias para obtenção do melhor preço para a administração através do </w:t>
      </w:r>
      <w:r w:rsidR="006C6D99" w:rsidRPr="006C6D99">
        <w:rPr>
          <w:spacing w:val="2"/>
          <w:sz w:val="22"/>
          <w:szCs w:val="22"/>
        </w:rPr>
        <w:t>Chat Mensagem</w:t>
      </w:r>
      <w:r w:rsidRPr="003265C6">
        <w:rPr>
          <w:b/>
          <w:bCs/>
          <w:sz w:val="22"/>
          <w:szCs w:val="22"/>
        </w:rPr>
        <w:t xml:space="preserve"> </w:t>
      </w:r>
      <w:r>
        <w:rPr>
          <w:bCs/>
          <w:sz w:val="22"/>
          <w:szCs w:val="22"/>
        </w:rPr>
        <w:t>do sistema, podendo o</w:t>
      </w:r>
      <w:r w:rsidRPr="003265C6">
        <w:rPr>
          <w:bCs/>
          <w:sz w:val="22"/>
          <w:szCs w:val="22"/>
        </w:rPr>
        <w:t xml:space="preserve"> Pregoeir</w:t>
      </w:r>
      <w:r>
        <w:rPr>
          <w:bCs/>
          <w:sz w:val="22"/>
          <w:szCs w:val="22"/>
        </w:rPr>
        <w:t>o</w:t>
      </w:r>
      <w:r w:rsidRPr="003265C6">
        <w:rPr>
          <w:bCs/>
          <w:sz w:val="22"/>
          <w:szCs w:val="22"/>
        </w:rPr>
        <w:t xml:space="preserve"> determinar ao representante, </w:t>
      </w:r>
      <w:r w:rsidRPr="003265C6">
        <w:rPr>
          <w:b/>
          <w:bCs/>
          <w:sz w:val="22"/>
          <w:szCs w:val="22"/>
        </w:rPr>
        <w:t>prazo máximo de 05 (cinco) minutos para início de resposta ao chat,</w:t>
      </w:r>
      <w:r w:rsidRPr="003265C6">
        <w:rPr>
          <w:bCs/>
          <w:sz w:val="22"/>
          <w:szCs w:val="22"/>
        </w:rPr>
        <w:t xml:space="preserve"> sendo que este tempo </w:t>
      </w:r>
      <w:proofErr w:type="gramStart"/>
      <w:r w:rsidRPr="003265C6">
        <w:rPr>
          <w:bCs/>
          <w:sz w:val="22"/>
          <w:szCs w:val="22"/>
        </w:rPr>
        <w:t>poderá</w:t>
      </w:r>
      <w:proofErr w:type="gramEnd"/>
      <w:r w:rsidRPr="003265C6">
        <w:rPr>
          <w:bCs/>
          <w:sz w:val="22"/>
          <w:szCs w:val="22"/>
        </w:rPr>
        <w:t xml:space="preserve"> ser concedido quantas vezes for necessário ou até que se esgotem as ofertas por parte da Licitante.</w:t>
      </w:r>
    </w:p>
    <w:p w:rsidR="000A0C2E" w:rsidRPr="003265C6" w:rsidRDefault="000A0C2E" w:rsidP="000A0C2E">
      <w:pPr>
        <w:tabs>
          <w:tab w:val="left" w:pos="1560"/>
        </w:tabs>
        <w:autoSpaceDE w:val="0"/>
        <w:autoSpaceDN w:val="0"/>
        <w:adjustRightInd w:val="0"/>
        <w:jc w:val="both"/>
        <w:rPr>
          <w:bCs/>
          <w:sz w:val="22"/>
          <w:szCs w:val="22"/>
        </w:rPr>
      </w:pPr>
    </w:p>
    <w:p w:rsidR="000A0C2E" w:rsidRPr="003265C6" w:rsidRDefault="000A0C2E" w:rsidP="000A0C2E">
      <w:pPr>
        <w:tabs>
          <w:tab w:val="left" w:pos="1560"/>
        </w:tabs>
        <w:autoSpaceDE w:val="0"/>
        <w:autoSpaceDN w:val="0"/>
        <w:adjustRightInd w:val="0"/>
        <w:jc w:val="both"/>
        <w:rPr>
          <w:bCs/>
          <w:sz w:val="22"/>
          <w:szCs w:val="22"/>
        </w:rPr>
      </w:pPr>
      <w:r w:rsidRPr="006B0710">
        <w:rPr>
          <w:bCs/>
          <w:sz w:val="22"/>
          <w:szCs w:val="22"/>
        </w:rPr>
        <w:t>9.2.2.</w:t>
      </w:r>
      <w:r w:rsidRPr="003265C6">
        <w:rPr>
          <w:b/>
          <w:bCs/>
          <w:sz w:val="22"/>
          <w:szCs w:val="22"/>
        </w:rPr>
        <w:t xml:space="preserve"> </w:t>
      </w:r>
      <w:r w:rsidRPr="003265C6">
        <w:rPr>
          <w:bCs/>
          <w:sz w:val="22"/>
          <w:szCs w:val="22"/>
        </w:rPr>
        <w:t xml:space="preserve">O Representante que quando convocado no </w:t>
      </w:r>
      <w:r w:rsidR="006C6D99" w:rsidRPr="006C6D99">
        <w:rPr>
          <w:spacing w:val="2"/>
          <w:sz w:val="22"/>
          <w:szCs w:val="22"/>
        </w:rPr>
        <w:t>Chat Mensagem</w:t>
      </w:r>
      <w:r w:rsidRPr="003265C6">
        <w:rPr>
          <w:b/>
          <w:bCs/>
          <w:sz w:val="22"/>
          <w:szCs w:val="22"/>
        </w:rPr>
        <w:t xml:space="preserve"> </w:t>
      </w:r>
      <w:r w:rsidRPr="003265C6">
        <w:rPr>
          <w:b/>
          <w:sz w:val="22"/>
          <w:szCs w:val="22"/>
        </w:rPr>
        <w:t xml:space="preserve">cujo preço seja superior ao estimado para a contratação, conforme valores apurados pela </w:t>
      </w:r>
      <w:r w:rsidRPr="006C6D99">
        <w:rPr>
          <w:b/>
          <w:color w:val="FF0000"/>
          <w:sz w:val="22"/>
          <w:szCs w:val="22"/>
          <w:u w:val="single"/>
        </w:rPr>
        <w:t>Gerência de Pesquisa e Análise de Preços da SUPEL/RO</w:t>
      </w:r>
      <w:r w:rsidRPr="006C6D99">
        <w:rPr>
          <w:b/>
          <w:sz w:val="22"/>
          <w:szCs w:val="22"/>
        </w:rPr>
        <w:t>,</w:t>
      </w:r>
      <w:r w:rsidRPr="003265C6">
        <w:rPr>
          <w:bCs/>
          <w:sz w:val="22"/>
          <w:szCs w:val="22"/>
        </w:rPr>
        <w:t xml:space="preserve"> não se manifestar, ou não estiver </w:t>
      </w:r>
      <w:proofErr w:type="spellStart"/>
      <w:r w:rsidRPr="003265C6">
        <w:rPr>
          <w:bCs/>
          <w:sz w:val="22"/>
          <w:szCs w:val="22"/>
        </w:rPr>
        <w:t>logado</w:t>
      </w:r>
      <w:proofErr w:type="spellEnd"/>
      <w:r w:rsidRPr="003265C6">
        <w:rPr>
          <w:bCs/>
          <w:sz w:val="22"/>
          <w:szCs w:val="22"/>
        </w:rPr>
        <w:t xml:space="preserve"> no sistema, </w:t>
      </w:r>
      <w:r w:rsidRPr="003265C6">
        <w:rPr>
          <w:b/>
          <w:bCs/>
          <w:sz w:val="22"/>
          <w:szCs w:val="22"/>
          <w:u w:val="single"/>
        </w:rPr>
        <w:t>será automaticamente desclassificado</w:t>
      </w:r>
      <w:r w:rsidRPr="003265C6">
        <w:rPr>
          <w:bCs/>
          <w:sz w:val="22"/>
          <w:szCs w:val="22"/>
        </w:rPr>
        <w:t xml:space="preserve">, podendo </w:t>
      </w:r>
      <w:r>
        <w:rPr>
          <w:bCs/>
          <w:sz w:val="22"/>
          <w:szCs w:val="22"/>
        </w:rPr>
        <w:t>o</w:t>
      </w:r>
      <w:r w:rsidRPr="003265C6">
        <w:rPr>
          <w:bCs/>
          <w:sz w:val="22"/>
          <w:szCs w:val="22"/>
        </w:rPr>
        <w:t xml:space="preserve"> Pregoeir</w:t>
      </w:r>
      <w:r>
        <w:rPr>
          <w:bCs/>
          <w:sz w:val="22"/>
          <w:szCs w:val="22"/>
        </w:rPr>
        <w:t>o</w:t>
      </w:r>
      <w:r w:rsidRPr="003265C6">
        <w:rPr>
          <w:bCs/>
          <w:sz w:val="22"/>
          <w:szCs w:val="22"/>
        </w:rPr>
        <w:t xml:space="preserve"> convocar a empresa remanescente conforme ordem de classificação, se assim entender.</w:t>
      </w:r>
    </w:p>
    <w:p w:rsidR="00224BE4" w:rsidRDefault="00224BE4" w:rsidP="002924AB">
      <w:pPr>
        <w:autoSpaceDE w:val="0"/>
        <w:autoSpaceDN w:val="0"/>
        <w:adjustRightInd w:val="0"/>
        <w:ind w:right="-1"/>
        <w:jc w:val="both"/>
        <w:rPr>
          <w:color w:val="FF0000"/>
          <w:sz w:val="22"/>
          <w:szCs w:val="22"/>
        </w:rPr>
      </w:pPr>
    </w:p>
    <w:p w:rsidR="002849D6" w:rsidRPr="003265C6" w:rsidRDefault="002849D6" w:rsidP="002849D6">
      <w:pPr>
        <w:pStyle w:val="NormalWeb"/>
        <w:tabs>
          <w:tab w:val="left" w:pos="709"/>
        </w:tabs>
        <w:spacing w:before="0" w:after="0"/>
        <w:jc w:val="both"/>
        <w:rPr>
          <w:b/>
          <w:bCs/>
          <w:color w:val="0000FF"/>
          <w:sz w:val="22"/>
          <w:szCs w:val="22"/>
        </w:rPr>
      </w:pPr>
      <w:r w:rsidRPr="003265C6">
        <w:rPr>
          <w:b/>
          <w:bCs/>
          <w:color w:val="0000FF"/>
          <w:sz w:val="22"/>
          <w:szCs w:val="22"/>
        </w:rPr>
        <w:t>10. DA ACEITAÇÃO DA PROPOSTA DE PREÇOS</w:t>
      </w:r>
    </w:p>
    <w:p w:rsidR="002849D6" w:rsidRPr="003265C6" w:rsidRDefault="002849D6" w:rsidP="002849D6">
      <w:pPr>
        <w:pStyle w:val="NormalWeb"/>
        <w:tabs>
          <w:tab w:val="left" w:pos="709"/>
        </w:tabs>
        <w:spacing w:before="0" w:after="0"/>
        <w:jc w:val="both"/>
        <w:rPr>
          <w:sz w:val="22"/>
          <w:szCs w:val="22"/>
        </w:rPr>
      </w:pPr>
    </w:p>
    <w:p w:rsidR="002849D6" w:rsidRPr="003265C6" w:rsidRDefault="002849D6" w:rsidP="002849D6">
      <w:pPr>
        <w:tabs>
          <w:tab w:val="left" w:pos="709"/>
        </w:tabs>
        <w:jc w:val="both"/>
        <w:rPr>
          <w:sz w:val="22"/>
          <w:szCs w:val="22"/>
        </w:rPr>
      </w:pPr>
      <w:r w:rsidRPr="00FC1435">
        <w:rPr>
          <w:sz w:val="22"/>
          <w:szCs w:val="22"/>
        </w:rPr>
        <w:t>10.1.</w:t>
      </w:r>
      <w:r w:rsidRPr="003265C6">
        <w:rPr>
          <w:sz w:val="22"/>
          <w:szCs w:val="22"/>
        </w:rPr>
        <w:t xml:space="preserve"> </w:t>
      </w:r>
      <w:r>
        <w:rPr>
          <w:sz w:val="22"/>
          <w:szCs w:val="22"/>
        </w:rPr>
        <w:t>O</w:t>
      </w:r>
      <w:r w:rsidRPr="003265C6">
        <w:rPr>
          <w:sz w:val="22"/>
          <w:szCs w:val="22"/>
        </w:rPr>
        <w:t xml:space="preserve"> Pregoeir</w:t>
      </w:r>
      <w:r>
        <w:rPr>
          <w:sz w:val="22"/>
          <w:szCs w:val="22"/>
        </w:rPr>
        <w:t>o</w:t>
      </w:r>
      <w:r w:rsidRPr="003265C6">
        <w:rPr>
          <w:sz w:val="22"/>
          <w:szCs w:val="22"/>
        </w:rPr>
        <w:t xml:space="preserve"> verificará a aceitação da Licitante conforme disposições contidas no presente Edital.</w:t>
      </w:r>
    </w:p>
    <w:p w:rsidR="002849D6" w:rsidRPr="003265C6" w:rsidRDefault="002849D6" w:rsidP="002849D6">
      <w:pPr>
        <w:tabs>
          <w:tab w:val="left" w:pos="709"/>
        </w:tabs>
        <w:autoSpaceDE w:val="0"/>
        <w:autoSpaceDN w:val="0"/>
        <w:adjustRightInd w:val="0"/>
        <w:snapToGrid w:val="0"/>
        <w:jc w:val="both"/>
        <w:rPr>
          <w:b/>
          <w:sz w:val="22"/>
          <w:szCs w:val="22"/>
          <w:vertAlign w:val="superscript"/>
        </w:rPr>
      </w:pPr>
    </w:p>
    <w:p w:rsidR="002849D6" w:rsidRPr="003265C6" w:rsidRDefault="002849D6" w:rsidP="002849D6">
      <w:pPr>
        <w:tabs>
          <w:tab w:val="left" w:pos="709"/>
        </w:tabs>
        <w:autoSpaceDE w:val="0"/>
        <w:autoSpaceDN w:val="0"/>
        <w:adjustRightInd w:val="0"/>
        <w:snapToGrid w:val="0"/>
        <w:jc w:val="both"/>
        <w:rPr>
          <w:spacing w:val="2"/>
          <w:sz w:val="22"/>
          <w:szCs w:val="22"/>
        </w:rPr>
      </w:pPr>
      <w:r w:rsidRPr="00FC1435">
        <w:rPr>
          <w:sz w:val="22"/>
          <w:szCs w:val="22"/>
        </w:rPr>
        <w:t>10.2.</w:t>
      </w:r>
      <w:r w:rsidRPr="003265C6">
        <w:rPr>
          <w:sz w:val="22"/>
          <w:szCs w:val="22"/>
        </w:rPr>
        <w:t xml:space="preserve"> </w:t>
      </w:r>
      <w:r>
        <w:rPr>
          <w:sz w:val="22"/>
          <w:szCs w:val="22"/>
        </w:rPr>
        <w:t>Após a fase de lances o</w:t>
      </w:r>
      <w:r w:rsidRPr="003265C6">
        <w:rPr>
          <w:sz w:val="22"/>
          <w:szCs w:val="22"/>
        </w:rPr>
        <w:t xml:space="preserve"> Pregoeir</w:t>
      </w:r>
      <w:r>
        <w:rPr>
          <w:sz w:val="22"/>
          <w:szCs w:val="22"/>
        </w:rPr>
        <w:t>o</w:t>
      </w:r>
      <w:r w:rsidRPr="003265C6">
        <w:rPr>
          <w:sz w:val="22"/>
          <w:szCs w:val="22"/>
        </w:rPr>
        <w:t xml:space="preserve"> poderá solicitar às Licitantes, o envio de anexo, para tanto será </w:t>
      </w:r>
      <w:r w:rsidR="004052E2">
        <w:rPr>
          <w:spacing w:val="2"/>
          <w:sz w:val="22"/>
          <w:szCs w:val="22"/>
        </w:rPr>
        <w:t>utilizada a</w:t>
      </w:r>
      <w:r w:rsidRPr="003265C6">
        <w:rPr>
          <w:spacing w:val="2"/>
          <w:sz w:val="22"/>
          <w:szCs w:val="22"/>
        </w:rPr>
        <w:t xml:space="preserve"> opção </w:t>
      </w:r>
      <w:r w:rsidRPr="003265C6">
        <w:rPr>
          <w:b/>
          <w:spacing w:val="2"/>
          <w:sz w:val="22"/>
          <w:szCs w:val="22"/>
        </w:rPr>
        <w:t>CONVOCAR ANEXO</w:t>
      </w:r>
      <w:r w:rsidRPr="003265C6">
        <w:rPr>
          <w:spacing w:val="2"/>
          <w:sz w:val="22"/>
          <w:szCs w:val="22"/>
        </w:rPr>
        <w:t xml:space="preserve">. O sistema encaminhará de forma automática mensagem de convocação disponibilizando-a </w:t>
      </w:r>
      <w:proofErr w:type="gramStart"/>
      <w:r w:rsidRPr="003265C6">
        <w:rPr>
          <w:spacing w:val="2"/>
          <w:sz w:val="22"/>
          <w:szCs w:val="22"/>
        </w:rPr>
        <w:t>às</w:t>
      </w:r>
      <w:proofErr w:type="gramEnd"/>
      <w:r w:rsidRPr="003265C6">
        <w:rPr>
          <w:spacing w:val="2"/>
          <w:sz w:val="22"/>
          <w:szCs w:val="22"/>
        </w:rPr>
        <w:t xml:space="preserve"> Licitantes.</w:t>
      </w:r>
    </w:p>
    <w:p w:rsidR="002849D6" w:rsidRPr="003265C6" w:rsidRDefault="002849D6" w:rsidP="002849D6">
      <w:pPr>
        <w:tabs>
          <w:tab w:val="left" w:pos="709"/>
        </w:tabs>
        <w:autoSpaceDE w:val="0"/>
        <w:autoSpaceDN w:val="0"/>
        <w:adjustRightInd w:val="0"/>
        <w:snapToGrid w:val="0"/>
        <w:jc w:val="both"/>
        <w:rPr>
          <w:spacing w:val="2"/>
          <w:sz w:val="22"/>
          <w:szCs w:val="22"/>
        </w:rPr>
      </w:pPr>
    </w:p>
    <w:p w:rsidR="002849D6" w:rsidRPr="003265C6" w:rsidRDefault="002849D6" w:rsidP="002849D6">
      <w:pPr>
        <w:autoSpaceDE w:val="0"/>
        <w:autoSpaceDN w:val="0"/>
        <w:adjustRightInd w:val="0"/>
        <w:snapToGrid w:val="0"/>
        <w:jc w:val="both"/>
        <w:rPr>
          <w:spacing w:val="2"/>
          <w:sz w:val="22"/>
          <w:szCs w:val="22"/>
        </w:rPr>
      </w:pPr>
      <w:r w:rsidRPr="00FC1435">
        <w:rPr>
          <w:spacing w:val="2"/>
          <w:sz w:val="22"/>
          <w:szCs w:val="22"/>
        </w:rPr>
        <w:t>10.2.1.</w:t>
      </w:r>
      <w:r w:rsidRPr="003265C6">
        <w:rPr>
          <w:spacing w:val="2"/>
          <w:sz w:val="22"/>
          <w:szCs w:val="22"/>
        </w:rPr>
        <w:t xml:space="preserve"> A Licitante deverá encaminhar o arquivo solicitado, por meio de link </w:t>
      </w:r>
      <w:r w:rsidRPr="003265C6">
        <w:rPr>
          <w:b/>
          <w:spacing w:val="2"/>
          <w:sz w:val="22"/>
          <w:szCs w:val="22"/>
        </w:rPr>
        <w:t>ENVIAR ANEXO/</w:t>
      </w:r>
      <w:proofErr w:type="gramStart"/>
      <w:r w:rsidRPr="003265C6">
        <w:rPr>
          <w:b/>
          <w:spacing w:val="2"/>
          <w:sz w:val="22"/>
          <w:szCs w:val="22"/>
        </w:rPr>
        <w:t>PLANILHA ATUALIZADA</w:t>
      </w:r>
      <w:proofErr w:type="gramEnd"/>
      <w:r w:rsidRPr="003265C6">
        <w:rPr>
          <w:spacing w:val="2"/>
          <w:sz w:val="22"/>
          <w:szCs w:val="22"/>
        </w:rPr>
        <w:t>.</w:t>
      </w:r>
    </w:p>
    <w:p w:rsidR="002849D6" w:rsidRPr="003265C6" w:rsidRDefault="002849D6" w:rsidP="002849D6">
      <w:pPr>
        <w:tabs>
          <w:tab w:val="left" w:pos="709"/>
        </w:tabs>
        <w:autoSpaceDE w:val="0"/>
        <w:autoSpaceDN w:val="0"/>
        <w:adjustRightInd w:val="0"/>
        <w:snapToGrid w:val="0"/>
        <w:jc w:val="both"/>
        <w:rPr>
          <w:b/>
          <w:spacing w:val="2"/>
          <w:sz w:val="22"/>
          <w:szCs w:val="22"/>
        </w:rPr>
      </w:pPr>
    </w:p>
    <w:p w:rsidR="002849D6" w:rsidRPr="003265C6" w:rsidRDefault="002849D6" w:rsidP="002849D6">
      <w:pPr>
        <w:tabs>
          <w:tab w:val="left" w:pos="709"/>
        </w:tabs>
        <w:autoSpaceDE w:val="0"/>
        <w:autoSpaceDN w:val="0"/>
        <w:adjustRightInd w:val="0"/>
        <w:snapToGrid w:val="0"/>
        <w:jc w:val="both"/>
        <w:rPr>
          <w:spacing w:val="2"/>
          <w:sz w:val="22"/>
          <w:szCs w:val="22"/>
        </w:rPr>
      </w:pPr>
      <w:r w:rsidRPr="00FC1435">
        <w:rPr>
          <w:spacing w:val="2"/>
          <w:sz w:val="22"/>
          <w:szCs w:val="22"/>
        </w:rPr>
        <w:t>10.3.</w:t>
      </w:r>
      <w:r w:rsidRPr="003265C6">
        <w:rPr>
          <w:spacing w:val="2"/>
          <w:sz w:val="22"/>
          <w:szCs w:val="22"/>
        </w:rPr>
        <w:t xml:space="preserve"> A aceitação da proposta poderá ocorrer em momento ou data posterior </w:t>
      </w:r>
      <w:proofErr w:type="gramStart"/>
      <w:r w:rsidRPr="003265C6">
        <w:rPr>
          <w:spacing w:val="2"/>
          <w:sz w:val="22"/>
          <w:szCs w:val="22"/>
        </w:rPr>
        <w:t>a</w:t>
      </w:r>
      <w:proofErr w:type="gramEnd"/>
      <w:r>
        <w:rPr>
          <w:spacing w:val="2"/>
          <w:sz w:val="22"/>
          <w:szCs w:val="22"/>
        </w:rPr>
        <w:t xml:space="preserve"> sessão de lances, a critério do</w:t>
      </w:r>
      <w:r w:rsidRPr="003265C6">
        <w:rPr>
          <w:spacing w:val="2"/>
          <w:sz w:val="22"/>
          <w:szCs w:val="22"/>
        </w:rPr>
        <w:t xml:space="preserve"> Pregoeir</w:t>
      </w:r>
      <w:r>
        <w:rPr>
          <w:spacing w:val="2"/>
          <w:sz w:val="22"/>
          <w:szCs w:val="22"/>
        </w:rPr>
        <w:t>o</w:t>
      </w:r>
      <w:r w:rsidRPr="003265C6">
        <w:rPr>
          <w:spacing w:val="2"/>
          <w:sz w:val="22"/>
          <w:szCs w:val="22"/>
        </w:rPr>
        <w:t xml:space="preserve"> que comunicará às licitantes através do sistema eletrônico, via </w:t>
      </w:r>
      <w:r w:rsidR="004052E2" w:rsidRPr="003265C6">
        <w:rPr>
          <w:spacing w:val="2"/>
          <w:sz w:val="22"/>
          <w:szCs w:val="22"/>
        </w:rPr>
        <w:t>Chat Mensagem</w:t>
      </w:r>
      <w:r w:rsidRPr="003265C6">
        <w:rPr>
          <w:spacing w:val="2"/>
          <w:sz w:val="22"/>
          <w:szCs w:val="22"/>
        </w:rPr>
        <w:t>.</w:t>
      </w:r>
    </w:p>
    <w:p w:rsidR="002849D6" w:rsidRPr="003265C6" w:rsidRDefault="002849D6" w:rsidP="002849D6">
      <w:pPr>
        <w:tabs>
          <w:tab w:val="left" w:pos="709"/>
        </w:tabs>
        <w:autoSpaceDE w:val="0"/>
        <w:autoSpaceDN w:val="0"/>
        <w:adjustRightInd w:val="0"/>
        <w:snapToGrid w:val="0"/>
        <w:jc w:val="both"/>
        <w:rPr>
          <w:sz w:val="22"/>
          <w:szCs w:val="22"/>
          <w:highlight w:val="green"/>
        </w:rPr>
      </w:pPr>
    </w:p>
    <w:p w:rsidR="002849D6" w:rsidRPr="003265C6" w:rsidRDefault="002849D6" w:rsidP="002849D6">
      <w:pPr>
        <w:autoSpaceDE w:val="0"/>
        <w:autoSpaceDN w:val="0"/>
        <w:adjustRightInd w:val="0"/>
        <w:jc w:val="both"/>
        <w:rPr>
          <w:bCs/>
          <w:color w:val="FF0000"/>
          <w:sz w:val="22"/>
          <w:szCs w:val="22"/>
        </w:rPr>
      </w:pPr>
      <w:r w:rsidRPr="00FC1435">
        <w:rPr>
          <w:sz w:val="22"/>
          <w:szCs w:val="22"/>
          <w:highlight w:val="yellow"/>
        </w:rPr>
        <w:t>10.4.</w:t>
      </w:r>
      <w:r w:rsidRPr="003265C6">
        <w:rPr>
          <w:sz w:val="22"/>
          <w:szCs w:val="22"/>
          <w:highlight w:val="yellow"/>
        </w:rPr>
        <w:t xml:space="preserve"> </w:t>
      </w:r>
      <w:r>
        <w:rPr>
          <w:bCs/>
          <w:sz w:val="22"/>
          <w:szCs w:val="22"/>
          <w:highlight w:val="yellow"/>
        </w:rPr>
        <w:t>O Pregoeiro</w:t>
      </w:r>
      <w:r w:rsidRPr="003265C6">
        <w:rPr>
          <w:bCs/>
          <w:sz w:val="22"/>
          <w:szCs w:val="22"/>
          <w:highlight w:val="yellow"/>
        </w:rPr>
        <w:t xml:space="preserve"> examinará a proposta classificada em primeiro lugar, onde verificará quanto à compatibilidade do preço em relação aos valores aceitáveis para a contratação e sua exequibilidade, bem como quanto ao cumprimento das exigências contidas no </w:t>
      </w:r>
      <w:r w:rsidRPr="006B0710">
        <w:rPr>
          <w:b/>
          <w:bCs/>
          <w:sz w:val="22"/>
          <w:szCs w:val="22"/>
          <w:highlight w:val="yellow"/>
        </w:rPr>
        <w:t xml:space="preserve">Item </w:t>
      </w:r>
      <w:proofErr w:type="gramStart"/>
      <w:r w:rsidRPr="006B0710">
        <w:rPr>
          <w:b/>
          <w:bCs/>
          <w:sz w:val="22"/>
          <w:szCs w:val="22"/>
          <w:highlight w:val="yellow"/>
        </w:rPr>
        <w:t>7</w:t>
      </w:r>
      <w:proofErr w:type="gramEnd"/>
      <w:r w:rsidRPr="006B0710">
        <w:rPr>
          <w:b/>
          <w:bCs/>
          <w:sz w:val="22"/>
          <w:szCs w:val="22"/>
          <w:highlight w:val="yellow"/>
        </w:rPr>
        <w:t xml:space="preserve"> e subitens</w:t>
      </w:r>
      <w:r>
        <w:rPr>
          <w:bCs/>
          <w:sz w:val="22"/>
          <w:szCs w:val="22"/>
          <w:highlight w:val="yellow"/>
        </w:rPr>
        <w:t>, estando a</w:t>
      </w:r>
      <w:r w:rsidRPr="003265C6">
        <w:rPr>
          <w:bCs/>
          <w:sz w:val="22"/>
          <w:szCs w:val="22"/>
          <w:highlight w:val="yellow"/>
        </w:rPr>
        <w:t>s propostas em conformidade será realizada a aceitação da</w:t>
      </w:r>
      <w:r>
        <w:rPr>
          <w:bCs/>
          <w:sz w:val="22"/>
          <w:szCs w:val="22"/>
          <w:highlight w:val="yellow"/>
        </w:rPr>
        <w:t>s</w:t>
      </w:r>
      <w:r w:rsidRPr="003265C6">
        <w:rPr>
          <w:bCs/>
          <w:sz w:val="22"/>
          <w:szCs w:val="22"/>
          <w:highlight w:val="yellow"/>
        </w:rPr>
        <w:t xml:space="preserve"> </w:t>
      </w:r>
      <w:r>
        <w:rPr>
          <w:bCs/>
          <w:sz w:val="22"/>
          <w:szCs w:val="22"/>
          <w:highlight w:val="yellow"/>
        </w:rPr>
        <w:t>mesmas</w:t>
      </w:r>
      <w:r w:rsidRPr="003265C6">
        <w:rPr>
          <w:bCs/>
          <w:sz w:val="22"/>
          <w:szCs w:val="22"/>
          <w:highlight w:val="yellow"/>
        </w:rPr>
        <w:t>.</w:t>
      </w:r>
    </w:p>
    <w:p w:rsidR="002849D6" w:rsidRPr="003265C6" w:rsidRDefault="002849D6" w:rsidP="002849D6">
      <w:pPr>
        <w:tabs>
          <w:tab w:val="left" w:pos="709"/>
          <w:tab w:val="left" w:pos="1418"/>
        </w:tabs>
        <w:autoSpaceDE w:val="0"/>
        <w:autoSpaceDN w:val="0"/>
        <w:adjustRightInd w:val="0"/>
        <w:snapToGrid w:val="0"/>
        <w:jc w:val="both"/>
        <w:rPr>
          <w:sz w:val="22"/>
          <w:szCs w:val="22"/>
        </w:rPr>
      </w:pPr>
    </w:p>
    <w:p w:rsidR="002849D6" w:rsidRPr="003265C6" w:rsidRDefault="002849D6" w:rsidP="002849D6">
      <w:pPr>
        <w:tabs>
          <w:tab w:val="left" w:pos="709"/>
          <w:tab w:val="left" w:pos="1418"/>
        </w:tabs>
        <w:autoSpaceDE w:val="0"/>
        <w:autoSpaceDN w:val="0"/>
        <w:adjustRightInd w:val="0"/>
        <w:snapToGrid w:val="0"/>
        <w:jc w:val="both"/>
        <w:rPr>
          <w:spacing w:val="2"/>
          <w:sz w:val="22"/>
          <w:szCs w:val="22"/>
        </w:rPr>
      </w:pPr>
      <w:r w:rsidRPr="003265C6">
        <w:rPr>
          <w:sz w:val="22"/>
          <w:szCs w:val="22"/>
        </w:rPr>
        <w:t>10.5</w:t>
      </w:r>
      <w:r>
        <w:rPr>
          <w:sz w:val="22"/>
          <w:szCs w:val="22"/>
        </w:rPr>
        <w:t>.</w:t>
      </w:r>
      <w:r w:rsidRPr="003265C6">
        <w:rPr>
          <w:sz w:val="22"/>
          <w:szCs w:val="22"/>
        </w:rPr>
        <w:t xml:space="preserve"> </w:t>
      </w:r>
      <w:r>
        <w:rPr>
          <w:sz w:val="22"/>
          <w:szCs w:val="22"/>
        </w:rPr>
        <w:t>O</w:t>
      </w:r>
      <w:r w:rsidRPr="003265C6">
        <w:rPr>
          <w:sz w:val="22"/>
          <w:szCs w:val="22"/>
        </w:rPr>
        <w:t xml:space="preserve"> Pregoeir</w:t>
      </w:r>
      <w:r>
        <w:rPr>
          <w:sz w:val="22"/>
          <w:szCs w:val="22"/>
        </w:rPr>
        <w:t>o</w:t>
      </w:r>
      <w:r w:rsidRPr="003265C6">
        <w:rPr>
          <w:sz w:val="22"/>
          <w:szCs w:val="22"/>
        </w:rPr>
        <w:t xml:space="preserve"> poderá encaminhar, pelo Sistema Eletrônico, contraproposta diretamente a Licitante que tenha apresentado o lance de menor valor, para que seja obtido um preço justo, bem assim decidir sobre a sua aceitação, divulgando </w:t>
      </w:r>
      <w:r w:rsidRPr="003265C6">
        <w:rPr>
          <w:b/>
          <w:sz w:val="22"/>
          <w:szCs w:val="22"/>
        </w:rPr>
        <w:t xml:space="preserve">ACEITO, </w:t>
      </w:r>
      <w:r w:rsidRPr="003265C6">
        <w:rPr>
          <w:sz w:val="22"/>
          <w:szCs w:val="22"/>
        </w:rPr>
        <w:t>e passando para a fase de habilitação.</w:t>
      </w:r>
    </w:p>
    <w:p w:rsidR="002E6487" w:rsidRDefault="002E6487" w:rsidP="002849D6">
      <w:pPr>
        <w:pStyle w:val="P30"/>
        <w:tabs>
          <w:tab w:val="left" w:pos="-284"/>
          <w:tab w:val="left" w:pos="426"/>
        </w:tabs>
        <w:snapToGrid/>
        <w:rPr>
          <w:color w:val="0000FF"/>
          <w:sz w:val="22"/>
          <w:szCs w:val="22"/>
        </w:rPr>
      </w:pPr>
    </w:p>
    <w:p w:rsidR="002849D6" w:rsidRPr="003265C6" w:rsidRDefault="002849D6" w:rsidP="002849D6">
      <w:pPr>
        <w:pStyle w:val="P30"/>
        <w:tabs>
          <w:tab w:val="left" w:pos="-284"/>
          <w:tab w:val="left" w:pos="426"/>
        </w:tabs>
        <w:snapToGrid/>
        <w:rPr>
          <w:color w:val="0000FF"/>
          <w:sz w:val="22"/>
          <w:szCs w:val="22"/>
        </w:rPr>
      </w:pPr>
      <w:r w:rsidRPr="003265C6">
        <w:rPr>
          <w:color w:val="0000FF"/>
          <w:sz w:val="22"/>
          <w:szCs w:val="22"/>
        </w:rPr>
        <w:t>11. DO ENVIO DA DOCUMENTAÇÃO DE HABILITAÇÃO PELA (S) PROPONENTE (S) QUE FOR (EM) CONVOCADA (S)</w:t>
      </w:r>
    </w:p>
    <w:p w:rsidR="002849D6" w:rsidRPr="003265C6" w:rsidRDefault="002849D6" w:rsidP="002849D6">
      <w:pPr>
        <w:pStyle w:val="P30"/>
        <w:tabs>
          <w:tab w:val="left" w:pos="-284"/>
          <w:tab w:val="left" w:pos="709"/>
        </w:tabs>
        <w:snapToGrid/>
        <w:rPr>
          <w:b w:val="0"/>
          <w:bCs/>
          <w:sz w:val="22"/>
          <w:szCs w:val="22"/>
        </w:rPr>
      </w:pPr>
    </w:p>
    <w:p w:rsidR="00F84133" w:rsidRPr="003265C6" w:rsidRDefault="002849D6" w:rsidP="008F7B0C">
      <w:pPr>
        <w:pStyle w:val="P30"/>
        <w:tabs>
          <w:tab w:val="left" w:pos="-284"/>
          <w:tab w:val="left" w:pos="709"/>
        </w:tabs>
        <w:snapToGrid/>
        <w:rPr>
          <w:b w:val="0"/>
          <w:bCs/>
          <w:sz w:val="22"/>
          <w:szCs w:val="22"/>
        </w:rPr>
      </w:pPr>
      <w:r w:rsidRPr="00FC1435">
        <w:rPr>
          <w:b w:val="0"/>
          <w:bCs/>
          <w:sz w:val="22"/>
          <w:szCs w:val="22"/>
        </w:rPr>
        <w:t>11.1.</w:t>
      </w:r>
      <w:r w:rsidRPr="003265C6">
        <w:rPr>
          <w:b w:val="0"/>
          <w:bCs/>
          <w:sz w:val="22"/>
          <w:szCs w:val="22"/>
        </w:rPr>
        <w:t xml:space="preserve"> Concluída a fase de </w:t>
      </w:r>
      <w:r w:rsidRPr="003265C6">
        <w:rPr>
          <w:bCs/>
          <w:sz w:val="22"/>
          <w:szCs w:val="22"/>
        </w:rPr>
        <w:t>ACEITAÇÃO</w:t>
      </w:r>
      <w:r w:rsidRPr="003265C6">
        <w:rPr>
          <w:b w:val="0"/>
          <w:bCs/>
          <w:sz w:val="22"/>
          <w:szCs w:val="22"/>
        </w:rPr>
        <w:t xml:space="preserve"> das propostas, ocorrerá o envio dos anexos da documentação de habilitação, o qual será convocado pel</w:t>
      </w:r>
      <w:r>
        <w:rPr>
          <w:b w:val="0"/>
          <w:bCs/>
          <w:sz w:val="22"/>
          <w:szCs w:val="22"/>
        </w:rPr>
        <w:t>o</w:t>
      </w:r>
      <w:r w:rsidRPr="003265C6">
        <w:rPr>
          <w:b w:val="0"/>
          <w:bCs/>
          <w:sz w:val="22"/>
          <w:szCs w:val="22"/>
        </w:rPr>
        <w:t xml:space="preserve"> Pregoeir</w:t>
      </w:r>
      <w:r w:rsidR="00F84133">
        <w:rPr>
          <w:b w:val="0"/>
          <w:bCs/>
          <w:sz w:val="22"/>
          <w:szCs w:val="22"/>
        </w:rPr>
        <w:t>o (caso necessário),</w:t>
      </w:r>
      <w:r w:rsidR="00F84133" w:rsidRPr="00F84133">
        <w:rPr>
          <w:b w:val="0"/>
          <w:bCs/>
          <w:sz w:val="22"/>
          <w:szCs w:val="22"/>
        </w:rPr>
        <w:t xml:space="preserve"> </w:t>
      </w:r>
      <w:r w:rsidR="00F84133">
        <w:rPr>
          <w:b w:val="0"/>
          <w:bCs/>
          <w:sz w:val="22"/>
          <w:szCs w:val="22"/>
        </w:rPr>
        <w:t>sendo solicitado de todas as empresas com os valores dentro do estimado pela Administração.</w:t>
      </w:r>
    </w:p>
    <w:p w:rsidR="002849D6" w:rsidRPr="003265C6" w:rsidRDefault="002849D6" w:rsidP="002849D6">
      <w:pPr>
        <w:pStyle w:val="P30"/>
        <w:tabs>
          <w:tab w:val="left" w:pos="-284"/>
          <w:tab w:val="left" w:pos="709"/>
        </w:tabs>
        <w:snapToGrid/>
        <w:rPr>
          <w:b w:val="0"/>
          <w:bCs/>
          <w:sz w:val="22"/>
          <w:szCs w:val="22"/>
        </w:rPr>
      </w:pPr>
    </w:p>
    <w:p w:rsidR="002849D6" w:rsidRPr="003265C6" w:rsidRDefault="002849D6" w:rsidP="002849D6">
      <w:pPr>
        <w:pStyle w:val="P30"/>
        <w:tabs>
          <w:tab w:val="left" w:pos="-284"/>
          <w:tab w:val="left" w:pos="709"/>
        </w:tabs>
        <w:snapToGrid/>
        <w:rPr>
          <w:b w:val="0"/>
          <w:bCs/>
          <w:sz w:val="22"/>
          <w:szCs w:val="22"/>
        </w:rPr>
      </w:pPr>
    </w:p>
    <w:p w:rsidR="002849D6" w:rsidRDefault="002849D6" w:rsidP="002849D6">
      <w:pPr>
        <w:pStyle w:val="P30"/>
        <w:tabs>
          <w:tab w:val="left" w:pos="-284"/>
          <w:tab w:val="left" w:pos="709"/>
        </w:tabs>
        <w:snapToGrid/>
        <w:rPr>
          <w:sz w:val="22"/>
          <w:szCs w:val="22"/>
        </w:rPr>
      </w:pPr>
      <w:r w:rsidRPr="00FC1435">
        <w:rPr>
          <w:b w:val="0"/>
          <w:bCs/>
          <w:sz w:val="22"/>
          <w:szCs w:val="22"/>
        </w:rPr>
        <w:t>11.2.</w:t>
      </w:r>
      <w:r w:rsidRPr="003265C6">
        <w:rPr>
          <w:b w:val="0"/>
          <w:bCs/>
          <w:sz w:val="22"/>
          <w:szCs w:val="22"/>
        </w:rPr>
        <w:t xml:space="preserve"> </w:t>
      </w:r>
      <w:r w:rsidR="005301FC" w:rsidRPr="005301FC">
        <w:rPr>
          <w:b w:val="0"/>
          <w:sz w:val="22"/>
          <w:szCs w:val="22"/>
        </w:rPr>
        <w:t>A</w:t>
      </w:r>
      <w:r w:rsidRPr="003265C6">
        <w:rPr>
          <w:sz w:val="22"/>
          <w:szCs w:val="22"/>
        </w:rPr>
        <w:t xml:space="preserve"> </w:t>
      </w:r>
      <w:r w:rsidR="005301FC" w:rsidRPr="005301FC">
        <w:rPr>
          <w:b w:val="0"/>
          <w:sz w:val="22"/>
          <w:szCs w:val="22"/>
        </w:rPr>
        <w:t>L</w:t>
      </w:r>
      <w:r w:rsidRPr="005301FC">
        <w:rPr>
          <w:b w:val="0"/>
          <w:sz w:val="22"/>
          <w:szCs w:val="22"/>
        </w:rPr>
        <w:t>icitante deverá</w:t>
      </w:r>
      <w:r w:rsidRPr="003265C6">
        <w:rPr>
          <w:sz w:val="22"/>
          <w:szCs w:val="22"/>
        </w:rPr>
        <w:t xml:space="preserve"> </w:t>
      </w:r>
      <w:r w:rsidRPr="003265C6">
        <w:rPr>
          <w:b w:val="0"/>
          <w:sz w:val="22"/>
          <w:szCs w:val="22"/>
        </w:rPr>
        <w:t>declarar</w:t>
      </w:r>
      <w:r w:rsidRPr="003265C6">
        <w:rPr>
          <w:sz w:val="22"/>
          <w:szCs w:val="22"/>
        </w:rPr>
        <w:t xml:space="preserve">, em campo próprio do sistema eletrônico, </w:t>
      </w:r>
      <w:r w:rsidRPr="003265C6">
        <w:rPr>
          <w:b w:val="0"/>
          <w:sz w:val="22"/>
          <w:szCs w:val="22"/>
        </w:rPr>
        <w:t>que cumpre plenamente os requisitos de habilitação e que está em conformidade com as exigências do Edital</w:t>
      </w:r>
      <w:r w:rsidR="003E1C62">
        <w:rPr>
          <w:sz w:val="22"/>
          <w:szCs w:val="22"/>
        </w:rPr>
        <w:t>, bem como:</w:t>
      </w:r>
    </w:p>
    <w:p w:rsidR="003E1C62" w:rsidRDefault="003E1C62" w:rsidP="002849D6">
      <w:pPr>
        <w:pStyle w:val="P30"/>
        <w:tabs>
          <w:tab w:val="left" w:pos="-284"/>
          <w:tab w:val="left" w:pos="709"/>
        </w:tabs>
        <w:snapToGrid/>
        <w:rPr>
          <w:sz w:val="22"/>
          <w:szCs w:val="22"/>
        </w:rPr>
      </w:pPr>
    </w:p>
    <w:p w:rsidR="003E1C62" w:rsidRPr="003E1C62" w:rsidRDefault="003E1C62" w:rsidP="003E1C62">
      <w:pPr>
        <w:autoSpaceDE w:val="0"/>
        <w:autoSpaceDN w:val="0"/>
        <w:adjustRightInd w:val="0"/>
        <w:jc w:val="both"/>
        <w:rPr>
          <w:b/>
          <w:bCs/>
          <w:sz w:val="22"/>
          <w:szCs w:val="22"/>
        </w:rPr>
      </w:pPr>
      <w:r w:rsidRPr="003E1C62">
        <w:rPr>
          <w:sz w:val="22"/>
          <w:szCs w:val="22"/>
        </w:rPr>
        <w:t xml:space="preserve">a) </w:t>
      </w:r>
      <w:r w:rsidRPr="003E1C62">
        <w:rPr>
          <w:b/>
          <w:sz w:val="22"/>
          <w:szCs w:val="22"/>
        </w:rPr>
        <w:t xml:space="preserve">Declaração de que a empresa não utiliza </w:t>
      </w:r>
      <w:proofErr w:type="spellStart"/>
      <w:r w:rsidRPr="003E1C62">
        <w:rPr>
          <w:b/>
          <w:sz w:val="22"/>
          <w:szCs w:val="22"/>
        </w:rPr>
        <w:t>mão-de-obra</w:t>
      </w:r>
      <w:proofErr w:type="spellEnd"/>
      <w:r w:rsidRPr="003E1C62">
        <w:rPr>
          <w:b/>
          <w:sz w:val="22"/>
          <w:szCs w:val="22"/>
        </w:rPr>
        <w:t xml:space="preserve"> direta ou indireta de menores</w:t>
      </w:r>
      <w:r w:rsidRPr="003E1C62">
        <w:rPr>
          <w:sz w:val="22"/>
          <w:szCs w:val="22"/>
        </w:rPr>
        <w:t>, na forma do art. 27, inciso V, da Lei 8666/93, com a redação dada pela Lei nº. 9.854, de 27 de outubro de 1999.</w:t>
      </w:r>
    </w:p>
    <w:p w:rsidR="003E1C62" w:rsidRPr="003E1C62" w:rsidRDefault="003E1C62" w:rsidP="003E1C62">
      <w:pPr>
        <w:autoSpaceDE w:val="0"/>
        <w:autoSpaceDN w:val="0"/>
        <w:adjustRightInd w:val="0"/>
        <w:jc w:val="both"/>
        <w:rPr>
          <w:b/>
          <w:bCs/>
          <w:sz w:val="22"/>
          <w:szCs w:val="22"/>
        </w:rPr>
      </w:pPr>
    </w:p>
    <w:p w:rsidR="003E1C62" w:rsidRPr="003E1C62" w:rsidRDefault="003E1C62" w:rsidP="003E1C62">
      <w:pPr>
        <w:tabs>
          <w:tab w:val="left" w:pos="900"/>
        </w:tabs>
        <w:autoSpaceDE w:val="0"/>
        <w:autoSpaceDN w:val="0"/>
        <w:adjustRightInd w:val="0"/>
        <w:jc w:val="both"/>
        <w:rPr>
          <w:b/>
          <w:bCs/>
          <w:sz w:val="22"/>
          <w:szCs w:val="22"/>
        </w:rPr>
      </w:pPr>
      <w:r w:rsidRPr="003E1C62">
        <w:rPr>
          <w:sz w:val="22"/>
          <w:szCs w:val="22"/>
        </w:rPr>
        <w:t xml:space="preserve">b) </w:t>
      </w:r>
      <w:r w:rsidRPr="003E1C62">
        <w:rPr>
          <w:b/>
          <w:sz w:val="22"/>
          <w:szCs w:val="22"/>
        </w:rPr>
        <w:t>Declaração de que se compromete a informar</w:t>
      </w:r>
      <w:r w:rsidRPr="003E1C62">
        <w:rPr>
          <w:sz w:val="22"/>
          <w:szCs w:val="22"/>
        </w:rPr>
        <w:t xml:space="preserve"> </w:t>
      </w:r>
      <w:proofErr w:type="gramStart"/>
      <w:r w:rsidRPr="003E1C62">
        <w:rPr>
          <w:sz w:val="22"/>
          <w:szCs w:val="22"/>
        </w:rPr>
        <w:t>a SUPERVENIÊNCIA DE FATO IMPEDITIVO de sua habilitação, nos termos do §</w:t>
      </w:r>
      <w:proofErr w:type="gramEnd"/>
      <w:r w:rsidRPr="003E1C62">
        <w:rPr>
          <w:sz w:val="22"/>
          <w:szCs w:val="22"/>
        </w:rPr>
        <w:t xml:space="preserve"> 2º do art. 32 da lei 8666/93, observadas as penalidades cabíveis. </w:t>
      </w:r>
    </w:p>
    <w:p w:rsidR="003E1C62" w:rsidRPr="003265C6" w:rsidRDefault="003E1C62" w:rsidP="002849D6">
      <w:pPr>
        <w:pStyle w:val="P30"/>
        <w:tabs>
          <w:tab w:val="left" w:pos="-284"/>
          <w:tab w:val="left" w:pos="709"/>
        </w:tabs>
        <w:snapToGrid/>
        <w:rPr>
          <w:b w:val="0"/>
          <w:bCs/>
          <w:sz w:val="22"/>
          <w:szCs w:val="22"/>
        </w:rPr>
      </w:pPr>
    </w:p>
    <w:p w:rsidR="002849D6" w:rsidRPr="003265C6" w:rsidRDefault="002849D6" w:rsidP="002849D6">
      <w:pPr>
        <w:pStyle w:val="P30"/>
        <w:tabs>
          <w:tab w:val="left" w:pos="-284"/>
          <w:tab w:val="left" w:pos="709"/>
        </w:tabs>
        <w:snapToGrid/>
        <w:rPr>
          <w:b w:val="0"/>
          <w:bCs/>
          <w:sz w:val="22"/>
          <w:szCs w:val="22"/>
        </w:rPr>
      </w:pPr>
      <w:r w:rsidRPr="003265C6">
        <w:rPr>
          <w:b w:val="0"/>
          <w:bCs/>
          <w:sz w:val="22"/>
          <w:szCs w:val="22"/>
        </w:rPr>
        <w:t>11.3</w:t>
      </w:r>
      <w:r>
        <w:rPr>
          <w:b w:val="0"/>
          <w:bCs/>
          <w:sz w:val="22"/>
          <w:szCs w:val="22"/>
        </w:rPr>
        <w:t>.</w:t>
      </w:r>
      <w:r w:rsidRPr="003265C6">
        <w:rPr>
          <w:b w:val="0"/>
          <w:bCs/>
          <w:sz w:val="22"/>
          <w:szCs w:val="22"/>
        </w:rPr>
        <w:t xml:space="preserve"> A documentação de habilitação da Licitante </w:t>
      </w:r>
      <w:r w:rsidRPr="003265C6">
        <w:rPr>
          <w:bCs/>
          <w:sz w:val="22"/>
          <w:szCs w:val="22"/>
        </w:rPr>
        <w:t xml:space="preserve">poderá ser substituída pelo </w:t>
      </w:r>
      <w:r w:rsidRPr="00980001">
        <w:rPr>
          <w:bCs/>
          <w:color w:val="FF0000"/>
          <w:sz w:val="22"/>
          <w:szCs w:val="22"/>
        </w:rPr>
        <w:t>Sistema de Cadastramento de Fornecedores - SICAF</w:t>
      </w:r>
      <w:r w:rsidRPr="003265C6">
        <w:rPr>
          <w:bCs/>
          <w:sz w:val="22"/>
          <w:szCs w:val="22"/>
        </w:rPr>
        <w:t xml:space="preserve"> e pelo </w:t>
      </w:r>
      <w:r w:rsidRPr="00980001">
        <w:rPr>
          <w:color w:val="FF0000"/>
          <w:sz w:val="22"/>
          <w:szCs w:val="22"/>
        </w:rPr>
        <w:t>Certificado de Registro Cadastral - CRC/CAGEFOR/RO</w:t>
      </w:r>
      <w:r w:rsidRPr="003265C6">
        <w:rPr>
          <w:sz w:val="22"/>
          <w:szCs w:val="22"/>
        </w:rPr>
        <w:t>, expedido pela</w:t>
      </w:r>
      <w:r w:rsidRPr="003265C6">
        <w:rPr>
          <w:b w:val="0"/>
          <w:sz w:val="22"/>
          <w:szCs w:val="22"/>
        </w:rPr>
        <w:t xml:space="preserve"> </w:t>
      </w:r>
      <w:r w:rsidRPr="00980001">
        <w:rPr>
          <w:color w:val="FF0000"/>
          <w:sz w:val="22"/>
          <w:szCs w:val="22"/>
        </w:rPr>
        <w:t>Superintendência Estadual de Licitações – SUPEL</w:t>
      </w:r>
      <w:r w:rsidRPr="00980001">
        <w:rPr>
          <w:bCs/>
          <w:color w:val="FF0000"/>
          <w:sz w:val="22"/>
          <w:szCs w:val="22"/>
        </w:rPr>
        <w:t>/RO</w:t>
      </w:r>
      <w:r w:rsidRPr="003265C6">
        <w:rPr>
          <w:b w:val="0"/>
          <w:bCs/>
          <w:sz w:val="22"/>
          <w:szCs w:val="22"/>
        </w:rPr>
        <w:t>, nos documentos por eles abrangidos, conforme indicado abaixo:</w:t>
      </w:r>
    </w:p>
    <w:p w:rsidR="002849D6" w:rsidRPr="003265C6" w:rsidRDefault="002849D6" w:rsidP="002849D6">
      <w:pPr>
        <w:pStyle w:val="P30"/>
        <w:tabs>
          <w:tab w:val="left" w:pos="-284"/>
          <w:tab w:val="left" w:pos="709"/>
        </w:tabs>
        <w:snapToGrid/>
        <w:rPr>
          <w:b w:val="0"/>
          <w:bCs/>
          <w:sz w:val="22"/>
          <w:szCs w:val="22"/>
        </w:rPr>
      </w:pPr>
    </w:p>
    <w:p w:rsidR="002849D6" w:rsidRPr="003265C6" w:rsidRDefault="002849D6" w:rsidP="002849D6">
      <w:pPr>
        <w:pStyle w:val="P30"/>
        <w:tabs>
          <w:tab w:val="left" w:pos="-284"/>
          <w:tab w:val="left" w:pos="1560"/>
        </w:tabs>
        <w:snapToGrid/>
        <w:rPr>
          <w:b w:val="0"/>
          <w:sz w:val="22"/>
          <w:szCs w:val="22"/>
        </w:rPr>
      </w:pPr>
      <w:r w:rsidRPr="00FC1435">
        <w:rPr>
          <w:b w:val="0"/>
          <w:bCs/>
          <w:sz w:val="22"/>
          <w:szCs w:val="22"/>
        </w:rPr>
        <w:t>11.3.1.</w:t>
      </w:r>
      <w:r w:rsidRPr="003265C6">
        <w:rPr>
          <w:b w:val="0"/>
          <w:bCs/>
          <w:sz w:val="22"/>
          <w:szCs w:val="22"/>
        </w:rPr>
        <w:t xml:space="preserve"> </w:t>
      </w:r>
      <w:r>
        <w:rPr>
          <w:b w:val="0"/>
          <w:sz w:val="22"/>
          <w:szCs w:val="22"/>
        </w:rPr>
        <w:t>A verificação pelo Pregoeiro</w:t>
      </w:r>
      <w:r w:rsidRPr="003265C6">
        <w:rPr>
          <w:b w:val="0"/>
          <w:sz w:val="22"/>
          <w:szCs w:val="22"/>
        </w:rPr>
        <w:t xml:space="preserve"> nos sítios oficiais de órgãos e entidades emissores de certidões constitui meio legal de prova.</w:t>
      </w:r>
    </w:p>
    <w:p w:rsidR="002849D6" w:rsidRPr="003265C6" w:rsidRDefault="002849D6" w:rsidP="002849D6">
      <w:pPr>
        <w:pStyle w:val="P30"/>
        <w:tabs>
          <w:tab w:val="left" w:pos="-284"/>
          <w:tab w:val="left" w:pos="1560"/>
        </w:tabs>
        <w:snapToGrid/>
        <w:rPr>
          <w:b w:val="0"/>
          <w:sz w:val="22"/>
          <w:szCs w:val="22"/>
        </w:rPr>
      </w:pPr>
    </w:p>
    <w:p w:rsidR="002849D6" w:rsidRDefault="002849D6" w:rsidP="002849D6">
      <w:pPr>
        <w:pStyle w:val="BodyText21"/>
        <w:tabs>
          <w:tab w:val="left" w:pos="-284"/>
        </w:tabs>
        <w:rPr>
          <w:sz w:val="22"/>
          <w:szCs w:val="22"/>
        </w:rPr>
      </w:pPr>
      <w:r w:rsidRPr="00FC1435">
        <w:rPr>
          <w:sz w:val="22"/>
          <w:szCs w:val="22"/>
        </w:rPr>
        <w:t>11.3.2.</w:t>
      </w:r>
      <w:r w:rsidRPr="003265C6">
        <w:rPr>
          <w:b/>
          <w:sz w:val="22"/>
          <w:szCs w:val="22"/>
        </w:rPr>
        <w:t xml:space="preserve"> </w:t>
      </w:r>
      <w:r w:rsidRPr="003265C6">
        <w:rPr>
          <w:sz w:val="22"/>
          <w:szCs w:val="22"/>
        </w:rPr>
        <w:t xml:space="preserve">A consulta </w:t>
      </w:r>
      <w:proofErr w:type="spellStart"/>
      <w:r w:rsidRPr="003265C6">
        <w:rPr>
          <w:i/>
          <w:sz w:val="22"/>
          <w:szCs w:val="22"/>
        </w:rPr>
        <w:t>on</w:t>
      </w:r>
      <w:proofErr w:type="spellEnd"/>
      <w:r w:rsidRPr="003265C6">
        <w:rPr>
          <w:i/>
          <w:sz w:val="22"/>
          <w:szCs w:val="22"/>
        </w:rPr>
        <w:t xml:space="preserve"> </w:t>
      </w:r>
      <w:proofErr w:type="spellStart"/>
      <w:r w:rsidRPr="003265C6">
        <w:rPr>
          <w:i/>
          <w:sz w:val="22"/>
          <w:szCs w:val="22"/>
        </w:rPr>
        <w:t>line</w:t>
      </w:r>
      <w:proofErr w:type="spellEnd"/>
      <w:r w:rsidRPr="003265C6">
        <w:rPr>
          <w:sz w:val="22"/>
          <w:szCs w:val="22"/>
        </w:rPr>
        <w:t xml:space="preserve"> deverá comprovar que o licitante encontrava-se regular na data marcada para abertura das propostas.</w:t>
      </w:r>
    </w:p>
    <w:p w:rsidR="003E1C62" w:rsidRPr="003265C6" w:rsidRDefault="003E1C62" w:rsidP="002849D6">
      <w:pPr>
        <w:pStyle w:val="BodyText21"/>
        <w:tabs>
          <w:tab w:val="left" w:pos="-284"/>
        </w:tabs>
        <w:rPr>
          <w:sz w:val="22"/>
          <w:szCs w:val="22"/>
        </w:rPr>
      </w:pPr>
    </w:p>
    <w:p w:rsidR="002849D6" w:rsidRPr="003265C6" w:rsidRDefault="002849D6" w:rsidP="002849D6">
      <w:pPr>
        <w:tabs>
          <w:tab w:val="left" w:pos="-284"/>
          <w:tab w:val="left" w:pos="851"/>
        </w:tabs>
        <w:jc w:val="both"/>
        <w:rPr>
          <w:b/>
          <w:bCs/>
          <w:color w:val="0000FF"/>
          <w:sz w:val="22"/>
          <w:szCs w:val="22"/>
        </w:rPr>
      </w:pPr>
      <w:r w:rsidRPr="003265C6">
        <w:rPr>
          <w:b/>
          <w:bCs/>
          <w:color w:val="0000FF"/>
          <w:sz w:val="22"/>
          <w:szCs w:val="22"/>
        </w:rPr>
        <w:t>1</w:t>
      </w:r>
      <w:r>
        <w:rPr>
          <w:b/>
          <w:bCs/>
          <w:color w:val="0000FF"/>
          <w:sz w:val="22"/>
          <w:szCs w:val="22"/>
        </w:rPr>
        <w:t>1</w:t>
      </w:r>
      <w:r w:rsidRPr="003265C6">
        <w:rPr>
          <w:b/>
          <w:bCs/>
          <w:color w:val="0000FF"/>
          <w:sz w:val="22"/>
          <w:szCs w:val="22"/>
        </w:rPr>
        <w:t>.3.3</w:t>
      </w:r>
      <w:r>
        <w:rPr>
          <w:b/>
          <w:bCs/>
          <w:color w:val="0000FF"/>
          <w:sz w:val="22"/>
          <w:szCs w:val="22"/>
        </w:rPr>
        <w:t>.</w:t>
      </w:r>
      <w:r w:rsidRPr="003265C6">
        <w:rPr>
          <w:b/>
          <w:bCs/>
          <w:color w:val="0000FF"/>
          <w:sz w:val="22"/>
          <w:szCs w:val="22"/>
        </w:rPr>
        <w:t xml:space="preserve"> RELATIVOS À REGULARIDADE FISCAL</w:t>
      </w:r>
    </w:p>
    <w:p w:rsidR="002849D6" w:rsidRPr="003265C6" w:rsidRDefault="002849D6" w:rsidP="002849D6">
      <w:pPr>
        <w:pStyle w:val="Corpodetexto"/>
        <w:tabs>
          <w:tab w:val="left" w:pos="-284"/>
          <w:tab w:val="left" w:pos="284"/>
        </w:tabs>
        <w:rPr>
          <w:bCs/>
          <w:color w:val="000000"/>
          <w:sz w:val="22"/>
          <w:szCs w:val="22"/>
        </w:rPr>
      </w:pPr>
    </w:p>
    <w:p w:rsidR="003E365C" w:rsidRPr="00C076FF" w:rsidRDefault="002849D6" w:rsidP="003E365C">
      <w:pPr>
        <w:pStyle w:val="Corpodetexto"/>
        <w:tabs>
          <w:tab w:val="left" w:pos="-284"/>
        </w:tabs>
        <w:rPr>
          <w:bCs/>
          <w:color w:val="000000"/>
          <w:sz w:val="22"/>
          <w:szCs w:val="22"/>
        </w:rPr>
      </w:pPr>
      <w:r w:rsidRPr="003265C6">
        <w:rPr>
          <w:bCs/>
          <w:color w:val="000000"/>
          <w:sz w:val="22"/>
          <w:szCs w:val="22"/>
        </w:rPr>
        <w:t xml:space="preserve">a) </w:t>
      </w:r>
      <w:r w:rsidR="003E365C" w:rsidRPr="00C076FF">
        <w:rPr>
          <w:b/>
          <w:bCs/>
          <w:color w:val="000000"/>
          <w:sz w:val="22"/>
          <w:szCs w:val="22"/>
        </w:rPr>
        <w:t>Certidão de Regularidade perante a Fazenda Federal</w:t>
      </w:r>
      <w:r w:rsidR="003E365C">
        <w:rPr>
          <w:b/>
          <w:bCs/>
          <w:color w:val="000000"/>
          <w:sz w:val="22"/>
          <w:szCs w:val="22"/>
        </w:rPr>
        <w:t xml:space="preserve"> </w:t>
      </w:r>
      <w:proofErr w:type="gramStart"/>
      <w:r w:rsidR="003E365C" w:rsidRPr="008F41E4">
        <w:rPr>
          <w:bCs/>
          <w:color w:val="000000"/>
          <w:sz w:val="22"/>
          <w:szCs w:val="22"/>
        </w:rPr>
        <w:t>(</w:t>
      </w:r>
      <w:r w:rsidR="003E365C">
        <w:rPr>
          <w:bCs/>
          <w:color w:val="000000"/>
          <w:sz w:val="22"/>
          <w:szCs w:val="22"/>
        </w:rPr>
        <w:t>u</w:t>
      </w:r>
      <w:r w:rsidR="003E365C" w:rsidRPr="00C076FF">
        <w:rPr>
          <w:bCs/>
          <w:color w:val="000000"/>
          <w:sz w:val="22"/>
          <w:szCs w:val="22"/>
        </w:rPr>
        <w:t>nificada da Secretaria da Receita</w:t>
      </w:r>
      <w:proofErr w:type="gramEnd"/>
      <w:r w:rsidR="003E365C" w:rsidRPr="00C076FF">
        <w:rPr>
          <w:bCs/>
          <w:color w:val="000000"/>
          <w:sz w:val="22"/>
          <w:szCs w:val="22"/>
        </w:rPr>
        <w:t xml:space="preserve"> Federal, da Procuradoria da Fazenda Nacional e do </w:t>
      </w:r>
      <w:r w:rsidR="003E365C" w:rsidRPr="008F41E4">
        <w:rPr>
          <w:bCs/>
          <w:color w:val="000000"/>
          <w:sz w:val="22"/>
          <w:szCs w:val="22"/>
        </w:rPr>
        <w:t>I</w:t>
      </w:r>
      <w:r w:rsidR="003E365C" w:rsidRPr="00C076FF">
        <w:rPr>
          <w:b/>
          <w:bCs/>
          <w:color w:val="000000"/>
          <w:sz w:val="22"/>
          <w:szCs w:val="22"/>
        </w:rPr>
        <w:t xml:space="preserve">NSS </w:t>
      </w:r>
      <w:r w:rsidR="003E365C" w:rsidRPr="00C076FF">
        <w:rPr>
          <w:bCs/>
          <w:color w:val="000000"/>
          <w:sz w:val="22"/>
          <w:szCs w:val="22"/>
        </w:rPr>
        <w:t>(relativa às Contribuições Sociais</w:t>
      </w:r>
      <w:r w:rsidR="003E365C">
        <w:rPr>
          <w:bCs/>
          <w:color w:val="000000"/>
          <w:sz w:val="22"/>
          <w:szCs w:val="22"/>
        </w:rPr>
        <w:t xml:space="preserve"> - </w:t>
      </w:r>
      <w:r w:rsidR="003E365C" w:rsidRPr="00C076FF">
        <w:rPr>
          <w:bCs/>
          <w:color w:val="000000"/>
          <w:sz w:val="22"/>
          <w:szCs w:val="22"/>
        </w:rPr>
        <w:t>unificada pela Portaria MF 358, de 05/09/14), podendo ser Certidão Negativa ou Certidão Positiva com efeitos de negativa;</w:t>
      </w:r>
      <w:r w:rsidR="003E365C" w:rsidRPr="008F41E4">
        <w:rPr>
          <w:bCs/>
          <w:color w:val="000000"/>
          <w:sz w:val="22"/>
          <w:szCs w:val="22"/>
        </w:rPr>
        <w:t xml:space="preserve"> </w:t>
      </w:r>
      <w:r w:rsidR="003E365C">
        <w:rPr>
          <w:bCs/>
          <w:color w:val="000000"/>
          <w:sz w:val="22"/>
          <w:szCs w:val="22"/>
        </w:rPr>
        <w:t>(</w:t>
      </w:r>
      <w:r w:rsidR="003E365C">
        <w:rPr>
          <w:bCs/>
          <w:sz w:val="22"/>
          <w:szCs w:val="22"/>
          <w:highlight w:val="yellow"/>
        </w:rPr>
        <w:t>CONTEMPLADA PELO SICAF</w:t>
      </w:r>
      <w:r w:rsidR="003E365C">
        <w:rPr>
          <w:bCs/>
          <w:sz w:val="22"/>
          <w:szCs w:val="22"/>
        </w:rPr>
        <w:t>).</w:t>
      </w:r>
    </w:p>
    <w:p w:rsidR="005301FC" w:rsidRPr="003265C6" w:rsidRDefault="005301FC" w:rsidP="002849D6">
      <w:pPr>
        <w:pStyle w:val="Corpodetexto"/>
        <w:tabs>
          <w:tab w:val="left" w:pos="-284"/>
          <w:tab w:val="left" w:pos="284"/>
        </w:tabs>
        <w:rPr>
          <w:bCs/>
          <w:color w:val="000000"/>
          <w:sz w:val="22"/>
          <w:szCs w:val="22"/>
        </w:rPr>
      </w:pPr>
    </w:p>
    <w:p w:rsidR="002849D6" w:rsidRPr="003265C6" w:rsidRDefault="002849D6" w:rsidP="002849D6">
      <w:pPr>
        <w:pStyle w:val="Corpodetexto"/>
        <w:tabs>
          <w:tab w:val="left" w:pos="-284"/>
          <w:tab w:val="left" w:pos="284"/>
        </w:tabs>
        <w:rPr>
          <w:bCs/>
          <w:color w:val="000000"/>
          <w:sz w:val="22"/>
          <w:szCs w:val="22"/>
        </w:rPr>
      </w:pPr>
      <w:r w:rsidRPr="003265C6">
        <w:rPr>
          <w:bCs/>
          <w:color w:val="000000"/>
          <w:sz w:val="22"/>
          <w:szCs w:val="22"/>
        </w:rPr>
        <w:t>b)</w:t>
      </w:r>
      <w:r>
        <w:rPr>
          <w:bCs/>
          <w:color w:val="000000"/>
          <w:sz w:val="22"/>
          <w:szCs w:val="22"/>
        </w:rPr>
        <w:t xml:space="preserve"> </w:t>
      </w:r>
      <w:r w:rsidRPr="003265C6">
        <w:rPr>
          <w:b/>
          <w:bCs/>
          <w:color w:val="000000"/>
          <w:sz w:val="22"/>
          <w:szCs w:val="22"/>
        </w:rPr>
        <w:t>Certidão de Regularidade perante a Fazenda Estadual</w:t>
      </w:r>
      <w:r w:rsidRPr="003265C6">
        <w:rPr>
          <w:bCs/>
          <w:color w:val="000000"/>
          <w:sz w:val="22"/>
          <w:szCs w:val="22"/>
        </w:rPr>
        <w:t xml:space="preserve">, </w:t>
      </w:r>
      <w:r w:rsidRPr="003265C6">
        <w:rPr>
          <w:sz w:val="22"/>
          <w:szCs w:val="22"/>
        </w:rPr>
        <w:t>expedida na sede ou domicílio da Licitante</w:t>
      </w:r>
      <w:r>
        <w:rPr>
          <w:bCs/>
          <w:color w:val="000000"/>
          <w:sz w:val="22"/>
          <w:szCs w:val="22"/>
        </w:rPr>
        <w:t>,</w:t>
      </w:r>
      <w:r w:rsidRPr="003265C6">
        <w:rPr>
          <w:bCs/>
          <w:color w:val="000000"/>
          <w:sz w:val="22"/>
          <w:szCs w:val="22"/>
        </w:rPr>
        <w:t xml:space="preserve"> podendo ser Certidão Negativa ou Certidão Positiva com efeitos de negativa.</w:t>
      </w:r>
      <w:r w:rsidR="003E365C">
        <w:rPr>
          <w:bCs/>
          <w:color w:val="000000"/>
          <w:sz w:val="22"/>
          <w:szCs w:val="22"/>
        </w:rPr>
        <w:t xml:space="preserve"> (</w:t>
      </w:r>
      <w:r w:rsidR="003E365C">
        <w:rPr>
          <w:bCs/>
          <w:sz w:val="22"/>
          <w:szCs w:val="22"/>
          <w:highlight w:val="yellow"/>
        </w:rPr>
        <w:t>CONTEMPLADA PELO SICAF</w:t>
      </w:r>
      <w:r w:rsidR="003E365C">
        <w:rPr>
          <w:bCs/>
          <w:sz w:val="22"/>
          <w:szCs w:val="22"/>
        </w:rPr>
        <w:t>).</w:t>
      </w:r>
    </w:p>
    <w:p w:rsidR="002849D6" w:rsidRPr="003265C6" w:rsidRDefault="002849D6" w:rsidP="002849D6">
      <w:pPr>
        <w:pStyle w:val="Corpodetexto"/>
        <w:tabs>
          <w:tab w:val="left" w:pos="-284"/>
          <w:tab w:val="left" w:pos="284"/>
        </w:tabs>
        <w:rPr>
          <w:bCs/>
          <w:color w:val="000000"/>
          <w:sz w:val="22"/>
          <w:szCs w:val="22"/>
        </w:rPr>
      </w:pPr>
    </w:p>
    <w:p w:rsidR="002849D6" w:rsidRPr="003265C6" w:rsidRDefault="002849D6" w:rsidP="002849D6">
      <w:pPr>
        <w:pStyle w:val="Corpodetexto"/>
        <w:tabs>
          <w:tab w:val="left" w:pos="-284"/>
          <w:tab w:val="left" w:pos="284"/>
        </w:tabs>
        <w:rPr>
          <w:bCs/>
          <w:color w:val="000000"/>
          <w:sz w:val="22"/>
          <w:szCs w:val="22"/>
        </w:rPr>
      </w:pPr>
      <w:r w:rsidRPr="003265C6">
        <w:rPr>
          <w:bCs/>
          <w:color w:val="000000"/>
          <w:sz w:val="22"/>
          <w:szCs w:val="22"/>
        </w:rPr>
        <w:t>c)</w:t>
      </w:r>
      <w:r>
        <w:rPr>
          <w:bCs/>
          <w:color w:val="000000"/>
          <w:sz w:val="22"/>
          <w:szCs w:val="22"/>
        </w:rPr>
        <w:t xml:space="preserve"> </w:t>
      </w:r>
      <w:r w:rsidRPr="003265C6">
        <w:rPr>
          <w:b/>
          <w:bCs/>
          <w:color w:val="000000"/>
          <w:sz w:val="22"/>
          <w:szCs w:val="22"/>
        </w:rPr>
        <w:t>Certidão de Regularidade perante a Fazenda Municipal</w:t>
      </w:r>
      <w:r w:rsidRPr="003265C6">
        <w:rPr>
          <w:bCs/>
          <w:color w:val="000000"/>
          <w:sz w:val="22"/>
          <w:szCs w:val="22"/>
        </w:rPr>
        <w:t>,</w:t>
      </w:r>
      <w:r w:rsidRPr="003265C6">
        <w:rPr>
          <w:sz w:val="22"/>
          <w:szCs w:val="22"/>
        </w:rPr>
        <w:t xml:space="preserve"> expedida na sede ou domicílio da Licitante</w:t>
      </w:r>
      <w:r>
        <w:rPr>
          <w:bCs/>
          <w:color w:val="000000"/>
          <w:sz w:val="22"/>
          <w:szCs w:val="22"/>
        </w:rPr>
        <w:t>,</w:t>
      </w:r>
      <w:r w:rsidRPr="003265C6">
        <w:rPr>
          <w:bCs/>
          <w:color w:val="000000"/>
          <w:sz w:val="22"/>
          <w:szCs w:val="22"/>
        </w:rPr>
        <w:t xml:space="preserve"> podendo ser Certidão Negativa ou Certidão Positiva com efeitos de negativa.</w:t>
      </w:r>
      <w:r w:rsidR="003E365C">
        <w:rPr>
          <w:bCs/>
          <w:color w:val="000000"/>
          <w:sz w:val="22"/>
          <w:szCs w:val="22"/>
        </w:rPr>
        <w:t xml:space="preserve"> (</w:t>
      </w:r>
      <w:r w:rsidR="003E365C">
        <w:rPr>
          <w:bCs/>
          <w:sz w:val="22"/>
          <w:szCs w:val="22"/>
          <w:highlight w:val="yellow"/>
        </w:rPr>
        <w:t>CONTEMPLADA PELO SICAF</w:t>
      </w:r>
      <w:r w:rsidR="003E365C">
        <w:rPr>
          <w:bCs/>
          <w:sz w:val="22"/>
          <w:szCs w:val="22"/>
        </w:rPr>
        <w:t>).</w:t>
      </w:r>
    </w:p>
    <w:p w:rsidR="002849D6" w:rsidRPr="003265C6" w:rsidRDefault="002849D6" w:rsidP="002849D6">
      <w:pPr>
        <w:pStyle w:val="Corpodetexto"/>
        <w:tabs>
          <w:tab w:val="left" w:pos="-284"/>
          <w:tab w:val="left" w:pos="284"/>
        </w:tabs>
        <w:rPr>
          <w:bCs/>
          <w:color w:val="000000"/>
          <w:sz w:val="22"/>
          <w:szCs w:val="22"/>
        </w:rPr>
      </w:pPr>
    </w:p>
    <w:p w:rsidR="002849D6" w:rsidRPr="003265C6" w:rsidRDefault="002849D6" w:rsidP="002849D6">
      <w:pPr>
        <w:pStyle w:val="Corpodetexto"/>
        <w:tabs>
          <w:tab w:val="left" w:pos="-284"/>
          <w:tab w:val="left" w:pos="142"/>
          <w:tab w:val="left" w:pos="284"/>
        </w:tabs>
        <w:rPr>
          <w:bCs/>
          <w:color w:val="000000"/>
          <w:sz w:val="22"/>
          <w:szCs w:val="22"/>
        </w:rPr>
      </w:pPr>
      <w:r w:rsidRPr="003265C6">
        <w:rPr>
          <w:bCs/>
          <w:color w:val="000000"/>
          <w:sz w:val="22"/>
          <w:szCs w:val="22"/>
        </w:rPr>
        <w:t xml:space="preserve">d) </w:t>
      </w:r>
      <w:r w:rsidRPr="003265C6">
        <w:rPr>
          <w:b/>
          <w:bCs/>
          <w:color w:val="000000"/>
          <w:sz w:val="22"/>
          <w:szCs w:val="22"/>
        </w:rPr>
        <w:t>Certificado de Regularidade do FGTS</w:t>
      </w:r>
      <w:r w:rsidRPr="003265C6">
        <w:rPr>
          <w:bCs/>
          <w:color w:val="000000"/>
          <w:sz w:val="22"/>
          <w:szCs w:val="22"/>
        </w:rPr>
        <w:t>,</w:t>
      </w:r>
      <w:r w:rsidRPr="003265C6">
        <w:rPr>
          <w:color w:val="000000"/>
          <w:sz w:val="22"/>
          <w:szCs w:val="22"/>
        </w:rPr>
        <w:t xml:space="preserve"> admitida comprovação também por meio de “certidão positiva, com efeito, de negativa” diante da existência de débito confesso, parcelado e em fase de adimplemento</w:t>
      </w:r>
      <w:r w:rsidR="003E365C">
        <w:rPr>
          <w:bCs/>
          <w:color w:val="000000"/>
          <w:sz w:val="22"/>
          <w:szCs w:val="22"/>
        </w:rPr>
        <w:t>. (</w:t>
      </w:r>
      <w:r w:rsidR="003E365C">
        <w:rPr>
          <w:bCs/>
          <w:sz w:val="22"/>
          <w:szCs w:val="22"/>
          <w:highlight w:val="yellow"/>
        </w:rPr>
        <w:t>CONTEMPLADA PELO SICAF</w:t>
      </w:r>
      <w:r w:rsidR="003E365C">
        <w:rPr>
          <w:bCs/>
          <w:sz w:val="22"/>
          <w:szCs w:val="22"/>
        </w:rPr>
        <w:t>).</w:t>
      </w:r>
    </w:p>
    <w:p w:rsidR="002849D6" w:rsidRPr="003265C6" w:rsidRDefault="002849D6" w:rsidP="002849D6">
      <w:pPr>
        <w:pStyle w:val="Corpodetexto"/>
        <w:tabs>
          <w:tab w:val="left" w:pos="-284"/>
          <w:tab w:val="left" w:pos="284"/>
        </w:tabs>
        <w:rPr>
          <w:bCs/>
          <w:color w:val="000000"/>
          <w:sz w:val="22"/>
          <w:szCs w:val="22"/>
        </w:rPr>
      </w:pPr>
    </w:p>
    <w:p w:rsidR="002849D6" w:rsidRPr="00980001" w:rsidRDefault="003E365C" w:rsidP="002849D6">
      <w:pPr>
        <w:pStyle w:val="Corpodetexto"/>
        <w:tabs>
          <w:tab w:val="left" w:pos="-284"/>
          <w:tab w:val="left" w:pos="284"/>
        </w:tabs>
        <w:rPr>
          <w:b/>
          <w:bCs/>
          <w:color w:val="FF0000"/>
          <w:sz w:val="22"/>
          <w:szCs w:val="22"/>
        </w:rPr>
      </w:pPr>
      <w:r>
        <w:rPr>
          <w:bCs/>
          <w:color w:val="000000"/>
          <w:sz w:val="22"/>
          <w:szCs w:val="22"/>
        </w:rPr>
        <w:t>e</w:t>
      </w:r>
      <w:r w:rsidR="002849D6" w:rsidRPr="003265C6">
        <w:rPr>
          <w:bCs/>
          <w:color w:val="000000"/>
          <w:sz w:val="22"/>
          <w:szCs w:val="22"/>
        </w:rPr>
        <w:t xml:space="preserve">) </w:t>
      </w:r>
      <w:r w:rsidR="002849D6" w:rsidRPr="003265C6">
        <w:rPr>
          <w:b/>
          <w:bCs/>
          <w:color w:val="000000"/>
          <w:sz w:val="22"/>
          <w:szCs w:val="22"/>
        </w:rPr>
        <w:t>Prova de Inscrição no Cadastro de Contribuintes Estadual ou Municipal</w:t>
      </w:r>
      <w:r w:rsidR="002849D6" w:rsidRPr="003265C6">
        <w:rPr>
          <w:bCs/>
          <w:color w:val="000000"/>
          <w:sz w:val="22"/>
          <w:szCs w:val="22"/>
        </w:rPr>
        <w:t xml:space="preserve">, se </w:t>
      </w:r>
      <w:proofErr w:type="gramStart"/>
      <w:r w:rsidR="002849D6" w:rsidRPr="003265C6">
        <w:rPr>
          <w:bCs/>
          <w:color w:val="000000"/>
          <w:sz w:val="22"/>
          <w:szCs w:val="22"/>
        </w:rPr>
        <w:t>houver,</w:t>
      </w:r>
      <w:proofErr w:type="gramEnd"/>
      <w:r w:rsidR="002849D6" w:rsidRPr="003265C6">
        <w:rPr>
          <w:bCs/>
          <w:color w:val="000000"/>
          <w:sz w:val="22"/>
          <w:szCs w:val="22"/>
        </w:rPr>
        <w:t xml:space="preserve"> relativo ao domicílio ou sede da Licitante, pertinente ao seu ramo de atividade e compatível com o objeto contratual.</w:t>
      </w:r>
      <w:r w:rsidR="002849D6" w:rsidRPr="003265C6">
        <w:rPr>
          <w:bCs/>
          <w:sz w:val="22"/>
          <w:szCs w:val="22"/>
        </w:rPr>
        <w:t xml:space="preserve"> </w:t>
      </w:r>
      <w:r>
        <w:rPr>
          <w:bCs/>
          <w:sz w:val="22"/>
          <w:szCs w:val="22"/>
        </w:rPr>
        <w:t>(</w:t>
      </w:r>
      <w:r w:rsidR="002849D6" w:rsidRPr="00980001">
        <w:rPr>
          <w:b/>
          <w:bCs/>
          <w:color w:val="FF0000"/>
          <w:sz w:val="22"/>
          <w:szCs w:val="22"/>
          <w:highlight w:val="yellow"/>
        </w:rPr>
        <w:t>NÃO CONTEMPLADA PELO SICAF</w:t>
      </w:r>
      <w:r>
        <w:rPr>
          <w:b/>
          <w:bCs/>
          <w:color w:val="FF0000"/>
          <w:sz w:val="22"/>
          <w:szCs w:val="22"/>
          <w:highlight w:val="yellow"/>
        </w:rPr>
        <w:t>,</w:t>
      </w:r>
      <w:r w:rsidRPr="003E365C">
        <w:rPr>
          <w:b/>
          <w:bCs/>
          <w:color w:val="FF0000"/>
          <w:sz w:val="22"/>
          <w:szCs w:val="22"/>
          <w:highlight w:val="yellow"/>
        </w:rPr>
        <w:t xml:space="preserve"> </w:t>
      </w:r>
      <w:r w:rsidRPr="00980001">
        <w:rPr>
          <w:b/>
          <w:bCs/>
          <w:color w:val="FF0000"/>
          <w:sz w:val="22"/>
          <w:szCs w:val="22"/>
          <w:highlight w:val="yellow"/>
        </w:rPr>
        <w:t>a Certidão é contemplada apenas pelo CAGEFOR/RO</w:t>
      </w:r>
      <w:r w:rsidR="002849D6" w:rsidRPr="00980001">
        <w:rPr>
          <w:b/>
          <w:bCs/>
          <w:color w:val="FF0000"/>
          <w:sz w:val="22"/>
          <w:szCs w:val="22"/>
          <w:highlight w:val="yellow"/>
        </w:rPr>
        <w:t xml:space="preserve"> podendo o Pregoeiro </w:t>
      </w:r>
      <w:r>
        <w:rPr>
          <w:b/>
          <w:bCs/>
          <w:color w:val="FF0000"/>
          <w:sz w:val="22"/>
          <w:szCs w:val="22"/>
          <w:highlight w:val="yellow"/>
        </w:rPr>
        <w:t>solicitar</w:t>
      </w:r>
      <w:r w:rsidR="002849D6" w:rsidRPr="00980001">
        <w:rPr>
          <w:b/>
          <w:bCs/>
          <w:color w:val="FF0000"/>
          <w:sz w:val="22"/>
          <w:szCs w:val="22"/>
          <w:highlight w:val="yellow"/>
        </w:rPr>
        <w:t xml:space="preserve"> caso as participantes deixem de apresenta</w:t>
      </w:r>
      <w:r w:rsidR="002849D6" w:rsidRPr="003E365C">
        <w:rPr>
          <w:b/>
          <w:bCs/>
          <w:color w:val="FF0000"/>
          <w:sz w:val="22"/>
          <w:szCs w:val="22"/>
          <w:highlight w:val="yellow"/>
        </w:rPr>
        <w:t>r</w:t>
      </w:r>
      <w:r w:rsidRPr="003E365C">
        <w:rPr>
          <w:b/>
          <w:bCs/>
          <w:color w:val="FF0000"/>
          <w:sz w:val="22"/>
          <w:szCs w:val="22"/>
          <w:highlight w:val="yellow"/>
        </w:rPr>
        <w:t xml:space="preserve"> e </w:t>
      </w:r>
      <w:r>
        <w:rPr>
          <w:b/>
          <w:bCs/>
          <w:color w:val="FF0000"/>
          <w:sz w:val="22"/>
          <w:szCs w:val="22"/>
          <w:highlight w:val="yellow"/>
        </w:rPr>
        <w:t>sejam cadastradas e</w:t>
      </w:r>
      <w:r w:rsidRPr="003E365C">
        <w:rPr>
          <w:b/>
          <w:bCs/>
          <w:color w:val="FF0000"/>
          <w:sz w:val="22"/>
          <w:szCs w:val="22"/>
          <w:highlight w:val="yellow"/>
        </w:rPr>
        <w:t xml:space="preserve"> atualizadas</w:t>
      </w:r>
      <w:r>
        <w:rPr>
          <w:b/>
          <w:bCs/>
          <w:color w:val="FF0000"/>
          <w:sz w:val="22"/>
          <w:szCs w:val="22"/>
        </w:rPr>
        <w:t>).</w:t>
      </w:r>
    </w:p>
    <w:p w:rsidR="002849D6" w:rsidRPr="003265C6" w:rsidRDefault="002849D6" w:rsidP="002849D6">
      <w:pPr>
        <w:pStyle w:val="Corpodetexto"/>
        <w:tabs>
          <w:tab w:val="left" w:pos="-284"/>
          <w:tab w:val="left" w:pos="284"/>
        </w:tabs>
        <w:rPr>
          <w:bCs/>
          <w:sz w:val="22"/>
          <w:szCs w:val="22"/>
        </w:rPr>
      </w:pPr>
    </w:p>
    <w:p w:rsidR="003E365C" w:rsidRPr="003265C6" w:rsidRDefault="003E365C" w:rsidP="003E365C">
      <w:pPr>
        <w:tabs>
          <w:tab w:val="left" w:pos="-284"/>
          <w:tab w:val="left" w:pos="851"/>
        </w:tabs>
        <w:jc w:val="both"/>
        <w:rPr>
          <w:b/>
          <w:bCs/>
          <w:color w:val="0000FF"/>
          <w:sz w:val="22"/>
          <w:szCs w:val="22"/>
        </w:rPr>
      </w:pPr>
      <w:r w:rsidRPr="003265C6">
        <w:rPr>
          <w:b/>
          <w:bCs/>
          <w:color w:val="0000FF"/>
          <w:sz w:val="22"/>
          <w:szCs w:val="22"/>
        </w:rPr>
        <w:t>1</w:t>
      </w:r>
      <w:r>
        <w:rPr>
          <w:b/>
          <w:bCs/>
          <w:color w:val="0000FF"/>
          <w:sz w:val="22"/>
          <w:szCs w:val="22"/>
        </w:rPr>
        <w:t>1</w:t>
      </w:r>
      <w:r w:rsidRPr="003265C6">
        <w:rPr>
          <w:b/>
          <w:bCs/>
          <w:color w:val="0000FF"/>
          <w:sz w:val="22"/>
          <w:szCs w:val="22"/>
        </w:rPr>
        <w:t>.3.</w:t>
      </w:r>
      <w:r>
        <w:rPr>
          <w:b/>
          <w:bCs/>
          <w:color w:val="0000FF"/>
          <w:sz w:val="22"/>
          <w:szCs w:val="22"/>
        </w:rPr>
        <w:t>4.</w:t>
      </w:r>
      <w:r w:rsidRPr="003265C6">
        <w:rPr>
          <w:b/>
          <w:bCs/>
          <w:color w:val="0000FF"/>
          <w:sz w:val="22"/>
          <w:szCs w:val="22"/>
        </w:rPr>
        <w:t xml:space="preserve"> RELATIVOS À REGULARIDADE </w:t>
      </w:r>
      <w:r>
        <w:rPr>
          <w:b/>
          <w:bCs/>
          <w:color w:val="0000FF"/>
          <w:sz w:val="22"/>
          <w:szCs w:val="22"/>
        </w:rPr>
        <w:t>TRABALHISTA</w:t>
      </w:r>
      <w:r w:rsidRPr="003265C6">
        <w:rPr>
          <w:b/>
          <w:bCs/>
          <w:color w:val="0000FF"/>
          <w:sz w:val="22"/>
          <w:szCs w:val="22"/>
        </w:rPr>
        <w:t>:</w:t>
      </w:r>
    </w:p>
    <w:p w:rsidR="003E365C" w:rsidRDefault="003E365C" w:rsidP="002849D6">
      <w:pPr>
        <w:pStyle w:val="Corpodetexto"/>
        <w:tabs>
          <w:tab w:val="left" w:pos="-284"/>
          <w:tab w:val="left" w:pos="1134"/>
        </w:tabs>
        <w:rPr>
          <w:bCs/>
          <w:sz w:val="22"/>
          <w:szCs w:val="22"/>
        </w:rPr>
      </w:pPr>
    </w:p>
    <w:p w:rsidR="004F0F30" w:rsidRPr="003265C6" w:rsidRDefault="003E365C" w:rsidP="004F0F30">
      <w:pPr>
        <w:pStyle w:val="Corpodetexto"/>
        <w:tabs>
          <w:tab w:val="left" w:pos="-284"/>
          <w:tab w:val="left" w:pos="142"/>
          <w:tab w:val="left" w:pos="284"/>
        </w:tabs>
        <w:rPr>
          <w:bCs/>
          <w:color w:val="000000"/>
          <w:sz w:val="22"/>
          <w:szCs w:val="22"/>
        </w:rPr>
      </w:pPr>
      <w:r>
        <w:rPr>
          <w:bCs/>
          <w:sz w:val="22"/>
          <w:szCs w:val="22"/>
        </w:rPr>
        <w:t>a</w:t>
      </w:r>
      <w:r w:rsidR="002849D6" w:rsidRPr="003265C6">
        <w:rPr>
          <w:bCs/>
          <w:sz w:val="22"/>
          <w:szCs w:val="22"/>
        </w:rPr>
        <w:t xml:space="preserve">) </w:t>
      </w:r>
      <w:r w:rsidR="002849D6" w:rsidRPr="003265C6">
        <w:rPr>
          <w:b/>
          <w:bCs/>
          <w:color w:val="000000"/>
          <w:sz w:val="22"/>
          <w:szCs w:val="22"/>
        </w:rPr>
        <w:t>Certidão de Regularidade Trabalh</w:t>
      </w:r>
      <w:r w:rsidR="00546AAD">
        <w:rPr>
          <w:b/>
          <w:bCs/>
          <w:color w:val="000000"/>
          <w:sz w:val="22"/>
          <w:szCs w:val="22"/>
        </w:rPr>
        <w:t xml:space="preserve">ista </w:t>
      </w:r>
      <w:r w:rsidR="002849D6" w:rsidRPr="003265C6">
        <w:rPr>
          <w:b/>
          <w:bCs/>
          <w:color w:val="000000"/>
          <w:sz w:val="22"/>
          <w:szCs w:val="22"/>
        </w:rPr>
        <w:t>– CNDT</w:t>
      </w:r>
      <w:r w:rsidR="002849D6" w:rsidRPr="003265C6">
        <w:rPr>
          <w:bCs/>
          <w:color w:val="000000"/>
          <w:sz w:val="22"/>
          <w:szCs w:val="22"/>
        </w:rPr>
        <w:t xml:space="preserve"> (Lei Federal n.º 12.440/2011, de 07/07/2011,</w:t>
      </w:r>
      <w:r w:rsidR="002849D6" w:rsidRPr="003265C6">
        <w:rPr>
          <w:bCs/>
          <w:sz w:val="22"/>
          <w:szCs w:val="22"/>
        </w:rPr>
        <w:t xml:space="preserve"> Art. 642-A</w:t>
      </w:r>
      <w:r w:rsidR="002849D6" w:rsidRPr="003265C6">
        <w:rPr>
          <w:bCs/>
          <w:color w:val="000000"/>
          <w:sz w:val="22"/>
          <w:szCs w:val="22"/>
        </w:rPr>
        <w:t>). Esta certidão poderá ser emitida gratuitamente nas páginas eletrônicas do Tribunal Superior do Trabalho, do Conselho Superior da Justiça do Trabalho e dos Tribunais Regionais do Trabalho, mediante indicação do CPF ou CNPJ do interessado</w:t>
      </w:r>
      <w:r w:rsidR="002849D6">
        <w:rPr>
          <w:bCs/>
          <w:color w:val="000000"/>
          <w:sz w:val="22"/>
          <w:szCs w:val="22"/>
        </w:rPr>
        <w:t>,</w:t>
      </w:r>
      <w:r w:rsidR="002849D6" w:rsidRPr="003265C6">
        <w:rPr>
          <w:bCs/>
          <w:color w:val="000000"/>
          <w:sz w:val="22"/>
          <w:szCs w:val="22"/>
        </w:rPr>
        <w:t xml:space="preserve"> podendo ser Certidão Negativa ou Certidão Positiva com efeitos de negativa. </w:t>
      </w:r>
      <w:r w:rsidR="004F0F30">
        <w:rPr>
          <w:bCs/>
          <w:color w:val="000000"/>
          <w:sz w:val="22"/>
          <w:szCs w:val="22"/>
        </w:rPr>
        <w:t>(</w:t>
      </w:r>
      <w:r w:rsidR="004F0F30">
        <w:rPr>
          <w:bCs/>
          <w:sz w:val="22"/>
          <w:szCs w:val="22"/>
          <w:highlight w:val="yellow"/>
        </w:rPr>
        <w:t>CONTEMPLADA PELO SICAF</w:t>
      </w:r>
      <w:r w:rsidR="004F0F30">
        <w:rPr>
          <w:bCs/>
          <w:sz w:val="22"/>
          <w:szCs w:val="22"/>
        </w:rPr>
        <w:t>).</w:t>
      </w:r>
    </w:p>
    <w:p w:rsidR="003E365C" w:rsidRPr="003265C6" w:rsidRDefault="003E365C" w:rsidP="003E365C">
      <w:pPr>
        <w:pStyle w:val="Corpodetexto"/>
        <w:tabs>
          <w:tab w:val="left" w:pos="-284"/>
          <w:tab w:val="left" w:pos="1134"/>
        </w:tabs>
        <w:rPr>
          <w:bCs/>
          <w:color w:val="000000"/>
          <w:sz w:val="22"/>
          <w:szCs w:val="22"/>
        </w:rPr>
      </w:pPr>
    </w:p>
    <w:p w:rsidR="002849D6" w:rsidRPr="003265C6" w:rsidRDefault="002849D6" w:rsidP="002849D6">
      <w:pPr>
        <w:pStyle w:val="PADRAO"/>
        <w:tabs>
          <w:tab w:val="clear" w:pos="1440"/>
          <w:tab w:val="left" w:pos="-284"/>
          <w:tab w:val="left" w:pos="142"/>
          <w:tab w:val="left" w:pos="993"/>
        </w:tabs>
        <w:ind w:left="0" w:firstLine="0"/>
        <w:rPr>
          <w:bCs/>
          <w:sz w:val="22"/>
          <w:szCs w:val="22"/>
        </w:rPr>
      </w:pPr>
      <w:r w:rsidRPr="00801E9F">
        <w:rPr>
          <w:bCs/>
          <w:sz w:val="22"/>
          <w:szCs w:val="22"/>
        </w:rPr>
        <w:t>1</w:t>
      </w:r>
      <w:r>
        <w:rPr>
          <w:bCs/>
          <w:sz w:val="22"/>
          <w:szCs w:val="22"/>
        </w:rPr>
        <w:t>1</w:t>
      </w:r>
      <w:r w:rsidR="003E365C">
        <w:rPr>
          <w:bCs/>
          <w:sz w:val="22"/>
          <w:szCs w:val="22"/>
        </w:rPr>
        <w:t>.3.5</w:t>
      </w:r>
      <w:r w:rsidRPr="00801E9F">
        <w:rPr>
          <w:bCs/>
          <w:sz w:val="22"/>
          <w:szCs w:val="22"/>
        </w:rPr>
        <w:t>.</w:t>
      </w:r>
      <w:r w:rsidRPr="003265C6">
        <w:rPr>
          <w:bCs/>
          <w:sz w:val="22"/>
          <w:szCs w:val="22"/>
        </w:rPr>
        <w:t xml:space="preserve"> As certidões acima mencionadas, que não indicarem prazo de</w:t>
      </w:r>
      <w:r>
        <w:rPr>
          <w:bCs/>
          <w:sz w:val="22"/>
          <w:szCs w:val="22"/>
        </w:rPr>
        <w:t xml:space="preserve"> validade, só serão aceitas pelo Pregoeiro</w:t>
      </w:r>
      <w:r w:rsidRPr="003265C6">
        <w:rPr>
          <w:bCs/>
          <w:sz w:val="22"/>
          <w:szCs w:val="22"/>
        </w:rPr>
        <w:t xml:space="preserve">, se emitidas nos últimos </w:t>
      </w:r>
      <w:r w:rsidRPr="00801E9F">
        <w:rPr>
          <w:b/>
          <w:bCs/>
          <w:sz w:val="22"/>
          <w:szCs w:val="22"/>
        </w:rPr>
        <w:t>60 (sessenta) dias corridos</w:t>
      </w:r>
      <w:r w:rsidRPr="003265C6">
        <w:rPr>
          <w:bCs/>
          <w:sz w:val="22"/>
          <w:szCs w:val="22"/>
        </w:rPr>
        <w:t>.</w:t>
      </w:r>
    </w:p>
    <w:p w:rsidR="002849D6" w:rsidRPr="003265C6" w:rsidRDefault="002849D6" w:rsidP="002849D6">
      <w:pPr>
        <w:pStyle w:val="PADRAO"/>
        <w:tabs>
          <w:tab w:val="clear" w:pos="1440"/>
          <w:tab w:val="left" w:pos="-284"/>
          <w:tab w:val="left" w:pos="142"/>
          <w:tab w:val="left" w:pos="993"/>
        </w:tabs>
        <w:ind w:left="0" w:firstLine="0"/>
        <w:rPr>
          <w:bCs/>
          <w:sz w:val="22"/>
          <w:szCs w:val="22"/>
        </w:rPr>
      </w:pPr>
    </w:p>
    <w:p w:rsidR="002849D6" w:rsidRPr="003265C6" w:rsidRDefault="002849D6" w:rsidP="002849D6">
      <w:pPr>
        <w:pStyle w:val="Default"/>
        <w:tabs>
          <w:tab w:val="left" w:pos="-284"/>
        </w:tabs>
        <w:jc w:val="both"/>
        <w:rPr>
          <w:rFonts w:ascii="Times New Roman" w:hAnsi="Times New Roman" w:cs="Times New Roman"/>
          <w:sz w:val="22"/>
          <w:szCs w:val="22"/>
        </w:rPr>
      </w:pPr>
      <w:r>
        <w:rPr>
          <w:rFonts w:ascii="Times New Roman" w:hAnsi="Times New Roman" w:cs="Times New Roman"/>
          <w:bCs/>
          <w:color w:val="auto"/>
          <w:sz w:val="22"/>
          <w:szCs w:val="22"/>
        </w:rPr>
        <w:t>11</w:t>
      </w:r>
      <w:r w:rsidR="003E365C">
        <w:rPr>
          <w:rFonts w:ascii="Times New Roman" w:hAnsi="Times New Roman" w:cs="Times New Roman"/>
          <w:bCs/>
          <w:color w:val="auto"/>
          <w:sz w:val="22"/>
          <w:szCs w:val="22"/>
        </w:rPr>
        <w:t>.3.6</w:t>
      </w:r>
      <w:r w:rsidRPr="00801E9F">
        <w:rPr>
          <w:rFonts w:ascii="Times New Roman" w:hAnsi="Times New Roman" w:cs="Times New Roman"/>
          <w:bCs/>
          <w:color w:val="auto"/>
          <w:sz w:val="22"/>
          <w:szCs w:val="22"/>
        </w:rPr>
        <w:t>.</w:t>
      </w:r>
      <w:r>
        <w:rPr>
          <w:rFonts w:ascii="Times New Roman" w:hAnsi="Times New Roman" w:cs="Times New Roman"/>
          <w:b/>
          <w:bCs/>
          <w:color w:val="auto"/>
          <w:sz w:val="22"/>
          <w:szCs w:val="22"/>
        </w:rPr>
        <w:t xml:space="preserve"> </w:t>
      </w:r>
      <w:r w:rsidRPr="003265C6">
        <w:rPr>
          <w:rFonts w:ascii="Times New Roman" w:hAnsi="Times New Roman" w:cs="Times New Roman"/>
          <w:bCs/>
          <w:color w:val="auto"/>
          <w:sz w:val="22"/>
          <w:szCs w:val="22"/>
        </w:rPr>
        <w:t xml:space="preserve">Caso o fornecedor seja </w:t>
      </w:r>
      <w:r w:rsidRPr="003265C6">
        <w:rPr>
          <w:rFonts w:ascii="Times New Roman" w:hAnsi="Times New Roman" w:cs="Times New Roman"/>
          <w:sz w:val="22"/>
          <w:szCs w:val="22"/>
        </w:rPr>
        <w:t xml:space="preserve">considerado isento dos tributos estaduais relacionados ao objeto licitatório, deverá comprovar tal condição mediante a apresentação de declaração da Fazenda Estadual do domicílio ou sede do fornecedor, ou outra equivalente, na forma da lei. </w:t>
      </w:r>
    </w:p>
    <w:p w:rsidR="002849D6" w:rsidRPr="003265C6" w:rsidRDefault="002849D6" w:rsidP="002849D6">
      <w:pPr>
        <w:pStyle w:val="PADRAO"/>
        <w:tabs>
          <w:tab w:val="clear" w:pos="1440"/>
          <w:tab w:val="clear" w:pos="2304"/>
          <w:tab w:val="left" w:pos="-284"/>
          <w:tab w:val="left" w:pos="993"/>
        </w:tabs>
        <w:ind w:left="0" w:firstLine="0"/>
        <w:rPr>
          <w:bCs/>
          <w:color w:val="auto"/>
          <w:sz w:val="22"/>
          <w:szCs w:val="22"/>
        </w:rPr>
      </w:pPr>
    </w:p>
    <w:p w:rsidR="002849D6" w:rsidRPr="003265C6" w:rsidRDefault="002849D6" w:rsidP="002849D6">
      <w:pPr>
        <w:pStyle w:val="PADRAO"/>
        <w:tabs>
          <w:tab w:val="clear" w:pos="1440"/>
          <w:tab w:val="clear" w:pos="2304"/>
          <w:tab w:val="left" w:pos="-284"/>
        </w:tabs>
        <w:ind w:left="0" w:firstLine="0"/>
        <w:rPr>
          <w:sz w:val="22"/>
          <w:szCs w:val="22"/>
        </w:rPr>
      </w:pPr>
      <w:r>
        <w:rPr>
          <w:bCs/>
          <w:color w:val="auto"/>
          <w:sz w:val="22"/>
          <w:szCs w:val="22"/>
        </w:rPr>
        <w:t>11</w:t>
      </w:r>
      <w:r w:rsidR="003E365C">
        <w:rPr>
          <w:bCs/>
          <w:color w:val="auto"/>
          <w:sz w:val="22"/>
          <w:szCs w:val="22"/>
        </w:rPr>
        <w:t>.3.7</w:t>
      </w:r>
      <w:r w:rsidRPr="00801E9F">
        <w:rPr>
          <w:bCs/>
          <w:color w:val="auto"/>
          <w:sz w:val="22"/>
          <w:szCs w:val="22"/>
        </w:rPr>
        <w:t>.</w:t>
      </w:r>
      <w:r w:rsidRPr="003265C6">
        <w:rPr>
          <w:b/>
          <w:bCs/>
          <w:color w:val="auto"/>
          <w:sz w:val="22"/>
          <w:szCs w:val="22"/>
        </w:rPr>
        <w:t xml:space="preserve"> </w:t>
      </w:r>
      <w:r w:rsidRPr="00801E9F">
        <w:rPr>
          <w:bCs/>
          <w:color w:val="auto"/>
          <w:sz w:val="22"/>
          <w:szCs w:val="22"/>
        </w:rPr>
        <w:t>A</w:t>
      </w:r>
      <w:r w:rsidRPr="003265C6">
        <w:rPr>
          <w:sz w:val="22"/>
          <w:szCs w:val="22"/>
        </w:rPr>
        <w:t xml:space="preserve"> licitante </w:t>
      </w:r>
      <w:r w:rsidRPr="00980001">
        <w:rPr>
          <w:b/>
          <w:color w:val="FF0000"/>
          <w:sz w:val="22"/>
          <w:szCs w:val="22"/>
        </w:rPr>
        <w:t>enquadrada como microempresa ou empresa de pequeno porte deverá declarar, EM CAMPO PRÓPRIO DO SISTEMA, que atende aos requisitos do art. 3º da LC nº 123/2006</w:t>
      </w:r>
      <w:r w:rsidRPr="003265C6">
        <w:rPr>
          <w:sz w:val="22"/>
          <w:szCs w:val="22"/>
        </w:rPr>
        <w:t>, para fazer jus aos benefícios previstos nessa lei.</w:t>
      </w:r>
    </w:p>
    <w:p w:rsidR="002849D6" w:rsidRPr="003265C6" w:rsidRDefault="002849D6" w:rsidP="002849D6">
      <w:pPr>
        <w:pStyle w:val="PADRAO"/>
        <w:tabs>
          <w:tab w:val="clear" w:pos="1440"/>
          <w:tab w:val="clear" w:pos="2304"/>
          <w:tab w:val="left" w:pos="-284"/>
        </w:tabs>
        <w:ind w:left="0" w:firstLine="0"/>
        <w:rPr>
          <w:sz w:val="22"/>
          <w:szCs w:val="22"/>
        </w:rPr>
      </w:pPr>
    </w:p>
    <w:p w:rsidR="002849D6" w:rsidRPr="00980001" w:rsidRDefault="002849D6" w:rsidP="002849D6">
      <w:pPr>
        <w:pStyle w:val="PADRAO"/>
        <w:tabs>
          <w:tab w:val="clear" w:pos="1440"/>
          <w:tab w:val="clear" w:pos="2304"/>
          <w:tab w:val="left" w:pos="-284"/>
        </w:tabs>
        <w:ind w:left="0" w:firstLine="0"/>
        <w:rPr>
          <w:b/>
          <w:bCs/>
          <w:color w:val="auto"/>
          <w:sz w:val="22"/>
          <w:szCs w:val="22"/>
        </w:rPr>
      </w:pPr>
      <w:r>
        <w:rPr>
          <w:bCs/>
          <w:color w:val="auto"/>
          <w:sz w:val="22"/>
          <w:szCs w:val="22"/>
        </w:rPr>
        <w:t>11</w:t>
      </w:r>
      <w:r w:rsidR="003E365C">
        <w:rPr>
          <w:bCs/>
          <w:color w:val="auto"/>
          <w:sz w:val="22"/>
          <w:szCs w:val="22"/>
        </w:rPr>
        <w:t>.3.7</w:t>
      </w:r>
      <w:r w:rsidRPr="003265C6">
        <w:rPr>
          <w:bCs/>
          <w:color w:val="auto"/>
          <w:sz w:val="22"/>
          <w:szCs w:val="22"/>
        </w:rPr>
        <w:t>.1</w:t>
      </w:r>
      <w:r>
        <w:rPr>
          <w:bCs/>
          <w:color w:val="auto"/>
          <w:sz w:val="22"/>
          <w:szCs w:val="22"/>
        </w:rPr>
        <w:t>.</w:t>
      </w:r>
      <w:r w:rsidRPr="003265C6">
        <w:rPr>
          <w:bCs/>
          <w:color w:val="auto"/>
          <w:sz w:val="22"/>
          <w:szCs w:val="22"/>
        </w:rPr>
        <w:t xml:space="preserve"> </w:t>
      </w:r>
      <w:r w:rsidRPr="00980001">
        <w:rPr>
          <w:b/>
          <w:bCs/>
          <w:color w:val="auto"/>
          <w:sz w:val="22"/>
          <w:szCs w:val="22"/>
        </w:rPr>
        <w:t xml:space="preserve">Havendo alguma restrição na comprovação da regularidade fiscal </w:t>
      </w:r>
      <w:proofErr w:type="gramStart"/>
      <w:r w:rsidRPr="00980001">
        <w:rPr>
          <w:b/>
          <w:bCs/>
          <w:color w:val="auto"/>
          <w:sz w:val="22"/>
          <w:szCs w:val="22"/>
        </w:rPr>
        <w:t>das Micro</w:t>
      </w:r>
      <w:proofErr w:type="gramEnd"/>
      <w:r w:rsidRPr="00980001">
        <w:rPr>
          <w:b/>
          <w:bCs/>
          <w:color w:val="auto"/>
          <w:sz w:val="22"/>
          <w:szCs w:val="22"/>
        </w:rPr>
        <w:t xml:space="preserve"> Empresas ou Empresas de Pequeno Porte, será concedido o prazo </w:t>
      </w:r>
      <w:r w:rsidRPr="00980001">
        <w:rPr>
          <w:b/>
          <w:bCs/>
          <w:color w:val="FF0000"/>
          <w:sz w:val="22"/>
          <w:szCs w:val="22"/>
        </w:rPr>
        <w:t>de  05 (cinco) dias úteis</w:t>
      </w:r>
      <w:r w:rsidR="005665E0">
        <w:rPr>
          <w:b/>
          <w:bCs/>
          <w:color w:val="FF0000"/>
          <w:sz w:val="22"/>
          <w:szCs w:val="22"/>
        </w:rPr>
        <w:t>, prorrogável por igual período,</w:t>
      </w:r>
      <w:r w:rsidRPr="00980001">
        <w:rPr>
          <w:b/>
          <w:bCs/>
          <w:color w:val="auto"/>
          <w:sz w:val="22"/>
          <w:szCs w:val="22"/>
        </w:rPr>
        <w:t xml:space="preserve"> para regularização da documentação, conforme os termos do art. 43 e seus §§ da Lei Complementar n.° 123/2006</w:t>
      </w:r>
      <w:r w:rsidR="00546AAD">
        <w:rPr>
          <w:b/>
          <w:bCs/>
          <w:color w:val="auto"/>
          <w:sz w:val="22"/>
          <w:szCs w:val="22"/>
        </w:rPr>
        <w:t xml:space="preserve"> e alterações</w:t>
      </w:r>
      <w:r w:rsidRPr="00980001">
        <w:rPr>
          <w:b/>
          <w:bCs/>
          <w:color w:val="auto"/>
          <w:sz w:val="22"/>
          <w:szCs w:val="22"/>
        </w:rPr>
        <w:t>.</w:t>
      </w:r>
    </w:p>
    <w:p w:rsidR="002849D6" w:rsidRDefault="002849D6" w:rsidP="002849D6">
      <w:pPr>
        <w:pStyle w:val="PADRAO"/>
        <w:tabs>
          <w:tab w:val="clear" w:pos="1440"/>
          <w:tab w:val="clear" w:pos="2304"/>
          <w:tab w:val="left" w:pos="-284"/>
        </w:tabs>
        <w:ind w:left="0" w:firstLine="0"/>
        <w:rPr>
          <w:bCs/>
          <w:color w:val="auto"/>
          <w:sz w:val="22"/>
          <w:szCs w:val="22"/>
        </w:rPr>
      </w:pPr>
    </w:p>
    <w:p w:rsidR="002849D6" w:rsidRPr="003265C6" w:rsidRDefault="002849D6" w:rsidP="002849D6">
      <w:pPr>
        <w:pStyle w:val="PADRAO"/>
        <w:tabs>
          <w:tab w:val="clear" w:pos="1440"/>
          <w:tab w:val="clear" w:pos="2304"/>
          <w:tab w:val="left" w:pos="-284"/>
        </w:tabs>
        <w:ind w:left="0" w:firstLine="0"/>
        <w:rPr>
          <w:bCs/>
          <w:color w:val="auto"/>
          <w:sz w:val="22"/>
          <w:szCs w:val="22"/>
        </w:rPr>
      </w:pPr>
      <w:r w:rsidRPr="003265C6">
        <w:rPr>
          <w:bCs/>
          <w:color w:val="auto"/>
          <w:sz w:val="22"/>
          <w:szCs w:val="22"/>
        </w:rPr>
        <w:t>1</w:t>
      </w:r>
      <w:r>
        <w:rPr>
          <w:bCs/>
          <w:color w:val="auto"/>
          <w:sz w:val="22"/>
          <w:szCs w:val="22"/>
        </w:rPr>
        <w:t>1</w:t>
      </w:r>
      <w:r w:rsidR="003E365C">
        <w:rPr>
          <w:bCs/>
          <w:color w:val="auto"/>
          <w:sz w:val="22"/>
          <w:szCs w:val="22"/>
        </w:rPr>
        <w:t>.3.7</w:t>
      </w:r>
      <w:r w:rsidRPr="003265C6">
        <w:rPr>
          <w:bCs/>
          <w:color w:val="auto"/>
          <w:sz w:val="22"/>
          <w:szCs w:val="22"/>
        </w:rPr>
        <w:t>.1.1</w:t>
      </w:r>
      <w:r>
        <w:rPr>
          <w:bCs/>
          <w:color w:val="auto"/>
          <w:sz w:val="22"/>
          <w:szCs w:val="22"/>
        </w:rPr>
        <w:t>.</w:t>
      </w:r>
      <w:r w:rsidRPr="003265C6">
        <w:rPr>
          <w:bCs/>
          <w:color w:val="auto"/>
          <w:sz w:val="22"/>
          <w:szCs w:val="22"/>
        </w:rPr>
        <w:t xml:space="preserve"> </w:t>
      </w:r>
      <w:r w:rsidRPr="003265C6">
        <w:rPr>
          <w:sz w:val="22"/>
          <w:szCs w:val="22"/>
        </w:rPr>
        <w:t>A não</w:t>
      </w:r>
      <w:r>
        <w:rPr>
          <w:sz w:val="22"/>
          <w:szCs w:val="22"/>
        </w:rPr>
        <w:t xml:space="preserve"> </w:t>
      </w:r>
      <w:r w:rsidRPr="003265C6">
        <w:rPr>
          <w:sz w:val="22"/>
          <w:szCs w:val="22"/>
        </w:rPr>
        <w:t xml:space="preserve">regularização da documentação, no prazo previsto no </w:t>
      </w:r>
      <w:r w:rsidRPr="00980001">
        <w:rPr>
          <w:b/>
          <w:bCs/>
          <w:sz w:val="22"/>
          <w:szCs w:val="22"/>
          <w:highlight w:val="yellow"/>
        </w:rPr>
        <w:t xml:space="preserve">subitem </w:t>
      </w:r>
      <w:r w:rsidRPr="00980001">
        <w:rPr>
          <w:b/>
          <w:bCs/>
          <w:color w:val="auto"/>
          <w:sz w:val="22"/>
          <w:szCs w:val="22"/>
          <w:highlight w:val="yellow"/>
        </w:rPr>
        <w:t>1</w:t>
      </w:r>
      <w:r w:rsidR="00745C63">
        <w:rPr>
          <w:b/>
          <w:bCs/>
          <w:color w:val="auto"/>
          <w:sz w:val="22"/>
          <w:szCs w:val="22"/>
          <w:highlight w:val="yellow"/>
        </w:rPr>
        <w:t>3</w:t>
      </w:r>
      <w:r w:rsidRPr="00980001">
        <w:rPr>
          <w:b/>
          <w:bCs/>
          <w:color w:val="auto"/>
          <w:sz w:val="22"/>
          <w:szCs w:val="22"/>
          <w:highlight w:val="yellow"/>
        </w:rPr>
        <w:t>.</w:t>
      </w:r>
      <w:r w:rsidR="00745C63">
        <w:rPr>
          <w:b/>
          <w:bCs/>
          <w:color w:val="auto"/>
          <w:sz w:val="22"/>
          <w:szCs w:val="22"/>
          <w:highlight w:val="yellow"/>
        </w:rPr>
        <w:t>10</w:t>
      </w:r>
      <w:r w:rsidRPr="00980001">
        <w:rPr>
          <w:b/>
          <w:bCs/>
          <w:color w:val="auto"/>
          <w:sz w:val="22"/>
          <w:szCs w:val="22"/>
          <w:highlight w:val="yellow"/>
        </w:rPr>
        <w:t>.1</w:t>
      </w:r>
      <w:r w:rsidRPr="003265C6">
        <w:rPr>
          <w:sz w:val="22"/>
          <w:szCs w:val="22"/>
        </w:rPr>
        <w:t xml:space="preserve">, implicará decadência do direito à contratação, sem prejuízo das sanções previstas no </w:t>
      </w:r>
      <w:r w:rsidRPr="003265C6">
        <w:rPr>
          <w:rStyle w:val="Hyperlink"/>
          <w:sz w:val="22"/>
          <w:szCs w:val="22"/>
        </w:rPr>
        <w:t>art. 81 da Lei no 8.666, de 21 de junho de 1993</w:t>
      </w:r>
      <w:r w:rsidRPr="003265C6">
        <w:rPr>
          <w:sz w:val="22"/>
          <w:szCs w:val="22"/>
        </w:rPr>
        <w:t xml:space="preserve">, sendo facultado à </w:t>
      </w:r>
      <w:r w:rsidRPr="00897CB7">
        <w:rPr>
          <w:b/>
          <w:color w:val="FF0000"/>
          <w:sz w:val="22"/>
          <w:szCs w:val="22"/>
        </w:rPr>
        <w:t>Superintendência Estadual de Licitações - SUPEL</w:t>
      </w:r>
      <w:r w:rsidRPr="003265C6">
        <w:rPr>
          <w:bCs/>
          <w:sz w:val="22"/>
          <w:szCs w:val="22"/>
        </w:rPr>
        <w:t xml:space="preserve"> </w:t>
      </w:r>
      <w:r w:rsidRPr="003265C6">
        <w:rPr>
          <w:sz w:val="22"/>
          <w:szCs w:val="22"/>
        </w:rPr>
        <w:t xml:space="preserve">convocar os licitantes remanescentes, na ordem de classificação, para a assinatura do Contrato, ou revogar a licitação. </w:t>
      </w:r>
    </w:p>
    <w:p w:rsidR="002849D6" w:rsidRPr="003265C6" w:rsidRDefault="002849D6" w:rsidP="002849D6">
      <w:pPr>
        <w:pStyle w:val="PADRAO"/>
        <w:tabs>
          <w:tab w:val="clear" w:pos="2304"/>
          <w:tab w:val="left" w:pos="-284"/>
          <w:tab w:val="left" w:pos="709"/>
          <w:tab w:val="left" w:pos="2410"/>
        </w:tabs>
        <w:ind w:left="0" w:firstLine="0"/>
        <w:rPr>
          <w:bCs/>
          <w:color w:val="auto"/>
          <w:sz w:val="22"/>
          <w:szCs w:val="22"/>
        </w:rPr>
      </w:pPr>
    </w:p>
    <w:p w:rsidR="002849D6" w:rsidRPr="003265C6" w:rsidRDefault="002849D6" w:rsidP="002849D6">
      <w:pPr>
        <w:tabs>
          <w:tab w:val="left" w:pos="-284"/>
          <w:tab w:val="left" w:pos="709"/>
          <w:tab w:val="left" w:pos="1418"/>
        </w:tabs>
        <w:jc w:val="both"/>
        <w:rPr>
          <w:b/>
          <w:bCs/>
          <w:color w:val="0000FF"/>
          <w:sz w:val="22"/>
          <w:szCs w:val="22"/>
        </w:rPr>
      </w:pPr>
      <w:r w:rsidRPr="003265C6">
        <w:rPr>
          <w:b/>
          <w:color w:val="0000FF"/>
          <w:sz w:val="22"/>
          <w:szCs w:val="22"/>
        </w:rPr>
        <w:t>1</w:t>
      </w:r>
      <w:r w:rsidR="00340396">
        <w:rPr>
          <w:b/>
          <w:color w:val="0000FF"/>
          <w:sz w:val="22"/>
          <w:szCs w:val="22"/>
        </w:rPr>
        <w:t>1</w:t>
      </w:r>
      <w:r w:rsidR="00261F05">
        <w:rPr>
          <w:b/>
          <w:color w:val="0000FF"/>
          <w:sz w:val="22"/>
          <w:szCs w:val="22"/>
        </w:rPr>
        <w:t>.3.8</w:t>
      </w:r>
      <w:r>
        <w:rPr>
          <w:b/>
          <w:color w:val="0000FF"/>
          <w:sz w:val="22"/>
          <w:szCs w:val="22"/>
        </w:rPr>
        <w:t>.</w:t>
      </w:r>
      <w:r w:rsidRPr="003265C6">
        <w:rPr>
          <w:b/>
          <w:color w:val="0000FF"/>
          <w:sz w:val="22"/>
          <w:szCs w:val="22"/>
        </w:rPr>
        <w:t xml:space="preserve"> </w:t>
      </w:r>
      <w:r w:rsidRPr="003265C6">
        <w:rPr>
          <w:b/>
          <w:bCs/>
          <w:color w:val="0000FF"/>
          <w:sz w:val="22"/>
          <w:szCs w:val="22"/>
        </w:rPr>
        <w:t xml:space="preserve">RELATIVOS </w:t>
      </w:r>
      <w:proofErr w:type="gramStart"/>
      <w:r w:rsidR="00451712">
        <w:rPr>
          <w:b/>
          <w:bCs/>
          <w:color w:val="0000FF"/>
          <w:sz w:val="22"/>
          <w:szCs w:val="22"/>
        </w:rPr>
        <w:t>A</w:t>
      </w:r>
      <w:proofErr w:type="gramEnd"/>
      <w:r w:rsidRPr="003265C6">
        <w:rPr>
          <w:b/>
          <w:bCs/>
          <w:color w:val="0000FF"/>
          <w:sz w:val="22"/>
          <w:szCs w:val="22"/>
        </w:rPr>
        <w:t xml:space="preserve"> </w:t>
      </w:r>
      <w:r w:rsidR="00451712">
        <w:rPr>
          <w:b/>
          <w:bCs/>
          <w:color w:val="0000FF"/>
          <w:sz w:val="22"/>
          <w:szCs w:val="22"/>
        </w:rPr>
        <w:t>HABILIT</w:t>
      </w:r>
      <w:r>
        <w:rPr>
          <w:b/>
          <w:bCs/>
          <w:color w:val="0000FF"/>
          <w:sz w:val="22"/>
          <w:szCs w:val="22"/>
        </w:rPr>
        <w:t>A</w:t>
      </w:r>
      <w:r w:rsidRPr="003265C6">
        <w:rPr>
          <w:b/>
          <w:bCs/>
          <w:color w:val="0000FF"/>
          <w:sz w:val="22"/>
          <w:szCs w:val="22"/>
        </w:rPr>
        <w:t>ÇÃO JURÍDICA</w:t>
      </w:r>
    </w:p>
    <w:p w:rsidR="002849D6" w:rsidRDefault="002849D6" w:rsidP="002849D6">
      <w:pPr>
        <w:tabs>
          <w:tab w:val="left" w:pos="-284"/>
          <w:tab w:val="left" w:pos="709"/>
          <w:tab w:val="left" w:pos="1418"/>
        </w:tabs>
        <w:jc w:val="both"/>
        <w:rPr>
          <w:color w:val="000000"/>
          <w:sz w:val="22"/>
          <w:szCs w:val="22"/>
        </w:rPr>
      </w:pPr>
    </w:p>
    <w:p w:rsidR="008F7B0C" w:rsidRPr="00907395" w:rsidRDefault="008F7B0C" w:rsidP="008F7B0C">
      <w:pPr>
        <w:tabs>
          <w:tab w:val="left" w:pos="-284"/>
          <w:tab w:val="left" w:pos="709"/>
          <w:tab w:val="left" w:pos="1418"/>
        </w:tabs>
        <w:jc w:val="both"/>
        <w:rPr>
          <w:bCs/>
          <w:color w:val="0000FF"/>
          <w:sz w:val="22"/>
          <w:szCs w:val="22"/>
        </w:rPr>
      </w:pPr>
      <w:r w:rsidRPr="008A30D8">
        <w:rPr>
          <w:b/>
          <w:bCs/>
          <w:color w:val="000000"/>
          <w:sz w:val="22"/>
          <w:szCs w:val="22"/>
        </w:rPr>
        <w:t>a)</w:t>
      </w:r>
      <w:r>
        <w:rPr>
          <w:bCs/>
          <w:color w:val="000000"/>
          <w:sz w:val="22"/>
          <w:szCs w:val="22"/>
        </w:rPr>
        <w:t xml:space="preserve"> </w:t>
      </w:r>
      <w:r w:rsidRPr="00907395">
        <w:rPr>
          <w:b/>
          <w:bCs/>
          <w:color w:val="000000"/>
          <w:sz w:val="22"/>
          <w:szCs w:val="22"/>
        </w:rPr>
        <w:t>Ato Constitutivo, Estatuto ou Contrato Social</w:t>
      </w:r>
      <w:r w:rsidRPr="00907395">
        <w:rPr>
          <w:bCs/>
          <w:color w:val="000000"/>
          <w:sz w:val="22"/>
          <w:szCs w:val="22"/>
        </w:rPr>
        <w:t>, em vigor, devidamente registrado na Junta Comercial, em se tratando de sociedades comerciais, e, no caso de sociedade por ações, acompanhado de documentos de eleição de seus administradores, para comprovação do ramo de atividade, onde seja compatível com o objeto desta licitação;</w:t>
      </w:r>
    </w:p>
    <w:p w:rsidR="008F7B0C" w:rsidRPr="00907395" w:rsidRDefault="008F7B0C" w:rsidP="008F7B0C">
      <w:pPr>
        <w:pStyle w:val="Corpodetexto"/>
        <w:tabs>
          <w:tab w:val="left" w:pos="-284"/>
          <w:tab w:val="left" w:pos="142"/>
        </w:tabs>
        <w:rPr>
          <w:bCs/>
          <w:color w:val="000000"/>
          <w:sz w:val="22"/>
          <w:szCs w:val="22"/>
        </w:rPr>
      </w:pPr>
    </w:p>
    <w:p w:rsidR="008F7B0C" w:rsidRPr="00907395" w:rsidRDefault="008F7B0C" w:rsidP="008F7B0C">
      <w:pPr>
        <w:pStyle w:val="Corpodetexto"/>
        <w:tabs>
          <w:tab w:val="left" w:pos="-284"/>
          <w:tab w:val="left" w:pos="142"/>
        </w:tabs>
        <w:rPr>
          <w:bCs/>
          <w:color w:val="000000"/>
          <w:sz w:val="22"/>
          <w:szCs w:val="22"/>
        </w:rPr>
      </w:pPr>
      <w:proofErr w:type="gramStart"/>
      <w:r w:rsidRPr="00907395">
        <w:rPr>
          <w:bCs/>
          <w:color w:val="000000"/>
          <w:sz w:val="22"/>
          <w:szCs w:val="22"/>
        </w:rPr>
        <w:t>ou</w:t>
      </w:r>
      <w:proofErr w:type="gramEnd"/>
      <w:r w:rsidRPr="00907395">
        <w:rPr>
          <w:bCs/>
          <w:color w:val="000000"/>
          <w:sz w:val="22"/>
          <w:szCs w:val="22"/>
        </w:rPr>
        <w:t xml:space="preserve"> conforme o caso: </w:t>
      </w:r>
    </w:p>
    <w:p w:rsidR="008F7B0C" w:rsidRPr="00907395" w:rsidRDefault="008F7B0C" w:rsidP="008F7B0C">
      <w:pPr>
        <w:pStyle w:val="Corpodetexto"/>
        <w:tabs>
          <w:tab w:val="left" w:pos="-284"/>
          <w:tab w:val="left" w:pos="142"/>
        </w:tabs>
        <w:rPr>
          <w:bCs/>
          <w:color w:val="000000"/>
          <w:sz w:val="22"/>
          <w:szCs w:val="22"/>
        </w:rPr>
      </w:pPr>
    </w:p>
    <w:p w:rsidR="008F7B0C" w:rsidRPr="00907395" w:rsidRDefault="008F7B0C" w:rsidP="008F7B0C">
      <w:pPr>
        <w:pStyle w:val="Corpodetexto"/>
        <w:tabs>
          <w:tab w:val="left" w:pos="-284"/>
          <w:tab w:val="left" w:pos="142"/>
        </w:tabs>
        <w:rPr>
          <w:bCs/>
          <w:color w:val="000000"/>
          <w:sz w:val="22"/>
          <w:szCs w:val="22"/>
        </w:rPr>
      </w:pPr>
      <w:r w:rsidRPr="008A30D8">
        <w:rPr>
          <w:b/>
          <w:bCs/>
          <w:color w:val="000000"/>
          <w:sz w:val="22"/>
          <w:szCs w:val="22"/>
        </w:rPr>
        <w:t>b)</w:t>
      </w:r>
      <w:r>
        <w:rPr>
          <w:bCs/>
          <w:color w:val="000000"/>
          <w:sz w:val="22"/>
          <w:szCs w:val="22"/>
        </w:rPr>
        <w:t xml:space="preserve"> </w:t>
      </w:r>
      <w:r w:rsidRPr="00907395">
        <w:rPr>
          <w:bCs/>
          <w:color w:val="000000"/>
          <w:sz w:val="22"/>
          <w:szCs w:val="22"/>
        </w:rPr>
        <w:t>Ato constitutivo e respectivas alterações, devidamente registrados, acompanhados de prova de investid</w:t>
      </w:r>
      <w:r>
        <w:rPr>
          <w:bCs/>
          <w:color w:val="000000"/>
          <w:sz w:val="22"/>
          <w:szCs w:val="22"/>
        </w:rPr>
        <w:t>ura da Diretoria em exercício, n</w:t>
      </w:r>
      <w:r w:rsidRPr="00907395">
        <w:rPr>
          <w:bCs/>
          <w:color w:val="000000"/>
          <w:sz w:val="22"/>
          <w:szCs w:val="22"/>
        </w:rPr>
        <w:t>o caso de sociedade civil</w:t>
      </w:r>
      <w:r>
        <w:rPr>
          <w:bCs/>
          <w:color w:val="000000"/>
          <w:sz w:val="22"/>
          <w:szCs w:val="22"/>
        </w:rPr>
        <w:t>;</w:t>
      </w:r>
    </w:p>
    <w:p w:rsidR="008F7B0C" w:rsidRPr="00907395" w:rsidRDefault="008F7B0C" w:rsidP="008F7B0C">
      <w:pPr>
        <w:pStyle w:val="Corpodetexto"/>
        <w:tabs>
          <w:tab w:val="left" w:pos="-284"/>
          <w:tab w:val="left" w:pos="142"/>
        </w:tabs>
        <w:rPr>
          <w:bCs/>
          <w:color w:val="000000"/>
          <w:sz w:val="22"/>
          <w:szCs w:val="22"/>
        </w:rPr>
      </w:pPr>
    </w:p>
    <w:p w:rsidR="008F7B0C" w:rsidRPr="008A30D8" w:rsidRDefault="008F7B0C" w:rsidP="008F7B0C">
      <w:pPr>
        <w:pStyle w:val="Corpodetexto"/>
        <w:tabs>
          <w:tab w:val="left" w:pos="-284"/>
          <w:tab w:val="left" w:pos="142"/>
        </w:tabs>
        <w:rPr>
          <w:bCs/>
          <w:color w:val="000000"/>
          <w:sz w:val="22"/>
          <w:szCs w:val="22"/>
        </w:rPr>
      </w:pPr>
      <w:r w:rsidRPr="008A30D8">
        <w:rPr>
          <w:b/>
          <w:bCs/>
          <w:color w:val="000000"/>
          <w:sz w:val="22"/>
          <w:szCs w:val="22"/>
        </w:rPr>
        <w:t>c)</w:t>
      </w:r>
      <w:r>
        <w:rPr>
          <w:bCs/>
          <w:color w:val="000000"/>
          <w:sz w:val="22"/>
          <w:szCs w:val="22"/>
        </w:rPr>
        <w:t xml:space="preserve"> </w:t>
      </w:r>
      <w:r w:rsidRPr="00907395">
        <w:rPr>
          <w:bCs/>
          <w:color w:val="000000"/>
          <w:sz w:val="22"/>
          <w:szCs w:val="22"/>
        </w:rPr>
        <w:t>Registro Comercial</w:t>
      </w:r>
      <w:r>
        <w:rPr>
          <w:bCs/>
          <w:color w:val="000000"/>
          <w:sz w:val="22"/>
          <w:szCs w:val="22"/>
        </w:rPr>
        <w:t>, no caso de empresa individual;</w:t>
      </w:r>
    </w:p>
    <w:p w:rsidR="008F7B0C" w:rsidRPr="008A30D8" w:rsidRDefault="008F7B0C" w:rsidP="008F7B0C">
      <w:pPr>
        <w:pStyle w:val="Corpodetexto"/>
        <w:tabs>
          <w:tab w:val="left" w:pos="-284"/>
          <w:tab w:val="left" w:pos="142"/>
        </w:tabs>
        <w:rPr>
          <w:bCs/>
          <w:color w:val="000000"/>
          <w:sz w:val="22"/>
          <w:szCs w:val="22"/>
        </w:rPr>
      </w:pPr>
    </w:p>
    <w:p w:rsidR="008F7B0C" w:rsidRPr="008A30D8" w:rsidRDefault="008F7B0C" w:rsidP="008F7B0C">
      <w:pPr>
        <w:pStyle w:val="Corpodetexto"/>
        <w:tabs>
          <w:tab w:val="left" w:pos="-284"/>
          <w:tab w:val="left" w:pos="142"/>
        </w:tabs>
        <w:rPr>
          <w:bCs/>
          <w:color w:val="000000"/>
          <w:sz w:val="22"/>
          <w:szCs w:val="22"/>
        </w:rPr>
      </w:pPr>
      <w:r w:rsidRPr="008A30D8">
        <w:rPr>
          <w:b/>
          <w:bCs/>
          <w:color w:val="000000"/>
          <w:sz w:val="22"/>
          <w:szCs w:val="22"/>
        </w:rPr>
        <w:t>d)</w:t>
      </w:r>
      <w:r>
        <w:rPr>
          <w:bCs/>
          <w:color w:val="000000"/>
          <w:sz w:val="22"/>
          <w:szCs w:val="22"/>
        </w:rPr>
        <w:t xml:space="preserve"> </w:t>
      </w:r>
      <w:r w:rsidRPr="00907395">
        <w:rPr>
          <w:bCs/>
          <w:color w:val="000000"/>
          <w:sz w:val="22"/>
          <w:szCs w:val="22"/>
        </w:rPr>
        <w:t>Decreto de Autorização, devidamente arquivado em se tratando de empresa ou sociedade estra</w:t>
      </w:r>
      <w:r>
        <w:rPr>
          <w:bCs/>
          <w:color w:val="000000"/>
          <w:sz w:val="22"/>
          <w:szCs w:val="22"/>
        </w:rPr>
        <w:t>ngeira em funcionamento no País;</w:t>
      </w:r>
    </w:p>
    <w:p w:rsidR="008F7B0C" w:rsidRPr="00907395" w:rsidRDefault="008F7B0C" w:rsidP="008F7B0C">
      <w:pPr>
        <w:pStyle w:val="Corpodetexto"/>
        <w:tabs>
          <w:tab w:val="left" w:pos="-284"/>
          <w:tab w:val="left" w:pos="142"/>
        </w:tabs>
        <w:rPr>
          <w:bCs/>
          <w:color w:val="000000"/>
          <w:sz w:val="22"/>
          <w:szCs w:val="22"/>
        </w:rPr>
      </w:pPr>
    </w:p>
    <w:p w:rsidR="008F7B0C" w:rsidRPr="00907395" w:rsidRDefault="008F7B0C" w:rsidP="008F7B0C">
      <w:pPr>
        <w:pStyle w:val="Corpodetexto"/>
        <w:tabs>
          <w:tab w:val="left" w:pos="-284"/>
          <w:tab w:val="left" w:pos="142"/>
        </w:tabs>
        <w:rPr>
          <w:bCs/>
          <w:color w:val="000000"/>
          <w:sz w:val="22"/>
          <w:szCs w:val="22"/>
        </w:rPr>
      </w:pPr>
      <w:r w:rsidRPr="008A30D8">
        <w:rPr>
          <w:b/>
          <w:bCs/>
          <w:color w:val="000000"/>
          <w:sz w:val="22"/>
          <w:szCs w:val="22"/>
        </w:rPr>
        <w:t>e)</w:t>
      </w:r>
      <w:r>
        <w:rPr>
          <w:bCs/>
          <w:color w:val="000000"/>
          <w:sz w:val="22"/>
          <w:szCs w:val="22"/>
        </w:rPr>
        <w:t xml:space="preserve"> </w:t>
      </w:r>
      <w:r w:rsidRPr="00907395">
        <w:rPr>
          <w:bCs/>
          <w:color w:val="000000"/>
          <w:sz w:val="22"/>
          <w:szCs w:val="22"/>
        </w:rPr>
        <w:t>Cédula de identidade, no caso de pessoa física (quando viável a participação).</w:t>
      </w:r>
    </w:p>
    <w:p w:rsidR="008F7B0C" w:rsidRPr="00907395" w:rsidRDefault="008F7B0C" w:rsidP="008F7B0C">
      <w:pPr>
        <w:pStyle w:val="Corpodetexto"/>
        <w:tabs>
          <w:tab w:val="left" w:pos="-284"/>
          <w:tab w:val="left" w:pos="142"/>
        </w:tabs>
        <w:rPr>
          <w:b/>
          <w:bCs/>
          <w:color w:val="000000"/>
          <w:sz w:val="22"/>
          <w:szCs w:val="22"/>
        </w:rPr>
      </w:pPr>
    </w:p>
    <w:p w:rsidR="008F7B0C" w:rsidRPr="003265C6" w:rsidRDefault="008F7B0C" w:rsidP="008F7B0C">
      <w:pPr>
        <w:pStyle w:val="Corpodetexto"/>
        <w:tabs>
          <w:tab w:val="left" w:pos="-284"/>
          <w:tab w:val="left" w:pos="142"/>
        </w:tabs>
        <w:rPr>
          <w:b/>
          <w:bCs/>
          <w:color w:val="000000"/>
          <w:sz w:val="22"/>
          <w:szCs w:val="22"/>
        </w:rPr>
      </w:pPr>
      <w:r>
        <w:rPr>
          <w:bCs/>
          <w:sz w:val="22"/>
          <w:szCs w:val="22"/>
          <w:highlight w:val="yellow"/>
        </w:rPr>
        <w:t xml:space="preserve">11.3.8.1. Os documentos acima </w:t>
      </w:r>
      <w:r w:rsidRPr="003265C6">
        <w:rPr>
          <w:bCs/>
          <w:sz w:val="22"/>
          <w:szCs w:val="22"/>
          <w:highlight w:val="yellow"/>
        </w:rPr>
        <w:t xml:space="preserve">NÃO </w:t>
      </w:r>
      <w:r>
        <w:rPr>
          <w:bCs/>
          <w:sz w:val="22"/>
          <w:szCs w:val="22"/>
          <w:highlight w:val="yellow"/>
        </w:rPr>
        <w:t xml:space="preserve">SÃO </w:t>
      </w:r>
      <w:r w:rsidRPr="003265C6">
        <w:rPr>
          <w:bCs/>
          <w:sz w:val="22"/>
          <w:szCs w:val="22"/>
          <w:highlight w:val="yellow"/>
        </w:rPr>
        <w:t>DISPONIBILIZADO</w:t>
      </w:r>
      <w:r>
        <w:rPr>
          <w:bCs/>
          <w:sz w:val="22"/>
          <w:szCs w:val="22"/>
          <w:highlight w:val="yellow"/>
        </w:rPr>
        <w:t>S</w:t>
      </w:r>
      <w:r w:rsidRPr="003265C6">
        <w:rPr>
          <w:bCs/>
          <w:sz w:val="22"/>
          <w:szCs w:val="22"/>
          <w:highlight w:val="yellow"/>
        </w:rPr>
        <w:t xml:space="preserve"> PELO SICAF para </w:t>
      </w:r>
      <w:r>
        <w:rPr>
          <w:bCs/>
          <w:sz w:val="22"/>
          <w:szCs w:val="22"/>
          <w:highlight w:val="yellow"/>
        </w:rPr>
        <w:t>visualização</w:t>
      </w:r>
      <w:r w:rsidRPr="003265C6">
        <w:rPr>
          <w:bCs/>
          <w:sz w:val="22"/>
          <w:szCs w:val="22"/>
          <w:highlight w:val="yellow"/>
        </w:rPr>
        <w:t xml:space="preserve"> e an</w:t>
      </w:r>
      <w:r>
        <w:rPr>
          <w:bCs/>
          <w:sz w:val="22"/>
          <w:szCs w:val="22"/>
          <w:highlight w:val="yellow"/>
        </w:rPr>
        <w:t>á</w:t>
      </w:r>
      <w:r w:rsidRPr="003265C6">
        <w:rPr>
          <w:bCs/>
          <w:sz w:val="22"/>
          <w:szCs w:val="22"/>
          <w:highlight w:val="yellow"/>
        </w:rPr>
        <w:t xml:space="preserve">lise, </w:t>
      </w:r>
      <w:r>
        <w:rPr>
          <w:bCs/>
          <w:sz w:val="22"/>
          <w:szCs w:val="22"/>
          <w:highlight w:val="yellow"/>
        </w:rPr>
        <w:t xml:space="preserve">podendo ser requisitados pelo Pregoeiro ao CAGEFOR/RO, </w:t>
      </w:r>
      <w:r w:rsidRPr="003265C6">
        <w:rPr>
          <w:bCs/>
          <w:sz w:val="22"/>
          <w:szCs w:val="22"/>
          <w:highlight w:val="yellow"/>
        </w:rPr>
        <w:t xml:space="preserve">caso </w:t>
      </w:r>
      <w:r>
        <w:rPr>
          <w:bCs/>
          <w:sz w:val="22"/>
          <w:szCs w:val="22"/>
          <w:highlight w:val="yellow"/>
        </w:rPr>
        <w:t>os</w:t>
      </w:r>
      <w:r w:rsidRPr="003265C6">
        <w:rPr>
          <w:bCs/>
          <w:sz w:val="22"/>
          <w:szCs w:val="22"/>
          <w:highlight w:val="yellow"/>
        </w:rPr>
        <w:t xml:space="preserve"> </w:t>
      </w:r>
      <w:r>
        <w:rPr>
          <w:bCs/>
          <w:sz w:val="22"/>
          <w:szCs w:val="22"/>
          <w:highlight w:val="yellow"/>
        </w:rPr>
        <w:t>Licit</w:t>
      </w:r>
      <w:r w:rsidRPr="003265C6">
        <w:rPr>
          <w:bCs/>
          <w:sz w:val="22"/>
          <w:szCs w:val="22"/>
          <w:highlight w:val="yellow"/>
        </w:rPr>
        <w:t>ante</w:t>
      </w:r>
      <w:r>
        <w:rPr>
          <w:bCs/>
          <w:sz w:val="22"/>
          <w:szCs w:val="22"/>
          <w:highlight w:val="yellow"/>
        </w:rPr>
        <w:t>s deixem de apresentar e sendo os</w:t>
      </w:r>
      <w:r w:rsidRPr="003265C6">
        <w:rPr>
          <w:bCs/>
          <w:sz w:val="22"/>
          <w:szCs w:val="22"/>
          <w:highlight w:val="yellow"/>
        </w:rPr>
        <w:t xml:space="preserve"> mesmo</w:t>
      </w:r>
      <w:r>
        <w:rPr>
          <w:bCs/>
          <w:sz w:val="22"/>
          <w:szCs w:val="22"/>
          <w:highlight w:val="yellow"/>
        </w:rPr>
        <w:t>s</w:t>
      </w:r>
      <w:r w:rsidRPr="003265C6">
        <w:rPr>
          <w:bCs/>
          <w:sz w:val="22"/>
          <w:szCs w:val="22"/>
          <w:highlight w:val="yellow"/>
        </w:rPr>
        <w:t xml:space="preserve"> cadastrado</w:t>
      </w:r>
      <w:r>
        <w:rPr>
          <w:bCs/>
          <w:sz w:val="22"/>
          <w:szCs w:val="22"/>
          <w:highlight w:val="yellow"/>
        </w:rPr>
        <w:t>s e atualizados</w:t>
      </w:r>
      <w:r w:rsidRPr="003265C6">
        <w:rPr>
          <w:bCs/>
          <w:sz w:val="22"/>
          <w:szCs w:val="22"/>
          <w:highlight w:val="yellow"/>
        </w:rPr>
        <w:t xml:space="preserve"> no CAGEFOR/RO</w:t>
      </w:r>
      <w:r>
        <w:rPr>
          <w:bCs/>
          <w:sz w:val="22"/>
          <w:szCs w:val="22"/>
        </w:rPr>
        <w:t>.</w:t>
      </w:r>
    </w:p>
    <w:p w:rsidR="00451712" w:rsidRDefault="00451712" w:rsidP="002849D6">
      <w:pPr>
        <w:pStyle w:val="Corpodetexto"/>
        <w:tabs>
          <w:tab w:val="left" w:pos="-284"/>
          <w:tab w:val="left" w:pos="142"/>
        </w:tabs>
        <w:rPr>
          <w:b/>
          <w:bCs/>
          <w:color w:val="000000"/>
          <w:sz w:val="22"/>
          <w:szCs w:val="22"/>
        </w:rPr>
      </w:pPr>
    </w:p>
    <w:p w:rsidR="002849D6" w:rsidRPr="003265C6" w:rsidRDefault="00885D38" w:rsidP="002849D6">
      <w:pPr>
        <w:pStyle w:val="Corpodetexto"/>
        <w:tabs>
          <w:tab w:val="left" w:pos="-284"/>
          <w:tab w:val="left" w:pos="284"/>
          <w:tab w:val="left" w:pos="1418"/>
        </w:tabs>
        <w:rPr>
          <w:b/>
          <w:color w:val="0000FF"/>
          <w:sz w:val="22"/>
          <w:szCs w:val="22"/>
        </w:rPr>
      </w:pPr>
      <w:r>
        <w:rPr>
          <w:b/>
          <w:bCs/>
          <w:color w:val="0000FF"/>
          <w:sz w:val="22"/>
          <w:szCs w:val="22"/>
        </w:rPr>
        <w:t>11.3.9</w:t>
      </w:r>
      <w:r w:rsidR="002849D6">
        <w:rPr>
          <w:b/>
          <w:bCs/>
          <w:color w:val="0000FF"/>
          <w:sz w:val="22"/>
          <w:szCs w:val="22"/>
        </w:rPr>
        <w:t>.</w:t>
      </w:r>
      <w:r w:rsidR="002849D6" w:rsidRPr="003265C6">
        <w:rPr>
          <w:b/>
          <w:bCs/>
          <w:color w:val="0000FF"/>
          <w:sz w:val="22"/>
          <w:szCs w:val="22"/>
        </w:rPr>
        <w:t xml:space="preserve"> </w:t>
      </w:r>
      <w:r w:rsidR="002849D6" w:rsidRPr="003265C6">
        <w:rPr>
          <w:b/>
          <w:color w:val="0000FF"/>
          <w:sz w:val="22"/>
          <w:szCs w:val="22"/>
        </w:rPr>
        <w:t>RELATIVOS À QUALIFICAÇÃO ECONÔMICO-FINANCEIRA:</w:t>
      </w:r>
    </w:p>
    <w:p w:rsidR="002849D6" w:rsidRPr="003265C6" w:rsidRDefault="002849D6" w:rsidP="002849D6">
      <w:pPr>
        <w:pStyle w:val="Corpodetexto"/>
        <w:tabs>
          <w:tab w:val="left" w:pos="-284"/>
          <w:tab w:val="left" w:pos="284"/>
          <w:tab w:val="left" w:pos="1418"/>
        </w:tabs>
        <w:rPr>
          <w:b/>
          <w:color w:val="000000"/>
          <w:sz w:val="22"/>
          <w:szCs w:val="22"/>
        </w:rPr>
      </w:pPr>
    </w:p>
    <w:p w:rsidR="002849D6" w:rsidRDefault="002849D6" w:rsidP="002849D6">
      <w:pPr>
        <w:tabs>
          <w:tab w:val="left" w:pos="-284"/>
        </w:tabs>
        <w:jc w:val="both"/>
        <w:rPr>
          <w:b/>
          <w:sz w:val="22"/>
          <w:szCs w:val="22"/>
        </w:rPr>
      </w:pPr>
      <w:r>
        <w:rPr>
          <w:b/>
          <w:sz w:val="22"/>
          <w:szCs w:val="22"/>
        </w:rPr>
        <w:t xml:space="preserve">a) </w:t>
      </w:r>
      <w:r w:rsidRPr="003265C6">
        <w:rPr>
          <w:b/>
          <w:sz w:val="22"/>
          <w:szCs w:val="22"/>
        </w:rPr>
        <w:t>Certidão (</w:t>
      </w:r>
      <w:proofErr w:type="spellStart"/>
      <w:r w:rsidRPr="003265C6">
        <w:rPr>
          <w:b/>
          <w:sz w:val="22"/>
          <w:szCs w:val="22"/>
        </w:rPr>
        <w:t>ões</w:t>
      </w:r>
      <w:proofErr w:type="spellEnd"/>
      <w:r w:rsidRPr="003265C6">
        <w:rPr>
          <w:b/>
          <w:sz w:val="22"/>
          <w:szCs w:val="22"/>
        </w:rPr>
        <w:t>) Negativa (s) de Recuperação Judicial</w:t>
      </w:r>
      <w:r w:rsidRPr="003265C6">
        <w:rPr>
          <w:sz w:val="22"/>
          <w:szCs w:val="22"/>
        </w:rPr>
        <w:t xml:space="preserve"> – Lei n° 11.101/05 (falência e concordatas) expedida (s) pelo (s) distribuidor (</w:t>
      </w:r>
      <w:proofErr w:type="spellStart"/>
      <w:proofErr w:type="gramStart"/>
      <w:r w:rsidRPr="003265C6">
        <w:rPr>
          <w:sz w:val="22"/>
          <w:szCs w:val="22"/>
        </w:rPr>
        <w:t>es</w:t>
      </w:r>
      <w:proofErr w:type="spellEnd"/>
      <w:proofErr w:type="gramEnd"/>
      <w:r w:rsidRPr="003265C6">
        <w:rPr>
          <w:sz w:val="22"/>
          <w:szCs w:val="22"/>
        </w:rPr>
        <w:t xml:space="preserve">) de sua sede, expedida nos últimos </w:t>
      </w:r>
      <w:r w:rsidRPr="003265C6">
        <w:rPr>
          <w:b/>
          <w:sz w:val="22"/>
          <w:szCs w:val="22"/>
        </w:rPr>
        <w:t>90 (noventa) dias</w:t>
      </w:r>
      <w:r w:rsidR="00261F05">
        <w:rPr>
          <w:b/>
          <w:sz w:val="22"/>
          <w:szCs w:val="22"/>
        </w:rPr>
        <w:t>.</w:t>
      </w:r>
    </w:p>
    <w:p w:rsidR="00E31F41" w:rsidRDefault="00E31F41" w:rsidP="00E31F41">
      <w:pPr>
        <w:tabs>
          <w:tab w:val="left" w:pos="-284"/>
        </w:tabs>
        <w:jc w:val="both"/>
        <w:rPr>
          <w:b/>
          <w:sz w:val="22"/>
          <w:szCs w:val="22"/>
        </w:rPr>
      </w:pPr>
    </w:p>
    <w:p w:rsidR="00E31F41" w:rsidRPr="00391594" w:rsidRDefault="00E31F41" w:rsidP="00E31F41">
      <w:pPr>
        <w:tabs>
          <w:tab w:val="left" w:pos="-284"/>
        </w:tabs>
        <w:jc w:val="both"/>
        <w:rPr>
          <w:b/>
          <w:color w:val="FF0000"/>
          <w:sz w:val="22"/>
          <w:szCs w:val="22"/>
        </w:rPr>
      </w:pPr>
      <w:r w:rsidRPr="00A96CA9">
        <w:rPr>
          <w:b/>
          <w:sz w:val="22"/>
          <w:szCs w:val="22"/>
        </w:rPr>
        <w:t>b) Balanço Patrimonial</w:t>
      </w:r>
      <w:r w:rsidRPr="003265C6">
        <w:rPr>
          <w:sz w:val="22"/>
          <w:szCs w:val="22"/>
        </w:rPr>
        <w:t xml:space="preserve">, referente ao </w:t>
      </w:r>
      <w:r w:rsidRPr="00E31F41">
        <w:rPr>
          <w:b/>
          <w:sz w:val="22"/>
          <w:szCs w:val="22"/>
          <w:u w:val="single"/>
        </w:rPr>
        <w:t>último exercício social (2015),</w:t>
      </w:r>
      <w:r w:rsidRPr="003265C6">
        <w:rPr>
          <w:sz w:val="22"/>
          <w:szCs w:val="22"/>
        </w:rPr>
        <w:t xml:space="preserve"> ou o Balanço de Abertura, caso a licitante tenha sido constituída em menos de um ano, devidamente autenticado ou registrado na Junta</w:t>
      </w:r>
      <w:r>
        <w:rPr>
          <w:sz w:val="22"/>
          <w:szCs w:val="22"/>
        </w:rPr>
        <w:t xml:space="preserve"> Comercial do Estado, para que o</w:t>
      </w:r>
      <w:r w:rsidRPr="003265C6">
        <w:rPr>
          <w:sz w:val="22"/>
          <w:szCs w:val="22"/>
        </w:rPr>
        <w:t xml:space="preserve"> Pregoeir</w:t>
      </w:r>
      <w:r>
        <w:rPr>
          <w:sz w:val="22"/>
          <w:szCs w:val="22"/>
        </w:rPr>
        <w:t>o</w:t>
      </w:r>
      <w:r w:rsidRPr="003265C6">
        <w:rPr>
          <w:sz w:val="22"/>
          <w:szCs w:val="22"/>
        </w:rPr>
        <w:t xml:space="preserve"> possa </w:t>
      </w:r>
      <w:r w:rsidRPr="003265C6">
        <w:rPr>
          <w:color w:val="000000"/>
          <w:sz w:val="22"/>
          <w:szCs w:val="22"/>
        </w:rPr>
        <w:t xml:space="preserve">aferir se esta possui </w:t>
      </w:r>
      <w:r w:rsidRPr="00391594">
        <w:rPr>
          <w:b/>
          <w:color w:val="000000"/>
          <w:sz w:val="22"/>
          <w:szCs w:val="22"/>
        </w:rPr>
        <w:t xml:space="preserve">Patrimônio Líquido (licitantes constituídas a mais de um ano) </w:t>
      </w:r>
      <w:r w:rsidRPr="003265C6">
        <w:rPr>
          <w:color w:val="000000"/>
          <w:sz w:val="22"/>
          <w:szCs w:val="22"/>
        </w:rPr>
        <w:t xml:space="preserve">ou </w:t>
      </w:r>
      <w:r w:rsidRPr="00391594">
        <w:rPr>
          <w:b/>
          <w:color w:val="000000"/>
          <w:sz w:val="22"/>
          <w:szCs w:val="22"/>
        </w:rPr>
        <w:t>Capital Social (licitantes constituídas a menos de um ano)</w:t>
      </w:r>
      <w:r w:rsidRPr="003265C6">
        <w:rPr>
          <w:color w:val="000000"/>
          <w:sz w:val="22"/>
          <w:szCs w:val="22"/>
        </w:rPr>
        <w:t xml:space="preserve">, </w:t>
      </w:r>
      <w:r w:rsidRPr="00391594">
        <w:rPr>
          <w:b/>
          <w:color w:val="FF0000"/>
          <w:sz w:val="22"/>
          <w:szCs w:val="22"/>
        </w:rPr>
        <w:t>de no mínimo 5% (CINCO por cento)</w:t>
      </w:r>
      <w:r>
        <w:rPr>
          <w:color w:val="000000"/>
          <w:sz w:val="22"/>
          <w:szCs w:val="22"/>
        </w:rPr>
        <w:t xml:space="preserve">, do valor estimado. </w:t>
      </w:r>
      <w:r w:rsidRPr="00391594">
        <w:rPr>
          <w:b/>
          <w:bCs/>
          <w:color w:val="FF0000"/>
          <w:sz w:val="22"/>
          <w:szCs w:val="22"/>
          <w:highlight w:val="yellow"/>
        </w:rPr>
        <w:t>NÃO DISPONIBILIZADO PELO SICAF para visualização e análise, o documento é contemplado a</w:t>
      </w:r>
      <w:r>
        <w:rPr>
          <w:b/>
          <w:bCs/>
          <w:color w:val="FF0000"/>
          <w:sz w:val="22"/>
          <w:szCs w:val="22"/>
          <w:highlight w:val="yellow"/>
        </w:rPr>
        <w:t>penas pelo CAGEFOR/RO, podendo o</w:t>
      </w:r>
      <w:r w:rsidRPr="00391594">
        <w:rPr>
          <w:b/>
          <w:bCs/>
          <w:color w:val="FF0000"/>
          <w:sz w:val="22"/>
          <w:szCs w:val="22"/>
          <w:highlight w:val="yellow"/>
        </w:rPr>
        <w:t xml:space="preserve"> Pregoeir</w:t>
      </w:r>
      <w:r>
        <w:rPr>
          <w:b/>
          <w:bCs/>
          <w:color w:val="FF0000"/>
          <w:sz w:val="22"/>
          <w:szCs w:val="22"/>
          <w:highlight w:val="yellow"/>
        </w:rPr>
        <w:t>o</w:t>
      </w:r>
      <w:r w:rsidRPr="00391594">
        <w:rPr>
          <w:b/>
          <w:bCs/>
          <w:color w:val="FF0000"/>
          <w:sz w:val="22"/>
          <w:szCs w:val="22"/>
          <w:highlight w:val="yellow"/>
        </w:rPr>
        <w:t xml:space="preserve"> emitir via on-line caso as participantes deixem de apresentar e sendo o mesmo cadastrado no CAGEFOR/RO</w:t>
      </w:r>
      <w:r w:rsidRPr="00391594">
        <w:rPr>
          <w:b/>
          <w:bCs/>
          <w:color w:val="FF0000"/>
          <w:sz w:val="22"/>
          <w:szCs w:val="22"/>
        </w:rPr>
        <w:t>;</w:t>
      </w:r>
    </w:p>
    <w:p w:rsidR="00191521" w:rsidRDefault="00191521" w:rsidP="00E31F41">
      <w:pPr>
        <w:pStyle w:val="Corpodetexto"/>
        <w:tabs>
          <w:tab w:val="left" w:pos="-284"/>
          <w:tab w:val="left" w:pos="1418"/>
        </w:tabs>
        <w:ind w:right="-1204"/>
        <w:rPr>
          <w:bCs/>
          <w:sz w:val="22"/>
          <w:szCs w:val="22"/>
        </w:rPr>
      </w:pPr>
    </w:p>
    <w:p w:rsidR="00E31F41" w:rsidRDefault="00E31F41" w:rsidP="00E31F41">
      <w:pPr>
        <w:pStyle w:val="Corpodetexto"/>
        <w:tabs>
          <w:tab w:val="left" w:pos="-284"/>
          <w:tab w:val="left" w:pos="1418"/>
        </w:tabs>
        <w:ind w:right="-1204"/>
        <w:rPr>
          <w:bCs/>
          <w:sz w:val="22"/>
          <w:szCs w:val="22"/>
        </w:rPr>
      </w:pPr>
      <w:r>
        <w:rPr>
          <w:bCs/>
          <w:sz w:val="22"/>
          <w:szCs w:val="22"/>
        </w:rPr>
        <w:t xml:space="preserve">b1) Poderá </w:t>
      </w:r>
      <w:r w:rsidRPr="003265C6">
        <w:rPr>
          <w:bCs/>
          <w:sz w:val="22"/>
          <w:szCs w:val="22"/>
        </w:rPr>
        <w:t>ser admitida a apresentação de eventuais alterações patrimoniais que tenham</w:t>
      </w:r>
      <w:r>
        <w:rPr>
          <w:bCs/>
          <w:sz w:val="22"/>
          <w:szCs w:val="22"/>
        </w:rPr>
        <w:t xml:space="preserve"> ocorrido até a data</w:t>
      </w:r>
    </w:p>
    <w:p w:rsidR="00E31F41" w:rsidRDefault="00E31F41" w:rsidP="00E31F41">
      <w:pPr>
        <w:pStyle w:val="Corpodetexto"/>
        <w:tabs>
          <w:tab w:val="left" w:pos="-284"/>
          <w:tab w:val="left" w:pos="1418"/>
        </w:tabs>
        <w:ind w:right="-1204"/>
        <w:rPr>
          <w:bCs/>
          <w:sz w:val="22"/>
          <w:szCs w:val="22"/>
        </w:rPr>
      </w:pPr>
      <w:proofErr w:type="gramStart"/>
      <w:r>
        <w:rPr>
          <w:bCs/>
          <w:sz w:val="22"/>
          <w:szCs w:val="22"/>
        </w:rPr>
        <w:t>da</w:t>
      </w:r>
      <w:proofErr w:type="gramEnd"/>
      <w:r>
        <w:rPr>
          <w:bCs/>
          <w:sz w:val="22"/>
          <w:szCs w:val="22"/>
        </w:rPr>
        <w:t xml:space="preserve"> abertura do certame.</w:t>
      </w:r>
    </w:p>
    <w:p w:rsidR="008624F3" w:rsidRDefault="008624F3" w:rsidP="00FF57BE">
      <w:pPr>
        <w:tabs>
          <w:tab w:val="left" w:pos="-284"/>
        </w:tabs>
        <w:jc w:val="both"/>
        <w:rPr>
          <w:b/>
          <w:sz w:val="22"/>
          <w:szCs w:val="22"/>
        </w:rPr>
      </w:pPr>
    </w:p>
    <w:p w:rsidR="00116973" w:rsidRPr="00116973" w:rsidRDefault="002849D6" w:rsidP="00116973">
      <w:pPr>
        <w:tabs>
          <w:tab w:val="left" w:pos="709"/>
        </w:tabs>
        <w:jc w:val="both"/>
        <w:rPr>
          <w:sz w:val="22"/>
          <w:szCs w:val="22"/>
        </w:rPr>
      </w:pPr>
      <w:r w:rsidRPr="00B17DB1">
        <w:rPr>
          <w:b/>
          <w:color w:val="0000FF"/>
          <w:sz w:val="22"/>
          <w:szCs w:val="22"/>
        </w:rPr>
        <w:t>11.3.</w:t>
      </w:r>
      <w:r w:rsidR="00885D38" w:rsidRPr="00B17DB1">
        <w:rPr>
          <w:b/>
          <w:color w:val="0000FF"/>
          <w:sz w:val="22"/>
          <w:szCs w:val="22"/>
        </w:rPr>
        <w:t>10</w:t>
      </w:r>
      <w:r w:rsidRPr="00B17DB1">
        <w:rPr>
          <w:b/>
          <w:color w:val="0000FF"/>
          <w:sz w:val="22"/>
          <w:szCs w:val="22"/>
        </w:rPr>
        <w:t>. RELATIVO À QUALIFICAÇÃO TÉCNICA</w:t>
      </w:r>
      <w:r w:rsidR="00B17DB1">
        <w:rPr>
          <w:b/>
          <w:color w:val="0000FF"/>
          <w:sz w:val="22"/>
          <w:szCs w:val="22"/>
        </w:rPr>
        <w:t>:</w:t>
      </w:r>
      <w:r w:rsidR="00C877E4" w:rsidRPr="00B17DB1">
        <w:rPr>
          <w:rFonts w:eastAsiaTheme="minorHAnsi" w:cstheme="minorBidi"/>
          <w:sz w:val="22"/>
          <w:szCs w:val="22"/>
          <w:lang w:eastAsia="en-US"/>
        </w:rPr>
        <w:t xml:space="preserve"> </w:t>
      </w:r>
      <w:r w:rsidR="00116973" w:rsidRPr="00116973">
        <w:rPr>
          <w:sz w:val="22"/>
          <w:szCs w:val="22"/>
        </w:rPr>
        <w:t xml:space="preserve">Para fins de aferimento da qualificação técnica das empresas interessadas em participar do certame, deverá ser apresentado pelas mesmas: atestado (s) de capacidade técnica, (declaração ou certidão) fornecido(s) por </w:t>
      </w:r>
      <w:proofErr w:type="gramStart"/>
      <w:r w:rsidR="00116973" w:rsidRPr="00116973">
        <w:rPr>
          <w:sz w:val="22"/>
          <w:szCs w:val="22"/>
        </w:rPr>
        <w:t>pessoas jurídica de direito público ou privado, comprovando o fornecimento em contrato pertinente e compatível em características e quantidades</w:t>
      </w:r>
      <w:proofErr w:type="gramEnd"/>
      <w:r w:rsidR="00116973" w:rsidRPr="00116973">
        <w:rPr>
          <w:sz w:val="22"/>
          <w:szCs w:val="22"/>
        </w:rPr>
        <w:t xml:space="preserve"> com objeto da licitação, considerando:</w:t>
      </w:r>
    </w:p>
    <w:p w:rsidR="00116973" w:rsidRPr="00116973" w:rsidRDefault="00116973" w:rsidP="00116973">
      <w:pPr>
        <w:tabs>
          <w:tab w:val="left" w:pos="142"/>
        </w:tabs>
        <w:jc w:val="both"/>
        <w:rPr>
          <w:sz w:val="22"/>
          <w:szCs w:val="22"/>
        </w:rPr>
      </w:pPr>
    </w:p>
    <w:p w:rsidR="00116973" w:rsidRPr="00116973" w:rsidRDefault="00116973" w:rsidP="00116973">
      <w:pPr>
        <w:tabs>
          <w:tab w:val="left" w:pos="142"/>
        </w:tabs>
        <w:jc w:val="both"/>
        <w:rPr>
          <w:sz w:val="22"/>
          <w:szCs w:val="22"/>
        </w:rPr>
      </w:pPr>
      <w:proofErr w:type="gramStart"/>
      <w:r w:rsidRPr="00116973">
        <w:rPr>
          <w:sz w:val="22"/>
          <w:szCs w:val="22"/>
        </w:rPr>
        <w:t>a</w:t>
      </w:r>
      <w:proofErr w:type="gramEnd"/>
      <w:r w:rsidRPr="00116973">
        <w:rPr>
          <w:sz w:val="22"/>
          <w:szCs w:val="22"/>
        </w:rPr>
        <w:t>)</w:t>
      </w:r>
      <w:r w:rsidRPr="00116973">
        <w:rPr>
          <w:sz w:val="22"/>
          <w:szCs w:val="22"/>
        </w:rPr>
        <w:tab/>
        <w:t>Entende-se por pertinente e compatível em características o(s) atestado(s) que em sua individualidade ou soma de atestados, contemplem a parcela de maior relevância da aquisição desta licitação, qual seja, o próprio objeto.</w:t>
      </w:r>
    </w:p>
    <w:p w:rsidR="00116973" w:rsidRPr="00116973" w:rsidRDefault="00116973" w:rsidP="00116973">
      <w:pPr>
        <w:tabs>
          <w:tab w:val="left" w:pos="142"/>
        </w:tabs>
        <w:jc w:val="both"/>
        <w:rPr>
          <w:sz w:val="22"/>
          <w:szCs w:val="22"/>
        </w:rPr>
      </w:pPr>
    </w:p>
    <w:p w:rsidR="00C877E4" w:rsidRDefault="00116973" w:rsidP="00116973">
      <w:pPr>
        <w:tabs>
          <w:tab w:val="left" w:pos="142"/>
        </w:tabs>
        <w:jc w:val="both"/>
        <w:rPr>
          <w:sz w:val="22"/>
          <w:szCs w:val="22"/>
        </w:rPr>
      </w:pPr>
      <w:proofErr w:type="gramStart"/>
      <w:r w:rsidRPr="00116973">
        <w:rPr>
          <w:sz w:val="22"/>
          <w:szCs w:val="22"/>
        </w:rPr>
        <w:t>b)</w:t>
      </w:r>
      <w:proofErr w:type="gramEnd"/>
      <w:r w:rsidRPr="00116973">
        <w:rPr>
          <w:sz w:val="22"/>
          <w:szCs w:val="22"/>
        </w:rPr>
        <w:tab/>
        <w:t>Entende-se por pertinente e compatível em quantidade o(s) atestado(s) que em sua individualidade ou soma de atestados, comprove o fornecimento em contratos com as especificações demandas no objeto deste termo para atender com pelo menos 30% (trinta por cento) dos quantitativos do fornecimento solicitados neste termo.</w:t>
      </w:r>
    </w:p>
    <w:p w:rsidR="00116973" w:rsidRPr="00BE0FE0" w:rsidRDefault="00116973" w:rsidP="00116973">
      <w:pPr>
        <w:tabs>
          <w:tab w:val="left" w:pos="709"/>
        </w:tabs>
        <w:jc w:val="both"/>
        <w:rPr>
          <w:sz w:val="22"/>
          <w:szCs w:val="22"/>
        </w:rPr>
      </w:pPr>
    </w:p>
    <w:p w:rsidR="002849D6" w:rsidRPr="00734F6A" w:rsidRDefault="002849D6" w:rsidP="002849D6">
      <w:pPr>
        <w:jc w:val="both"/>
        <w:rPr>
          <w:b/>
          <w:color w:val="FF0000"/>
          <w:sz w:val="22"/>
          <w:szCs w:val="22"/>
        </w:rPr>
      </w:pPr>
      <w:r w:rsidRPr="00734F6A">
        <w:rPr>
          <w:b/>
          <w:bCs/>
          <w:color w:val="FF0000"/>
          <w:sz w:val="22"/>
          <w:szCs w:val="22"/>
          <w:highlight w:val="yellow"/>
        </w:rPr>
        <w:lastRenderedPageBreak/>
        <w:t>11.3.</w:t>
      </w:r>
      <w:r w:rsidR="00FB7906">
        <w:rPr>
          <w:b/>
          <w:bCs/>
          <w:color w:val="FF0000"/>
          <w:sz w:val="22"/>
          <w:szCs w:val="22"/>
          <w:highlight w:val="yellow"/>
        </w:rPr>
        <w:t>10</w:t>
      </w:r>
      <w:r w:rsidR="008F39C2">
        <w:rPr>
          <w:b/>
          <w:bCs/>
          <w:color w:val="FF0000"/>
          <w:sz w:val="22"/>
          <w:szCs w:val="22"/>
          <w:highlight w:val="yellow"/>
        </w:rPr>
        <w:t>.2</w:t>
      </w:r>
      <w:r>
        <w:rPr>
          <w:b/>
          <w:bCs/>
          <w:color w:val="FF0000"/>
          <w:sz w:val="22"/>
          <w:szCs w:val="22"/>
          <w:highlight w:val="yellow"/>
        </w:rPr>
        <w:t>.</w:t>
      </w:r>
      <w:r w:rsidRPr="00734F6A">
        <w:rPr>
          <w:b/>
          <w:bCs/>
          <w:color w:val="FF0000"/>
          <w:sz w:val="22"/>
          <w:szCs w:val="22"/>
          <w:highlight w:val="yellow"/>
        </w:rPr>
        <w:t xml:space="preserve"> Caso haja necessidade, a Administração reserva-se ao direito de solicitar a apresentação de cópia da (s) Nota (s) Fiscal (is) correspondentes ao (s) Atestado (s) de Capacidade Técnica</w:t>
      </w:r>
      <w:r w:rsidRPr="00734F6A">
        <w:rPr>
          <w:b/>
          <w:bCs/>
          <w:color w:val="FF0000"/>
          <w:sz w:val="22"/>
          <w:szCs w:val="22"/>
        </w:rPr>
        <w:t>.</w:t>
      </w:r>
    </w:p>
    <w:p w:rsidR="002849D6" w:rsidRPr="00192263" w:rsidRDefault="002849D6" w:rsidP="002849D6">
      <w:pPr>
        <w:ind w:hanging="851"/>
        <w:jc w:val="both"/>
        <w:rPr>
          <w:b/>
          <w:sz w:val="22"/>
          <w:szCs w:val="22"/>
        </w:rPr>
      </w:pPr>
    </w:p>
    <w:p w:rsidR="002849D6" w:rsidRPr="003265C6" w:rsidRDefault="002849D6" w:rsidP="002D324B">
      <w:pPr>
        <w:ind w:hanging="851"/>
        <w:jc w:val="both"/>
        <w:rPr>
          <w:sz w:val="22"/>
          <w:szCs w:val="22"/>
        </w:rPr>
      </w:pPr>
      <w:r>
        <w:rPr>
          <w:b/>
          <w:sz w:val="22"/>
          <w:szCs w:val="22"/>
        </w:rPr>
        <w:tab/>
      </w:r>
      <w:r w:rsidRPr="000578EE">
        <w:rPr>
          <w:sz w:val="22"/>
          <w:szCs w:val="22"/>
        </w:rPr>
        <w:t>11.</w:t>
      </w:r>
      <w:r w:rsidR="00FB7906">
        <w:rPr>
          <w:sz w:val="22"/>
          <w:szCs w:val="22"/>
        </w:rPr>
        <w:t>3.11</w:t>
      </w:r>
      <w:r>
        <w:rPr>
          <w:sz w:val="22"/>
          <w:szCs w:val="22"/>
        </w:rPr>
        <w:t xml:space="preserve">. </w:t>
      </w:r>
      <w:r w:rsidRPr="003265C6">
        <w:rPr>
          <w:sz w:val="22"/>
          <w:szCs w:val="22"/>
        </w:rPr>
        <w:t xml:space="preserve">Será assegurado às empresas que tenham declarado sob as penas da lei a condição de ME/EPP e que não incorram nas hipóteses de </w:t>
      </w:r>
      <w:proofErr w:type="spellStart"/>
      <w:r w:rsidRPr="003265C6">
        <w:rPr>
          <w:sz w:val="22"/>
          <w:szCs w:val="22"/>
        </w:rPr>
        <w:t>dese</w:t>
      </w:r>
      <w:r>
        <w:rPr>
          <w:sz w:val="22"/>
          <w:szCs w:val="22"/>
        </w:rPr>
        <w:t>n</w:t>
      </w:r>
      <w:r w:rsidRPr="003265C6">
        <w:rPr>
          <w:sz w:val="22"/>
          <w:szCs w:val="22"/>
        </w:rPr>
        <w:t>quadramento</w:t>
      </w:r>
      <w:proofErr w:type="spellEnd"/>
      <w:r w:rsidRPr="003265C6">
        <w:rPr>
          <w:sz w:val="22"/>
          <w:szCs w:val="22"/>
        </w:rPr>
        <w:t xml:space="preserve">, a possibilidade de regularização da documentação para habilitação pertinente à regularidade fiscal, na forma prevista pelo art. 43 da Lei Complementar nº 123/06. </w:t>
      </w:r>
    </w:p>
    <w:p w:rsidR="002849D6" w:rsidRPr="003265C6" w:rsidRDefault="002849D6" w:rsidP="002849D6">
      <w:pPr>
        <w:pStyle w:val="Default"/>
        <w:ind w:hanging="851"/>
        <w:jc w:val="both"/>
        <w:rPr>
          <w:rFonts w:ascii="Times New Roman" w:hAnsi="Times New Roman" w:cs="Times New Roman"/>
          <w:sz w:val="22"/>
          <w:szCs w:val="22"/>
        </w:rPr>
      </w:pPr>
    </w:p>
    <w:p w:rsidR="002849D6" w:rsidRPr="003265C6" w:rsidRDefault="002849D6" w:rsidP="002849D6">
      <w:pPr>
        <w:pStyle w:val="Default"/>
        <w:jc w:val="both"/>
        <w:rPr>
          <w:rFonts w:ascii="Times New Roman" w:hAnsi="Times New Roman" w:cs="Times New Roman"/>
          <w:sz w:val="22"/>
          <w:szCs w:val="22"/>
        </w:rPr>
      </w:pPr>
      <w:r w:rsidRPr="003265C6">
        <w:rPr>
          <w:rFonts w:ascii="Times New Roman" w:hAnsi="Times New Roman" w:cs="Times New Roman"/>
          <w:sz w:val="22"/>
          <w:szCs w:val="22"/>
        </w:rPr>
        <w:t>11.</w:t>
      </w:r>
      <w:r w:rsidR="00FB7906">
        <w:rPr>
          <w:rFonts w:ascii="Times New Roman" w:hAnsi="Times New Roman" w:cs="Times New Roman"/>
          <w:sz w:val="22"/>
          <w:szCs w:val="22"/>
        </w:rPr>
        <w:t>3.12</w:t>
      </w:r>
      <w:r>
        <w:rPr>
          <w:rFonts w:ascii="Times New Roman" w:hAnsi="Times New Roman" w:cs="Times New Roman"/>
          <w:sz w:val="22"/>
          <w:szCs w:val="22"/>
        </w:rPr>
        <w:t>.</w:t>
      </w:r>
      <w:r w:rsidRPr="003265C6">
        <w:rPr>
          <w:rFonts w:ascii="Times New Roman" w:hAnsi="Times New Roman" w:cs="Times New Roman"/>
          <w:sz w:val="22"/>
          <w:szCs w:val="22"/>
        </w:rPr>
        <w:t xml:space="preserve"> As microempresas e empresas de pequeno porte e equiparados, por ocasião da participação no certame licitatório, deverão apresentar toda a documentação exigida para efeito de comprovação de regularidade fiscal (mesmo que esta apresente restrição), trabalhista, habilitação jurídica, qualificação econômico-financeira e qualificação </w:t>
      </w:r>
      <w:r w:rsidRPr="00734F6A">
        <w:rPr>
          <w:rFonts w:ascii="Times New Roman" w:hAnsi="Times New Roman" w:cs="Times New Roman"/>
          <w:sz w:val="22"/>
          <w:szCs w:val="22"/>
        </w:rPr>
        <w:t>técnica, (Dec. Est. 15.643/2011, art. 4º e LC 123/06, art.43).</w:t>
      </w:r>
    </w:p>
    <w:p w:rsidR="002849D6" w:rsidRPr="003265C6" w:rsidRDefault="002849D6" w:rsidP="002849D6">
      <w:pPr>
        <w:pStyle w:val="Default"/>
        <w:ind w:hanging="851"/>
        <w:jc w:val="both"/>
        <w:rPr>
          <w:rFonts w:ascii="Times New Roman" w:hAnsi="Times New Roman" w:cs="Times New Roman"/>
          <w:sz w:val="22"/>
          <w:szCs w:val="22"/>
        </w:rPr>
      </w:pPr>
    </w:p>
    <w:p w:rsidR="002849D6" w:rsidRPr="003265C6" w:rsidRDefault="002849D6" w:rsidP="002849D6">
      <w:pPr>
        <w:pStyle w:val="BodyText21"/>
        <w:rPr>
          <w:sz w:val="22"/>
          <w:szCs w:val="22"/>
        </w:rPr>
      </w:pPr>
      <w:r w:rsidRPr="003265C6">
        <w:rPr>
          <w:sz w:val="22"/>
          <w:szCs w:val="22"/>
        </w:rPr>
        <w:t>11</w:t>
      </w:r>
      <w:r>
        <w:rPr>
          <w:sz w:val="22"/>
          <w:szCs w:val="22"/>
        </w:rPr>
        <w:t>.</w:t>
      </w:r>
      <w:r w:rsidR="00C3122C">
        <w:rPr>
          <w:sz w:val="22"/>
          <w:szCs w:val="22"/>
        </w:rPr>
        <w:t>4</w:t>
      </w:r>
      <w:r>
        <w:rPr>
          <w:sz w:val="22"/>
          <w:szCs w:val="22"/>
        </w:rPr>
        <w:t>.</w:t>
      </w:r>
      <w:r w:rsidRPr="003265C6">
        <w:rPr>
          <w:sz w:val="22"/>
          <w:szCs w:val="22"/>
        </w:rPr>
        <w:t xml:space="preserve"> Não serão aceitos “protocolos de entrega” ou “solicitação de documento” em substituição aos documentos requeridos no presente Edital e seus Anexos. </w:t>
      </w:r>
    </w:p>
    <w:p w:rsidR="002849D6" w:rsidRPr="003265C6" w:rsidRDefault="002849D6" w:rsidP="002849D6">
      <w:pPr>
        <w:pStyle w:val="BodyText21"/>
        <w:ind w:hanging="851"/>
        <w:rPr>
          <w:sz w:val="22"/>
          <w:szCs w:val="22"/>
          <w:highlight w:val="red"/>
        </w:rPr>
      </w:pPr>
    </w:p>
    <w:p w:rsidR="002849D6" w:rsidRPr="003265C6" w:rsidRDefault="00C3122C" w:rsidP="002849D6">
      <w:pPr>
        <w:jc w:val="both"/>
        <w:rPr>
          <w:sz w:val="22"/>
          <w:szCs w:val="22"/>
        </w:rPr>
      </w:pPr>
      <w:r>
        <w:rPr>
          <w:sz w:val="22"/>
          <w:szCs w:val="22"/>
        </w:rPr>
        <w:t>11.5</w:t>
      </w:r>
      <w:r w:rsidR="002849D6">
        <w:rPr>
          <w:sz w:val="22"/>
          <w:szCs w:val="22"/>
        </w:rPr>
        <w:t>.</w:t>
      </w:r>
      <w:r w:rsidR="002849D6" w:rsidRPr="003265C6">
        <w:rPr>
          <w:sz w:val="22"/>
          <w:szCs w:val="22"/>
        </w:rPr>
        <w:t xml:space="preserve"> Para fins de habilitação, serão requisitados ainda:</w:t>
      </w:r>
    </w:p>
    <w:p w:rsidR="002849D6" w:rsidRDefault="002849D6" w:rsidP="002849D6">
      <w:pPr>
        <w:pStyle w:val="Corpodetexto"/>
        <w:tabs>
          <w:tab w:val="left" w:pos="142"/>
        </w:tabs>
        <w:ind w:hanging="851"/>
        <w:rPr>
          <w:sz w:val="22"/>
          <w:szCs w:val="22"/>
        </w:rPr>
      </w:pPr>
    </w:p>
    <w:p w:rsidR="002849D6" w:rsidRPr="00734F6A" w:rsidRDefault="00C3122C" w:rsidP="002849D6">
      <w:pPr>
        <w:pStyle w:val="Corpodetexto"/>
        <w:tabs>
          <w:tab w:val="left" w:pos="142"/>
        </w:tabs>
        <w:rPr>
          <w:b/>
          <w:color w:val="FF0000"/>
          <w:sz w:val="22"/>
          <w:szCs w:val="22"/>
        </w:rPr>
      </w:pPr>
      <w:r>
        <w:rPr>
          <w:sz w:val="22"/>
          <w:szCs w:val="22"/>
        </w:rPr>
        <w:t>11.5</w:t>
      </w:r>
      <w:r w:rsidR="002849D6" w:rsidRPr="003265C6">
        <w:rPr>
          <w:sz w:val="22"/>
          <w:szCs w:val="22"/>
        </w:rPr>
        <w:t>.1</w:t>
      </w:r>
      <w:r w:rsidR="002849D6">
        <w:rPr>
          <w:sz w:val="22"/>
          <w:szCs w:val="22"/>
        </w:rPr>
        <w:t>.</w:t>
      </w:r>
      <w:r w:rsidR="002849D6" w:rsidRPr="003265C6">
        <w:rPr>
          <w:sz w:val="22"/>
          <w:szCs w:val="22"/>
        </w:rPr>
        <w:t xml:space="preserve"> </w:t>
      </w:r>
      <w:r w:rsidR="002849D6" w:rsidRPr="000578EE">
        <w:rPr>
          <w:b/>
          <w:sz w:val="22"/>
          <w:szCs w:val="22"/>
          <w:u w:val="single"/>
        </w:rPr>
        <w:t>DECLARAÇÃO</w:t>
      </w:r>
      <w:r w:rsidR="002849D6" w:rsidRPr="000578EE">
        <w:rPr>
          <w:b/>
          <w:sz w:val="22"/>
          <w:szCs w:val="22"/>
        </w:rPr>
        <w:t xml:space="preserve"> de que a empresa é beneficiária do regime especial das Microempresas e Empresas de Pequeno Porte</w:t>
      </w:r>
      <w:r w:rsidR="002849D6" w:rsidRPr="003265C6">
        <w:rPr>
          <w:sz w:val="22"/>
          <w:szCs w:val="22"/>
        </w:rPr>
        <w:t xml:space="preserve"> para as aquisições e contratações pelo Poder Público, nos termos da Lei Complementar Federal nº 123/2006, </w:t>
      </w:r>
      <w:r w:rsidR="002849D6" w:rsidRPr="003265C6">
        <w:rPr>
          <w:b/>
          <w:sz w:val="22"/>
          <w:szCs w:val="22"/>
        </w:rPr>
        <w:t xml:space="preserve">se for o caso. </w:t>
      </w:r>
      <w:r w:rsidR="002849D6" w:rsidRPr="00734F6A">
        <w:rPr>
          <w:b/>
          <w:color w:val="FF0000"/>
          <w:sz w:val="22"/>
          <w:szCs w:val="22"/>
          <w:highlight w:val="yellow"/>
          <w:u w:val="single"/>
        </w:rPr>
        <w:t>Esta declaração deverá ser entregue de forma virtual</w:t>
      </w:r>
      <w:r w:rsidR="009D4420" w:rsidRPr="009D4420">
        <w:rPr>
          <w:b/>
          <w:color w:val="FF0000"/>
          <w:sz w:val="22"/>
          <w:szCs w:val="22"/>
          <w:highlight w:val="yellow"/>
        </w:rPr>
        <w:t xml:space="preserve"> </w:t>
      </w:r>
      <w:r w:rsidR="009D4420">
        <w:rPr>
          <w:b/>
          <w:color w:val="FF0000"/>
          <w:sz w:val="22"/>
          <w:szCs w:val="22"/>
          <w:highlight w:val="yellow"/>
        </w:rPr>
        <w:t xml:space="preserve">(Sistema </w:t>
      </w:r>
      <w:proofErr w:type="spellStart"/>
      <w:r w:rsidR="009D4420">
        <w:rPr>
          <w:b/>
          <w:color w:val="FF0000"/>
          <w:sz w:val="22"/>
          <w:szCs w:val="22"/>
          <w:highlight w:val="yellow"/>
        </w:rPr>
        <w:t>Comprasnet</w:t>
      </w:r>
      <w:proofErr w:type="spellEnd"/>
      <w:r w:rsidR="009D4420">
        <w:rPr>
          <w:b/>
          <w:color w:val="FF0000"/>
          <w:sz w:val="22"/>
          <w:szCs w:val="22"/>
          <w:highlight w:val="yellow"/>
        </w:rPr>
        <w:t>)</w:t>
      </w:r>
      <w:r w:rsidR="002849D6" w:rsidRPr="00734F6A">
        <w:rPr>
          <w:b/>
          <w:color w:val="FF0000"/>
          <w:sz w:val="22"/>
          <w:szCs w:val="22"/>
          <w:highlight w:val="yellow"/>
        </w:rPr>
        <w:t xml:space="preserve">, ou seja, o </w:t>
      </w:r>
      <w:r w:rsidR="009D4420">
        <w:rPr>
          <w:b/>
          <w:color w:val="FF0000"/>
          <w:sz w:val="22"/>
          <w:szCs w:val="22"/>
          <w:highlight w:val="yellow"/>
        </w:rPr>
        <w:t xml:space="preserve">licitante </w:t>
      </w:r>
      <w:r w:rsidR="002849D6" w:rsidRPr="00734F6A">
        <w:rPr>
          <w:b/>
          <w:color w:val="FF0000"/>
          <w:sz w:val="22"/>
          <w:szCs w:val="22"/>
          <w:highlight w:val="yellow"/>
        </w:rPr>
        <w:t>no momento da elaboração e envio de proposta, também enviará a referida declaração, a qual somente será visualizada pelo Pregoeiro na fase de habilitação;</w:t>
      </w:r>
    </w:p>
    <w:p w:rsidR="002849D6" w:rsidRDefault="002849D6" w:rsidP="002849D6">
      <w:pPr>
        <w:pStyle w:val="Corpodetexto"/>
        <w:tabs>
          <w:tab w:val="left" w:pos="142"/>
        </w:tabs>
        <w:rPr>
          <w:b/>
          <w:color w:val="000000"/>
          <w:sz w:val="22"/>
          <w:szCs w:val="22"/>
        </w:rPr>
      </w:pPr>
    </w:p>
    <w:p w:rsidR="002849D6" w:rsidRDefault="00C3122C" w:rsidP="002849D6">
      <w:pPr>
        <w:pStyle w:val="Corpodetexto"/>
        <w:tabs>
          <w:tab w:val="left" w:pos="142"/>
        </w:tabs>
        <w:rPr>
          <w:b/>
          <w:color w:val="000000"/>
          <w:sz w:val="22"/>
          <w:szCs w:val="22"/>
        </w:rPr>
      </w:pPr>
      <w:r>
        <w:rPr>
          <w:sz w:val="22"/>
          <w:szCs w:val="22"/>
        </w:rPr>
        <w:t>11.5</w:t>
      </w:r>
      <w:r w:rsidR="002849D6" w:rsidRPr="003265C6">
        <w:rPr>
          <w:sz w:val="22"/>
          <w:szCs w:val="22"/>
        </w:rPr>
        <w:t>.2</w:t>
      </w:r>
      <w:r w:rsidR="002849D6">
        <w:rPr>
          <w:sz w:val="22"/>
          <w:szCs w:val="22"/>
        </w:rPr>
        <w:t>.</w:t>
      </w:r>
      <w:r w:rsidR="002849D6" w:rsidRPr="003265C6">
        <w:rPr>
          <w:sz w:val="22"/>
          <w:szCs w:val="22"/>
        </w:rPr>
        <w:t xml:space="preserve"> Consulta ao </w:t>
      </w:r>
      <w:r w:rsidR="002849D6" w:rsidRPr="00734F6A">
        <w:rPr>
          <w:b/>
          <w:color w:val="FF0000"/>
          <w:sz w:val="22"/>
          <w:szCs w:val="22"/>
        </w:rPr>
        <w:t>Cadastro de Fornecedores Impedidos de Licitar e Contratar com a Administração Pública Estadual</w:t>
      </w:r>
      <w:r w:rsidR="00965CFF">
        <w:rPr>
          <w:b/>
          <w:color w:val="FF0000"/>
          <w:sz w:val="22"/>
          <w:szCs w:val="22"/>
        </w:rPr>
        <w:t xml:space="preserve"> (RO)</w:t>
      </w:r>
      <w:r w:rsidR="002849D6" w:rsidRPr="00734F6A">
        <w:rPr>
          <w:b/>
          <w:color w:val="FF0000"/>
          <w:sz w:val="22"/>
          <w:szCs w:val="22"/>
        </w:rPr>
        <w:t xml:space="preserve"> – CAGEFIMP</w:t>
      </w:r>
      <w:r w:rsidR="00F13199">
        <w:rPr>
          <w:sz w:val="22"/>
          <w:szCs w:val="22"/>
        </w:rPr>
        <w:t xml:space="preserve">, </w:t>
      </w:r>
      <w:r w:rsidR="00F13199" w:rsidRPr="003265C6">
        <w:rPr>
          <w:sz w:val="22"/>
          <w:szCs w:val="22"/>
        </w:rPr>
        <w:t>instituído pela Lei Estadual nº 2.414, de 18 de fevereiro de 2011</w:t>
      </w:r>
      <w:r w:rsidR="002849D6" w:rsidRPr="003265C6">
        <w:rPr>
          <w:sz w:val="22"/>
          <w:szCs w:val="22"/>
        </w:rPr>
        <w:t xml:space="preserve">, </w:t>
      </w:r>
      <w:r w:rsidR="00965CFF">
        <w:rPr>
          <w:sz w:val="22"/>
          <w:szCs w:val="22"/>
        </w:rPr>
        <w:t xml:space="preserve">ao </w:t>
      </w:r>
      <w:r w:rsidR="009D4420" w:rsidRPr="00965CFF">
        <w:rPr>
          <w:b/>
          <w:color w:val="FF0000"/>
          <w:sz w:val="22"/>
          <w:szCs w:val="22"/>
        </w:rPr>
        <w:t>Sistema de Cadastramento Unificado de Fornecedores - SICAF</w:t>
      </w:r>
      <w:r w:rsidR="00E26DC4">
        <w:rPr>
          <w:sz w:val="22"/>
          <w:szCs w:val="22"/>
        </w:rPr>
        <w:t xml:space="preserve">, e ao </w:t>
      </w:r>
      <w:r w:rsidR="00E26DC4" w:rsidRPr="00E26DC4">
        <w:rPr>
          <w:b/>
          <w:color w:val="FF0000"/>
          <w:sz w:val="22"/>
          <w:szCs w:val="22"/>
          <w:lang w:val="pt-PT"/>
        </w:rPr>
        <w:t>Cadastro Nacional de Empresas Inidôneas e Suspensas</w:t>
      </w:r>
      <w:r w:rsidR="00E26DC4">
        <w:rPr>
          <w:b/>
          <w:color w:val="FF0000"/>
          <w:sz w:val="22"/>
          <w:szCs w:val="22"/>
          <w:lang w:val="pt-PT"/>
        </w:rPr>
        <w:t xml:space="preserve"> - </w:t>
      </w:r>
      <w:r w:rsidR="00E26DC4" w:rsidRPr="00E26DC4">
        <w:rPr>
          <w:b/>
          <w:bCs/>
          <w:color w:val="FF0000"/>
          <w:sz w:val="22"/>
          <w:szCs w:val="22"/>
          <w:lang w:val="pt-PT"/>
        </w:rPr>
        <w:t>CEIS</w:t>
      </w:r>
      <w:r w:rsidR="00E26DC4">
        <w:rPr>
          <w:b/>
          <w:bCs/>
          <w:color w:val="FF0000"/>
          <w:sz w:val="22"/>
          <w:szCs w:val="22"/>
          <w:lang w:val="pt-PT"/>
        </w:rPr>
        <w:t>/CGU</w:t>
      </w:r>
      <w:r w:rsidR="002849D6" w:rsidRPr="003265C6">
        <w:rPr>
          <w:sz w:val="22"/>
          <w:szCs w:val="22"/>
        </w:rPr>
        <w:t>.</w:t>
      </w:r>
      <w:r w:rsidR="002849D6" w:rsidRPr="00F13199">
        <w:rPr>
          <w:b/>
          <w:color w:val="000000"/>
          <w:sz w:val="22"/>
          <w:szCs w:val="22"/>
        </w:rPr>
        <w:t xml:space="preserve"> </w:t>
      </w:r>
      <w:r w:rsidR="002849D6" w:rsidRPr="003265C6">
        <w:rPr>
          <w:b/>
          <w:color w:val="000000"/>
          <w:sz w:val="22"/>
          <w:szCs w:val="22"/>
          <w:u w:val="single"/>
        </w:rPr>
        <w:t>Esta consulta será realizada de forma virtual</w:t>
      </w:r>
      <w:r w:rsidR="002849D6" w:rsidRPr="003265C6">
        <w:rPr>
          <w:color w:val="000000"/>
          <w:sz w:val="22"/>
          <w:szCs w:val="22"/>
        </w:rPr>
        <w:t xml:space="preserve">, </w:t>
      </w:r>
      <w:r w:rsidR="00F13199" w:rsidRPr="003265C6">
        <w:rPr>
          <w:b/>
          <w:color w:val="000000"/>
          <w:sz w:val="22"/>
          <w:szCs w:val="22"/>
        </w:rPr>
        <w:t>pel</w:t>
      </w:r>
      <w:r w:rsidR="00F13199">
        <w:rPr>
          <w:b/>
          <w:color w:val="000000"/>
          <w:sz w:val="22"/>
          <w:szCs w:val="22"/>
        </w:rPr>
        <w:t>o Pregoeiro</w:t>
      </w:r>
      <w:r w:rsidR="00F13199" w:rsidRPr="003265C6">
        <w:rPr>
          <w:b/>
          <w:color w:val="000000"/>
          <w:sz w:val="22"/>
          <w:szCs w:val="22"/>
        </w:rPr>
        <w:t xml:space="preserve"> </w:t>
      </w:r>
      <w:r w:rsidR="002849D6" w:rsidRPr="003265C6">
        <w:rPr>
          <w:b/>
          <w:color w:val="000000"/>
          <w:sz w:val="22"/>
          <w:szCs w:val="22"/>
        </w:rPr>
        <w:t>somente na fase de habilitação</w:t>
      </w:r>
      <w:r w:rsidR="002849D6">
        <w:rPr>
          <w:b/>
          <w:color w:val="000000"/>
          <w:sz w:val="22"/>
          <w:szCs w:val="22"/>
        </w:rPr>
        <w:t>.</w:t>
      </w:r>
    </w:p>
    <w:p w:rsidR="002849D6" w:rsidRDefault="002849D6" w:rsidP="002849D6">
      <w:pPr>
        <w:pStyle w:val="Corpodetexto"/>
        <w:tabs>
          <w:tab w:val="left" w:pos="142"/>
        </w:tabs>
        <w:rPr>
          <w:b/>
          <w:color w:val="000000"/>
          <w:sz w:val="22"/>
          <w:szCs w:val="22"/>
        </w:rPr>
      </w:pPr>
    </w:p>
    <w:p w:rsidR="002849D6" w:rsidRPr="00BF7F3C" w:rsidRDefault="002849D6" w:rsidP="001D5046">
      <w:pPr>
        <w:pStyle w:val="Corpodetexto"/>
        <w:tabs>
          <w:tab w:val="left" w:pos="142"/>
        </w:tabs>
        <w:rPr>
          <w:b/>
          <w:color w:val="FF0000"/>
          <w:sz w:val="22"/>
          <w:szCs w:val="22"/>
        </w:rPr>
      </w:pPr>
      <w:r w:rsidRPr="00BF7F3C">
        <w:rPr>
          <w:color w:val="FF0000"/>
          <w:sz w:val="22"/>
          <w:szCs w:val="22"/>
        </w:rPr>
        <w:t>1</w:t>
      </w:r>
      <w:r w:rsidR="00C3122C">
        <w:rPr>
          <w:color w:val="FF0000"/>
          <w:sz w:val="22"/>
          <w:szCs w:val="22"/>
        </w:rPr>
        <w:t>1.6</w:t>
      </w:r>
      <w:r w:rsidRPr="00BF7F3C">
        <w:rPr>
          <w:color w:val="FF0000"/>
          <w:sz w:val="22"/>
          <w:szCs w:val="22"/>
        </w:rPr>
        <w:t>.</w:t>
      </w:r>
      <w:r w:rsidRPr="00BF7F3C">
        <w:rPr>
          <w:b/>
          <w:color w:val="FF0000"/>
          <w:sz w:val="22"/>
          <w:szCs w:val="22"/>
        </w:rPr>
        <w:t xml:space="preserve"> </w:t>
      </w:r>
      <w:proofErr w:type="gramStart"/>
      <w:r w:rsidRPr="00BF7F3C">
        <w:rPr>
          <w:b/>
          <w:color w:val="FF0000"/>
          <w:sz w:val="22"/>
          <w:szCs w:val="22"/>
        </w:rPr>
        <w:t>Sob pena</w:t>
      </w:r>
      <w:proofErr w:type="gramEnd"/>
      <w:r w:rsidRPr="00BF7F3C">
        <w:rPr>
          <w:b/>
          <w:color w:val="FF0000"/>
          <w:sz w:val="22"/>
          <w:szCs w:val="22"/>
        </w:rPr>
        <w:t xml:space="preserve"> de inabilitação, todos os documentos deverão ser apresentados da seguinte forma:</w:t>
      </w:r>
    </w:p>
    <w:p w:rsidR="002849D6" w:rsidRPr="00BF7F3C" w:rsidRDefault="00F13199" w:rsidP="001D5046">
      <w:pPr>
        <w:ind w:hanging="851"/>
        <w:jc w:val="both"/>
        <w:rPr>
          <w:b/>
          <w:color w:val="FF0000"/>
          <w:sz w:val="22"/>
          <w:szCs w:val="22"/>
        </w:rPr>
      </w:pPr>
      <w:r>
        <w:rPr>
          <w:b/>
          <w:color w:val="FF0000"/>
          <w:sz w:val="22"/>
          <w:szCs w:val="22"/>
        </w:rPr>
        <w:t xml:space="preserve">               </w:t>
      </w:r>
    </w:p>
    <w:p w:rsidR="002849D6" w:rsidRPr="00BF7F3C" w:rsidRDefault="002849D6" w:rsidP="001D5046">
      <w:pPr>
        <w:jc w:val="both"/>
        <w:rPr>
          <w:b/>
          <w:color w:val="FF0000"/>
          <w:sz w:val="22"/>
          <w:szCs w:val="22"/>
        </w:rPr>
      </w:pPr>
      <w:r w:rsidRPr="00BF7F3C">
        <w:rPr>
          <w:b/>
          <w:color w:val="FF0000"/>
          <w:sz w:val="22"/>
          <w:szCs w:val="22"/>
        </w:rPr>
        <w:t>a) Se a licitante for matriz, todos os documentos deverão ser apresentados em nome da matriz;</w:t>
      </w:r>
    </w:p>
    <w:p w:rsidR="002849D6" w:rsidRPr="00BF7F3C" w:rsidRDefault="002849D6" w:rsidP="001D5046">
      <w:pPr>
        <w:ind w:hanging="851"/>
        <w:jc w:val="both"/>
        <w:rPr>
          <w:b/>
          <w:color w:val="FF0000"/>
          <w:sz w:val="22"/>
          <w:szCs w:val="22"/>
        </w:rPr>
      </w:pPr>
    </w:p>
    <w:p w:rsidR="002849D6" w:rsidRPr="00BF7F3C" w:rsidRDefault="002849D6" w:rsidP="001D5046">
      <w:pPr>
        <w:jc w:val="both"/>
        <w:rPr>
          <w:b/>
          <w:color w:val="FF0000"/>
          <w:sz w:val="22"/>
          <w:szCs w:val="22"/>
        </w:rPr>
      </w:pPr>
      <w:r w:rsidRPr="00BF7F3C">
        <w:rPr>
          <w:b/>
          <w:color w:val="FF0000"/>
          <w:sz w:val="22"/>
          <w:szCs w:val="22"/>
        </w:rPr>
        <w:t>b) Se a licitante for filial, todos os documentos deverão estar em nome da mesma, exceto aqueles que, comprovadamente, forem emitidos apenas em nome da matriz;</w:t>
      </w:r>
    </w:p>
    <w:p w:rsidR="002849D6" w:rsidRPr="00BF7F3C" w:rsidRDefault="002849D6" w:rsidP="001D5046">
      <w:pPr>
        <w:ind w:hanging="851"/>
        <w:jc w:val="both"/>
        <w:rPr>
          <w:b/>
          <w:color w:val="FF0000"/>
          <w:sz w:val="22"/>
          <w:szCs w:val="22"/>
        </w:rPr>
      </w:pPr>
    </w:p>
    <w:p w:rsidR="002849D6" w:rsidRPr="00BF7F3C" w:rsidRDefault="002849D6" w:rsidP="001D5046">
      <w:pPr>
        <w:jc w:val="both"/>
        <w:rPr>
          <w:b/>
          <w:color w:val="FF0000"/>
          <w:sz w:val="22"/>
          <w:szCs w:val="22"/>
        </w:rPr>
      </w:pPr>
      <w:r w:rsidRPr="00BF7F3C">
        <w:rPr>
          <w:b/>
          <w:color w:val="FF0000"/>
          <w:sz w:val="22"/>
          <w:szCs w:val="22"/>
        </w:rPr>
        <w:t>c) Se o licitante for a matriz, mas a prestadora do objeto deste edital ou a emissora da fatura/nota fiscal for filial, os documentos deverão ser apresentados em nome de ambas, matriz e filial.</w:t>
      </w:r>
    </w:p>
    <w:p w:rsidR="002849D6" w:rsidRDefault="002849D6" w:rsidP="002849D6">
      <w:pPr>
        <w:pStyle w:val="Corpodetexto3"/>
        <w:tabs>
          <w:tab w:val="left" w:pos="0"/>
          <w:tab w:val="left" w:pos="709"/>
        </w:tabs>
        <w:spacing w:after="0"/>
        <w:ind w:hanging="851"/>
        <w:jc w:val="both"/>
        <w:rPr>
          <w:sz w:val="22"/>
          <w:szCs w:val="22"/>
        </w:rPr>
      </w:pPr>
    </w:p>
    <w:p w:rsidR="002849D6" w:rsidRPr="003265C6" w:rsidRDefault="002849D6" w:rsidP="002849D6">
      <w:pPr>
        <w:pStyle w:val="Corpodetexto3"/>
        <w:tabs>
          <w:tab w:val="left" w:pos="0"/>
          <w:tab w:val="left" w:pos="709"/>
        </w:tabs>
        <w:spacing w:after="0"/>
        <w:jc w:val="both"/>
        <w:rPr>
          <w:sz w:val="22"/>
          <w:szCs w:val="22"/>
        </w:rPr>
      </w:pPr>
      <w:r w:rsidRPr="001F794F">
        <w:rPr>
          <w:b w:val="0"/>
          <w:sz w:val="22"/>
          <w:szCs w:val="22"/>
        </w:rPr>
        <w:t>11.</w:t>
      </w:r>
      <w:r w:rsidR="00C3122C">
        <w:rPr>
          <w:b w:val="0"/>
          <w:sz w:val="22"/>
          <w:szCs w:val="22"/>
        </w:rPr>
        <w:t>7</w:t>
      </w:r>
      <w:r w:rsidRPr="001F794F">
        <w:rPr>
          <w:b w:val="0"/>
          <w:sz w:val="22"/>
          <w:szCs w:val="22"/>
        </w:rPr>
        <w:t>.</w:t>
      </w:r>
      <w:r>
        <w:rPr>
          <w:sz w:val="22"/>
          <w:szCs w:val="22"/>
        </w:rPr>
        <w:t xml:space="preserve"> </w:t>
      </w:r>
      <w:r w:rsidRPr="003265C6">
        <w:rPr>
          <w:sz w:val="22"/>
          <w:szCs w:val="22"/>
        </w:rPr>
        <w:t xml:space="preserve">Caso </w:t>
      </w:r>
      <w:r>
        <w:rPr>
          <w:sz w:val="22"/>
          <w:szCs w:val="22"/>
        </w:rPr>
        <w:t>o</w:t>
      </w:r>
      <w:r w:rsidRPr="003265C6">
        <w:rPr>
          <w:sz w:val="22"/>
          <w:szCs w:val="22"/>
        </w:rPr>
        <w:t xml:space="preserve"> Pregoeir</w:t>
      </w:r>
      <w:r>
        <w:rPr>
          <w:sz w:val="22"/>
          <w:szCs w:val="22"/>
        </w:rPr>
        <w:t>o</w:t>
      </w:r>
      <w:r w:rsidRPr="003265C6">
        <w:rPr>
          <w:sz w:val="22"/>
          <w:szCs w:val="22"/>
        </w:rPr>
        <w:t xml:space="preserve"> necessite convocar alguma (s) empresa (s) para o envio de documentação complementar, relativa à </w:t>
      </w:r>
      <w:r w:rsidRPr="003265C6">
        <w:rPr>
          <w:sz w:val="22"/>
          <w:szCs w:val="22"/>
          <w:u w:val="single"/>
        </w:rPr>
        <w:t>documentação de habilitação</w:t>
      </w:r>
      <w:r w:rsidRPr="003265C6">
        <w:rPr>
          <w:sz w:val="22"/>
          <w:szCs w:val="22"/>
        </w:rPr>
        <w:t>, a (s) Licitante (s) convocada (s) deverá (</w:t>
      </w:r>
      <w:proofErr w:type="spellStart"/>
      <w:r w:rsidRPr="003265C6">
        <w:rPr>
          <w:sz w:val="22"/>
          <w:szCs w:val="22"/>
        </w:rPr>
        <w:t>ão</w:t>
      </w:r>
      <w:proofErr w:type="spellEnd"/>
      <w:r w:rsidRPr="003265C6">
        <w:rPr>
          <w:sz w:val="22"/>
          <w:szCs w:val="22"/>
        </w:rPr>
        <w:t>) anexar em campo próprio do Sistema a documentação solicitada.</w:t>
      </w:r>
    </w:p>
    <w:p w:rsidR="002849D6" w:rsidRPr="003265C6" w:rsidRDefault="002849D6" w:rsidP="002849D6">
      <w:pPr>
        <w:pStyle w:val="Corpodetexto3"/>
        <w:tabs>
          <w:tab w:val="left" w:pos="0"/>
          <w:tab w:val="left" w:pos="709"/>
        </w:tabs>
        <w:spacing w:after="0"/>
        <w:ind w:hanging="851"/>
        <w:jc w:val="both"/>
        <w:rPr>
          <w:sz w:val="22"/>
          <w:szCs w:val="22"/>
        </w:rPr>
      </w:pPr>
    </w:p>
    <w:p w:rsidR="002849D6" w:rsidRPr="003265C6" w:rsidRDefault="002849D6" w:rsidP="002849D6">
      <w:pPr>
        <w:tabs>
          <w:tab w:val="left" w:pos="709"/>
          <w:tab w:val="left" w:pos="1560"/>
        </w:tabs>
        <w:jc w:val="both"/>
        <w:rPr>
          <w:color w:val="000000"/>
          <w:sz w:val="22"/>
          <w:szCs w:val="22"/>
        </w:rPr>
      </w:pPr>
      <w:r w:rsidRPr="001F794F">
        <w:rPr>
          <w:color w:val="000000"/>
          <w:sz w:val="22"/>
          <w:szCs w:val="22"/>
        </w:rPr>
        <w:t>11.</w:t>
      </w:r>
      <w:r w:rsidR="00C3122C">
        <w:rPr>
          <w:color w:val="000000"/>
          <w:sz w:val="22"/>
          <w:szCs w:val="22"/>
        </w:rPr>
        <w:t>7</w:t>
      </w:r>
      <w:r w:rsidRPr="001F794F">
        <w:rPr>
          <w:color w:val="000000"/>
          <w:sz w:val="22"/>
          <w:szCs w:val="22"/>
        </w:rPr>
        <w:t>.1.</w:t>
      </w:r>
      <w:r w:rsidRPr="003265C6">
        <w:rPr>
          <w:b/>
          <w:color w:val="000000"/>
          <w:sz w:val="22"/>
          <w:szCs w:val="22"/>
        </w:rPr>
        <w:t xml:space="preserve"> </w:t>
      </w:r>
      <w:r w:rsidRPr="003265C6">
        <w:rPr>
          <w:color w:val="000000"/>
          <w:sz w:val="22"/>
          <w:szCs w:val="22"/>
        </w:rPr>
        <w:t>Os documentos de habilitação a serem anexados no sistema deverão ser</w:t>
      </w:r>
      <w:r w:rsidRPr="003265C6">
        <w:rPr>
          <w:b/>
          <w:color w:val="000000"/>
          <w:sz w:val="22"/>
          <w:szCs w:val="22"/>
        </w:rPr>
        <w:t xml:space="preserve"> </w:t>
      </w:r>
      <w:r w:rsidRPr="003265C6">
        <w:rPr>
          <w:color w:val="000000"/>
          <w:sz w:val="22"/>
          <w:szCs w:val="22"/>
        </w:rPr>
        <w:t xml:space="preserve">encaminhados, em arquivo único </w:t>
      </w:r>
      <w:r w:rsidRPr="003265C6">
        <w:rPr>
          <w:b/>
          <w:color w:val="000000"/>
          <w:sz w:val="22"/>
          <w:szCs w:val="22"/>
          <w:u w:val="single"/>
        </w:rPr>
        <w:t>(</w:t>
      </w:r>
      <w:proofErr w:type="spellStart"/>
      <w:proofErr w:type="gramStart"/>
      <w:r w:rsidRPr="003265C6">
        <w:rPr>
          <w:b/>
          <w:color w:val="000000"/>
          <w:sz w:val="22"/>
          <w:szCs w:val="22"/>
          <w:u w:val="single"/>
        </w:rPr>
        <w:t>excel</w:t>
      </w:r>
      <w:proofErr w:type="spellEnd"/>
      <w:proofErr w:type="gramEnd"/>
      <w:r w:rsidRPr="003265C6">
        <w:rPr>
          <w:b/>
          <w:color w:val="000000"/>
          <w:sz w:val="22"/>
          <w:szCs w:val="22"/>
          <w:u w:val="single"/>
        </w:rPr>
        <w:t xml:space="preserve">, </w:t>
      </w:r>
      <w:proofErr w:type="spellStart"/>
      <w:r w:rsidRPr="003265C6">
        <w:rPr>
          <w:b/>
          <w:color w:val="000000"/>
          <w:sz w:val="22"/>
          <w:szCs w:val="22"/>
          <w:u w:val="single"/>
        </w:rPr>
        <w:t>word</w:t>
      </w:r>
      <w:proofErr w:type="spellEnd"/>
      <w:r w:rsidRPr="003265C6">
        <w:rPr>
          <w:b/>
          <w:color w:val="000000"/>
          <w:sz w:val="22"/>
          <w:szCs w:val="22"/>
          <w:u w:val="single"/>
        </w:rPr>
        <w:t>, .</w:t>
      </w:r>
      <w:proofErr w:type="spellStart"/>
      <w:r w:rsidRPr="003265C6">
        <w:rPr>
          <w:b/>
          <w:color w:val="000000"/>
          <w:sz w:val="22"/>
          <w:szCs w:val="22"/>
          <w:u w:val="single"/>
        </w:rPr>
        <w:t>Zip</w:t>
      </w:r>
      <w:proofErr w:type="spellEnd"/>
      <w:r w:rsidRPr="003265C6">
        <w:rPr>
          <w:b/>
          <w:color w:val="000000"/>
          <w:sz w:val="22"/>
          <w:szCs w:val="22"/>
          <w:u w:val="single"/>
        </w:rPr>
        <w:t>, .</w:t>
      </w:r>
      <w:proofErr w:type="spellStart"/>
      <w:r w:rsidRPr="003265C6">
        <w:rPr>
          <w:b/>
          <w:color w:val="000000"/>
          <w:sz w:val="22"/>
          <w:szCs w:val="22"/>
          <w:u w:val="single"/>
        </w:rPr>
        <w:t>Rar</w:t>
      </w:r>
      <w:proofErr w:type="spellEnd"/>
      <w:r w:rsidRPr="003265C6">
        <w:rPr>
          <w:b/>
          <w:color w:val="000000"/>
          <w:sz w:val="22"/>
          <w:szCs w:val="22"/>
          <w:u w:val="single"/>
        </w:rPr>
        <w:t>, .</w:t>
      </w:r>
      <w:proofErr w:type="spellStart"/>
      <w:r w:rsidRPr="003265C6">
        <w:rPr>
          <w:b/>
          <w:color w:val="000000"/>
          <w:sz w:val="22"/>
          <w:szCs w:val="22"/>
          <w:u w:val="single"/>
        </w:rPr>
        <w:t>doc</w:t>
      </w:r>
      <w:proofErr w:type="spellEnd"/>
      <w:r w:rsidRPr="003265C6">
        <w:rPr>
          <w:b/>
          <w:color w:val="000000"/>
          <w:sz w:val="22"/>
          <w:szCs w:val="22"/>
          <w:u w:val="single"/>
        </w:rPr>
        <w:t>, .</w:t>
      </w:r>
      <w:proofErr w:type="spellStart"/>
      <w:r w:rsidRPr="003265C6">
        <w:rPr>
          <w:b/>
          <w:color w:val="000000"/>
          <w:sz w:val="22"/>
          <w:szCs w:val="22"/>
          <w:u w:val="single"/>
        </w:rPr>
        <w:t>docx</w:t>
      </w:r>
      <w:proofErr w:type="spellEnd"/>
      <w:r w:rsidRPr="003265C6">
        <w:rPr>
          <w:b/>
          <w:color w:val="000000"/>
          <w:sz w:val="22"/>
          <w:szCs w:val="22"/>
          <w:u w:val="single"/>
        </w:rPr>
        <w:t xml:space="preserve">, . JPG, PDF, </w:t>
      </w:r>
      <w:proofErr w:type="spellStart"/>
      <w:r w:rsidRPr="003265C6">
        <w:rPr>
          <w:b/>
          <w:color w:val="000000"/>
          <w:sz w:val="22"/>
          <w:szCs w:val="22"/>
          <w:u w:val="single"/>
        </w:rPr>
        <w:t>etc</w:t>
      </w:r>
      <w:proofErr w:type="spellEnd"/>
      <w:r w:rsidRPr="003265C6">
        <w:rPr>
          <w:color w:val="000000"/>
          <w:sz w:val="22"/>
          <w:szCs w:val="22"/>
        </w:rPr>
        <w:t>), conforme solicita o sistema, tendo em vista que o campo de inserção é único.</w:t>
      </w:r>
    </w:p>
    <w:p w:rsidR="002849D6" w:rsidRPr="003265C6" w:rsidRDefault="002849D6" w:rsidP="002849D6">
      <w:pPr>
        <w:tabs>
          <w:tab w:val="left" w:pos="709"/>
          <w:tab w:val="left" w:pos="1560"/>
        </w:tabs>
        <w:ind w:hanging="851"/>
        <w:jc w:val="both"/>
        <w:rPr>
          <w:b/>
          <w:color w:val="000000"/>
          <w:sz w:val="22"/>
          <w:szCs w:val="22"/>
        </w:rPr>
      </w:pPr>
    </w:p>
    <w:p w:rsidR="002849D6" w:rsidRPr="003265C6" w:rsidRDefault="002849D6" w:rsidP="002849D6">
      <w:pPr>
        <w:tabs>
          <w:tab w:val="left" w:pos="0"/>
          <w:tab w:val="left" w:pos="1560"/>
        </w:tabs>
        <w:jc w:val="both"/>
        <w:rPr>
          <w:b/>
          <w:sz w:val="22"/>
          <w:szCs w:val="22"/>
        </w:rPr>
      </w:pPr>
      <w:r w:rsidRPr="001F794F">
        <w:rPr>
          <w:sz w:val="22"/>
          <w:szCs w:val="22"/>
        </w:rPr>
        <w:lastRenderedPageBreak/>
        <w:t>11.</w:t>
      </w:r>
      <w:r w:rsidR="00C3122C">
        <w:rPr>
          <w:sz w:val="22"/>
          <w:szCs w:val="22"/>
        </w:rPr>
        <w:t>7</w:t>
      </w:r>
      <w:r w:rsidRPr="001F794F">
        <w:rPr>
          <w:sz w:val="22"/>
          <w:szCs w:val="22"/>
        </w:rPr>
        <w:t>.2.</w:t>
      </w:r>
      <w:r w:rsidRPr="003265C6">
        <w:rPr>
          <w:b/>
          <w:sz w:val="22"/>
          <w:szCs w:val="22"/>
        </w:rPr>
        <w:t xml:space="preserve"> </w:t>
      </w:r>
      <w:r w:rsidRPr="003265C6">
        <w:rPr>
          <w:b/>
          <w:sz w:val="22"/>
          <w:szCs w:val="22"/>
          <w:u w:val="single"/>
        </w:rPr>
        <w:t xml:space="preserve">O PRAZO MÁXIMO PARA O ENVIO DOS ANEXOS DA DOCUMENTAÇÃO DE HABILITAÇÃO, </w:t>
      </w:r>
      <w:r w:rsidRPr="003265C6">
        <w:rPr>
          <w:sz w:val="22"/>
          <w:szCs w:val="22"/>
          <w:u w:val="single"/>
        </w:rPr>
        <w:t xml:space="preserve">DE ACORDO COM O ITEM ACIMA </w:t>
      </w:r>
      <w:r>
        <w:rPr>
          <w:bCs/>
          <w:sz w:val="22"/>
          <w:szCs w:val="22"/>
          <w:u w:val="single"/>
        </w:rPr>
        <w:t>(SE SOLICITADO PELO PREGOEIRO</w:t>
      </w:r>
      <w:r w:rsidRPr="003265C6">
        <w:rPr>
          <w:bCs/>
          <w:sz w:val="22"/>
          <w:szCs w:val="22"/>
          <w:u w:val="single"/>
        </w:rPr>
        <w:t>)</w:t>
      </w:r>
      <w:r w:rsidRPr="003265C6">
        <w:rPr>
          <w:b/>
          <w:bCs/>
          <w:sz w:val="22"/>
          <w:szCs w:val="22"/>
          <w:u w:val="single"/>
        </w:rPr>
        <w:t xml:space="preserve"> </w:t>
      </w:r>
      <w:r w:rsidRPr="003265C6">
        <w:rPr>
          <w:b/>
          <w:sz w:val="22"/>
          <w:szCs w:val="22"/>
          <w:u w:val="single"/>
        </w:rPr>
        <w:t>SER</w:t>
      </w:r>
      <w:r w:rsidR="001D5046">
        <w:rPr>
          <w:b/>
          <w:sz w:val="22"/>
          <w:szCs w:val="22"/>
          <w:u w:val="single"/>
        </w:rPr>
        <w:t>Á</w:t>
      </w:r>
      <w:r w:rsidRPr="003265C6">
        <w:rPr>
          <w:b/>
          <w:sz w:val="22"/>
          <w:szCs w:val="22"/>
          <w:u w:val="single"/>
        </w:rPr>
        <w:t xml:space="preserve"> DE ATÉ </w:t>
      </w:r>
      <w:r w:rsidRPr="00F13199">
        <w:rPr>
          <w:b/>
          <w:color w:val="FF0000"/>
          <w:sz w:val="22"/>
          <w:szCs w:val="22"/>
          <w:highlight w:val="yellow"/>
          <w:u w:val="single"/>
        </w:rPr>
        <w:t>120 (CENTO E VINTE) MINUTOS</w:t>
      </w:r>
      <w:r w:rsidRPr="003265C6">
        <w:rPr>
          <w:b/>
          <w:sz w:val="22"/>
          <w:szCs w:val="22"/>
          <w:u w:val="single"/>
        </w:rPr>
        <w:t>, OS QUAIS DEVERÃO SER ANEXADOS SOMENTE ATRAVÉS DO CAMPO PRÓPRIO DO SISTEMA</w:t>
      </w:r>
      <w:r w:rsidRPr="003265C6">
        <w:rPr>
          <w:b/>
          <w:sz w:val="22"/>
          <w:szCs w:val="22"/>
        </w:rPr>
        <w:t>.</w:t>
      </w:r>
    </w:p>
    <w:p w:rsidR="002849D6" w:rsidRPr="003265C6" w:rsidRDefault="002849D6" w:rsidP="002849D6">
      <w:pPr>
        <w:tabs>
          <w:tab w:val="left" w:pos="0"/>
          <w:tab w:val="left" w:pos="1560"/>
        </w:tabs>
        <w:ind w:hanging="851"/>
        <w:jc w:val="both"/>
        <w:rPr>
          <w:sz w:val="22"/>
          <w:szCs w:val="22"/>
        </w:rPr>
      </w:pPr>
    </w:p>
    <w:p w:rsidR="002849D6" w:rsidRDefault="002849D6" w:rsidP="002849D6">
      <w:pPr>
        <w:pStyle w:val="Corpodetexto3"/>
        <w:tabs>
          <w:tab w:val="left" w:pos="0"/>
          <w:tab w:val="left" w:pos="180"/>
          <w:tab w:val="left" w:pos="709"/>
        </w:tabs>
        <w:spacing w:after="0"/>
        <w:jc w:val="both"/>
        <w:rPr>
          <w:b w:val="0"/>
          <w:bCs/>
          <w:sz w:val="22"/>
          <w:szCs w:val="22"/>
        </w:rPr>
      </w:pPr>
      <w:r w:rsidRPr="001F794F">
        <w:rPr>
          <w:b w:val="0"/>
          <w:sz w:val="22"/>
          <w:szCs w:val="22"/>
        </w:rPr>
        <w:t>11.</w:t>
      </w:r>
      <w:r w:rsidR="00C3122C">
        <w:rPr>
          <w:b w:val="0"/>
          <w:sz w:val="22"/>
          <w:szCs w:val="22"/>
        </w:rPr>
        <w:t>8</w:t>
      </w:r>
      <w:r w:rsidRPr="001F794F">
        <w:rPr>
          <w:b w:val="0"/>
          <w:sz w:val="22"/>
          <w:szCs w:val="22"/>
        </w:rPr>
        <w:t>.</w:t>
      </w:r>
      <w:r w:rsidRPr="003265C6">
        <w:rPr>
          <w:b w:val="0"/>
          <w:sz w:val="22"/>
          <w:szCs w:val="22"/>
        </w:rPr>
        <w:t xml:space="preserve"> </w:t>
      </w:r>
      <w:r>
        <w:rPr>
          <w:bCs/>
          <w:sz w:val="22"/>
          <w:szCs w:val="22"/>
        </w:rPr>
        <w:t>O</w:t>
      </w:r>
      <w:r w:rsidRPr="003265C6">
        <w:rPr>
          <w:bCs/>
          <w:sz w:val="22"/>
          <w:szCs w:val="22"/>
        </w:rPr>
        <w:t xml:space="preserve"> Pregoeir</w:t>
      </w:r>
      <w:r>
        <w:rPr>
          <w:bCs/>
          <w:sz w:val="22"/>
          <w:szCs w:val="22"/>
        </w:rPr>
        <w:t>o</w:t>
      </w:r>
      <w:r w:rsidRPr="003265C6">
        <w:rPr>
          <w:bCs/>
          <w:sz w:val="22"/>
          <w:szCs w:val="22"/>
        </w:rPr>
        <w:t xml:space="preserve"> poderá suspender a sessão para análise da documentação de habilitação</w:t>
      </w:r>
      <w:r w:rsidRPr="003265C6">
        <w:rPr>
          <w:b w:val="0"/>
          <w:bCs/>
          <w:sz w:val="22"/>
          <w:szCs w:val="22"/>
        </w:rPr>
        <w:t xml:space="preserve">, em conformidade com o estabelecido no </w:t>
      </w:r>
      <w:r w:rsidRPr="003265C6">
        <w:rPr>
          <w:bCs/>
          <w:sz w:val="22"/>
          <w:szCs w:val="22"/>
        </w:rPr>
        <w:t xml:space="preserve">item 11 e seus subitens </w:t>
      </w:r>
      <w:r w:rsidRPr="00CF09B7">
        <w:rPr>
          <w:b w:val="0"/>
          <w:bCs/>
          <w:sz w:val="22"/>
          <w:szCs w:val="22"/>
        </w:rPr>
        <w:t>deste Edital</w:t>
      </w:r>
      <w:r w:rsidRPr="003265C6">
        <w:rPr>
          <w:b w:val="0"/>
          <w:bCs/>
          <w:sz w:val="22"/>
          <w:szCs w:val="22"/>
        </w:rPr>
        <w:t>;</w:t>
      </w:r>
    </w:p>
    <w:p w:rsidR="002849D6" w:rsidRPr="003265C6" w:rsidRDefault="002849D6" w:rsidP="002849D6">
      <w:pPr>
        <w:pStyle w:val="Corpodetexto3"/>
        <w:tabs>
          <w:tab w:val="left" w:pos="0"/>
          <w:tab w:val="left" w:pos="180"/>
          <w:tab w:val="left" w:pos="709"/>
        </w:tabs>
        <w:spacing w:after="0"/>
        <w:ind w:hanging="851"/>
        <w:jc w:val="both"/>
        <w:rPr>
          <w:b w:val="0"/>
          <w:bCs/>
          <w:sz w:val="22"/>
          <w:szCs w:val="22"/>
        </w:rPr>
      </w:pPr>
    </w:p>
    <w:p w:rsidR="002849D6" w:rsidRPr="003265C6" w:rsidRDefault="002849D6" w:rsidP="002849D6">
      <w:pPr>
        <w:pStyle w:val="BodyText21"/>
        <w:tabs>
          <w:tab w:val="left" w:pos="0"/>
          <w:tab w:val="left" w:pos="709"/>
        </w:tabs>
        <w:snapToGrid/>
        <w:rPr>
          <w:snapToGrid w:val="0"/>
          <w:sz w:val="22"/>
          <w:szCs w:val="22"/>
        </w:rPr>
      </w:pPr>
      <w:r w:rsidRPr="001F794F">
        <w:rPr>
          <w:sz w:val="22"/>
          <w:szCs w:val="22"/>
        </w:rPr>
        <w:t>11.</w:t>
      </w:r>
      <w:r w:rsidR="00C3122C">
        <w:rPr>
          <w:sz w:val="22"/>
          <w:szCs w:val="22"/>
        </w:rPr>
        <w:t>9</w:t>
      </w:r>
      <w:r w:rsidRPr="001F794F">
        <w:rPr>
          <w:sz w:val="22"/>
          <w:szCs w:val="22"/>
        </w:rPr>
        <w:t>.</w:t>
      </w:r>
      <w:r w:rsidRPr="003265C6">
        <w:rPr>
          <w:sz w:val="22"/>
          <w:szCs w:val="22"/>
        </w:rPr>
        <w:t xml:space="preserve"> O não atendimento das</w:t>
      </w:r>
      <w:r w:rsidRPr="003265C6">
        <w:rPr>
          <w:b/>
          <w:sz w:val="22"/>
          <w:szCs w:val="22"/>
        </w:rPr>
        <w:t xml:space="preserve"> </w:t>
      </w:r>
      <w:r w:rsidRPr="003265C6">
        <w:rPr>
          <w:b/>
          <w:bCs/>
          <w:sz w:val="22"/>
          <w:szCs w:val="22"/>
        </w:rPr>
        <w:t xml:space="preserve">exigências do </w:t>
      </w:r>
      <w:r w:rsidRPr="003265C6">
        <w:rPr>
          <w:b/>
          <w:sz w:val="22"/>
          <w:szCs w:val="22"/>
        </w:rPr>
        <w:t xml:space="preserve">item 11 </w:t>
      </w:r>
      <w:r w:rsidRPr="00CF09B7">
        <w:rPr>
          <w:b/>
          <w:sz w:val="22"/>
          <w:szCs w:val="22"/>
        </w:rPr>
        <w:t>e seus subitens</w:t>
      </w:r>
      <w:r w:rsidRPr="003265C6">
        <w:rPr>
          <w:sz w:val="22"/>
          <w:szCs w:val="22"/>
        </w:rPr>
        <w:t xml:space="preserve"> </w:t>
      </w:r>
      <w:r w:rsidR="00CF09B7">
        <w:rPr>
          <w:sz w:val="22"/>
          <w:szCs w:val="22"/>
        </w:rPr>
        <w:t xml:space="preserve">deste Edital </w:t>
      </w:r>
      <w:r w:rsidRPr="003265C6">
        <w:rPr>
          <w:sz w:val="22"/>
          <w:szCs w:val="22"/>
        </w:rPr>
        <w:t xml:space="preserve">ensejarão </w:t>
      </w:r>
      <w:proofErr w:type="gramStart"/>
      <w:r w:rsidRPr="003265C6">
        <w:rPr>
          <w:sz w:val="22"/>
          <w:szCs w:val="22"/>
        </w:rPr>
        <w:t>à</w:t>
      </w:r>
      <w:proofErr w:type="gramEnd"/>
      <w:r w:rsidRPr="003265C6">
        <w:rPr>
          <w:sz w:val="22"/>
          <w:szCs w:val="22"/>
        </w:rPr>
        <w:t xml:space="preserve"> Licitante a sua INABILITAÇÃO, e as sanções previstas neste Edital e nas normas que regem este Pregão.</w:t>
      </w:r>
    </w:p>
    <w:p w:rsidR="002849D6" w:rsidRPr="003265C6" w:rsidRDefault="002849D6" w:rsidP="002849D6">
      <w:pPr>
        <w:pStyle w:val="BodyText21"/>
        <w:tabs>
          <w:tab w:val="left" w:pos="0"/>
          <w:tab w:val="left" w:pos="709"/>
        </w:tabs>
        <w:snapToGrid/>
        <w:ind w:hanging="851"/>
        <w:rPr>
          <w:sz w:val="22"/>
          <w:szCs w:val="22"/>
        </w:rPr>
      </w:pPr>
    </w:p>
    <w:p w:rsidR="002849D6" w:rsidRPr="003265C6" w:rsidRDefault="002849D6" w:rsidP="002849D6">
      <w:pPr>
        <w:pStyle w:val="BodyText21"/>
        <w:tabs>
          <w:tab w:val="left" w:pos="0"/>
          <w:tab w:val="left" w:pos="709"/>
        </w:tabs>
        <w:rPr>
          <w:bCs/>
          <w:sz w:val="22"/>
          <w:szCs w:val="22"/>
        </w:rPr>
      </w:pPr>
      <w:r w:rsidRPr="001F794F">
        <w:rPr>
          <w:sz w:val="22"/>
          <w:szCs w:val="22"/>
        </w:rPr>
        <w:t>11.</w:t>
      </w:r>
      <w:r w:rsidR="00C3122C">
        <w:rPr>
          <w:sz w:val="22"/>
          <w:szCs w:val="22"/>
        </w:rPr>
        <w:t>10</w:t>
      </w:r>
      <w:r w:rsidRPr="001F794F">
        <w:rPr>
          <w:sz w:val="22"/>
          <w:szCs w:val="22"/>
        </w:rPr>
        <w:t>.</w:t>
      </w:r>
      <w:r w:rsidRPr="003265C6">
        <w:rPr>
          <w:sz w:val="22"/>
          <w:szCs w:val="22"/>
        </w:rPr>
        <w:t xml:space="preserve"> </w:t>
      </w:r>
      <w:r w:rsidRPr="003265C6">
        <w:rPr>
          <w:spacing w:val="2"/>
          <w:sz w:val="22"/>
          <w:szCs w:val="22"/>
        </w:rPr>
        <w:t xml:space="preserve">A habilitação da Licitante poderá ocorrer em momento ou data posterior </w:t>
      </w:r>
      <w:proofErr w:type="gramStart"/>
      <w:r w:rsidRPr="003265C6">
        <w:rPr>
          <w:spacing w:val="2"/>
          <w:sz w:val="22"/>
          <w:szCs w:val="22"/>
        </w:rPr>
        <w:t>a</w:t>
      </w:r>
      <w:proofErr w:type="gramEnd"/>
      <w:r>
        <w:rPr>
          <w:spacing w:val="2"/>
          <w:sz w:val="22"/>
          <w:szCs w:val="22"/>
        </w:rPr>
        <w:t xml:space="preserve"> sessão de lances, a critério do Pregoeiro</w:t>
      </w:r>
      <w:r w:rsidRPr="003265C6">
        <w:rPr>
          <w:spacing w:val="2"/>
          <w:sz w:val="22"/>
          <w:szCs w:val="22"/>
        </w:rPr>
        <w:t xml:space="preserve"> que comunicará às Licitantes através do sistema eletrônico.</w:t>
      </w:r>
    </w:p>
    <w:p w:rsidR="002849D6" w:rsidRPr="003265C6" w:rsidRDefault="002849D6" w:rsidP="002849D6">
      <w:pPr>
        <w:pStyle w:val="BodyText21"/>
        <w:tabs>
          <w:tab w:val="left" w:pos="0"/>
          <w:tab w:val="left" w:pos="709"/>
        </w:tabs>
        <w:ind w:hanging="851"/>
        <w:rPr>
          <w:b/>
          <w:bCs/>
          <w:sz w:val="22"/>
          <w:szCs w:val="22"/>
        </w:rPr>
      </w:pPr>
    </w:p>
    <w:p w:rsidR="002849D6" w:rsidRPr="003265C6" w:rsidRDefault="00C3122C" w:rsidP="002849D6">
      <w:pPr>
        <w:pStyle w:val="BodyText21"/>
        <w:tabs>
          <w:tab w:val="left" w:pos="0"/>
          <w:tab w:val="left" w:pos="709"/>
        </w:tabs>
        <w:rPr>
          <w:sz w:val="22"/>
          <w:szCs w:val="22"/>
        </w:rPr>
      </w:pPr>
      <w:r>
        <w:rPr>
          <w:bCs/>
          <w:sz w:val="22"/>
          <w:szCs w:val="22"/>
        </w:rPr>
        <w:t>11.11</w:t>
      </w:r>
      <w:r w:rsidR="002849D6" w:rsidRPr="001F794F">
        <w:rPr>
          <w:bCs/>
          <w:sz w:val="22"/>
          <w:szCs w:val="22"/>
        </w:rPr>
        <w:t>.</w:t>
      </w:r>
      <w:r w:rsidR="002849D6" w:rsidRPr="003265C6">
        <w:rPr>
          <w:b/>
          <w:bCs/>
          <w:sz w:val="22"/>
          <w:szCs w:val="22"/>
        </w:rPr>
        <w:t xml:space="preserve"> </w:t>
      </w:r>
      <w:r w:rsidR="002849D6" w:rsidRPr="003265C6">
        <w:rPr>
          <w:sz w:val="22"/>
          <w:szCs w:val="22"/>
        </w:rPr>
        <w:t xml:space="preserve">Na </w:t>
      </w:r>
      <w:r w:rsidR="002849D6" w:rsidRPr="003265C6">
        <w:rPr>
          <w:b/>
          <w:sz w:val="22"/>
          <w:szCs w:val="22"/>
        </w:rPr>
        <w:t xml:space="preserve">fase de Habilitação, depois de ACEITO, </w:t>
      </w:r>
      <w:r w:rsidR="002849D6">
        <w:rPr>
          <w:b/>
          <w:sz w:val="22"/>
          <w:szCs w:val="22"/>
        </w:rPr>
        <w:t>o</w:t>
      </w:r>
      <w:r w:rsidR="002849D6" w:rsidRPr="003265C6">
        <w:rPr>
          <w:b/>
          <w:sz w:val="22"/>
          <w:szCs w:val="22"/>
        </w:rPr>
        <w:t xml:space="preserve"> Pregoeir</w:t>
      </w:r>
      <w:r w:rsidR="002849D6">
        <w:rPr>
          <w:b/>
          <w:sz w:val="22"/>
          <w:szCs w:val="22"/>
        </w:rPr>
        <w:t>o</w:t>
      </w:r>
      <w:r w:rsidR="002849D6" w:rsidRPr="003265C6">
        <w:rPr>
          <w:b/>
          <w:sz w:val="22"/>
          <w:szCs w:val="22"/>
        </w:rPr>
        <w:t xml:space="preserve"> HABILITARÁ</w:t>
      </w:r>
      <w:r w:rsidR="002849D6" w:rsidRPr="003265C6">
        <w:rPr>
          <w:sz w:val="22"/>
          <w:szCs w:val="22"/>
        </w:rPr>
        <w:t xml:space="preserve"> a Licitante, em campo próprio do sistema eletrônico.</w:t>
      </w:r>
    </w:p>
    <w:p w:rsidR="002849D6" w:rsidRPr="003265C6" w:rsidRDefault="002849D6" w:rsidP="002849D6">
      <w:pPr>
        <w:pStyle w:val="BodyText21"/>
        <w:tabs>
          <w:tab w:val="left" w:pos="0"/>
          <w:tab w:val="left" w:pos="709"/>
        </w:tabs>
        <w:ind w:hanging="851"/>
        <w:rPr>
          <w:b/>
          <w:sz w:val="22"/>
          <w:szCs w:val="22"/>
        </w:rPr>
      </w:pPr>
    </w:p>
    <w:p w:rsidR="002849D6" w:rsidRPr="003265C6" w:rsidRDefault="002849D6" w:rsidP="002849D6">
      <w:pPr>
        <w:pStyle w:val="BodyText21"/>
        <w:tabs>
          <w:tab w:val="left" w:pos="0"/>
          <w:tab w:val="left" w:pos="709"/>
        </w:tabs>
        <w:rPr>
          <w:sz w:val="22"/>
          <w:szCs w:val="22"/>
        </w:rPr>
      </w:pPr>
      <w:r w:rsidRPr="001F794F">
        <w:rPr>
          <w:sz w:val="22"/>
          <w:szCs w:val="22"/>
        </w:rPr>
        <w:t>11.1</w:t>
      </w:r>
      <w:r w:rsidR="00C3122C">
        <w:rPr>
          <w:sz w:val="22"/>
          <w:szCs w:val="22"/>
        </w:rPr>
        <w:t>2</w:t>
      </w:r>
      <w:r w:rsidRPr="001F794F">
        <w:rPr>
          <w:sz w:val="22"/>
          <w:szCs w:val="22"/>
        </w:rPr>
        <w:t>.</w:t>
      </w:r>
      <w:r w:rsidRPr="003265C6">
        <w:rPr>
          <w:sz w:val="22"/>
          <w:szCs w:val="22"/>
        </w:rPr>
        <w:t xml:space="preserve"> O campo para inserção dos documentos de habilitação no sistema será aberto uma única vez.</w:t>
      </w:r>
    </w:p>
    <w:p w:rsidR="002849D6" w:rsidRPr="003265C6" w:rsidRDefault="002849D6" w:rsidP="002849D6">
      <w:pPr>
        <w:pStyle w:val="Default"/>
        <w:ind w:hanging="851"/>
        <w:jc w:val="both"/>
        <w:rPr>
          <w:rFonts w:ascii="Times New Roman" w:hAnsi="Times New Roman" w:cs="Times New Roman"/>
          <w:b/>
          <w:color w:val="auto"/>
          <w:sz w:val="22"/>
          <w:szCs w:val="22"/>
          <w:highlight w:val="yellow"/>
        </w:rPr>
      </w:pPr>
    </w:p>
    <w:p w:rsidR="002849D6" w:rsidRPr="003265C6" w:rsidRDefault="00C3122C" w:rsidP="002849D6">
      <w:pPr>
        <w:pStyle w:val="Default"/>
        <w:jc w:val="both"/>
        <w:rPr>
          <w:rFonts w:ascii="Times New Roman" w:hAnsi="Times New Roman" w:cs="Times New Roman"/>
          <w:sz w:val="22"/>
          <w:szCs w:val="22"/>
        </w:rPr>
      </w:pPr>
      <w:r>
        <w:rPr>
          <w:rFonts w:ascii="Times New Roman" w:hAnsi="Times New Roman" w:cs="Times New Roman"/>
          <w:color w:val="auto"/>
          <w:sz w:val="22"/>
          <w:szCs w:val="22"/>
        </w:rPr>
        <w:t>11.13</w:t>
      </w:r>
      <w:r w:rsidR="002849D6" w:rsidRPr="001F794F">
        <w:rPr>
          <w:rFonts w:ascii="Times New Roman" w:hAnsi="Times New Roman" w:cs="Times New Roman"/>
          <w:color w:val="auto"/>
          <w:sz w:val="22"/>
          <w:szCs w:val="22"/>
        </w:rPr>
        <w:t>.</w:t>
      </w:r>
      <w:r w:rsidR="002849D6" w:rsidRPr="003265C6">
        <w:rPr>
          <w:rFonts w:ascii="Times New Roman" w:hAnsi="Times New Roman" w:cs="Times New Roman"/>
          <w:b/>
          <w:color w:val="auto"/>
          <w:sz w:val="22"/>
          <w:szCs w:val="22"/>
        </w:rPr>
        <w:t xml:space="preserve"> </w:t>
      </w:r>
      <w:r w:rsidR="002849D6" w:rsidRPr="003265C6">
        <w:rPr>
          <w:rFonts w:ascii="Times New Roman" w:hAnsi="Times New Roman" w:cs="Times New Roman"/>
          <w:sz w:val="22"/>
          <w:szCs w:val="22"/>
        </w:rPr>
        <w:t xml:space="preserve">Fica esclarecido que o não encaminhamento, pelo campo próprio do Sistema, dos documentos atualizados relativos à regularidade jurídica, fiscal e econômico-financeira imediatamente após o julgamento dos preços ofertados nas propostas e lances, significará que a licitante optou por demonstrar tal regularidade por meio do </w:t>
      </w:r>
      <w:r w:rsidR="002849D6" w:rsidRPr="00734F6A">
        <w:rPr>
          <w:rFonts w:ascii="Times New Roman" w:hAnsi="Times New Roman" w:cs="Times New Roman"/>
          <w:b/>
          <w:sz w:val="22"/>
          <w:szCs w:val="22"/>
        </w:rPr>
        <w:t>Sistema de Cadastramento Unificado de Fornecedores – SICAF</w:t>
      </w:r>
      <w:r w:rsidR="002849D6" w:rsidRPr="003265C6">
        <w:rPr>
          <w:rFonts w:ascii="Times New Roman" w:hAnsi="Times New Roman" w:cs="Times New Roman"/>
          <w:sz w:val="22"/>
          <w:szCs w:val="22"/>
        </w:rPr>
        <w:t xml:space="preserve"> ou </w:t>
      </w:r>
      <w:r w:rsidR="002849D6" w:rsidRPr="00734F6A">
        <w:rPr>
          <w:rFonts w:ascii="Times New Roman" w:hAnsi="Times New Roman" w:cs="Times New Roman"/>
          <w:b/>
          <w:sz w:val="22"/>
          <w:szCs w:val="22"/>
        </w:rPr>
        <w:t>Certificado de Registro Cadastral - CRC/CAGEFOR/RO</w:t>
      </w:r>
      <w:r w:rsidR="002849D6" w:rsidRPr="003265C6">
        <w:rPr>
          <w:rFonts w:ascii="Times New Roman" w:hAnsi="Times New Roman" w:cs="Times New Roman"/>
          <w:sz w:val="22"/>
          <w:szCs w:val="22"/>
        </w:rPr>
        <w:t xml:space="preserve">. </w:t>
      </w:r>
    </w:p>
    <w:p w:rsidR="002849D6" w:rsidRPr="003265C6" w:rsidRDefault="002849D6" w:rsidP="002849D6">
      <w:pPr>
        <w:pStyle w:val="Default"/>
        <w:ind w:hanging="851"/>
        <w:jc w:val="both"/>
        <w:rPr>
          <w:rFonts w:ascii="Times New Roman" w:hAnsi="Times New Roman" w:cs="Times New Roman"/>
          <w:sz w:val="22"/>
          <w:szCs w:val="22"/>
        </w:rPr>
      </w:pPr>
    </w:p>
    <w:p w:rsidR="002849D6" w:rsidRPr="003265C6" w:rsidRDefault="002849D6" w:rsidP="002849D6">
      <w:pPr>
        <w:tabs>
          <w:tab w:val="left" w:pos="993"/>
        </w:tabs>
        <w:autoSpaceDE w:val="0"/>
        <w:autoSpaceDN w:val="0"/>
        <w:adjustRightInd w:val="0"/>
        <w:jc w:val="both"/>
        <w:rPr>
          <w:color w:val="000000"/>
          <w:sz w:val="22"/>
          <w:szCs w:val="22"/>
        </w:rPr>
      </w:pPr>
      <w:r w:rsidRPr="001F794F">
        <w:rPr>
          <w:color w:val="000000"/>
          <w:sz w:val="22"/>
          <w:szCs w:val="22"/>
        </w:rPr>
        <w:t>11.1</w:t>
      </w:r>
      <w:r w:rsidR="00C3122C">
        <w:rPr>
          <w:color w:val="000000"/>
          <w:sz w:val="22"/>
          <w:szCs w:val="22"/>
        </w:rPr>
        <w:t>3</w:t>
      </w:r>
      <w:r w:rsidRPr="001F794F">
        <w:rPr>
          <w:color w:val="000000"/>
          <w:sz w:val="22"/>
          <w:szCs w:val="22"/>
        </w:rPr>
        <w:t>.1</w:t>
      </w:r>
      <w:r>
        <w:rPr>
          <w:color w:val="000000"/>
          <w:sz w:val="22"/>
          <w:szCs w:val="22"/>
        </w:rPr>
        <w:t>.</w:t>
      </w:r>
      <w:r w:rsidRPr="003265C6">
        <w:rPr>
          <w:b/>
          <w:color w:val="000000"/>
          <w:sz w:val="22"/>
          <w:szCs w:val="22"/>
        </w:rPr>
        <w:t xml:space="preserve"> </w:t>
      </w:r>
      <w:r w:rsidRPr="003265C6">
        <w:rPr>
          <w:color w:val="000000"/>
          <w:sz w:val="22"/>
          <w:szCs w:val="22"/>
        </w:rPr>
        <w:t xml:space="preserve">Se os demais documentos de habilitação não estiverem completos e corretos ou contrariarem qualquer dispositivo deste Edital e seus Anexos, </w:t>
      </w:r>
      <w:r>
        <w:rPr>
          <w:color w:val="000000"/>
          <w:sz w:val="22"/>
          <w:szCs w:val="22"/>
        </w:rPr>
        <w:t>o Pregoeiro</w:t>
      </w:r>
      <w:r w:rsidRPr="003265C6">
        <w:rPr>
          <w:color w:val="000000"/>
          <w:sz w:val="22"/>
          <w:szCs w:val="22"/>
        </w:rPr>
        <w:t xml:space="preserve"> considerará o proponente inabilitado, devendo instruir o processo com vistas a possíveis penalidades. </w:t>
      </w:r>
    </w:p>
    <w:p w:rsidR="001D5046" w:rsidRDefault="001D5046" w:rsidP="002924AB">
      <w:pPr>
        <w:pStyle w:val="NormalWeb"/>
        <w:spacing w:before="0" w:after="0"/>
        <w:ind w:right="-1"/>
        <w:jc w:val="both"/>
        <w:rPr>
          <w:sz w:val="22"/>
          <w:szCs w:val="22"/>
        </w:rPr>
      </w:pPr>
    </w:p>
    <w:p w:rsidR="00A66C43" w:rsidRDefault="00A66C43" w:rsidP="00A66C43">
      <w:pPr>
        <w:tabs>
          <w:tab w:val="left" w:pos="709"/>
        </w:tabs>
        <w:jc w:val="both"/>
        <w:rPr>
          <w:b/>
          <w:color w:val="0000FF"/>
          <w:sz w:val="22"/>
          <w:szCs w:val="22"/>
        </w:rPr>
      </w:pPr>
      <w:r w:rsidRPr="003265C6">
        <w:rPr>
          <w:b/>
          <w:color w:val="0000FF"/>
          <w:sz w:val="22"/>
          <w:szCs w:val="22"/>
        </w:rPr>
        <w:t>12</w:t>
      </w:r>
      <w:r>
        <w:rPr>
          <w:b/>
          <w:color w:val="0000FF"/>
          <w:sz w:val="22"/>
          <w:szCs w:val="22"/>
        </w:rPr>
        <w:t>.</w:t>
      </w:r>
      <w:r w:rsidRPr="003265C6">
        <w:rPr>
          <w:b/>
          <w:color w:val="0000FF"/>
          <w:sz w:val="22"/>
          <w:szCs w:val="22"/>
        </w:rPr>
        <w:t xml:space="preserve"> DOS RECURSOS</w:t>
      </w:r>
    </w:p>
    <w:p w:rsidR="00A66C43" w:rsidRDefault="00A66C43" w:rsidP="00A66C43">
      <w:pPr>
        <w:autoSpaceDE w:val="0"/>
        <w:autoSpaceDN w:val="0"/>
        <w:adjustRightInd w:val="0"/>
        <w:jc w:val="both"/>
        <w:rPr>
          <w:sz w:val="22"/>
          <w:szCs w:val="22"/>
        </w:rPr>
      </w:pPr>
      <w:r w:rsidRPr="00C31E23">
        <w:rPr>
          <w:bCs/>
          <w:sz w:val="22"/>
          <w:szCs w:val="22"/>
        </w:rPr>
        <w:t>12.1.</w:t>
      </w:r>
      <w:r w:rsidRPr="003265C6">
        <w:rPr>
          <w:bCs/>
          <w:sz w:val="22"/>
          <w:szCs w:val="22"/>
        </w:rPr>
        <w:t xml:space="preserve"> Após a fase de HABILITAÇÃO, </w:t>
      </w:r>
      <w:r w:rsidRPr="003265C6">
        <w:rPr>
          <w:sz w:val="22"/>
          <w:szCs w:val="22"/>
        </w:rPr>
        <w:t>declarado o vencedor, qualquer licitante poderá</w:t>
      </w:r>
      <w:r w:rsidRPr="003265C6">
        <w:rPr>
          <w:b/>
          <w:sz w:val="22"/>
          <w:szCs w:val="22"/>
        </w:rPr>
        <w:t xml:space="preserve"> manifestar imediata e motivadamente a intenção de recorrer</w:t>
      </w:r>
      <w:r w:rsidRPr="003265C6">
        <w:rPr>
          <w:sz w:val="22"/>
          <w:szCs w:val="22"/>
        </w:rPr>
        <w:t xml:space="preserve">, quando lhe será concedido o prazo de </w:t>
      </w:r>
      <w:r w:rsidRPr="00C31E23">
        <w:rPr>
          <w:b/>
          <w:sz w:val="22"/>
          <w:szCs w:val="22"/>
        </w:rPr>
        <w:t>0</w:t>
      </w:r>
      <w:r w:rsidRPr="003265C6">
        <w:rPr>
          <w:b/>
          <w:sz w:val="22"/>
          <w:szCs w:val="22"/>
        </w:rPr>
        <w:t>3 (três) dias</w:t>
      </w:r>
      <w:r w:rsidRPr="003265C6">
        <w:rPr>
          <w:sz w:val="22"/>
          <w:szCs w:val="22"/>
        </w:rPr>
        <w:t xml:space="preserve"> </w:t>
      </w:r>
      <w:r w:rsidRPr="003265C6">
        <w:rPr>
          <w:b/>
          <w:sz w:val="22"/>
          <w:szCs w:val="22"/>
        </w:rPr>
        <w:t>para apresentação das razões do recurso</w:t>
      </w:r>
      <w:r w:rsidRPr="003265C6">
        <w:rPr>
          <w:sz w:val="22"/>
          <w:szCs w:val="22"/>
        </w:rPr>
        <w:t>, ficando os demais licitantes desde logo intimados para apresentar contra</w:t>
      </w:r>
      <w:r>
        <w:rPr>
          <w:sz w:val="22"/>
          <w:szCs w:val="22"/>
        </w:rPr>
        <w:t>r</w:t>
      </w:r>
      <w:r w:rsidRPr="003265C6">
        <w:rPr>
          <w:sz w:val="22"/>
          <w:szCs w:val="22"/>
        </w:rPr>
        <w:t xml:space="preserve">razões em igual número de dias, que começarão a correr do término do prazo do recorrente, sendo-lhes assegurada vista imediata dos autos (redação conforme o inc. </w:t>
      </w:r>
      <w:proofErr w:type="gramStart"/>
      <w:r w:rsidRPr="003265C6">
        <w:rPr>
          <w:sz w:val="22"/>
          <w:szCs w:val="22"/>
        </w:rPr>
        <w:t>XVIII, art.</w:t>
      </w:r>
      <w:proofErr w:type="gramEnd"/>
      <w:r w:rsidRPr="003265C6">
        <w:rPr>
          <w:sz w:val="22"/>
          <w:szCs w:val="22"/>
        </w:rPr>
        <w:t xml:space="preserve"> 4°, Lei Federal n.° 10.520/2002). </w:t>
      </w:r>
    </w:p>
    <w:p w:rsidR="00A66C43" w:rsidRPr="003265C6" w:rsidRDefault="00A66C43" w:rsidP="00A66C43">
      <w:pPr>
        <w:autoSpaceDE w:val="0"/>
        <w:autoSpaceDN w:val="0"/>
        <w:adjustRightInd w:val="0"/>
        <w:jc w:val="both"/>
        <w:rPr>
          <w:bCs/>
          <w:sz w:val="22"/>
          <w:szCs w:val="22"/>
        </w:rPr>
      </w:pPr>
    </w:p>
    <w:p w:rsidR="00A66C43" w:rsidRPr="003265C6" w:rsidRDefault="00A66C43" w:rsidP="00A66C43">
      <w:pPr>
        <w:pStyle w:val="Corpodetexto"/>
        <w:tabs>
          <w:tab w:val="left" w:pos="1560"/>
        </w:tabs>
        <w:rPr>
          <w:b/>
          <w:sz w:val="22"/>
          <w:szCs w:val="22"/>
          <w:u w:val="single"/>
        </w:rPr>
      </w:pPr>
      <w:r w:rsidRPr="00C31E23">
        <w:rPr>
          <w:sz w:val="22"/>
          <w:szCs w:val="22"/>
        </w:rPr>
        <w:t>12.1.1.</w:t>
      </w:r>
      <w:r w:rsidRPr="003265C6">
        <w:rPr>
          <w:sz w:val="22"/>
          <w:szCs w:val="22"/>
        </w:rPr>
        <w:t xml:space="preserve"> </w:t>
      </w:r>
      <w:r w:rsidRPr="003265C6">
        <w:rPr>
          <w:sz w:val="22"/>
          <w:szCs w:val="22"/>
          <w:u w:val="single"/>
        </w:rPr>
        <w:t xml:space="preserve">A MANIFESTAÇÃO DE INTERPOSIÇÃO DO RECURSO E CONTRARRAZÃO, SOMENTE </w:t>
      </w:r>
      <w:proofErr w:type="gramStart"/>
      <w:r w:rsidRPr="003265C6">
        <w:rPr>
          <w:sz w:val="22"/>
          <w:szCs w:val="22"/>
          <w:u w:val="single"/>
        </w:rPr>
        <w:t>SERÁ POSSÍVEL</w:t>
      </w:r>
      <w:proofErr w:type="gramEnd"/>
      <w:r w:rsidRPr="003265C6">
        <w:rPr>
          <w:sz w:val="22"/>
          <w:szCs w:val="22"/>
          <w:u w:val="single"/>
        </w:rPr>
        <w:t xml:space="preserve"> POR MEIO ELETRÔNICO </w:t>
      </w:r>
      <w:r w:rsidRPr="003265C6">
        <w:rPr>
          <w:b/>
          <w:sz w:val="22"/>
          <w:szCs w:val="22"/>
          <w:u w:val="single"/>
        </w:rPr>
        <w:t>(CAMPO PRÓPRIO DO SISTEMA COMPRASNET), DEVENDO A LICITANTE OBSERVAR AS DATAS REGISTRADAS.</w:t>
      </w:r>
    </w:p>
    <w:p w:rsidR="00A66C43" w:rsidRPr="003265C6" w:rsidRDefault="00A66C43" w:rsidP="00A66C43">
      <w:pPr>
        <w:autoSpaceDE w:val="0"/>
        <w:autoSpaceDN w:val="0"/>
        <w:adjustRightInd w:val="0"/>
        <w:jc w:val="both"/>
        <w:rPr>
          <w:sz w:val="22"/>
          <w:szCs w:val="22"/>
        </w:rPr>
      </w:pPr>
    </w:p>
    <w:p w:rsidR="00A66C43" w:rsidRPr="003265C6" w:rsidRDefault="00A66C43" w:rsidP="00A66C43">
      <w:pPr>
        <w:autoSpaceDE w:val="0"/>
        <w:autoSpaceDN w:val="0"/>
        <w:adjustRightInd w:val="0"/>
        <w:jc w:val="both"/>
        <w:rPr>
          <w:sz w:val="22"/>
          <w:szCs w:val="22"/>
        </w:rPr>
      </w:pPr>
      <w:r w:rsidRPr="00C31E23">
        <w:rPr>
          <w:sz w:val="22"/>
          <w:szCs w:val="22"/>
        </w:rPr>
        <w:t>12.2.</w:t>
      </w:r>
      <w:r w:rsidRPr="003265C6">
        <w:rPr>
          <w:sz w:val="22"/>
          <w:szCs w:val="22"/>
        </w:rPr>
        <w:t xml:space="preserve"> O acolhimento de recurso importará a invalidação apenas dos atos insuscetíveis de aproveitamento (redação conforme o inc. </w:t>
      </w:r>
      <w:proofErr w:type="gramStart"/>
      <w:r w:rsidRPr="003265C6">
        <w:rPr>
          <w:sz w:val="22"/>
          <w:szCs w:val="22"/>
        </w:rPr>
        <w:t>XIX, art.</w:t>
      </w:r>
      <w:proofErr w:type="gramEnd"/>
      <w:r w:rsidRPr="003265C6">
        <w:rPr>
          <w:sz w:val="22"/>
          <w:szCs w:val="22"/>
        </w:rPr>
        <w:t xml:space="preserve"> 4°, Lei Federal n.° 10.520/2002).</w:t>
      </w:r>
    </w:p>
    <w:p w:rsidR="00A66C43" w:rsidRPr="003265C6" w:rsidRDefault="00A66C43" w:rsidP="00A66C43">
      <w:pPr>
        <w:pStyle w:val="Corpodetexto"/>
        <w:tabs>
          <w:tab w:val="left" w:pos="709"/>
        </w:tabs>
        <w:rPr>
          <w:sz w:val="22"/>
          <w:szCs w:val="22"/>
        </w:rPr>
      </w:pPr>
    </w:p>
    <w:p w:rsidR="00A66C43" w:rsidRPr="003265C6" w:rsidRDefault="00A66C43" w:rsidP="00A66C43">
      <w:pPr>
        <w:autoSpaceDE w:val="0"/>
        <w:autoSpaceDN w:val="0"/>
        <w:adjustRightInd w:val="0"/>
        <w:jc w:val="both"/>
        <w:rPr>
          <w:sz w:val="22"/>
          <w:szCs w:val="22"/>
        </w:rPr>
      </w:pPr>
      <w:r w:rsidRPr="00C31E23">
        <w:rPr>
          <w:sz w:val="22"/>
          <w:szCs w:val="22"/>
        </w:rPr>
        <w:t>12.3.</w:t>
      </w:r>
      <w:r w:rsidRPr="003265C6">
        <w:rPr>
          <w:sz w:val="22"/>
          <w:szCs w:val="22"/>
        </w:rPr>
        <w:t xml:space="preserve"> A falta de manifestação imediata e motivada do licitante importará a decadência do direito de recurso e a adjudicação do objeto da licitação pel</w:t>
      </w:r>
      <w:r>
        <w:rPr>
          <w:sz w:val="22"/>
          <w:szCs w:val="22"/>
        </w:rPr>
        <w:t>o P</w:t>
      </w:r>
      <w:r w:rsidRPr="003265C6">
        <w:rPr>
          <w:sz w:val="22"/>
          <w:szCs w:val="22"/>
        </w:rPr>
        <w:t>regoeir</w:t>
      </w:r>
      <w:r>
        <w:rPr>
          <w:sz w:val="22"/>
          <w:szCs w:val="22"/>
        </w:rPr>
        <w:t>o</w:t>
      </w:r>
      <w:r w:rsidRPr="003265C6">
        <w:rPr>
          <w:sz w:val="22"/>
          <w:szCs w:val="22"/>
        </w:rPr>
        <w:t xml:space="preserve"> ao vencedor (redação conforme o inc. </w:t>
      </w:r>
      <w:proofErr w:type="gramStart"/>
      <w:r w:rsidRPr="003265C6">
        <w:rPr>
          <w:sz w:val="22"/>
          <w:szCs w:val="22"/>
        </w:rPr>
        <w:t>XX, art.</w:t>
      </w:r>
      <w:proofErr w:type="gramEnd"/>
      <w:r w:rsidRPr="003265C6">
        <w:rPr>
          <w:sz w:val="22"/>
          <w:szCs w:val="22"/>
        </w:rPr>
        <w:t xml:space="preserve"> 4°, Lei Federal n.° 10.520/2002).</w:t>
      </w:r>
    </w:p>
    <w:p w:rsidR="00A66C43" w:rsidRPr="003265C6" w:rsidRDefault="00A66C43" w:rsidP="00A66C43">
      <w:pPr>
        <w:pStyle w:val="Corpodetexto"/>
        <w:tabs>
          <w:tab w:val="left" w:pos="709"/>
        </w:tabs>
        <w:rPr>
          <w:sz w:val="22"/>
          <w:szCs w:val="22"/>
        </w:rPr>
      </w:pPr>
    </w:p>
    <w:p w:rsidR="00A66C43" w:rsidRPr="003265C6" w:rsidRDefault="00A66C43" w:rsidP="00A66C43">
      <w:pPr>
        <w:autoSpaceDE w:val="0"/>
        <w:autoSpaceDN w:val="0"/>
        <w:adjustRightInd w:val="0"/>
        <w:jc w:val="both"/>
        <w:rPr>
          <w:sz w:val="22"/>
          <w:szCs w:val="22"/>
        </w:rPr>
      </w:pPr>
      <w:r w:rsidRPr="00C31E23">
        <w:rPr>
          <w:sz w:val="22"/>
          <w:szCs w:val="22"/>
        </w:rPr>
        <w:lastRenderedPageBreak/>
        <w:t>12.4.</w:t>
      </w:r>
      <w:r w:rsidRPr="003265C6">
        <w:rPr>
          <w:sz w:val="22"/>
          <w:szCs w:val="22"/>
        </w:rPr>
        <w:t xml:space="preserve"> Decididos os recursos, a autoridade competente fará a adjudicação do objeto da licitação ao licitante vencedor (redação conforme o inc. </w:t>
      </w:r>
      <w:proofErr w:type="gramStart"/>
      <w:r w:rsidRPr="003265C6">
        <w:rPr>
          <w:sz w:val="22"/>
          <w:szCs w:val="22"/>
        </w:rPr>
        <w:t>XXI, art.</w:t>
      </w:r>
      <w:proofErr w:type="gramEnd"/>
      <w:r w:rsidRPr="003265C6">
        <w:rPr>
          <w:sz w:val="22"/>
          <w:szCs w:val="22"/>
        </w:rPr>
        <w:t xml:space="preserve"> 4°, Lei Federal n.° 10.520/2002).</w:t>
      </w:r>
    </w:p>
    <w:p w:rsidR="00A66C43" w:rsidRPr="003265C6" w:rsidRDefault="00A66C43" w:rsidP="00A66C43">
      <w:pPr>
        <w:autoSpaceDE w:val="0"/>
        <w:autoSpaceDN w:val="0"/>
        <w:adjustRightInd w:val="0"/>
        <w:jc w:val="both"/>
        <w:rPr>
          <w:sz w:val="22"/>
          <w:szCs w:val="22"/>
        </w:rPr>
      </w:pPr>
    </w:p>
    <w:p w:rsidR="00A66C43" w:rsidRPr="003265C6" w:rsidRDefault="00A66C43" w:rsidP="00A66C43">
      <w:pPr>
        <w:pStyle w:val="Corpodetexto"/>
        <w:tabs>
          <w:tab w:val="left" w:pos="709"/>
        </w:tabs>
        <w:rPr>
          <w:sz w:val="22"/>
          <w:szCs w:val="22"/>
        </w:rPr>
      </w:pPr>
      <w:r w:rsidRPr="00C31E23">
        <w:rPr>
          <w:sz w:val="22"/>
          <w:szCs w:val="22"/>
        </w:rPr>
        <w:t>12.5.</w:t>
      </w:r>
      <w:r w:rsidRPr="003265C6">
        <w:rPr>
          <w:sz w:val="22"/>
          <w:szCs w:val="22"/>
        </w:rPr>
        <w:t xml:space="preserve"> A decisão d</w:t>
      </w:r>
      <w:r>
        <w:rPr>
          <w:sz w:val="22"/>
          <w:szCs w:val="22"/>
        </w:rPr>
        <w:t>o</w:t>
      </w:r>
      <w:r w:rsidRPr="003265C6">
        <w:rPr>
          <w:sz w:val="22"/>
          <w:szCs w:val="22"/>
        </w:rPr>
        <w:t xml:space="preserve"> </w:t>
      </w:r>
      <w:r>
        <w:rPr>
          <w:sz w:val="22"/>
          <w:szCs w:val="22"/>
        </w:rPr>
        <w:t>P</w:t>
      </w:r>
      <w:r w:rsidRPr="003265C6">
        <w:rPr>
          <w:sz w:val="22"/>
          <w:szCs w:val="22"/>
        </w:rPr>
        <w:t>regoeir</w:t>
      </w:r>
      <w:r>
        <w:rPr>
          <w:sz w:val="22"/>
          <w:szCs w:val="22"/>
        </w:rPr>
        <w:t>o</w:t>
      </w:r>
      <w:r w:rsidRPr="003265C6">
        <w:rPr>
          <w:sz w:val="22"/>
          <w:szCs w:val="22"/>
        </w:rPr>
        <w:t xml:space="preserve"> a respeito da apreciação do recurso deverá ser motivada e submetida à apreciação da Autoridade Competente pela licitação, caso seja mantida a decisão anterior.</w:t>
      </w:r>
    </w:p>
    <w:p w:rsidR="00A66C43" w:rsidRDefault="00A66C43" w:rsidP="00A66C43">
      <w:pPr>
        <w:pStyle w:val="Corpodetexto"/>
        <w:tabs>
          <w:tab w:val="left" w:pos="709"/>
        </w:tabs>
        <w:rPr>
          <w:b/>
          <w:sz w:val="22"/>
          <w:szCs w:val="22"/>
        </w:rPr>
      </w:pPr>
    </w:p>
    <w:p w:rsidR="00A66C43" w:rsidRPr="00C31E23" w:rsidRDefault="00A66C43" w:rsidP="00A66C43">
      <w:pPr>
        <w:pStyle w:val="Corpodetexto"/>
        <w:tabs>
          <w:tab w:val="left" w:pos="709"/>
        </w:tabs>
        <w:rPr>
          <w:bCs/>
          <w:sz w:val="22"/>
          <w:szCs w:val="22"/>
        </w:rPr>
      </w:pPr>
      <w:r w:rsidRPr="00C31E23">
        <w:rPr>
          <w:sz w:val="22"/>
          <w:szCs w:val="22"/>
        </w:rPr>
        <w:t>12.6.</w:t>
      </w:r>
      <w:r w:rsidRPr="003265C6">
        <w:rPr>
          <w:b/>
          <w:sz w:val="22"/>
          <w:szCs w:val="22"/>
        </w:rPr>
        <w:t xml:space="preserve"> </w:t>
      </w:r>
      <w:r w:rsidRPr="00C31E23">
        <w:rPr>
          <w:sz w:val="22"/>
          <w:szCs w:val="22"/>
        </w:rPr>
        <w:t>A decisão d</w:t>
      </w:r>
      <w:r>
        <w:rPr>
          <w:sz w:val="22"/>
          <w:szCs w:val="22"/>
        </w:rPr>
        <w:t>o</w:t>
      </w:r>
      <w:r w:rsidRPr="00C31E23">
        <w:rPr>
          <w:sz w:val="22"/>
          <w:szCs w:val="22"/>
        </w:rPr>
        <w:t xml:space="preserve"> </w:t>
      </w:r>
      <w:r>
        <w:rPr>
          <w:sz w:val="22"/>
          <w:szCs w:val="22"/>
        </w:rPr>
        <w:t>Pregoeiro</w:t>
      </w:r>
      <w:r w:rsidRPr="00C31E23">
        <w:rPr>
          <w:sz w:val="22"/>
          <w:szCs w:val="22"/>
        </w:rPr>
        <w:t xml:space="preserve"> e da Autoridade Competente </w:t>
      </w:r>
      <w:proofErr w:type="gramStart"/>
      <w:r w:rsidRPr="00C31E23">
        <w:rPr>
          <w:sz w:val="22"/>
          <w:szCs w:val="22"/>
        </w:rPr>
        <w:t>serão informadas</w:t>
      </w:r>
      <w:proofErr w:type="gramEnd"/>
      <w:r w:rsidRPr="00C31E23">
        <w:rPr>
          <w:sz w:val="22"/>
          <w:szCs w:val="22"/>
        </w:rPr>
        <w:t xml:space="preserve"> em campo próprio do Sistema Eletrônico, </w:t>
      </w:r>
      <w:r w:rsidRPr="00C31E23">
        <w:rPr>
          <w:bCs/>
          <w:sz w:val="22"/>
          <w:szCs w:val="22"/>
        </w:rPr>
        <w:t>ficando todas as Licitantes obrigadas a acessá-lo para obtençã</w:t>
      </w:r>
      <w:r>
        <w:rPr>
          <w:bCs/>
          <w:sz w:val="22"/>
          <w:szCs w:val="22"/>
        </w:rPr>
        <w:t>o das informações prestadas pelo P</w:t>
      </w:r>
      <w:r w:rsidRPr="00C31E23">
        <w:rPr>
          <w:bCs/>
          <w:sz w:val="22"/>
          <w:szCs w:val="22"/>
        </w:rPr>
        <w:t>regoeir</w:t>
      </w:r>
      <w:r>
        <w:rPr>
          <w:bCs/>
          <w:sz w:val="22"/>
          <w:szCs w:val="22"/>
        </w:rPr>
        <w:t>o</w:t>
      </w:r>
      <w:r w:rsidRPr="00C31E23">
        <w:rPr>
          <w:bCs/>
          <w:sz w:val="22"/>
          <w:szCs w:val="22"/>
        </w:rPr>
        <w:t>.</w:t>
      </w:r>
    </w:p>
    <w:p w:rsidR="00A66C43" w:rsidRPr="003265C6" w:rsidRDefault="00A66C43" w:rsidP="00A66C43">
      <w:pPr>
        <w:pStyle w:val="Corpodetexto"/>
        <w:tabs>
          <w:tab w:val="left" w:pos="709"/>
        </w:tabs>
        <w:rPr>
          <w:b/>
          <w:sz w:val="22"/>
          <w:szCs w:val="22"/>
        </w:rPr>
      </w:pPr>
    </w:p>
    <w:p w:rsidR="00A66C43" w:rsidRPr="003265C6" w:rsidRDefault="00A66C43" w:rsidP="00A66C43">
      <w:pPr>
        <w:pStyle w:val="Recuodecorpodetexto2"/>
        <w:tabs>
          <w:tab w:val="left" w:pos="709"/>
        </w:tabs>
        <w:ind w:firstLine="0"/>
        <w:rPr>
          <w:sz w:val="22"/>
          <w:szCs w:val="22"/>
        </w:rPr>
      </w:pPr>
      <w:r w:rsidRPr="00C31E23">
        <w:rPr>
          <w:sz w:val="22"/>
          <w:szCs w:val="22"/>
        </w:rPr>
        <w:t>12.7.</w:t>
      </w:r>
      <w:r w:rsidRPr="003265C6">
        <w:rPr>
          <w:sz w:val="22"/>
          <w:szCs w:val="22"/>
        </w:rPr>
        <w:t xml:space="preserve"> Decididos os recursos e constatada a regularidade dos atos praticados, a </w:t>
      </w:r>
      <w:r w:rsidRPr="003265C6">
        <w:rPr>
          <w:b/>
          <w:sz w:val="22"/>
          <w:szCs w:val="22"/>
        </w:rPr>
        <w:t>Autoridade Competente adjudicará o objeto e homologará</w:t>
      </w:r>
      <w:r w:rsidRPr="003265C6">
        <w:rPr>
          <w:sz w:val="22"/>
          <w:szCs w:val="22"/>
        </w:rPr>
        <w:t xml:space="preserve"> o resultado da licitação para determinar a contratação.</w:t>
      </w:r>
    </w:p>
    <w:p w:rsidR="00A66C43" w:rsidRDefault="00A66C43" w:rsidP="00A66C43">
      <w:pPr>
        <w:pStyle w:val="P30"/>
        <w:tabs>
          <w:tab w:val="left" w:pos="709"/>
        </w:tabs>
        <w:snapToGrid/>
        <w:rPr>
          <w:sz w:val="22"/>
          <w:szCs w:val="22"/>
        </w:rPr>
      </w:pPr>
    </w:p>
    <w:p w:rsidR="00A66C43" w:rsidRDefault="00A66C43" w:rsidP="00FD092D">
      <w:pPr>
        <w:pStyle w:val="P30"/>
        <w:tabs>
          <w:tab w:val="left" w:pos="709"/>
        </w:tabs>
        <w:snapToGrid/>
        <w:rPr>
          <w:sz w:val="22"/>
          <w:szCs w:val="22"/>
        </w:rPr>
      </w:pPr>
      <w:r w:rsidRPr="00C31E23">
        <w:rPr>
          <w:b w:val="0"/>
          <w:sz w:val="22"/>
          <w:szCs w:val="22"/>
        </w:rPr>
        <w:t>12.8.</w:t>
      </w:r>
      <w:r w:rsidRPr="003265C6">
        <w:rPr>
          <w:b w:val="0"/>
          <w:sz w:val="22"/>
          <w:szCs w:val="22"/>
        </w:rPr>
        <w:t xml:space="preserve"> Durante o prazo recursal, o</w:t>
      </w:r>
      <w:r w:rsidRPr="003265C6">
        <w:rPr>
          <w:b w:val="0"/>
          <w:snapToGrid w:val="0"/>
          <w:sz w:val="22"/>
          <w:szCs w:val="22"/>
        </w:rPr>
        <w:t xml:space="preserve">s autos do processo permanecerão com vista franqueada aos interessados, na </w:t>
      </w:r>
      <w:r w:rsidRPr="00A66C43">
        <w:rPr>
          <w:color w:val="FF0000"/>
          <w:sz w:val="22"/>
          <w:szCs w:val="22"/>
        </w:rPr>
        <w:t>Superintendência Estadual de Compras e Licitações – SUPEL/RO</w:t>
      </w:r>
      <w:r w:rsidRPr="003265C6">
        <w:rPr>
          <w:b w:val="0"/>
          <w:sz w:val="22"/>
          <w:szCs w:val="22"/>
        </w:rPr>
        <w:t xml:space="preserve">, </w:t>
      </w:r>
      <w:r w:rsidRPr="00A66C43">
        <w:rPr>
          <w:rStyle w:val="HiperlinkVisitado"/>
          <w:b w:val="0"/>
          <w:color w:val="auto"/>
          <w:sz w:val="22"/>
          <w:szCs w:val="22"/>
          <w:u w:val="none"/>
        </w:rPr>
        <w:t>situada</w:t>
      </w:r>
      <w:r w:rsidRPr="00BE0FCF">
        <w:rPr>
          <w:bCs/>
        </w:rPr>
        <w:t xml:space="preserve"> </w:t>
      </w:r>
      <w:r w:rsidRPr="003265C6">
        <w:rPr>
          <w:b w:val="0"/>
          <w:bCs/>
          <w:sz w:val="22"/>
          <w:szCs w:val="22"/>
        </w:rPr>
        <w:t xml:space="preserve">no Palácio Rio Madeira, Edif. Rio </w:t>
      </w:r>
      <w:proofErr w:type="spellStart"/>
      <w:r w:rsidRPr="003265C6">
        <w:rPr>
          <w:b w:val="0"/>
          <w:bCs/>
          <w:sz w:val="22"/>
          <w:szCs w:val="22"/>
        </w:rPr>
        <w:t>Jamari</w:t>
      </w:r>
      <w:proofErr w:type="spellEnd"/>
      <w:r w:rsidRPr="003265C6">
        <w:rPr>
          <w:b w:val="0"/>
          <w:bCs/>
          <w:sz w:val="22"/>
          <w:szCs w:val="22"/>
        </w:rPr>
        <w:t xml:space="preserve">/Curvo </w:t>
      </w:r>
      <w:proofErr w:type="gramStart"/>
      <w:r w:rsidRPr="003265C6">
        <w:rPr>
          <w:b w:val="0"/>
          <w:bCs/>
          <w:sz w:val="22"/>
          <w:szCs w:val="22"/>
        </w:rPr>
        <w:t>3</w:t>
      </w:r>
      <w:proofErr w:type="gramEnd"/>
      <w:r w:rsidRPr="003265C6">
        <w:rPr>
          <w:b w:val="0"/>
          <w:bCs/>
          <w:sz w:val="22"/>
          <w:szCs w:val="22"/>
        </w:rPr>
        <w:t xml:space="preserve">, 1º Piso, na Av. </w:t>
      </w:r>
      <w:proofErr w:type="spellStart"/>
      <w:r w:rsidRPr="003265C6">
        <w:rPr>
          <w:b w:val="0"/>
          <w:bCs/>
          <w:sz w:val="22"/>
          <w:szCs w:val="22"/>
        </w:rPr>
        <w:t>Farquar</w:t>
      </w:r>
      <w:proofErr w:type="spellEnd"/>
      <w:r w:rsidRPr="003265C6">
        <w:rPr>
          <w:b w:val="0"/>
          <w:bCs/>
          <w:sz w:val="22"/>
          <w:szCs w:val="22"/>
        </w:rPr>
        <w:t>, 2</w:t>
      </w:r>
      <w:r>
        <w:rPr>
          <w:b w:val="0"/>
          <w:bCs/>
          <w:sz w:val="22"/>
          <w:szCs w:val="22"/>
        </w:rPr>
        <w:t>.</w:t>
      </w:r>
      <w:r w:rsidRPr="003265C6">
        <w:rPr>
          <w:b w:val="0"/>
          <w:bCs/>
          <w:sz w:val="22"/>
          <w:szCs w:val="22"/>
        </w:rPr>
        <w:t>986, B</w:t>
      </w:r>
      <w:r>
        <w:rPr>
          <w:b w:val="0"/>
          <w:bCs/>
          <w:sz w:val="22"/>
          <w:szCs w:val="22"/>
        </w:rPr>
        <w:t>airro</w:t>
      </w:r>
      <w:r w:rsidRPr="003265C6">
        <w:rPr>
          <w:b w:val="0"/>
          <w:bCs/>
          <w:sz w:val="22"/>
          <w:szCs w:val="22"/>
        </w:rPr>
        <w:t xml:space="preserve"> Pedrinhas, CNPJ: 04.696.490/0001-63, CEP 76.801-470, Telefone</w:t>
      </w:r>
      <w:r>
        <w:rPr>
          <w:b w:val="0"/>
          <w:bCs/>
          <w:sz w:val="22"/>
          <w:szCs w:val="22"/>
        </w:rPr>
        <w:t xml:space="preserve"> </w:t>
      </w:r>
      <w:r w:rsidRPr="003265C6">
        <w:rPr>
          <w:b w:val="0"/>
          <w:bCs/>
          <w:sz w:val="22"/>
          <w:szCs w:val="22"/>
        </w:rPr>
        <w:t>(69) 3216-5318, de segunda-feira a sexta-feira, das 07h30min às 13h30min (Horário de Rondônia)</w:t>
      </w:r>
      <w:r w:rsidRPr="003265C6">
        <w:rPr>
          <w:b w:val="0"/>
          <w:snapToGrid w:val="0"/>
          <w:sz w:val="22"/>
          <w:szCs w:val="22"/>
        </w:rPr>
        <w:t>.</w:t>
      </w:r>
    </w:p>
    <w:p w:rsidR="002849D6" w:rsidRDefault="002849D6" w:rsidP="002924AB">
      <w:pPr>
        <w:pStyle w:val="NormalWeb"/>
        <w:spacing w:before="0" w:after="0"/>
        <w:ind w:right="-1"/>
        <w:jc w:val="both"/>
        <w:rPr>
          <w:sz w:val="22"/>
          <w:szCs w:val="22"/>
        </w:rPr>
      </w:pPr>
    </w:p>
    <w:p w:rsidR="003D016D" w:rsidRPr="003265C6" w:rsidRDefault="003D016D" w:rsidP="003D016D">
      <w:pPr>
        <w:pStyle w:val="P30"/>
        <w:tabs>
          <w:tab w:val="left" w:pos="709"/>
        </w:tabs>
        <w:snapToGrid/>
        <w:rPr>
          <w:color w:val="0000FF"/>
          <w:sz w:val="22"/>
          <w:szCs w:val="22"/>
        </w:rPr>
      </w:pPr>
      <w:r w:rsidRPr="003265C6">
        <w:rPr>
          <w:color w:val="0000FF"/>
          <w:sz w:val="22"/>
          <w:szCs w:val="22"/>
        </w:rPr>
        <w:t xml:space="preserve">13. DA ADJUDICAÇÃO E DA HOMOLOGAÇÃO </w:t>
      </w:r>
    </w:p>
    <w:p w:rsidR="003D016D" w:rsidRPr="003265C6" w:rsidRDefault="003D016D" w:rsidP="003D016D">
      <w:pPr>
        <w:pStyle w:val="P30"/>
        <w:tabs>
          <w:tab w:val="left" w:pos="709"/>
        </w:tabs>
        <w:snapToGrid/>
        <w:rPr>
          <w:b w:val="0"/>
          <w:bCs/>
          <w:sz w:val="22"/>
          <w:szCs w:val="22"/>
        </w:rPr>
      </w:pPr>
    </w:p>
    <w:p w:rsidR="003D016D" w:rsidRPr="003265C6" w:rsidRDefault="003D016D" w:rsidP="003D016D">
      <w:pPr>
        <w:pStyle w:val="P30"/>
        <w:tabs>
          <w:tab w:val="left" w:pos="709"/>
        </w:tabs>
        <w:snapToGrid/>
        <w:rPr>
          <w:b w:val="0"/>
          <w:bCs/>
          <w:sz w:val="22"/>
          <w:szCs w:val="22"/>
        </w:rPr>
      </w:pPr>
      <w:r w:rsidRPr="00BE0FCF">
        <w:rPr>
          <w:b w:val="0"/>
          <w:bCs/>
          <w:sz w:val="22"/>
          <w:szCs w:val="22"/>
        </w:rPr>
        <w:t>13.1.</w:t>
      </w:r>
      <w:r w:rsidRPr="003265C6">
        <w:rPr>
          <w:b w:val="0"/>
          <w:bCs/>
          <w:sz w:val="22"/>
          <w:szCs w:val="22"/>
        </w:rPr>
        <w:t xml:space="preserve"> A adjudicação do objeto do presente certame será viabilizada pel</w:t>
      </w:r>
      <w:r>
        <w:rPr>
          <w:b w:val="0"/>
          <w:bCs/>
          <w:sz w:val="22"/>
          <w:szCs w:val="22"/>
        </w:rPr>
        <w:t>o Pregoeiro</w:t>
      </w:r>
      <w:r w:rsidRPr="003265C6">
        <w:rPr>
          <w:b w:val="0"/>
          <w:bCs/>
          <w:sz w:val="22"/>
          <w:szCs w:val="22"/>
        </w:rPr>
        <w:t xml:space="preserve"> sempre que não houver recurso. Havendo recurso, a adjudicação será efetuada pela Autoridade Competente que decidiu o recurso.</w:t>
      </w:r>
    </w:p>
    <w:p w:rsidR="003D016D" w:rsidRPr="003265C6" w:rsidRDefault="003D016D" w:rsidP="003D016D">
      <w:pPr>
        <w:pStyle w:val="P30"/>
        <w:tabs>
          <w:tab w:val="left" w:pos="709"/>
        </w:tabs>
        <w:snapToGrid/>
        <w:rPr>
          <w:bCs/>
          <w:sz w:val="22"/>
          <w:szCs w:val="22"/>
        </w:rPr>
      </w:pPr>
    </w:p>
    <w:p w:rsidR="003D016D" w:rsidRPr="003265C6" w:rsidRDefault="003D016D" w:rsidP="003D016D">
      <w:pPr>
        <w:pStyle w:val="P30"/>
        <w:tabs>
          <w:tab w:val="left" w:pos="709"/>
        </w:tabs>
        <w:snapToGrid/>
        <w:rPr>
          <w:b w:val="0"/>
          <w:bCs/>
          <w:sz w:val="22"/>
          <w:szCs w:val="22"/>
        </w:rPr>
      </w:pPr>
      <w:r w:rsidRPr="00BE0FCF">
        <w:rPr>
          <w:b w:val="0"/>
          <w:bCs/>
          <w:sz w:val="22"/>
          <w:szCs w:val="22"/>
        </w:rPr>
        <w:t>13.2.</w:t>
      </w:r>
      <w:r w:rsidRPr="003265C6">
        <w:rPr>
          <w:b w:val="0"/>
          <w:bCs/>
          <w:sz w:val="22"/>
          <w:szCs w:val="22"/>
        </w:rPr>
        <w:t xml:space="preserve"> A homologação da licitação é de responsabilidade da Autoridade Competente e só poderá ser realizada depois da adjudicação.</w:t>
      </w:r>
    </w:p>
    <w:p w:rsidR="003D016D" w:rsidRPr="003265C6" w:rsidRDefault="003D016D" w:rsidP="003D016D">
      <w:pPr>
        <w:pStyle w:val="P30"/>
        <w:tabs>
          <w:tab w:val="left" w:pos="709"/>
        </w:tabs>
        <w:snapToGrid/>
        <w:rPr>
          <w:b w:val="0"/>
          <w:bCs/>
          <w:sz w:val="22"/>
          <w:szCs w:val="22"/>
        </w:rPr>
      </w:pPr>
    </w:p>
    <w:p w:rsidR="005A31C2" w:rsidRDefault="003D016D" w:rsidP="005A31C2">
      <w:pPr>
        <w:pStyle w:val="P30"/>
        <w:tabs>
          <w:tab w:val="left" w:pos="709"/>
        </w:tabs>
        <w:snapToGrid/>
        <w:rPr>
          <w:b w:val="0"/>
          <w:bCs/>
          <w:sz w:val="22"/>
          <w:szCs w:val="22"/>
        </w:rPr>
      </w:pPr>
      <w:r w:rsidRPr="00BE0FCF">
        <w:rPr>
          <w:b w:val="0"/>
          <w:bCs/>
          <w:sz w:val="22"/>
          <w:szCs w:val="22"/>
        </w:rPr>
        <w:t>13.3.</w:t>
      </w:r>
      <w:r w:rsidRPr="003265C6">
        <w:rPr>
          <w:b w:val="0"/>
          <w:bCs/>
          <w:sz w:val="22"/>
          <w:szCs w:val="22"/>
        </w:rPr>
        <w:t xml:space="preserve"> Quando houver recurso e </w:t>
      </w:r>
      <w:r>
        <w:rPr>
          <w:b w:val="0"/>
          <w:bCs/>
          <w:sz w:val="22"/>
          <w:szCs w:val="22"/>
        </w:rPr>
        <w:t>o</w:t>
      </w:r>
      <w:r w:rsidRPr="003265C6">
        <w:rPr>
          <w:b w:val="0"/>
          <w:bCs/>
          <w:sz w:val="22"/>
          <w:szCs w:val="22"/>
        </w:rPr>
        <w:t xml:space="preserve"> Pregoeir</w:t>
      </w:r>
      <w:r>
        <w:rPr>
          <w:b w:val="0"/>
          <w:bCs/>
          <w:sz w:val="22"/>
          <w:szCs w:val="22"/>
        </w:rPr>
        <w:t>o</w:t>
      </w:r>
      <w:r w:rsidRPr="003265C6">
        <w:rPr>
          <w:b w:val="0"/>
          <w:bCs/>
          <w:sz w:val="22"/>
          <w:szCs w:val="22"/>
        </w:rPr>
        <w:t xml:space="preserve"> mantiver sua decisão, esse deverá ser submetido à Autoridade Competente</w:t>
      </w:r>
      <w:r>
        <w:rPr>
          <w:b w:val="0"/>
          <w:bCs/>
          <w:sz w:val="22"/>
          <w:szCs w:val="22"/>
        </w:rPr>
        <w:t xml:space="preserve"> para decidir acerca dos atos do</w:t>
      </w:r>
      <w:r w:rsidRPr="003265C6">
        <w:rPr>
          <w:b w:val="0"/>
          <w:bCs/>
          <w:sz w:val="22"/>
          <w:szCs w:val="22"/>
        </w:rPr>
        <w:t xml:space="preserve"> Pregoeir</w:t>
      </w:r>
      <w:r>
        <w:rPr>
          <w:b w:val="0"/>
          <w:bCs/>
          <w:sz w:val="22"/>
          <w:szCs w:val="22"/>
        </w:rPr>
        <w:t>o</w:t>
      </w:r>
      <w:r w:rsidRPr="003265C6">
        <w:rPr>
          <w:b w:val="0"/>
          <w:bCs/>
          <w:sz w:val="22"/>
          <w:szCs w:val="22"/>
        </w:rPr>
        <w:t>.</w:t>
      </w:r>
    </w:p>
    <w:p w:rsidR="005A31C2" w:rsidRDefault="005A31C2" w:rsidP="005A31C2">
      <w:pPr>
        <w:pStyle w:val="P30"/>
        <w:tabs>
          <w:tab w:val="left" w:pos="709"/>
        </w:tabs>
        <w:snapToGrid/>
        <w:rPr>
          <w:b w:val="0"/>
          <w:bCs/>
          <w:sz w:val="22"/>
          <w:szCs w:val="22"/>
        </w:rPr>
      </w:pPr>
    </w:p>
    <w:p w:rsidR="008E48BD" w:rsidRDefault="005A31C2" w:rsidP="008E48BD">
      <w:pPr>
        <w:tabs>
          <w:tab w:val="left" w:pos="8789"/>
          <w:tab w:val="left" w:pos="8931"/>
          <w:tab w:val="left" w:pos="9496"/>
        </w:tabs>
        <w:jc w:val="both"/>
        <w:rPr>
          <w:sz w:val="22"/>
          <w:szCs w:val="22"/>
        </w:rPr>
      </w:pPr>
      <w:r w:rsidRPr="008E48BD">
        <w:rPr>
          <w:b/>
          <w:color w:val="0000FF"/>
          <w:sz w:val="22"/>
          <w:szCs w:val="22"/>
        </w:rPr>
        <w:t xml:space="preserve">14. </w:t>
      </w:r>
      <w:r w:rsidR="00F91144">
        <w:rPr>
          <w:b/>
          <w:color w:val="0000FF"/>
          <w:sz w:val="22"/>
          <w:szCs w:val="22"/>
        </w:rPr>
        <w:t>DO</w:t>
      </w:r>
      <w:r w:rsidR="006D2679">
        <w:rPr>
          <w:b/>
          <w:color w:val="0000FF"/>
          <w:sz w:val="22"/>
          <w:szCs w:val="22"/>
        </w:rPr>
        <w:t xml:space="preserve"> RECEBIMENTO</w:t>
      </w:r>
      <w:r w:rsidR="008F39C2" w:rsidRPr="008E48BD">
        <w:rPr>
          <w:b/>
          <w:color w:val="0000FF"/>
          <w:sz w:val="22"/>
          <w:szCs w:val="22"/>
        </w:rPr>
        <w:t xml:space="preserve"> </w:t>
      </w:r>
      <w:r w:rsidR="008E48BD" w:rsidRPr="008E48BD">
        <w:rPr>
          <w:b/>
          <w:color w:val="0000FF"/>
          <w:sz w:val="22"/>
          <w:szCs w:val="22"/>
        </w:rPr>
        <w:t>-</w:t>
      </w:r>
      <w:r w:rsidR="008E48BD">
        <w:rPr>
          <w:b/>
          <w:bCs/>
          <w:color w:val="0000FF"/>
          <w:sz w:val="22"/>
          <w:szCs w:val="22"/>
        </w:rPr>
        <w:t xml:space="preserve"> </w:t>
      </w:r>
      <w:r w:rsidR="006D2679">
        <w:rPr>
          <w:sz w:val="22"/>
          <w:szCs w:val="22"/>
        </w:rPr>
        <w:t>Conforme item 1</w:t>
      </w:r>
      <w:r w:rsidR="00F91144">
        <w:rPr>
          <w:sz w:val="22"/>
          <w:szCs w:val="22"/>
        </w:rPr>
        <w:t>2</w:t>
      </w:r>
      <w:proofErr w:type="gramStart"/>
      <w:r w:rsidR="008E48BD" w:rsidRPr="0046223A">
        <w:rPr>
          <w:sz w:val="22"/>
          <w:szCs w:val="22"/>
        </w:rPr>
        <w:t xml:space="preserve"> </w:t>
      </w:r>
      <w:r w:rsidR="00F91144">
        <w:rPr>
          <w:sz w:val="22"/>
          <w:szCs w:val="22"/>
        </w:rPr>
        <w:t xml:space="preserve"> </w:t>
      </w:r>
      <w:proofErr w:type="gramEnd"/>
      <w:r w:rsidR="008E48BD">
        <w:rPr>
          <w:sz w:val="22"/>
          <w:szCs w:val="22"/>
        </w:rPr>
        <w:t>e seus</w:t>
      </w:r>
      <w:r w:rsidR="008E48BD" w:rsidRPr="0046223A">
        <w:rPr>
          <w:sz w:val="22"/>
          <w:szCs w:val="22"/>
        </w:rPr>
        <w:t xml:space="preserve"> </w:t>
      </w:r>
      <w:r w:rsidR="008E48BD">
        <w:rPr>
          <w:sz w:val="22"/>
          <w:szCs w:val="22"/>
        </w:rPr>
        <w:t>subitens</w:t>
      </w:r>
      <w:r w:rsidR="008E48BD" w:rsidRPr="0046223A">
        <w:rPr>
          <w:sz w:val="22"/>
          <w:szCs w:val="22"/>
        </w:rPr>
        <w:t xml:space="preserve"> do Termo de Referência - Anexo I deste Edital.</w:t>
      </w:r>
    </w:p>
    <w:p w:rsidR="006D2679" w:rsidRDefault="006D2679" w:rsidP="008E48BD">
      <w:pPr>
        <w:tabs>
          <w:tab w:val="left" w:pos="8789"/>
          <w:tab w:val="left" w:pos="8931"/>
          <w:tab w:val="left" w:pos="9496"/>
        </w:tabs>
        <w:jc w:val="both"/>
        <w:rPr>
          <w:sz w:val="22"/>
          <w:szCs w:val="22"/>
        </w:rPr>
      </w:pPr>
    </w:p>
    <w:p w:rsidR="006D2679" w:rsidRDefault="006D2679" w:rsidP="006D2679">
      <w:pPr>
        <w:tabs>
          <w:tab w:val="left" w:pos="8789"/>
          <w:tab w:val="left" w:pos="8931"/>
          <w:tab w:val="left" w:pos="9496"/>
        </w:tabs>
        <w:jc w:val="both"/>
        <w:rPr>
          <w:sz w:val="22"/>
          <w:szCs w:val="22"/>
        </w:rPr>
      </w:pPr>
      <w:r w:rsidRPr="008E48BD">
        <w:rPr>
          <w:b/>
          <w:color w:val="0000FF"/>
          <w:sz w:val="22"/>
          <w:szCs w:val="22"/>
        </w:rPr>
        <w:t>1</w:t>
      </w:r>
      <w:r>
        <w:rPr>
          <w:b/>
          <w:color w:val="0000FF"/>
          <w:sz w:val="22"/>
          <w:szCs w:val="22"/>
        </w:rPr>
        <w:t>5</w:t>
      </w:r>
      <w:r w:rsidRPr="008E48BD">
        <w:rPr>
          <w:b/>
          <w:color w:val="0000FF"/>
          <w:sz w:val="22"/>
          <w:szCs w:val="22"/>
        </w:rPr>
        <w:t xml:space="preserve">. </w:t>
      </w:r>
      <w:r>
        <w:rPr>
          <w:b/>
          <w:color w:val="0000FF"/>
          <w:sz w:val="22"/>
          <w:szCs w:val="22"/>
        </w:rPr>
        <w:t xml:space="preserve">DO PAGAMENTO - </w:t>
      </w:r>
      <w:r>
        <w:rPr>
          <w:sz w:val="22"/>
          <w:szCs w:val="22"/>
        </w:rPr>
        <w:t xml:space="preserve">Conforme item </w:t>
      </w:r>
      <w:r w:rsidR="00F91144">
        <w:rPr>
          <w:sz w:val="22"/>
          <w:szCs w:val="22"/>
        </w:rPr>
        <w:t>13</w:t>
      </w:r>
      <w:r>
        <w:rPr>
          <w:sz w:val="22"/>
          <w:szCs w:val="22"/>
        </w:rPr>
        <w:t xml:space="preserve"> e seus</w:t>
      </w:r>
      <w:r w:rsidRPr="0046223A">
        <w:rPr>
          <w:sz w:val="22"/>
          <w:szCs w:val="22"/>
        </w:rPr>
        <w:t xml:space="preserve"> </w:t>
      </w:r>
      <w:r>
        <w:rPr>
          <w:sz w:val="22"/>
          <w:szCs w:val="22"/>
        </w:rPr>
        <w:t>subitens</w:t>
      </w:r>
      <w:r w:rsidRPr="0046223A">
        <w:rPr>
          <w:sz w:val="22"/>
          <w:szCs w:val="22"/>
        </w:rPr>
        <w:t xml:space="preserve"> do Termo de Referência - Anexo I deste Edital.</w:t>
      </w:r>
    </w:p>
    <w:p w:rsidR="006D2679" w:rsidRPr="0046223A" w:rsidRDefault="006D2679" w:rsidP="008E48BD">
      <w:pPr>
        <w:tabs>
          <w:tab w:val="left" w:pos="8789"/>
          <w:tab w:val="left" w:pos="8931"/>
          <w:tab w:val="left" w:pos="9496"/>
        </w:tabs>
        <w:jc w:val="both"/>
        <w:rPr>
          <w:sz w:val="22"/>
          <w:szCs w:val="22"/>
        </w:rPr>
      </w:pPr>
    </w:p>
    <w:p w:rsidR="008E48BD" w:rsidRPr="008E48BD" w:rsidRDefault="009937A4" w:rsidP="008E48BD">
      <w:pPr>
        <w:jc w:val="both"/>
        <w:rPr>
          <w:sz w:val="22"/>
          <w:szCs w:val="22"/>
        </w:rPr>
      </w:pPr>
      <w:r w:rsidRPr="006F0172">
        <w:rPr>
          <w:b/>
          <w:color w:val="0000FF"/>
          <w:sz w:val="22"/>
          <w:szCs w:val="22"/>
        </w:rPr>
        <w:t>1</w:t>
      </w:r>
      <w:r w:rsidR="006D2679">
        <w:rPr>
          <w:b/>
          <w:color w:val="0000FF"/>
          <w:sz w:val="22"/>
          <w:szCs w:val="22"/>
        </w:rPr>
        <w:t>6</w:t>
      </w:r>
      <w:r w:rsidR="005148E4">
        <w:rPr>
          <w:b/>
          <w:color w:val="0000FF"/>
          <w:sz w:val="22"/>
          <w:szCs w:val="22"/>
        </w:rPr>
        <w:t>.</w:t>
      </w:r>
      <w:r w:rsidR="00FB22F6" w:rsidRPr="006F0172">
        <w:rPr>
          <w:b/>
          <w:color w:val="0000FF"/>
          <w:sz w:val="22"/>
          <w:szCs w:val="22"/>
        </w:rPr>
        <w:t xml:space="preserve"> </w:t>
      </w:r>
      <w:r w:rsidR="005047F1" w:rsidRPr="006F0172">
        <w:rPr>
          <w:b/>
          <w:color w:val="0000FF"/>
          <w:sz w:val="22"/>
          <w:szCs w:val="22"/>
        </w:rPr>
        <w:t>DA DOTAÇÃO ORÇAMENTÁRIA</w:t>
      </w:r>
      <w:r w:rsidR="00F91144">
        <w:rPr>
          <w:b/>
          <w:color w:val="0000FF"/>
          <w:sz w:val="22"/>
          <w:szCs w:val="22"/>
        </w:rPr>
        <w:t xml:space="preserve"> -</w:t>
      </w:r>
      <w:r w:rsidR="00555276">
        <w:rPr>
          <w:b/>
          <w:color w:val="0000FF"/>
          <w:sz w:val="22"/>
          <w:szCs w:val="22"/>
        </w:rPr>
        <w:t xml:space="preserve"> </w:t>
      </w:r>
      <w:r w:rsidR="00F91144" w:rsidRPr="00F91144">
        <w:rPr>
          <w:sz w:val="22"/>
          <w:szCs w:val="22"/>
        </w:rPr>
        <w:t xml:space="preserve">As despesas decorrentes para acobertar a contratação, objeto do presente instrumento, correrão por conta dos recursos consignados no orçamento da Secretaria de Estado do Desenvolvimento Ambiental - SEDAM, Fonte: </w:t>
      </w:r>
      <w:proofErr w:type="gramStart"/>
      <w:r w:rsidR="00F91144" w:rsidRPr="00F91144">
        <w:rPr>
          <w:sz w:val="22"/>
          <w:szCs w:val="22"/>
        </w:rPr>
        <w:t>0100, U.G</w:t>
      </w:r>
      <w:proofErr w:type="gramEnd"/>
      <w:r w:rsidR="00F91144" w:rsidRPr="00F91144">
        <w:rPr>
          <w:sz w:val="22"/>
          <w:szCs w:val="22"/>
        </w:rPr>
        <w:t>: 1801 PA: 2087, Elemento de Despesa: 33.90.39.</w:t>
      </w:r>
    </w:p>
    <w:p w:rsidR="005047F1" w:rsidRPr="006F0172" w:rsidRDefault="005047F1" w:rsidP="008E48BD">
      <w:pPr>
        <w:ind w:right="-1"/>
        <w:jc w:val="both"/>
        <w:rPr>
          <w:b/>
          <w:color w:val="0000FF"/>
          <w:sz w:val="22"/>
          <w:szCs w:val="22"/>
        </w:rPr>
      </w:pPr>
    </w:p>
    <w:p w:rsidR="004E2B7B" w:rsidRPr="006F0172" w:rsidRDefault="004E2B7B" w:rsidP="008E48BD">
      <w:pPr>
        <w:jc w:val="both"/>
        <w:rPr>
          <w:b/>
          <w:snapToGrid w:val="0"/>
          <w:color w:val="0000FF"/>
          <w:sz w:val="22"/>
          <w:szCs w:val="22"/>
        </w:rPr>
      </w:pPr>
      <w:r w:rsidRPr="006F0172">
        <w:rPr>
          <w:b/>
          <w:snapToGrid w:val="0"/>
          <w:color w:val="0000FF"/>
          <w:sz w:val="22"/>
          <w:szCs w:val="22"/>
        </w:rPr>
        <w:t>1</w:t>
      </w:r>
      <w:r w:rsidR="006D2679">
        <w:rPr>
          <w:b/>
          <w:snapToGrid w:val="0"/>
          <w:color w:val="0000FF"/>
          <w:sz w:val="22"/>
          <w:szCs w:val="22"/>
        </w:rPr>
        <w:t>7</w:t>
      </w:r>
      <w:r w:rsidR="00340396">
        <w:rPr>
          <w:b/>
          <w:snapToGrid w:val="0"/>
          <w:color w:val="0000FF"/>
          <w:sz w:val="22"/>
          <w:szCs w:val="22"/>
        </w:rPr>
        <w:t>.</w:t>
      </w:r>
      <w:r w:rsidR="00FB22F6" w:rsidRPr="006F0172">
        <w:rPr>
          <w:b/>
          <w:snapToGrid w:val="0"/>
          <w:color w:val="0000FF"/>
          <w:sz w:val="22"/>
          <w:szCs w:val="22"/>
        </w:rPr>
        <w:t xml:space="preserve"> </w:t>
      </w:r>
      <w:r w:rsidRPr="006F0172">
        <w:rPr>
          <w:b/>
          <w:snapToGrid w:val="0"/>
          <w:color w:val="0000FF"/>
          <w:sz w:val="22"/>
          <w:szCs w:val="22"/>
        </w:rPr>
        <w:t xml:space="preserve">DO INSTRUMENTO CONTRATUAL </w:t>
      </w:r>
    </w:p>
    <w:p w:rsidR="004E2B7B" w:rsidRPr="006F0172" w:rsidRDefault="004E2B7B" w:rsidP="002924AB">
      <w:pPr>
        <w:tabs>
          <w:tab w:val="left" w:pos="1980"/>
          <w:tab w:val="left" w:pos="2160"/>
        </w:tabs>
        <w:ind w:right="-1"/>
        <w:jc w:val="both"/>
        <w:rPr>
          <w:sz w:val="22"/>
          <w:szCs w:val="22"/>
        </w:rPr>
      </w:pPr>
    </w:p>
    <w:p w:rsidR="004E2B7B" w:rsidRPr="0057456D" w:rsidRDefault="004E2B7B" w:rsidP="002924AB">
      <w:pPr>
        <w:tabs>
          <w:tab w:val="left" w:pos="1980"/>
          <w:tab w:val="left" w:pos="2160"/>
        </w:tabs>
        <w:ind w:right="-1"/>
        <w:jc w:val="both"/>
        <w:rPr>
          <w:sz w:val="22"/>
          <w:szCs w:val="22"/>
        </w:rPr>
      </w:pPr>
      <w:r w:rsidRPr="0057456D">
        <w:rPr>
          <w:sz w:val="22"/>
          <w:szCs w:val="22"/>
        </w:rPr>
        <w:t>1</w:t>
      </w:r>
      <w:r w:rsidR="006D2679">
        <w:rPr>
          <w:sz w:val="22"/>
          <w:szCs w:val="22"/>
        </w:rPr>
        <w:t>7</w:t>
      </w:r>
      <w:r w:rsidRPr="0057456D">
        <w:rPr>
          <w:sz w:val="22"/>
          <w:szCs w:val="22"/>
        </w:rPr>
        <w:t>.1. Homologada a licitação pela A</w:t>
      </w:r>
      <w:r w:rsidR="00D6342C" w:rsidRPr="0057456D">
        <w:rPr>
          <w:sz w:val="22"/>
          <w:szCs w:val="22"/>
        </w:rPr>
        <w:t xml:space="preserve">utoridade Competente, será </w:t>
      </w:r>
      <w:proofErr w:type="gramStart"/>
      <w:r w:rsidR="00D6342C" w:rsidRPr="0057456D">
        <w:rPr>
          <w:sz w:val="22"/>
          <w:szCs w:val="22"/>
        </w:rPr>
        <w:t>providenciado</w:t>
      </w:r>
      <w:proofErr w:type="gramEnd"/>
      <w:r w:rsidR="00D6342C" w:rsidRPr="0057456D">
        <w:rPr>
          <w:sz w:val="22"/>
          <w:szCs w:val="22"/>
        </w:rPr>
        <w:t xml:space="preserve"> a emissão do C</w:t>
      </w:r>
      <w:r w:rsidR="000A2748">
        <w:rPr>
          <w:sz w:val="22"/>
          <w:szCs w:val="22"/>
        </w:rPr>
        <w:t>ontrato de Prestação de Serviço ou documento equivalente (Nota de Empenho).</w:t>
      </w:r>
    </w:p>
    <w:p w:rsidR="004E2B7B" w:rsidRPr="0057456D" w:rsidRDefault="004E2B7B" w:rsidP="002924AB">
      <w:pPr>
        <w:tabs>
          <w:tab w:val="left" w:pos="1980"/>
          <w:tab w:val="left" w:pos="2160"/>
        </w:tabs>
        <w:ind w:right="-1"/>
        <w:jc w:val="both"/>
        <w:rPr>
          <w:sz w:val="22"/>
          <w:szCs w:val="22"/>
        </w:rPr>
      </w:pPr>
    </w:p>
    <w:p w:rsidR="004E2B7B" w:rsidRPr="006F0172" w:rsidRDefault="006D2679" w:rsidP="002924AB">
      <w:pPr>
        <w:pStyle w:val="Corpodetexto"/>
        <w:tabs>
          <w:tab w:val="left" w:pos="1980"/>
        </w:tabs>
        <w:ind w:right="-1"/>
        <w:rPr>
          <w:sz w:val="22"/>
          <w:szCs w:val="22"/>
        </w:rPr>
      </w:pPr>
      <w:r>
        <w:rPr>
          <w:sz w:val="22"/>
          <w:szCs w:val="22"/>
        </w:rPr>
        <w:t>17</w:t>
      </w:r>
      <w:r w:rsidR="004E2B7B" w:rsidRPr="006F0172">
        <w:rPr>
          <w:sz w:val="22"/>
          <w:szCs w:val="22"/>
        </w:rPr>
        <w:t xml:space="preserve">.2. A empresa adjudicatária deverá comparecer para firmar </w:t>
      </w:r>
      <w:r w:rsidR="00D6342C" w:rsidRPr="006F0172">
        <w:rPr>
          <w:sz w:val="22"/>
          <w:szCs w:val="22"/>
        </w:rPr>
        <w:t>o Contrato</w:t>
      </w:r>
      <w:r w:rsidR="000A2748">
        <w:rPr>
          <w:sz w:val="22"/>
          <w:szCs w:val="22"/>
        </w:rPr>
        <w:t>/Receber a Nota de Empenho</w:t>
      </w:r>
      <w:r w:rsidR="004E2B7B" w:rsidRPr="006F0172">
        <w:rPr>
          <w:sz w:val="22"/>
          <w:szCs w:val="22"/>
        </w:rPr>
        <w:t xml:space="preserve"> no </w:t>
      </w:r>
      <w:r w:rsidR="004E2B7B" w:rsidRPr="006F0172">
        <w:rPr>
          <w:b/>
          <w:sz w:val="22"/>
          <w:szCs w:val="22"/>
        </w:rPr>
        <w:t>prazo máximo de 05 (cinco) dias úteis</w:t>
      </w:r>
      <w:r w:rsidR="004E2B7B" w:rsidRPr="006F0172">
        <w:rPr>
          <w:sz w:val="22"/>
          <w:szCs w:val="22"/>
        </w:rPr>
        <w:t>, contados da data da convocação.</w:t>
      </w:r>
    </w:p>
    <w:p w:rsidR="004E2B7B" w:rsidRPr="006F0172" w:rsidRDefault="004E2B7B" w:rsidP="002924AB">
      <w:pPr>
        <w:pStyle w:val="Corpodetexto"/>
        <w:tabs>
          <w:tab w:val="left" w:pos="1980"/>
        </w:tabs>
        <w:ind w:right="-1"/>
        <w:rPr>
          <w:sz w:val="22"/>
          <w:szCs w:val="22"/>
        </w:rPr>
      </w:pPr>
    </w:p>
    <w:p w:rsidR="004E2B7B" w:rsidRPr="00DB26B3" w:rsidRDefault="006D2679" w:rsidP="007F428B">
      <w:pPr>
        <w:tabs>
          <w:tab w:val="left" w:pos="-851"/>
          <w:tab w:val="left" w:pos="8647"/>
        </w:tabs>
        <w:ind w:right="-1"/>
        <w:jc w:val="both"/>
        <w:rPr>
          <w:b/>
          <w:color w:val="FF0000"/>
          <w:sz w:val="22"/>
          <w:szCs w:val="22"/>
        </w:rPr>
      </w:pPr>
      <w:r>
        <w:rPr>
          <w:sz w:val="22"/>
          <w:szCs w:val="22"/>
        </w:rPr>
        <w:lastRenderedPageBreak/>
        <w:t>17</w:t>
      </w:r>
      <w:r w:rsidR="004E2B7B" w:rsidRPr="006F0172">
        <w:rPr>
          <w:sz w:val="22"/>
          <w:szCs w:val="22"/>
        </w:rPr>
        <w:t>.3. Na hipótese de a empresa adjudicatária não atender a condição acima ou recusar a a</w:t>
      </w:r>
      <w:r w:rsidR="00D6342C" w:rsidRPr="006F0172">
        <w:rPr>
          <w:sz w:val="22"/>
          <w:szCs w:val="22"/>
        </w:rPr>
        <w:t>ssinar</w:t>
      </w:r>
      <w:r w:rsidR="004E2B7B" w:rsidRPr="006F0172">
        <w:rPr>
          <w:sz w:val="22"/>
          <w:szCs w:val="22"/>
        </w:rPr>
        <w:t xml:space="preserve"> o </w:t>
      </w:r>
      <w:r w:rsidR="00D6342C" w:rsidRPr="006F0172">
        <w:rPr>
          <w:sz w:val="22"/>
          <w:szCs w:val="22"/>
        </w:rPr>
        <w:t>Contrato</w:t>
      </w:r>
      <w:r w:rsidR="004E2B7B" w:rsidRPr="006F0172">
        <w:rPr>
          <w:sz w:val="22"/>
          <w:szCs w:val="22"/>
        </w:rPr>
        <w:t xml:space="preserve"> e não apresentar justificativa porque não o fez, decairá o direito à contratação, conforme preceitua o art. 4º, inciso XVI e XXIII, da Lei nº. 10.520/02, </w:t>
      </w:r>
      <w:r w:rsidR="002D7919" w:rsidRPr="006F0172">
        <w:rPr>
          <w:sz w:val="22"/>
          <w:szCs w:val="22"/>
        </w:rPr>
        <w:t>d</w:t>
      </w:r>
      <w:r w:rsidR="004E2B7B" w:rsidRPr="006F0172">
        <w:rPr>
          <w:sz w:val="22"/>
          <w:szCs w:val="22"/>
        </w:rPr>
        <w:t>e</w:t>
      </w:r>
      <w:r w:rsidR="002D7919" w:rsidRPr="006F0172">
        <w:rPr>
          <w:sz w:val="22"/>
          <w:szCs w:val="22"/>
        </w:rPr>
        <w:t>vendo</w:t>
      </w:r>
      <w:r w:rsidR="004E2B7B" w:rsidRPr="006F0172">
        <w:rPr>
          <w:sz w:val="22"/>
          <w:szCs w:val="22"/>
        </w:rPr>
        <w:t xml:space="preserve"> a</w:t>
      </w:r>
      <w:r w:rsidR="00406C62" w:rsidRPr="006F0172">
        <w:rPr>
          <w:sz w:val="22"/>
          <w:szCs w:val="22"/>
        </w:rPr>
        <w:t xml:space="preserve"> </w:t>
      </w:r>
      <w:r w:rsidR="003A0231">
        <w:rPr>
          <w:b/>
          <w:color w:val="FF0000"/>
          <w:sz w:val="22"/>
          <w:szCs w:val="22"/>
        </w:rPr>
        <w:t>SECRETARIA DE ESTADO DO DESENVOLVIMENTO AMBIENTAL – SEDAM/RO</w:t>
      </w:r>
      <w:proofErr w:type="gramStart"/>
      <w:r w:rsidR="003A0231">
        <w:rPr>
          <w:b/>
          <w:color w:val="FF0000"/>
          <w:sz w:val="22"/>
          <w:szCs w:val="22"/>
        </w:rPr>
        <w:t>.</w:t>
      </w:r>
      <w:r w:rsidR="00DB26B3">
        <w:rPr>
          <w:color w:val="FF0000"/>
          <w:sz w:val="22"/>
          <w:szCs w:val="22"/>
        </w:rPr>
        <w:t>,</w:t>
      </w:r>
      <w:proofErr w:type="gramEnd"/>
      <w:r w:rsidR="00DB26B3">
        <w:rPr>
          <w:color w:val="FF0000"/>
          <w:sz w:val="22"/>
          <w:szCs w:val="22"/>
        </w:rPr>
        <w:t xml:space="preserve"> </w:t>
      </w:r>
      <w:r w:rsidR="004E2B7B" w:rsidRPr="006F0172">
        <w:rPr>
          <w:sz w:val="22"/>
          <w:szCs w:val="22"/>
        </w:rPr>
        <w:t>convocar outra Licitante classificada e, assim, sucessivamente, na ordem de classificação, sem prejuízo da aplicação das sanções cabíveis, observados o disposto no artigo 7º da mesma lei.</w:t>
      </w:r>
    </w:p>
    <w:p w:rsidR="004E2B7B" w:rsidRPr="006F0172" w:rsidRDefault="004E2B7B" w:rsidP="002924AB">
      <w:pPr>
        <w:pStyle w:val="Recuodecorpodetexto2"/>
        <w:tabs>
          <w:tab w:val="left" w:pos="1985"/>
        </w:tabs>
        <w:ind w:right="-1" w:firstLine="0"/>
        <w:rPr>
          <w:sz w:val="22"/>
          <w:szCs w:val="22"/>
        </w:rPr>
      </w:pPr>
    </w:p>
    <w:p w:rsidR="004E2B7B" w:rsidRPr="006F0172" w:rsidRDefault="006D2679" w:rsidP="002924AB">
      <w:pPr>
        <w:pStyle w:val="Recuodecorpodetexto2"/>
        <w:tabs>
          <w:tab w:val="left" w:pos="1985"/>
        </w:tabs>
        <w:ind w:right="-1" w:firstLine="0"/>
        <w:rPr>
          <w:sz w:val="22"/>
          <w:szCs w:val="22"/>
        </w:rPr>
      </w:pPr>
      <w:r>
        <w:rPr>
          <w:sz w:val="22"/>
          <w:szCs w:val="22"/>
        </w:rPr>
        <w:t>17</w:t>
      </w:r>
      <w:r w:rsidR="004E2B7B" w:rsidRPr="006F0172">
        <w:rPr>
          <w:sz w:val="22"/>
          <w:szCs w:val="22"/>
        </w:rPr>
        <w:t>.4. Como condição para celebração do Instrumento Contratual</w:t>
      </w:r>
      <w:r w:rsidR="000A2748">
        <w:rPr>
          <w:sz w:val="22"/>
          <w:szCs w:val="22"/>
        </w:rPr>
        <w:t xml:space="preserve"> ou Recebimento da Nota de Empenho</w:t>
      </w:r>
      <w:r w:rsidR="004E2B7B" w:rsidRPr="006F0172">
        <w:rPr>
          <w:sz w:val="22"/>
          <w:szCs w:val="22"/>
        </w:rPr>
        <w:t>, a empresa adjudicatária deverá manter as mesmas condições de habilitação exigidas na licitação.</w:t>
      </w:r>
    </w:p>
    <w:p w:rsidR="004E2B7B" w:rsidRPr="006F0172" w:rsidRDefault="004E2B7B" w:rsidP="002924AB">
      <w:pPr>
        <w:pStyle w:val="Corpodetexto"/>
        <w:tabs>
          <w:tab w:val="left" w:pos="1980"/>
        </w:tabs>
        <w:ind w:right="-1"/>
        <w:rPr>
          <w:sz w:val="22"/>
          <w:szCs w:val="22"/>
        </w:rPr>
      </w:pPr>
    </w:p>
    <w:p w:rsidR="004E2B7B" w:rsidRDefault="006D2679" w:rsidP="001E7050">
      <w:pPr>
        <w:tabs>
          <w:tab w:val="left" w:pos="-851"/>
          <w:tab w:val="left" w:pos="8647"/>
        </w:tabs>
        <w:ind w:right="-1"/>
        <w:jc w:val="both"/>
        <w:rPr>
          <w:sz w:val="22"/>
          <w:szCs w:val="22"/>
        </w:rPr>
      </w:pPr>
      <w:r>
        <w:rPr>
          <w:sz w:val="22"/>
          <w:szCs w:val="22"/>
        </w:rPr>
        <w:t>17</w:t>
      </w:r>
      <w:r w:rsidR="004E2B7B" w:rsidRPr="006F0172">
        <w:rPr>
          <w:sz w:val="22"/>
          <w:szCs w:val="22"/>
        </w:rPr>
        <w:t xml:space="preserve">.5. A execução do objeto da contratação será acompanhada e fiscalizada por </w:t>
      </w:r>
      <w:r w:rsidR="00D6342C" w:rsidRPr="006F0172">
        <w:rPr>
          <w:sz w:val="22"/>
          <w:szCs w:val="22"/>
        </w:rPr>
        <w:t>uma Comissão, designada pel</w:t>
      </w:r>
      <w:r w:rsidR="002D7919" w:rsidRPr="006F0172">
        <w:rPr>
          <w:sz w:val="22"/>
          <w:szCs w:val="22"/>
        </w:rPr>
        <w:t>a</w:t>
      </w:r>
      <w:r w:rsidR="007F428B" w:rsidRPr="006F0172">
        <w:rPr>
          <w:sz w:val="22"/>
          <w:szCs w:val="22"/>
        </w:rPr>
        <w:t xml:space="preserve"> </w:t>
      </w:r>
      <w:r w:rsidR="003A0231">
        <w:rPr>
          <w:b/>
          <w:color w:val="FF0000"/>
          <w:sz w:val="22"/>
          <w:szCs w:val="22"/>
        </w:rPr>
        <w:t>SECRETARIA DE ESTADO DO DESENVOLVIMENTO AMBIENTAL – SEDAM/RO</w:t>
      </w:r>
      <w:proofErr w:type="gramStart"/>
      <w:r w:rsidR="003A0231">
        <w:rPr>
          <w:b/>
          <w:color w:val="FF0000"/>
          <w:sz w:val="22"/>
          <w:szCs w:val="22"/>
        </w:rPr>
        <w:t>.</w:t>
      </w:r>
      <w:r w:rsidR="007F428B" w:rsidRPr="006F0172">
        <w:rPr>
          <w:color w:val="000000"/>
          <w:sz w:val="22"/>
          <w:szCs w:val="22"/>
        </w:rPr>
        <w:t>,</w:t>
      </w:r>
      <w:proofErr w:type="gramEnd"/>
      <w:r w:rsidR="002D7919" w:rsidRPr="006F0172">
        <w:rPr>
          <w:color w:val="000000"/>
          <w:sz w:val="22"/>
          <w:szCs w:val="22"/>
        </w:rPr>
        <w:t xml:space="preserve"> </w:t>
      </w:r>
      <w:r w:rsidR="004E2B7B" w:rsidRPr="006F0172">
        <w:rPr>
          <w:sz w:val="22"/>
          <w:szCs w:val="22"/>
        </w:rPr>
        <w:t xml:space="preserve">que anotará, em registro próprio, todas as ocorrências relacionadas com a execução, determinando o que for necessário à regularização das faltas ou defeitos observados e atestará as notas fiscais/faturas, para fins de pagamento. </w:t>
      </w:r>
    </w:p>
    <w:p w:rsidR="001E7050" w:rsidRPr="006F0172" w:rsidRDefault="001E7050" w:rsidP="001E7050">
      <w:pPr>
        <w:tabs>
          <w:tab w:val="left" w:pos="-851"/>
          <w:tab w:val="left" w:pos="8647"/>
        </w:tabs>
        <w:ind w:right="-1"/>
        <w:jc w:val="both"/>
        <w:rPr>
          <w:sz w:val="22"/>
          <w:szCs w:val="22"/>
        </w:rPr>
      </w:pPr>
    </w:p>
    <w:p w:rsidR="00395FAE" w:rsidRPr="006F0172" w:rsidRDefault="006D2679" w:rsidP="002924AB">
      <w:pPr>
        <w:pStyle w:val="Recuodecorpodetexto2"/>
        <w:tabs>
          <w:tab w:val="left" w:pos="1985"/>
        </w:tabs>
        <w:ind w:right="-1" w:firstLine="0"/>
        <w:rPr>
          <w:sz w:val="22"/>
          <w:szCs w:val="22"/>
        </w:rPr>
      </w:pPr>
      <w:r>
        <w:rPr>
          <w:sz w:val="22"/>
          <w:szCs w:val="22"/>
        </w:rPr>
        <w:t>17</w:t>
      </w:r>
      <w:r w:rsidR="004E2B7B" w:rsidRPr="006F0172">
        <w:rPr>
          <w:sz w:val="22"/>
          <w:szCs w:val="22"/>
        </w:rPr>
        <w:t>.6. O presente Edital e seus Anexos, bem como a proposta de preços da empresa adjudicatária, farão parte integrante do Instrumento Contratual</w:t>
      </w:r>
      <w:r w:rsidR="000A2748">
        <w:rPr>
          <w:sz w:val="22"/>
          <w:szCs w:val="22"/>
        </w:rPr>
        <w:t>/Nota de Empenho</w:t>
      </w:r>
      <w:r w:rsidR="004E2B7B" w:rsidRPr="006F0172">
        <w:rPr>
          <w:sz w:val="22"/>
          <w:szCs w:val="22"/>
        </w:rPr>
        <w:t xml:space="preserve"> a ser firmado, independentemente de transcrição.</w:t>
      </w:r>
    </w:p>
    <w:p w:rsidR="002D7919" w:rsidRDefault="002D7919" w:rsidP="00C14BA4">
      <w:pPr>
        <w:pStyle w:val="Recuodecorpodetexto2"/>
        <w:tabs>
          <w:tab w:val="left" w:pos="1985"/>
        </w:tabs>
        <w:ind w:right="-1" w:firstLine="0"/>
        <w:rPr>
          <w:sz w:val="22"/>
          <w:szCs w:val="22"/>
        </w:rPr>
      </w:pPr>
    </w:p>
    <w:p w:rsidR="00FA421F" w:rsidRPr="006F0172" w:rsidRDefault="005F1D8D" w:rsidP="002924AB">
      <w:pPr>
        <w:pStyle w:val="Corpodetexto3"/>
        <w:ind w:right="-1"/>
        <w:jc w:val="both"/>
        <w:rPr>
          <w:color w:val="0000FF"/>
          <w:sz w:val="22"/>
          <w:szCs w:val="22"/>
        </w:rPr>
      </w:pPr>
      <w:r w:rsidRPr="006F0172">
        <w:rPr>
          <w:color w:val="0000FF"/>
          <w:sz w:val="22"/>
          <w:szCs w:val="22"/>
        </w:rPr>
        <w:t>1</w:t>
      </w:r>
      <w:r w:rsidR="006D2679">
        <w:rPr>
          <w:color w:val="0000FF"/>
          <w:sz w:val="22"/>
          <w:szCs w:val="22"/>
        </w:rPr>
        <w:t>8</w:t>
      </w:r>
      <w:r w:rsidR="00816C1F">
        <w:rPr>
          <w:color w:val="0000FF"/>
          <w:sz w:val="22"/>
          <w:szCs w:val="22"/>
        </w:rPr>
        <w:t>.</w:t>
      </w:r>
      <w:r w:rsidR="002D7919" w:rsidRPr="006F0172">
        <w:rPr>
          <w:color w:val="0000FF"/>
          <w:sz w:val="22"/>
          <w:szCs w:val="22"/>
        </w:rPr>
        <w:t xml:space="preserve"> </w:t>
      </w:r>
      <w:r w:rsidR="00FA421F" w:rsidRPr="006F0172">
        <w:rPr>
          <w:color w:val="0000FF"/>
          <w:sz w:val="22"/>
          <w:szCs w:val="22"/>
        </w:rPr>
        <w:t>DAS OBRIGAÇÕES DA CONTRATADA</w:t>
      </w:r>
    </w:p>
    <w:p w:rsidR="001979FD" w:rsidRPr="006F0172" w:rsidRDefault="001979FD" w:rsidP="00C14BA4">
      <w:pPr>
        <w:ind w:right="-1"/>
        <w:jc w:val="center"/>
        <w:rPr>
          <w:sz w:val="22"/>
          <w:szCs w:val="22"/>
        </w:rPr>
      </w:pPr>
    </w:p>
    <w:p w:rsidR="00FA421F" w:rsidRPr="006F0172" w:rsidRDefault="006D2679" w:rsidP="002924AB">
      <w:pPr>
        <w:ind w:right="-1"/>
        <w:jc w:val="both"/>
        <w:rPr>
          <w:sz w:val="22"/>
          <w:szCs w:val="22"/>
        </w:rPr>
      </w:pPr>
      <w:r>
        <w:rPr>
          <w:sz w:val="22"/>
          <w:szCs w:val="22"/>
        </w:rPr>
        <w:t>18</w:t>
      </w:r>
      <w:r w:rsidR="00FA421F" w:rsidRPr="006F0172">
        <w:rPr>
          <w:sz w:val="22"/>
          <w:szCs w:val="22"/>
        </w:rPr>
        <w:t xml:space="preserve">.1. </w:t>
      </w:r>
      <w:r w:rsidR="0076382A" w:rsidRPr="0076382A">
        <w:rPr>
          <w:sz w:val="22"/>
          <w:szCs w:val="22"/>
        </w:rPr>
        <w:t xml:space="preserve">Além dos encargos determinados por leis, decretos, normas e/ou regulamentos pertinentes a Licitação Pública e Contratos Administrativos, </w:t>
      </w:r>
      <w:r w:rsidR="0076382A">
        <w:rPr>
          <w:sz w:val="22"/>
          <w:szCs w:val="22"/>
        </w:rPr>
        <w:t>a</w:t>
      </w:r>
      <w:r w:rsidR="00700B12">
        <w:rPr>
          <w:sz w:val="22"/>
          <w:szCs w:val="22"/>
        </w:rPr>
        <w:t>s obrigações da Contratada são</w:t>
      </w:r>
      <w:r w:rsidR="00FA421F" w:rsidRPr="006F0172">
        <w:rPr>
          <w:sz w:val="22"/>
          <w:szCs w:val="22"/>
        </w:rPr>
        <w:t xml:space="preserve"> as determinadas no </w:t>
      </w:r>
      <w:r w:rsidR="00C30D77" w:rsidRPr="00C30D77">
        <w:rPr>
          <w:b/>
          <w:sz w:val="22"/>
          <w:szCs w:val="22"/>
        </w:rPr>
        <w:t xml:space="preserve">item </w:t>
      </w:r>
      <w:r w:rsidR="00F91144">
        <w:rPr>
          <w:b/>
          <w:sz w:val="22"/>
          <w:szCs w:val="22"/>
        </w:rPr>
        <w:t>15</w:t>
      </w:r>
      <w:r w:rsidR="00E16CC4">
        <w:rPr>
          <w:b/>
          <w:sz w:val="22"/>
          <w:szCs w:val="22"/>
        </w:rPr>
        <w:t xml:space="preserve">.1. </w:t>
      </w:r>
      <w:proofErr w:type="gramStart"/>
      <w:r w:rsidR="00E16CC4">
        <w:rPr>
          <w:sz w:val="22"/>
          <w:szCs w:val="22"/>
        </w:rPr>
        <w:t>e</w:t>
      </w:r>
      <w:proofErr w:type="gramEnd"/>
      <w:r w:rsidR="00E16CC4">
        <w:rPr>
          <w:sz w:val="22"/>
          <w:szCs w:val="22"/>
        </w:rPr>
        <w:t xml:space="preserve"> suas Alíneas</w:t>
      </w:r>
      <w:r w:rsidR="00C30D77">
        <w:rPr>
          <w:sz w:val="22"/>
          <w:szCs w:val="22"/>
        </w:rPr>
        <w:t xml:space="preserve"> do </w:t>
      </w:r>
      <w:r w:rsidR="008B63CD" w:rsidRPr="00C30D77">
        <w:rPr>
          <w:b/>
          <w:sz w:val="22"/>
          <w:szCs w:val="22"/>
        </w:rPr>
        <w:t xml:space="preserve">Anexo I - </w:t>
      </w:r>
      <w:r w:rsidR="00DF78D1" w:rsidRPr="00C30D77">
        <w:rPr>
          <w:b/>
          <w:sz w:val="22"/>
          <w:szCs w:val="22"/>
        </w:rPr>
        <w:t>Termo de Referência</w:t>
      </w:r>
      <w:r w:rsidR="00DF78D1">
        <w:rPr>
          <w:b/>
          <w:color w:val="0000FF"/>
          <w:sz w:val="22"/>
          <w:szCs w:val="22"/>
        </w:rPr>
        <w:t xml:space="preserve"> </w:t>
      </w:r>
      <w:r w:rsidR="00043F65" w:rsidRPr="00DF78D1">
        <w:rPr>
          <w:sz w:val="22"/>
          <w:szCs w:val="22"/>
        </w:rPr>
        <w:t>d</w:t>
      </w:r>
      <w:r w:rsidR="00DF78D1">
        <w:rPr>
          <w:sz w:val="22"/>
          <w:szCs w:val="22"/>
        </w:rPr>
        <w:t>este</w:t>
      </w:r>
      <w:r w:rsidR="00043F65" w:rsidRPr="00DF78D1">
        <w:rPr>
          <w:sz w:val="22"/>
          <w:szCs w:val="22"/>
        </w:rPr>
        <w:t xml:space="preserve"> Edital</w:t>
      </w:r>
      <w:r w:rsidR="0076382A">
        <w:rPr>
          <w:sz w:val="22"/>
          <w:szCs w:val="22"/>
        </w:rPr>
        <w:t>.</w:t>
      </w:r>
    </w:p>
    <w:p w:rsidR="00395637" w:rsidRPr="006F0172" w:rsidRDefault="00395637" w:rsidP="002924AB">
      <w:pPr>
        <w:ind w:right="-1"/>
        <w:jc w:val="both"/>
        <w:rPr>
          <w:color w:val="000000"/>
          <w:sz w:val="22"/>
          <w:szCs w:val="22"/>
        </w:rPr>
      </w:pPr>
    </w:p>
    <w:p w:rsidR="008E70E0" w:rsidRPr="006F0172" w:rsidRDefault="005F1D8D" w:rsidP="002924AB">
      <w:pPr>
        <w:ind w:right="-1"/>
        <w:jc w:val="both"/>
        <w:rPr>
          <w:b/>
          <w:color w:val="0000FF"/>
          <w:sz w:val="22"/>
          <w:szCs w:val="22"/>
        </w:rPr>
      </w:pPr>
      <w:r w:rsidRPr="006F0172">
        <w:rPr>
          <w:b/>
          <w:color w:val="0000FF"/>
          <w:sz w:val="22"/>
          <w:szCs w:val="22"/>
        </w:rPr>
        <w:t>1</w:t>
      </w:r>
      <w:r w:rsidR="00C816F9">
        <w:rPr>
          <w:b/>
          <w:color w:val="0000FF"/>
          <w:sz w:val="22"/>
          <w:szCs w:val="22"/>
        </w:rPr>
        <w:t>9</w:t>
      </w:r>
      <w:r w:rsidR="00816C1F">
        <w:rPr>
          <w:b/>
          <w:color w:val="0000FF"/>
          <w:sz w:val="22"/>
          <w:szCs w:val="22"/>
        </w:rPr>
        <w:t>.</w:t>
      </w:r>
      <w:r w:rsidR="00810CE1" w:rsidRPr="006F0172">
        <w:rPr>
          <w:b/>
          <w:color w:val="0000FF"/>
          <w:sz w:val="22"/>
          <w:szCs w:val="22"/>
        </w:rPr>
        <w:t xml:space="preserve"> </w:t>
      </w:r>
      <w:r w:rsidR="00816C1F">
        <w:rPr>
          <w:b/>
          <w:color w:val="0000FF"/>
          <w:sz w:val="22"/>
          <w:szCs w:val="22"/>
        </w:rPr>
        <w:t>DAS OBRIGAÇÕES DA CONTRATANTE</w:t>
      </w:r>
    </w:p>
    <w:p w:rsidR="008E70E0" w:rsidRPr="006F0172" w:rsidRDefault="008E70E0" w:rsidP="002924AB">
      <w:pPr>
        <w:ind w:right="-1"/>
        <w:jc w:val="both"/>
        <w:rPr>
          <w:b/>
          <w:sz w:val="22"/>
          <w:szCs w:val="22"/>
        </w:rPr>
      </w:pPr>
    </w:p>
    <w:p w:rsidR="00700B12" w:rsidRPr="006F0172" w:rsidRDefault="00C816F9" w:rsidP="00700B12">
      <w:pPr>
        <w:ind w:right="-1"/>
        <w:jc w:val="both"/>
        <w:rPr>
          <w:sz w:val="22"/>
          <w:szCs w:val="22"/>
        </w:rPr>
      </w:pPr>
      <w:r>
        <w:rPr>
          <w:color w:val="000000"/>
          <w:sz w:val="22"/>
          <w:szCs w:val="22"/>
        </w:rPr>
        <w:t>19</w:t>
      </w:r>
      <w:r w:rsidR="00E6067C" w:rsidRPr="006F0172">
        <w:rPr>
          <w:color w:val="000000"/>
          <w:sz w:val="22"/>
          <w:szCs w:val="22"/>
        </w:rPr>
        <w:t>.1</w:t>
      </w:r>
      <w:r w:rsidR="00816C1F">
        <w:rPr>
          <w:color w:val="000000"/>
          <w:sz w:val="22"/>
          <w:szCs w:val="22"/>
        </w:rPr>
        <w:t>.</w:t>
      </w:r>
      <w:r w:rsidR="00E6067C" w:rsidRPr="006F0172">
        <w:rPr>
          <w:color w:val="000000"/>
          <w:sz w:val="22"/>
          <w:szCs w:val="22"/>
        </w:rPr>
        <w:t xml:space="preserve"> </w:t>
      </w:r>
      <w:r w:rsidR="0076382A" w:rsidRPr="0076382A">
        <w:rPr>
          <w:sz w:val="22"/>
          <w:szCs w:val="22"/>
        </w:rPr>
        <w:t xml:space="preserve">Além dos encargos determinados por leis, decretos, normas e/ou regulamentos pertinentes a Licitação Pública e Contratos Administrativos, </w:t>
      </w:r>
      <w:r w:rsidR="0076382A">
        <w:rPr>
          <w:sz w:val="22"/>
          <w:szCs w:val="22"/>
        </w:rPr>
        <w:t>a</w:t>
      </w:r>
      <w:r w:rsidR="00700B12">
        <w:rPr>
          <w:sz w:val="22"/>
          <w:szCs w:val="22"/>
        </w:rPr>
        <w:t>s obrigações da Contratante são</w:t>
      </w:r>
      <w:r w:rsidR="00700B12" w:rsidRPr="006F0172">
        <w:rPr>
          <w:sz w:val="22"/>
          <w:szCs w:val="22"/>
        </w:rPr>
        <w:t xml:space="preserve"> as determinadas no </w:t>
      </w:r>
      <w:r w:rsidR="00700B12" w:rsidRPr="00C30D77">
        <w:rPr>
          <w:b/>
          <w:sz w:val="22"/>
          <w:szCs w:val="22"/>
        </w:rPr>
        <w:t xml:space="preserve">item </w:t>
      </w:r>
      <w:r w:rsidR="00F91144">
        <w:rPr>
          <w:b/>
          <w:sz w:val="22"/>
          <w:szCs w:val="22"/>
        </w:rPr>
        <w:t>15</w:t>
      </w:r>
      <w:r w:rsidR="001034CE">
        <w:rPr>
          <w:b/>
          <w:sz w:val="22"/>
          <w:szCs w:val="22"/>
        </w:rPr>
        <w:t xml:space="preserve">.2. </w:t>
      </w:r>
      <w:proofErr w:type="gramStart"/>
      <w:r w:rsidR="001034CE">
        <w:rPr>
          <w:sz w:val="22"/>
          <w:szCs w:val="22"/>
        </w:rPr>
        <w:t>e</w:t>
      </w:r>
      <w:proofErr w:type="gramEnd"/>
      <w:r w:rsidR="001034CE">
        <w:rPr>
          <w:sz w:val="22"/>
          <w:szCs w:val="22"/>
        </w:rPr>
        <w:t xml:space="preserve"> suas Alíneas</w:t>
      </w:r>
      <w:r w:rsidR="00700B12">
        <w:rPr>
          <w:sz w:val="22"/>
          <w:szCs w:val="22"/>
        </w:rPr>
        <w:t xml:space="preserve"> do </w:t>
      </w:r>
      <w:r w:rsidR="00700B12" w:rsidRPr="00C30D77">
        <w:rPr>
          <w:b/>
          <w:sz w:val="22"/>
          <w:szCs w:val="22"/>
        </w:rPr>
        <w:t>Anexo I - Termo de Referência</w:t>
      </w:r>
      <w:r w:rsidR="00700B12">
        <w:rPr>
          <w:b/>
          <w:color w:val="0000FF"/>
          <w:sz w:val="22"/>
          <w:szCs w:val="22"/>
        </w:rPr>
        <w:t xml:space="preserve"> </w:t>
      </w:r>
      <w:r w:rsidR="00700B12" w:rsidRPr="00DF78D1">
        <w:rPr>
          <w:sz w:val="22"/>
          <w:szCs w:val="22"/>
        </w:rPr>
        <w:t>d</w:t>
      </w:r>
      <w:r w:rsidR="00700B12">
        <w:rPr>
          <w:sz w:val="22"/>
          <w:szCs w:val="22"/>
        </w:rPr>
        <w:t>este</w:t>
      </w:r>
      <w:r w:rsidR="00700B12" w:rsidRPr="00DF78D1">
        <w:rPr>
          <w:sz w:val="22"/>
          <w:szCs w:val="22"/>
        </w:rPr>
        <w:t xml:space="preserve"> Edital</w:t>
      </w:r>
      <w:r w:rsidR="0076382A">
        <w:rPr>
          <w:sz w:val="22"/>
          <w:szCs w:val="22"/>
        </w:rPr>
        <w:t>.</w:t>
      </w:r>
    </w:p>
    <w:p w:rsidR="002E60E8" w:rsidRDefault="002E60E8" w:rsidP="002E60E8">
      <w:pPr>
        <w:spacing w:line="360" w:lineRule="auto"/>
        <w:jc w:val="both"/>
      </w:pPr>
    </w:p>
    <w:p w:rsidR="00705856" w:rsidRPr="0046223A" w:rsidRDefault="00C816F9" w:rsidP="00705856">
      <w:pPr>
        <w:tabs>
          <w:tab w:val="left" w:pos="8789"/>
          <w:tab w:val="left" w:pos="8931"/>
          <w:tab w:val="left" w:pos="9496"/>
        </w:tabs>
        <w:jc w:val="both"/>
        <w:rPr>
          <w:sz w:val="22"/>
          <w:szCs w:val="22"/>
        </w:rPr>
      </w:pPr>
      <w:r>
        <w:rPr>
          <w:b/>
          <w:color w:val="0000FF"/>
          <w:sz w:val="22"/>
          <w:szCs w:val="22"/>
        </w:rPr>
        <w:t>20</w:t>
      </w:r>
      <w:r w:rsidR="00816C1F">
        <w:rPr>
          <w:b/>
          <w:color w:val="0000FF"/>
          <w:sz w:val="22"/>
          <w:szCs w:val="22"/>
        </w:rPr>
        <w:t>.</w:t>
      </w:r>
      <w:r w:rsidR="00810CE1" w:rsidRPr="006F0172">
        <w:rPr>
          <w:b/>
          <w:color w:val="0000FF"/>
          <w:sz w:val="22"/>
          <w:szCs w:val="22"/>
        </w:rPr>
        <w:t xml:space="preserve"> </w:t>
      </w:r>
      <w:bookmarkStart w:id="0" w:name="_Toc454182617"/>
      <w:r w:rsidR="00705856" w:rsidRPr="00705856">
        <w:rPr>
          <w:b/>
          <w:bCs/>
          <w:color w:val="0000FF"/>
          <w:sz w:val="22"/>
          <w:szCs w:val="22"/>
        </w:rPr>
        <w:t>DAS SANÇÕES E PENALIDADES</w:t>
      </w:r>
      <w:bookmarkEnd w:id="0"/>
      <w:r w:rsidR="00705856">
        <w:rPr>
          <w:b/>
          <w:bCs/>
          <w:color w:val="0000FF"/>
          <w:sz w:val="22"/>
          <w:szCs w:val="22"/>
        </w:rPr>
        <w:t xml:space="preserve"> </w:t>
      </w:r>
      <w:r w:rsidR="00705856" w:rsidRPr="008E48BD">
        <w:rPr>
          <w:b/>
          <w:color w:val="0000FF"/>
          <w:sz w:val="22"/>
          <w:szCs w:val="22"/>
        </w:rPr>
        <w:t>-</w:t>
      </w:r>
      <w:r w:rsidR="00705856">
        <w:rPr>
          <w:b/>
          <w:bCs/>
          <w:color w:val="0000FF"/>
          <w:sz w:val="22"/>
          <w:szCs w:val="22"/>
        </w:rPr>
        <w:t xml:space="preserve"> </w:t>
      </w:r>
      <w:r w:rsidR="00705856">
        <w:rPr>
          <w:sz w:val="22"/>
          <w:szCs w:val="22"/>
        </w:rPr>
        <w:t xml:space="preserve">Conforme </w:t>
      </w:r>
      <w:r w:rsidR="00705856" w:rsidRPr="00953221">
        <w:rPr>
          <w:b/>
          <w:sz w:val="22"/>
          <w:szCs w:val="22"/>
        </w:rPr>
        <w:t xml:space="preserve">item </w:t>
      </w:r>
      <w:r w:rsidR="00F91144">
        <w:rPr>
          <w:b/>
          <w:sz w:val="22"/>
          <w:szCs w:val="22"/>
        </w:rPr>
        <w:t>16</w:t>
      </w:r>
      <w:r w:rsidR="00705856">
        <w:rPr>
          <w:sz w:val="22"/>
          <w:szCs w:val="22"/>
        </w:rPr>
        <w:t xml:space="preserve"> seus</w:t>
      </w:r>
      <w:r w:rsidR="00705856" w:rsidRPr="0046223A">
        <w:rPr>
          <w:sz w:val="22"/>
          <w:szCs w:val="22"/>
        </w:rPr>
        <w:t xml:space="preserve"> </w:t>
      </w:r>
      <w:r w:rsidR="00705856">
        <w:rPr>
          <w:sz w:val="22"/>
          <w:szCs w:val="22"/>
        </w:rPr>
        <w:t>subitens</w:t>
      </w:r>
      <w:r w:rsidR="00705856" w:rsidRPr="0046223A">
        <w:rPr>
          <w:sz w:val="22"/>
          <w:szCs w:val="22"/>
        </w:rPr>
        <w:t xml:space="preserve"> </w:t>
      </w:r>
      <w:r w:rsidR="00953221">
        <w:rPr>
          <w:sz w:val="22"/>
          <w:szCs w:val="22"/>
        </w:rPr>
        <w:t xml:space="preserve">e </w:t>
      </w:r>
      <w:proofErr w:type="gramStart"/>
      <w:r w:rsidR="00953221">
        <w:rPr>
          <w:sz w:val="22"/>
          <w:szCs w:val="22"/>
        </w:rPr>
        <w:t>sua alíneas</w:t>
      </w:r>
      <w:proofErr w:type="gramEnd"/>
      <w:r w:rsidR="00953221">
        <w:rPr>
          <w:sz w:val="22"/>
          <w:szCs w:val="22"/>
        </w:rPr>
        <w:t xml:space="preserve"> </w:t>
      </w:r>
      <w:r w:rsidR="00705856" w:rsidRPr="0046223A">
        <w:rPr>
          <w:sz w:val="22"/>
          <w:szCs w:val="22"/>
        </w:rPr>
        <w:t xml:space="preserve">do Termo de Referência - </w:t>
      </w:r>
      <w:r w:rsidR="00953221" w:rsidRPr="00953221">
        <w:rPr>
          <w:b/>
          <w:sz w:val="22"/>
          <w:szCs w:val="22"/>
        </w:rPr>
        <w:t xml:space="preserve">Anexo I - Termo de Referência </w:t>
      </w:r>
      <w:r w:rsidR="00705856" w:rsidRPr="0046223A">
        <w:rPr>
          <w:sz w:val="22"/>
          <w:szCs w:val="22"/>
        </w:rPr>
        <w:t>deste Edital.</w:t>
      </w:r>
    </w:p>
    <w:p w:rsidR="00705856" w:rsidRPr="00705856" w:rsidRDefault="00705856" w:rsidP="00705856">
      <w:pPr>
        <w:ind w:right="-1"/>
        <w:jc w:val="both"/>
        <w:rPr>
          <w:b/>
          <w:bCs/>
          <w:color w:val="0000FF"/>
          <w:sz w:val="22"/>
          <w:szCs w:val="22"/>
          <w:u w:val="single"/>
        </w:rPr>
      </w:pPr>
    </w:p>
    <w:p w:rsidR="006E2A12" w:rsidRDefault="00EA1E63" w:rsidP="006E2A12">
      <w:pPr>
        <w:ind w:right="-1"/>
        <w:jc w:val="both"/>
        <w:rPr>
          <w:b/>
          <w:bCs/>
          <w:color w:val="0000FF"/>
          <w:sz w:val="22"/>
          <w:szCs w:val="22"/>
        </w:rPr>
      </w:pPr>
      <w:r w:rsidRPr="006F0172">
        <w:rPr>
          <w:b/>
          <w:color w:val="0000FF"/>
          <w:sz w:val="22"/>
          <w:szCs w:val="22"/>
        </w:rPr>
        <w:t>2</w:t>
      </w:r>
      <w:r w:rsidR="00C816F9">
        <w:rPr>
          <w:b/>
          <w:color w:val="0000FF"/>
          <w:sz w:val="22"/>
          <w:szCs w:val="22"/>
        </w:rPr>
        <w:t>1</w:t>
      </w:r>
      <w:r w:rsidR="00340396">
        <w:rPr>
          <w:b/>
          <w:color w:val="0000FF"/>
          <w:sz w:val="22"/>
          <w:szCs w:val="22"/>
        </w:rPr>
        <w:t>.</w:t>
      </w:r>
      <w:r w:rsidR="001B5A5F" w:rsidRPr="006F0172">
        <w:rPr>
          <w:b/>
          <w:color w:val="0000FF"/>
          <w:sz w:val="22"/>
          <w:szCs w:val="22"/>
        </w:rPr>
        <w:t xml:space="preserve"> </w:t>
      </w:r>
      <w:bookmarkStart w:id="1" w:name="_Toc454182584"/>
      <w:r w:rsidR="006E2A12" w:rsidRPr="006E2A12">
        <w:rPr>
          <w:b/>
          <w:bCs/>
          <w:color w:val="0000FF"/>
          <w:sz w:val="22"/>
          <w:szCs w:val="22"/>
        </w:rPr>
        <w:t xml:space="preserve">DO </w:t>
      </w:r>
      <w:r w:rsidR="00F91144">
        <w:rPr>
          <w:b/>
          <w:bCs/>
          <w:color w:val="0000FF"/>
          <w:sz w:val="22"/>
          <w:szCs w:val="22"/>
        </w:rPr>
        <w:t>REAJUSTE</w:t>
      </w:r>
      <w:r w:rsidR="006E2A12" w:rsidRPr="006E2A12">
        <w:rPr>
          <w:b/>
          <w:bCs/>
          <w:color w:val="0000FF"/>
          <w:sz w:val="22"/>
          <w:szCs w:val="22"/>
        </w:rPr>
        <w:t xml:space="preserve"> E SUPRESSÃO</w:t>
      </w:r>
      <w:bookmarkEnd w:id="1"/>
      <w:r w:rsidR="006E2A12">
        <w:rPr>
          <w:b/>
          <w:bCs/>
          <w:color w:val="0000FF"/>
          <w:sz w:val="22"/>
          <w:szCs w:val="22"/>
        </w:rPr>
        <w:t xml:space="preserve"> </w:t>
      </w:r>
    </w:p>
    <w:p w:rsidR="006E2A12" w:rsidRDefault="006E2A12" w:rsidP="006E2A12">
      <w:pPr>
        <w:ind w:right="-1"/>
        <w:jc w:val="both"/>
        <w:rPr>
          <w:b/>
          <w:bCs/>
          <w:color w:val="0000FF"/>
          <w:sz w:val="22"/>
          <w:szCs w:val="22"/>
        </w:rPr>
      </w:pPr>
    </w:p>
    <w:p w:rsidR="00F91144" w:rsidRPr="00F91144" w:rsidRDefault="006E2A12" w:rsidP="00F91144">
      <w:pPr>
        <w:ind w:right="-1"/>
        <w:jc w:val="both"/>
        <w:rPr>
          <w:bCs/>
          <w:sz w:val="22"/>
          <w:szCs w:val="22"/>
        </w:rPr>
      </w:pPr>
      <w:r>
        <w:rPr>
          <w:bCs/>
          <w:sz w:val="22"/>
          <w:szCs w:val="22"/>
        </w:rPr>
        <w:t>2</w:t>
      </w:r>
      <w:r w:rsidR="00C816F9">
        <w:rPr>
          <w:bCs/>
          <w:sz w:val="22"/>
          <w:szCs w:val="22"/>
        </w:rPr>
        <w:t>1</w:t>
      </w:r>
      <w:r>
        <w:rPr>
          <w:bCs/>
          <w:sz w:val="22"/>
          <w:szCs w:val="22"/>
        </w:rPr>
        <w:t xml:space="preserve">.1. </w:t>
      </w:r>
      <w:r w:rsidR="00F91144" w:rsidRPr="00F91144">
        <w:rPr>
          <w:bCs/>
          <w:sz w:val="22"/>
          <w:szCs w:val="22"/>
        </w:rPr>
        <w:t>Os valores contratados serão fixos e irreajustáveis pelo período de sua vigência, de acordo com a Lei nº 10.192, de 14 de fevereiro de 2001.</w:t>
      </w:r>
    </w:p>
    <w:p w:rsidR="00F91144" w:rsidRPr="00F91144" w:rsidRDefault="00F91144" w:rsidP="00F91144">
      <w:pPr>
        <w:ind w:right="-1"/>
        <w:jc w:val="both"/>
        <w:rPr>
          <w:bCs/>
          <w:sz w:val="22"/>
          <w:szCs w:val="22"/>
        </w:rPr>
      </w:pPr>
    </w:p>
    <w:p w:rsidR="00F91144" w:rsidRPr="00F91144" w:rsidRDefault="00F91144" w:rsidP="00F91144">
      <w:pPr>
        <w:ind w:right="-1"/>
        <w:jc w:val="both"/>
        <w:rPr>
          <w:bCs/>
          <w:sz w:val="22"/>
          <w:szCs w:val="22"/>
        </w:rPr>
      </w:pPr>
      <w:r>
        <w:rPr>
          <w:bCs/>
          <w:sz w:val="22"/>
          <w:szCs w:val="22"/>
        </w:rPr>
        <w:t>21</w:t>
      </w:r>
      <w:r w:rsidRPr="00F91144">
        <w:rPr>
          <w:bCs/>
          <w:sz w:val="22"/>
          <w:szCs w:val="22"/>
        </w:rPr>
        <w:t>.2. Em obediência ao princípio da anualidade da proposta (art. 2°, §1° c/c art. 3°, §1° da Lei n° 10.192/2001), em caso de eventual reajuste de preços solicitado pela contratada dentro da vigência contratual e desde que transcorrido o prazo de 12 meses da data da apresentação da proposta, aplicar-se-á ao cálculo o IGP-M (Índice Geral de Preços – Mercado).</w:t>
      </w:r>
    </w:p>
    <w:p w:rsidR="00F91144" w:rsidRPr="00F91144" w:rsidRDefault="00F91144" w:rsidP="00F91144">
      <w:pPr>
        <w:ind w:right="-1"/>
        <w:jc w:val="both"/>
        <w:rPr>
          <w:bCs/>
          <w:sz w:val="22"/>
          <w:szCs w:val="22"/>
        </w:rPr>
      </w:pPr>
    </w:p>
    <w:p w:rsidR="006E2A12" w:rsidRDefault="00F91144" w:rsidP="00F91144">
      <w:pPr>
        <w:ind w:right="-1"/>
        <w:jc w:val="both"/>
        <w:rPr>
          <w:bCs/>
          <w:sz w:val="22"/>
          <w:szCs w:val="22"/>
        </w:rPr>
      </w:pPr>
      <w:r>
        <w:rPr>
          <w:bCs/>
          <w:sz w:val="22"/>
          <w:szCs w:val="22"/>
        </w:rPr>
        <w:t>21</w:t>
      </w:r>
      <w:r w:rsidRPr="00F91144">
        <w:rPr>
          <w:bCs/>
          <w:sz w:val="22"/>
          <w:szCs w:val="22"/>
        </w:rPr>
        <w:t>.3. Os reajustes e supressões não poderão exceder a 25% do valor contratado conforme estabelece o art. 65 da Lei 8.666/93.</w:t>
      </w:r>
    </w:p>
    <w:p w:rsidR="00F91144" w:rsidRPr="006E2A12" w:rsidRDefault="00F91144" w:rsidP="00F91144">
      <w:pPr>
        <w:ind w:right="-1"/>
        <w:jc w:val="both"/>
        <w:rPr>
          <w:b/>
          <w:bCs/>
          <w:color w:val="0000FF"/>
          <w:sz w:val="22"/>
          <w:szCs w:val="22"/>
          <w:u w:val="single"/>
        </w:rPr>
      </w:pPr>
    </w:p>
    <w:p w:rsidR="00A96699" w:rsidRDefault="00031365" w:rsidP="00A96699">
      <w:pPr>
        <w:pStyle w:val="Corpodetexto"/>
        <w:ind w:right="111"/>
        <w:rPr>
          <w:sz w:val="22"/>
          <w:szCs w:val="22"/>
        </w:rPr>
      </w:pPr>
      <w:r>
        <w:rPr>
          <w:b/>
          <w:color w:val="0000FF"/>
          <w:sz w:val="22"/>
          <w:szCs w:val="22"/>
        </w:rPr>
        <w:lastRenderedPageBreak/>
        <w:t xml:space="preserve">22. </w:t>
      </w:r>
      <w:bookmarkStart w:id="2" w:name="_Toc454182611"/>
      <w:r w:rsidRPr="00031365">
        <w:rPr>
          <w:b/>
          <w:bCs/>
          <w:color w:val="0000FF"/>
          <w:sz w:val="22"/>
          <w:szCs w:val="22"/>
        </w:rPr>
        <w:t>DA VIGÊNCIA DO CONTRATO</w:t>
      </w:r>
      <w:bookmarkEnd w:id="2"/>
      <w:r>
        <w:rPr>
          <w:b/>
          <w:bCs/>
          <w:color w:val="0000FF"/>
          <w:sz w:val="22"/>
          <w:szCs w:val="22"/>
        </w:rPr>
        <w:t xml:space="preserve"> </w:t>
      </w:r>
      <w:r w:rsidR="00F91144" w:rsidRPr="008E48BD">
        <w:rPr>
          <w:b/>
          <w:color w:val="0000FF"/>
          <w:sz w:val="22"/>
          <w:szCs w:val="22"/>
        </w:rPr>
        <w:t>-</w:t>
      </w:r>
      <w:r w:rsidR="00F91144">
        <w:rPr>
          <w:b/>
          <w:bCs/>
          <w:color w:val="0000FF"/>
          <w:sz w:val="22"/>
          <w:szCs w:val="22"/>
        </w:rPr>
        <w:t xml:space="preserve"> </w:t>
      </w:r>
      <w:r w:rsidR="00F91144">
        <w:rPr>
          <w:sz w:val="22"/>
          <w:szCs w:val="22"/>
        </w:rPr>
        <w:t xml:space="preserve">Conforme </w:t>
      </w:r>
      <w:r w:rsidR="00F91144" w:rsidRPr="00953221">
        <w:rPr>
          <w:b/>
          <w:sz w:val="22"/>
          <w:szCs w:val="22"/>
        </w:rPr>
        <w:t xml:space="preserve">item </w:t>
      </w:r>
      <w:r w:rsidR="00F91144">
        <w:rPr>
          <w:b/>
          <w:sz w:val="22"/>
          <w:szCs w:val="22"/>
        </w:rPr>
        <w:t xml:space="preserve">7.1. </w:t>
      </w:r>
      <w:proofErr w:type="gramStart"/>
      <w:r w:rsidR="00F91144">
        <w:rPr>
          <w:sz w:val="22"/>
          <w:szCs w:val="22"/>
        </w:rPr>
        <w:t>seus</w:t>
      </w:r>
      <w:proofErr w:type="gramEnd"/>
      <w:r w:rsidR="00F91144" w:rsidRPr="0046223A">
        <w:rPr>
          <w:sz w:val="22"/>
          <w:szCs w:val="22"/>
        </w:rPr>
        <w:t xml:space="preserve"> </w:t>
      </w:r>
      <w:r w:rsidR="00F91144">
        <w:rPr>
          <w:sz w:val="22"/>
          <w:szCs w:val="22"/>
        </w:rPr>
        <w:t>subitens</w:t>
      </w:r>
      <w:r w:rsidR="00F91144" w:rsidRPr="0046223A">
        <w:rPr>
          <w:sz w:val="22"/>
          <w:szCs w:val="22"/>
        </w:rPr>
        <w:t xml:space="preserve"> </w:t>
      </w:r>
      <w:r w:rsidR="00F91144">
        <w:rPr>
          <w:sz w:val="22"/>
          <w:szCs w:val="22"/>
        </w:rPr>
        <w:t xml:space="preserve">e sua alíneas </w:t>
      </w:r>
      <w:r w:rsidR="00F91144" w:rsidRPr="0046223A">
        <w:rPr>
          <w:sz w:val="22"/>
          <w:szCs w:val="22"/>
        </w:rPr>
        <w:t xml:space="preserve">do Termo de Referência - </w:t>
      </w:r>
      <w:r w:rsidR="00F91144" w:rsidRPr="00953221">
        <w:rPr>
          <w:b/>
          <w:sz w:val="22"/>
          <w:szCs w:val="22"/>
        </w:rPr>
        <w:t xml:space="preserve">Anexo I - Termo de Referência </w:t>
      </w:r>
      <w:r w:rsidR="00F91144" w:rsidRPr="0046223A">
        <w:rPr>
          <w:sz w:val="22"/>
          <w:szCs w:val="22"/>
        </w:rPr>
        <w:t>deste Edital.</w:t>
      </w:r>
    </w:p>
    <w:p w:rsidR="00A96699" w:rsidRPr="005155BA" w:rsidRDefault="00A96699" w:rsidP="00A96699">
      <w:pPr>
        <w:pStyle w:val="Corpodetexto"/>
        <w:ind w:left="102" w:right="111"/>
        <w:rPr>
          <w:sz w:val="22"/>
          <w:szCs w:val="22"/>
        </w:rPr>
      </w:pPr>
    </w:p>
    <w:p w:rsidR="00031365" w:rsidRDefault="00031365" w:rsidP="00031365">
      <w:pPr>
        <w:ind w:right="-1"/>
        <w:jc w:val="both"/>
        <w:rPr>
          <w:b/>
          <w:color w:val="0000FF"/>
          <w:sz w:val="22"/>
          <w:szCs w:val="22"/>
        </w:rPr>
      </w:pPr>
      <w:r w:rsidRPr="00031365">
        <w:rPr>
          <w:b/>
          <w:color w:val="0000FF"/>
          <w:sz w:val="22"/>
          <w:szCs w:val="22"/>
        </w:rPr>
        <w:t xml:space="preserve">23. </w:t>
      </w:r>
      <w:bookmarkStart w:id="3" w:name="_Toc454182612"/>
      <w:r w:rsidRPr="00031365">
        <w:rPr>
          <w:b/>
          <w:color w:val="0000FF"/>
          <w:sz w:val="22"/>
          <w:szCs w:val="22"/>
        </w:rPr>
        <w:t>DA RESCISÃO CONTRATUAL E DO FORO</w:t>
      </w:r>
      <w:bookmarkEnd w:id="3"/>
      <w:r>
        <w:rPr>
          <w:b/>
          <w:color w:val="0000FF"/>
          <w:sz w:val="22"/>
          <w:szCs w:val="22"/>
        </w:rPr>
        <w:t xml:space="preserve"> </w:t>
      </w:r>
    </w:p>
    <w:p w:rsidR="00031365" w:rsidRDefault="00031365" w:rsidP="00031365">
      <w:pPr>
        <w:ind w:right="-1"/>
        <w:jc w:val="both"/>
        <w:rPr>
          <w:b/>
          <w:color w:val="0000FF"/>
          <w:sz w:val="22"/>
          <w:szCs w:val="22"/>
        </w:rPr>
      </w:pPr>
    </w:p>
    <w:p w:rsidR="00031365" w:rsidRPr="00031365" w:rsidRDefault="00031365" w:rsidP="00031365">
      <w:pPr>
        <w:ind w:right="-1"/>
        <w:jc w:val="both"/>
        <w:rPr>
          <w:sz w:val="22"/>
          <w:szCs w:val="22"/>
        </w:rPr>
      </w:pPr>
      <w:r w:rsidRPr="00031365">
        <w:rPr>
          <w:sz w:val="22"/>
          <w:szCs w:val="22"/>
        </w:rPr>
        <w:t>23.1.</w:t>
      </w:r>
      <w:r>
        <w:rPr>
          <w:b/>
          <w:color w:val="0000FF"/>
          <w:sz w:val="22"/>
          <w:szCs w:val="22"/>
        </w:rPr>
        <w:t xml:space="preserve"> </w:t>
      </w:r>
      <w:r w:rsidR="00F91144" w:rsidRPr="00F91144">
        <w:rPr>
          <w:sz w:val="22"/>
          <w:szCs w:val="22"/>
        </w:rPr>
        <w:t>Em caso de descumprimento de quaisquer das condições estabelecidas no presente instrumento, à rescisão do contrato, seja administrativa ou amigável, será efetuada de acordo com as disposições da Lei Federal nº. 8.666/93 e demais ordenamentos jurídicos, pertinentes ao caso.</w:t>
      </w:r>
    </w:p>
    <w:p w:rsidR="00031365" w:rsidRDefault="00031365" w:rsidP="00031365">
      <w:pPr>
        <w:ind w:right="-1"/>
        <w:jc w:val="both"/>
        <w:rPr>
          <w:sz w:val="22"/>
          <w:szCs w:val="22"/>
        </w:rPr>
      </w:pPr>
    </w:p>
    <w:p w:rsidR="00031365" w:rsidRDefault="00031365" w:rsidP="00031365">
      <w:pPr>
        <w:ind w:right="-1"/>
        <w:jc w:val="both"/>
        <w:rPr>
          <w:sz w:val="22"/>
          <w:szCs w:val="22"/>
        </w:rPr>
      </w:pPr>
      <w:r>
        <w:rPr>
          <w:sz w:val="22"/>
          <w:szCs w:val="22"/>
        </w:rPr>
        <w:t xml:space="preserve">23.2. </w:t>
      </w:r>
      <w:r w:rsidRPr="00031365">
        <w:rPr>
          <w:sz w:val="22"/>
          <w:szCs w:val="22"/>
        </w:rPr>
        <w:t xml:space="preserve">O foro da Comarca de Porto Velho-RO, é o competente para resolução de questões, </w:t>
      </w:r>
      <w:proofErr w:type="gramStart"/>
      <w:r w:rsidRPr="00031365">
        <w:rPr>
          <w:sz w:val="22"/>
          <w:szCs w:val="22"/>
        </w:rPr>
        <w:t>dirimir dúvidas</w:t>
      </w:r>
      <w:proofErr w:type="gramEnd"/>
      <w:r w:rsidRPr="00031365">
        <w:rPr>
          <w:sz w:val="22"/>
          <w:szCs w:val="22"/>
        </w:rPr>
        <w:t xml:space="preserve"> e/ou omissões eventualmente decorrentes da presente contratação, renunciando expressamente, as partes contratantes, a todos os demais por mais privilegiados que possa ser. </w:t>
      </w:r>
    </w:p>
    <w:p w:rsidR="00A96699" w:rsidRDefault="00A96699" w:rsidP="00031365">
      <w:pPr>
        <w:ind w:right="-1"/>
        <w:jc w:val="both"/>
        <w:rPr>
          <w:b/>
          <w:color w:val="0000FF"/>
          <w:sz w:val="22"/>
          <w:szCs w:val="22"/>
        </w:rPr>
      </w:pPr>
    </w:p>
    <w:p w:rsidR="00031365" w:rsidRDefault="00031365" w:rsidP="00031365">
      <w:pPr>
        <w:ind w:right="-1"/>
        <w:jc w:val="both"/>
        <w:rPr>
          <w:b/>
          <w:bCs/>
          <w:color w:val="0000FF"/>
          <w:sz w:val="22"/>
          <w:szCs w:val="22"/>
        </w:rPr>
      </w:pPr>
      <w:r>
        <w:rPr>
          <w:b/>
          <w:color w:val="0000FF"/>
          <w:sz w:val="22"/>
          <w:szCs w:val="22"/>
        </w:rPr>
        <w:t xml:space="preserve">24. </w:t>
      </w:r>
      <w:bookmarkStart w:id="4" w:name="_Toc454182616"/>
      <w:r w:rsidRPr="00031365">
        <w:rPr>
          <w:b/>
          <w:bCs/>
          <w:color w:val="0000FF"/>
          <w:sz w:val="22"/>
          <w:szCs w:val="22"/>
        </w:rPr>
        <w:t>DA SUBCONTRATAÇÃO</w:t>
      </w:r>
      <w:bookmarkEnd w:id="4"/>
      <w:r>
        <w:rPr>
          <w:b/>
          <w:bCs/>
          <w:color w:val="0000FF"/>
          <w:sz w:val="22"/>
          <w:szCs w:val="22"/>
        </w:rPr>
        <w:t xml:space="preserve"> </w:t>
      </w:r>
    </w:p>
    <w:p w:rsidR="00031365" w:rsidRDefault="00031365" w:rsidP="00031365"/>
    <w:p w:rsidR="00031365" w:rsidRPr="00031365" w:rsidRDefault="00031365" w:rsidP="00031365">
      <w:pPr>
        <w:jc w:val="both"/>
        <w:rPr>
          <w:sz w:val="22"/>
          <w:szCs w:val="22"/>
        </w:rPr>
      </w:pPr>
      <w:r>
        <w:rPr>
          <w:sz w:val="22"/>
          <w:szCs w:val="22"/>
        </w:rPr>
        <w:t xml:space="preserve">24.1. </w:t>
      </w:r>
      <w:r w:rsidRPr="00031365">
        <w:rPr>
          <w:sz w:val="22"/>
          <w:szCs w:val="22"/>
        </w:rPr>
        <w:t>É vedado subcontratar, ceder ou transferir, total ou parcialmente, o objeto da presente contratação sem a prévia anuência da Administração. A subcontratação, devidamente autorizada pela Administração, somente ocorrerá por força de caso fortuito ou motivo de força maior.</w:t>
      </w:r>
    </w:p>
    <w:p w:rsidR="00A84BE5" w:rsidRDefault="00A84BE5" w:rsidP="00031365">
      <w:pPr>
        <w:jc w:val="both"/>
        <w:rPr>
          <w:sz w:val="22"/>
          <w:szCs w:val="22"/>
        </w:rPr>
      </w:pPr>
    </w:p>
    <w:p w:rsidR="00031365" w:rsidRPr="00031365" w:rsidRDefault="00A84BE5" w:rsidP="00031365">
      <w:pPr>
        <w:jc w:val="both"/>
        <w:rPr>
          <w:sz w:val="22"/>
          <w:szCs w:val="22"/>
        </w:rPr>
      </w:pPr>
      <w:r>
        <w:rPr>
          <w:sz w:val="22"/>
          <w:szCs w:val="22"/>
        </w:rPr>
        <w:t xml:space="preserve">24.2. </w:t>
      </w:r>
      <w:r w:rsidR="00031365" w:rsidRPr="00031365">
        <w:rPr>
          <w:sz w:val="22"/>
          <w:szCs w:val="22"/>
        </w:rPr>
        <w:t>Em havendo autorização para subcontratação, a subcontratada deverá apresentar a mesma documentação exigida na fase de habilitação do certame.</w:t>
      </w:r>
    </w:p>
    <w:p w:rsidR="00031365" w:rsidRPr="00031365" w:rsidRDefault="00031365" w:rsidP="00031365">
      <w:pPr>
        <w:ind w:right="-1"/>
        <w:jc w:val="both"/>
        <w:rPr>
          <w:bCs/>
          <w:sz w:val="22"/>
          <w:szCs w:val="22"/>
          <w:u w:val="single"/>
        </w:rPr>
      </w:pPr>
    </w:p>
    <w:p w:rsidR="00A84BE5" w:rsidRPr="00A84BE5" w:rsidRDefault="00A84BE5" w:rsidP="00A84BE5">
      <w:pPr>
        <w:ind w:right="-1"/>
        <w:jc w:val="both"/>
        <w:rPr>
          <w:b/>
          <w:bCs/>
          <w:color w:val="0000FF"/>
          <w:sz w:val="22"/>
          <w:szCs w:val="22"/>
        </w:rPr>
      </w:pPr>
      <w:bookmarkStart w:id="5" w:name="_Toc454182618"/>
      <w:r w:rsidRPr="00A84BE5">
        <w:rPr>
          <w:b/>
          <w:bCs/>
          <w:color w:val="0000FF"/>
          <w:sz w:val="22"/>
          <w:szCs w:val="22"/>
        </w:rPr>
        <w:t>25. DAS DISPOSIÇÕES GERAIS</w:t>
      </w:r>
      <w:bookmarkEnd w:id="5"/>
    </w:p>
    <w:p w:rsidR="00A84BE5" w:rsidRPr="00A84BE5" w:rsidRDefault="00A84BE5" w:rsidP="00A84BE5">
      <w:pPr>
        <w:ind w:right="-1"/>
        <w:jc w:val="both"/>
        <w:rPr>
          <w:b/>
          <w:color w:val="0000FF"/>
          <w:sz w:val="22"/>
          <w:szCs w:val="22"/>
        </w:rPr>
      </w:pPr>
    </w:p>
    <w:p w:rsidR="006B0156" w:rsidRPr="006F0172" w:rsidRDefault="00A84BE5" w:rsidP="00F91144">
      <w:pPr>
        <w:ind w:right="-1"/>
        <w:jc w:val="both"/>
        <w:rPr>
          <w:sz w:val="22"/>
          <w:szCs w:val="22"/>
        </w:rPr>
      </w:pPr>
      <w:r>
        <w:rPr>
          <w:sz w:val="22"/>
          <w:szCs w:val="22"/>
        </w:rPr>
        <w:t xml:space="preserve">25.1. </w:t>
      </w:r>
      <w:r w:rsidR="00F91144" w:rsidRPr="00F91144">
        <w:rPr>
          <w:sz w:val="22"/>
          <w:szCs w:val="22"/>
        </w:rPr>
        <w:t>As omissões, dúvidas e casos não previstos neste instrumento, serão resolvidos e decididos aplicando-se as regras da Lei nº 8.666/93 e suas alterações, bem como demais ordenamentos jurídicos correlatos, levando-se sempre em consideração os princípios que regem a administração pública.</w:t>
      </w:r>
    </w:p>
    <w:p w:rsidR="000519D4" w:rsidRPr="006F0172" w:rsidRDefault="006B0156" w:rsidP="004F30A8">
      <w:pPr>
        <w:ind w:right="-1"/>
        <w:jc w:val="both"/>
        <w:rPr>
          <w:color w:val="000000"/>
          <w:sz w:val="22"/>
          <w:szCs w:val="22"/>
        </w:rPr>
      </w:pPr>
      <w:r w:rsidRPr="006F0172">
        <w:rPr>
          <w:color w:val="000000"/>
          <w:sz w:val="22"/>
          <w:szCs w:val="22"/>
        </w:rPr>
        <w:tab/>
      </w:r>
    </w:p>
    <w:p w:rsidR="00451792" w:rsidRPr="00632309" w:rsidRDefault="0057456D" w:rsidP="00451792">
      <w:pPr>
        <w:ind w:right="-1"/>
        <w:jc w:val="right"/>
        <w:rPr>
          <w:color w:val="FF0000"/>
          <w:sz w:val="22"/>
          <w:szCs w:val="22"/>
        </w:rPr>
      </w:pPr>
      <w:r w:rsidRPr="00632309">
        <w:rPr>
          <w:sz w:val="22"/>
          <w:szCs w:val="22"/>
        </w:rPr>
        <w:t>Porto Velho/RO</w:t>
      </w:r>
      <w:r w:rsidR="0001767D">
        <w:rPr>
          <w:sz w:val="22"/>
          <w:szCs w:val="22"/>
        </w:rPr>
        <w:t xml:space="preserve">, </w:t>
      </w:r>
      <w:r w:rsidR="004B6D0C">
        <w:rPr>
          <w:sz w:val="22"/>
          <w:szCs w:val="22"/>
        </w:rPr>
        <w:t>21</w:t>
      </w:r>
      <w:r w:rsidR="00F91144">
        <w:rPr>
          <w:sz w:val="22"/>
          <w:szCs w:val="22"/>
        </w:rPr>
        <w:t xml:space="preserve"> de dezembro</w:t>
      </w:r>
      <w:r w:rsidR="008A3929">
        <w:rPr>
          <w:sz w:val="22"/>
          <w:szCs w:val="22"/>
        </w:rPr>
        <w:t xml:space="preserve"> de 2016</w:t>
      </w:r>
      <w:r w:rsidR="00451792" w:rsidRPr="00632309">
        <w:rPr>
          <w:sz w:val="22"/>
          <w:szCs w:val="22"/>
        </w:rPr>
        <w:t>.</w:t>
      </w:r>
    </w:p>
    <w:p w:rsidR="00451792" w:rsidRDefault="00451792" w:rsidP="00451792">
      <w:pPr>
        <w:tabs>
          <w:tab w:val="left" w:pos="9242"/>
        </w:tabs>
        <w:ind w:right="-1"/>
        <w:rPr>
          <w:b/>
          <w:color w:val="FF0000"/>
          <w:sz w:val="22"/>
          <w:szCs w:val="22"/>
        </w:rPr>
      </w:pPr>
      <w:r w:rsidRPr="006F0172">
        <w:rPr>
          <w:b/>
          <w:color w:val="FF0000"/>
          <w:sz w:val="22"/>
          <w:szCs w:val="22"/>
        </w:rPr>
        <w:tab/>
      </w:r>
    </w:p>
    <w:p w:rsidR="001E7050" w:rsidRDefault="001E7050" w:rsidP="00451792">
      <w:pPr>
        <w:jc w:val="center"/>
        <w:rPr>
          <w:b/>
          <w:sz w:val="22"/>
          <w:szCs w:val="22"/>
        </w:rPr>
      </w:pPr>
    </w:p>
    <w:p w:rsidR="00451792" w:rsidRPr="006F0172" w:rsidRDefault="00A5001D" w:rsidP="00451792">
      <w:pPr>
        <w:jc w:val="center"/>
        <w:rPr>
          <w:b/>
          <w:sz w:val="22"/>
          <w:szCs w:val="22"/>
        </w:rPr>
      </w:pPr>
      <w:r>
        <w:rPr>
          <w:b/>
          <w:sz w:val="22"/>
          <w:szCs w:val="22"/>
        </w:rPr>
        <w:t xml:space="preserve">Vivaldo Brito </w:t>
      </w:r>
      <w:r w:rsidR="00A96699">
        <w:rPr>
          <w:b/>
          <w:sz w:val="22"/>
          <w:szCs w:val="22"/>
        </w:rPr>
        <w:t>M</w:t>
      </w:r>
      <w:r>
        <w:rPr>
          <w:b/>
          <w:sz w:val="22"/>
          <w:szCs w:val="22"/>
        </w:rPr>
        <w:t>endes</w:t>
      </w:r>
    </w:p>
    <w:p w:rsidR="00451792" w:rsidRPr="006F0172" w:rsidRDefault="00451792" w:rsidP="00451792">
      <w:pPr>
        <w:jc w:val="center"/>
        <w:rPr>
          <w:b/>
          <w:sz w:val="22"/>
          <w:szCs w:val="22"/>
        </w:rPr>
      </w:pPr>
      <w:r w:rsidRPr="006F0172">
        <w:rPr>
          <w:b/>
          <w:sz w:val="22"/>
          <w:szCs w:val="22"/>
        </w:rPr>
        <w:t>Pregoeiro Equipe KAPPA/SUPEL/RO</w:t>
      </w:r>
    </w:p>
    <w:p w:rsidR="00664E64" w:rsidRDefault="00451792" w:rsidP="0056475E">
      <w:pPr>
        <w:jc w:val="center"/>
        <w:rPr>
          <w:b/>
          <w:sz w:val="22"/>
          <w:szCs w:val="22"/>
        </w:rPr>
      </w:pPr>
      <w:r w:rsidRPr="006F0172">
        <w:rPr>
          <w:b/>
          <w:sz w:val="22"/>
          <w:szCs w:val="22"/>
        </w:rPr>
        <w:t xml:space="preserve">Mat. </w:t>
      </w:r>
      <w:r w:rsidR="00A12C30">
        <w:rPr>
          <w:b/>
          <w:sz w:val="22"/>
          <w:szCs w:val="22"/>
        </w:rPr>
        <w:t>300</w:t>
      </w:r>
      <w:r w:rsidR="00A5001D">
        <w:rPr>
          <w:b/>
          <w:sz w:val="22"/>
          <w:szCs w:val="22"/>
        </w:rPr>
        <w:t>059453</w:t>
      </w:r>
      <w:r w:rsidRPr="006F0172">
        <w:rPr>
          <w:b/>
          <w:sz w:val="22"/>
          <w:szCs w:val="22"/>
        </w:rPr>
        <w:t xml:space="preserve"> </w:t>
      </w:r>
    </w:p>
    <w:p w:rsidR="009E0028" w:rsidRDefault="009E0028" w:rsidP="0056475E">
      <w:pPr>
        <w:jc w:val="center"/>
        <w:rPr>
          <w:b/>
          <w:sz w:val="22"/>
          <w:szCs w:val="22"/>
        </w:rPr>
      </w:pPr>
    </w:p>
    <w:p w:rsidR="009E0028" w:rsidRDefault="009E0028" w:rsidP="0056475E">
      <w:pPr>
        <w:jc w:val="center"/>
        <w:rPr>
          <w:b/>
          <w:sz w:val="22"/>
          <w:szCs w:val="22"/>
        </w:rPr>
      </w:pPr>
    </w:p>
    <w:p w:rsidR="009E0028" w:rsidRDefault="009E0028" w:rsidP="0056475E">
      <w:pPr>
        <w:jc w:val="center"/>
        <w:rPr>
          <w:b/>
          <w:sz w:val="22"/>
          <w:szCs w:val="22"/>
        </w:rPr>
      </w:pPr>
    </w:p>
    <w:p w:rsidR="009E0028" w:rsidRDefault="009E0028" w:rsidP="0056475E">
      <w:pPr>
        <w:jc w:val="center"/>
        <w:rPr>
          <w:b/>
          <w:sz w:val="22"/>
          <w:szCs w:val="22"/>
        </w:rPr>
      </w:pPr>
    </w:p>
    <w:p w:rsidR="009E0028" w:rsidRDefault="009E0028" w:rsidP="0056475E">
      <w:pPr>
        <w:jc w:val="center"/>
        <w:rPr>
          <w:b/>
          <w:sz w:val="22"/>
          <w:szCs w:val="22"/>
        </w:rPr>
      </w:pPr>
    </w:p>
    <w:p w:rsidR="009E0028" w:rsidRDefault="009E0028" w:rsidP="0056475E">
      <w:pPr>
        <w:jc w:val="center"/>
        <w:rPr>
          <w:b/>
          <w:sz w:val="22"/>
          <w:szCs w:val="22"/>
        </w:rPr>
      </w:pPr>
    </w:p>
    <w:p w:rsidR="009E0028" w:rsidRDefault="009E0028" w:rsidP="0056475E">
      <w:pPr>
        <w:jc w:val="center"/>
        <w:rPr>
          <w:b/>
          <w:sz w:val="22"/>
          <w:szCs w:val="22"/>
        </w:rPr>
      </w:pPr>
    </w:p>
    <w:p w:rsidR="009E0028" w:rsidRDefault="009E0028" w:rsidP="0056475E">
      <w:pPr>
        <w:jc w:val="center"/>
        <w:rPr>
          <w:b/>
          <w:sz w:val="22"/>
          <w:szCs w:val="22"/>
        </w:rPr>
      </w:pPr>
    </w:p>
    <w:p w:rsidR="009E0028" w:rsidRDefault="009E0028" w:rsidP="0056475E">
      <w:pPr>
        <w:jc w:val="center"/>
        <w:rPr>
          <w:b/>
          <w:sz w:val="22"/>
          <w:szCs w:val="22"/>
        </w:rPr>
      </w:pPr>
    </w:p>
    <w:p w:rsidR="00F91144" w:rsidRDefault="00F91144">
      <w:pPr>
        <w:rPr>
          <w:b/>
          <w:sz w:val="22"/>
          <w:szCs w:val="22"/>
        </w:rPr>
      </w:pPr>
      <w:r>
        <w:rPr>
          <w:b/>
          <w:sz w:val="22"/>
          <w:szCs w:val="22"/>
        </w:rPr>
        <w:br w:type="page"/>
      </w:r>
    </w:p>
    <w:p w:rsidR="0056475E" w:rsidRPr="006D6594" w:rsidRDefault="0056475E" w:rsidP="00FD092D">
      <w:pPr>
        <w:jc w:val="center"/>
        <w:rPr>
          <w:b/>
          <w:color w:val="FF0000"/>
          <w:sz w:val="22"/>
          <w:szCs w:val="22"/>
        </w:rPr>
      </w:pPr>
      <w:r w:rsidRPr="006D6594">
        <w:rPr>
          <w:b/>
          <w:sz w:val="22"/>
          <w:szCs w:val="22"/>
        </w:rPr>
        <w:lastRenderedPageBreak/>
        <w:t xml:space="preserve">EDITAL DE PREGÃO ELETRÔNICO </w:t>
      </w:r>
      <w:r w:rsidRPr="006D6594">
        <w:rPr>
          <w:b/>
          <w:color w:val="FF0000"/>
          <w:sz w:val="22"/>
          <w:szCs w:val="22"/>
        </w:rPr>
        <w:t xml:space="preserve">Nº. </w:t>
      </w:r>
      <w:r w:rsidR="00056621">
        <w:rPr>
          <w:b/>
          <w:color w:val="FF0000"/>
          <w:sz w:val="22"/>
          <w:szCs w:val="22"/>
        </w:rPr>
        <w:t>727</w:t>
      </w:r>
      <w:r w:rsidR="000431BA" w:rsidRPr="006D6594">
        <w:rPr>
          <w:b/>
          <w:color w:val="FF0000"/>
          <w:sz w:val="22"/>
          <w:szCs w:val="22"/>
        </w:rPr>
        <w:t>/2016/KAPPA/SUPEL/RO</w:t>
      </w:r>
    </w:p>
    <w:p w:rsidR="0056475E" w:rsidRPr="006D6594" w:rsidRDefault="0056475E" w:rsidP="0056475E">
      <w:pPr>
        <w:jc w:val="both"/>
        <w:rPr>
          <w:b/>
          <w:color w:val="FF0000"/>
          <w:sz w:val="22"/>
          <w:szCs w:val="22"/>
        </w:rPr>
      </w:pPr>
    </w:p>
    <w:p w:rsidR="002907E4" w:rsidRDefault="002907E4" w:rsidP="004825B3">
      <w:pPr>
        <w:pStyle w:val="Ttulo1"/>
        <w:numPr>
          <w:ilvl w:val="0"/>
          <w:numId w:val="0"/>
        </w:numPr>
        <w:ind w:left="720" w:right="-1"/>
        <w:jc w:val="center"/>
        <w:rPr>
          <w:i w:val="0"/>
          <w:color w:val="0000FF"/>
          <w:sz w:val="22"/>
          <w:szCs w:val="22"/>
        </w:rPr>
      </w:pPr>
      <w:r w:rsidRPr="000801B4">
        <w:rPr>
          <w:i w:val="0"/>
          <w:color w:val="0000FF"/>
          <w:sz w:val="22"/>
          <w:szCs w:val="22"/>
        </w:rPr>
        <w:t>ANEXO I DO EDITAL</w:t>
      </w:r>
    </w:p>
    <w:p w:rsidR="008F7B0C" w:rsidRDefault="008F7B0C" w:rsidP="008F7B0C">
      <w:pPr>
        <w:pStyle w:val="Corpodetexto"/>
        <w:spacing w:line="360" w:lineRule="auto"/>
        <w:jc w:val="center"/>
        <w:rPr>
          <w:b/>
          <w:sz w:val="21"/>
          <w:szCs w:val="21"/>
        </w:rPr>
      </w:pPr>
    </w:p>
    <w:p w:rsidR="004B6D0C" w:rsidRDefault="004B6D0C" w:rsidP="004B6D0C">
      <w:pPr>
        <w:pStyle w:val="Corpodetexto"/>
        <w:spacing w:line="360" w:lineRule="auto"/>
        <w:jc w:val="center"/>
        <w:rPr>
          <w:b/>
          <w:sz w:val="21"/>
          <w:szCs w:val="21"/>
        </w:rPr>
      </w:pPr>
    </w:p>
    <w:p w:rsidR="004B6D0C" w:rsidRPr="008C5D98" w:rsidRDefault="004B6D0C" w:rsidP="004B6D0C">
      <w:pPr>
        <w:pStyle w:val="Corpodetexto"/>
        <w:spacing w:line="360" w:lineRule="auto"/>
        <w:jc w:val="center"/>
        <w:rPr>
          <w:b/>
          <w:sz w:val="21"/>
          <w:szCs w:val="21"/>
        </w:rPr>
      </w:pPr>
      <w:r w:rsidRPr="008C5D98">
        <w:rPr>
          <w:b/>
          <w:sz w:val="21"/>
          <w:szCs w:val="21"/>
        </w:rPr>
        <w:t>TERMO DE REFERÊNCIA</w:t>
      </w:r>
    </w:p>
    <w:p w:rsidR="004B6D0C" w:rsidRPr="008C5D98" w:rsidRDefault="004B6D0C" w:rsidP="004B6D0C">
      <w:pPr>
        <w:pStyle w:val="Corpodetexto"/>
        <w:spacing w:line="360" w:lineRule="auto"/>
        <w:jc w:val="center"/>
        <w:rPr>
          <w:b/>
          <w:sz w:val="21"/>
          <w:szCs w:val="21"/>
        </w:rPr>
      </w:pPr>
      <w:r w:rsidRPr="008C5D98">
        <w:rPr>
          <w:b/>
          <w:sz w:val="21"/>
          <w:szCs w:val="21"/>
        </w:rPr>
        <w:t>CONTRATAÇÃO DE EMPRESA ESPECIALIZADA EM CAPACITAÇÃO</w:t>
      </w:r>
    </w:p>
    <w:p w:rsidR="004B6D0C" w:rsidRPr="008C5D98" w:rsidRDefault="004B6D0C" w:rsidP="004B6D0C">
      <w:pPr>
        <w:pBdr>
          <w:top w:val="single" w:sz="4" w:space="1" w:color="auto"/>
          <w:left w:val="single" w:sz="4" w:space="4" w:color="auto"/>
          <w:bottom w:val="single" w:sz="4" w:space="1" w:color="auto"/>
          <w:right w:val="single" w:sz="4" w:space="4" w:color="auto"/>
        </w:pBdr>
        <w:shd w:val="clear" w:color="auto" w:fill="BFBFBF"/>
        <w:spacing w:line="360" w:lineRule="auto"/>
        <w:jc w:val="both"/>
        <w:rPr>
          <w:b/>
          <w:bCs/>
          <w:sz w:val="21"/>
          <w:szCs w:val="21"/>
        </w:rPr>
      </w:pPr>
      <w:r w:rsidRPr="008C5D98">
        <w:rPr>
          <w:b/>
          <w:bCs/>
          <w:sz w:val="21"/>
          <w:szCs w:val="21"/>
        </w:rPr>
        <w:t>1 - INTRODUÇÃO</w:t>
      </w:r>
    </w:p>
    <w:p w:rsidR="004B6D0C" w:rsidRPr="008C5D98" w:rsidRDefault="004B6D0C" w:rsidP="004B6D0C">
      <w:pPr>
        <w:pStyle w:val="Corpodetexto2"/>
        <w:spacing w:line="360" w:lineRule="auto"/>
        <w:ind w:firstLine="1134"/>
        <w:jc w:val="both"/>
        <w:rPr>
          <w:sz w:val="21"/>
          <w:szCs w:val="21"/>
        </w:rPr>
      </w:pPr>
    </w:p>
    <w:p w:rsidR="004B6D0C" w:rsidRDefault="004B6D0C" w:rsidP="004B6D0C">
      <w:pPr>
        <w:pStyle w:val="Corpodetexto2"/>
        <w:spacing w:line="360" w:lineRule="auto"/>
        <w:ind w:firstLine="1134"/>
        <w:jc w:val="both"/>
        <w:rPr>
          <w:sz w:val="21"/>
          <w:szCs w:val="21"/>
        </w:rPr>
      </w:pPr>
      <w:r w:rsidRPr="008C5D98">
        <w:rPr>
          <w:sz w:val="21"/>
          <w:szCs w:val="21"/>
        </w:rPr>
        <w:t>O presente Termo de Referência tem por objetivo especificar os dados necessários à contratação de empresa especializada na capacitação e treinamento de servidores desta SECRETARIA DE ESTADO DO DESENVOLVIMENTO AMBIENTAL – SEDAM, tendo como fundamentação legal as Leis Federais n. 8.666/93 e orientado pelo Decreto Estadual n. 12.234/2006.</w:t>
      </w:r>
    </w:p>
    <w:p w:rsidR="004B6D0C" w:rsidRPr="008C5D98" w:rsidRDefault="004B6D0C" w:rsidP="004B6D0C">
      <w:pPr>
        <w:pStyle w:val="Corpodetexto2"/>
        <w:spacing w:line="360" w:lineRule="auto"/>
        <w:ind w:firstLine="1134"/>
        <w:jc w:val="both"/>
        <w:rPr>
          <w:sz w:val="21"/>
          <w:szCs w:val="21"/>
        </w:rPr>
      </w:pPr>
    </w:p>
    <w:p w:rsidR="004B6D0C" w:rsidRPr="008C5D98" w:rsidRDefault="004B6D0C" w:rsidP="004B6D0C">
      <w:pPr>
        <w:pBdr>
          <w:top w:val="single" w:sz="4" w:space="1" w:color="auto"/>
          <w:left w:val="single" w:sz="4" w:space="4" w:color="auto"/>
          <w:bottom w:val="single" w:sz="4" w:space="1" w:color="auto"/>
          <w:right w:val="single" w:sz="4" w:space="4" w:color="auto"/>
        </w:pBdr>
        <w:shd w:val="clear" w:color="auto" w:fill="BFBFBF"/>
        <w:spacing w:line="360" w:lineRule="auto"/>
        <w:jc w:val="both"/>
        <w:rPr>
          <w:rFonts w:eastAsia="Arial Unicode MS"/>
          <w:b/>
          <w:sz w:val="21"/>
          <w:szCs w:val="21"/>
        </w:rPr>
      </w:pPr>
      <w:r w:rsidRPr="008C5D98">
        <w:rPr>
          <w:rFonts w:eastAsia="Arial Unicode MS"/>
          <w:b/>
          <w:sz w:val="21"/>
          <w:szCs w:val="21"/>
        </w:rPr>
        <w:t>2 - OBJETO</w:t>
      </w:r>
    </w:p>
    <w:p w:rsidR="004B6D0C" w:rsidRPr="008C5D98" w:rsidRDefault="004B6D0C" w:rsidP="004B6D0C">
      <w:pPr>
        <w:pStyle w:val="Corpodetexto2"/>
        <w:spacing w:line="360" w:lineRule="auto"/>
        <w:ind w:firstLine="1134"/>
        <w:jc w:val="both"/>
        <w:rPr>
          <w:rFonts w:eastAsia="Arial Unicode MS"/>
          <w:sz w:val="21"/>
          <w:szCs w:val="21"/>
        </w:rPr>
      </w:pPr>
    </w:p>
    <w:p w:rsidR="004B6D0C" w:rsidRDefault="004B6D0C" w:rsidP="004B6D0C">
      <w:pPr>
        <w:pStyle w:val="Corpodetexto2"/>
        <w:spacing w:line="360" w:lineRule="auto"/>
        <w:ind w:firstLine="1134"/>
        <w:jc w:val="both"/>
        <w:rPr>
          <w:rFonts w:eastAsia="Arial Unicode MS"/>
          <w:sz w:val="21"/>
          <w:szCs w:val="21"/>
        </w:rPr>
      </w:pPr>
      <w:r w:rsidRPr="008C5D98">
        <w:rPr>
          <w:rFonts w:eastAsia="Arial Unicode MS"/>
          <w:sz w:val="21"/>
          <w:szCs w:val="21"/>
        </w:rPr>
        <w:t xml:space="preserve">Contratação de instituição pública ou privada para realizar 02 cursos para capacitar 50 técnicos da Sedam e 100 técnicos da </w:t>
      </w:r>
      <w:proofErr w:type="spellStart"/>
      <w:r w:rsidRPr="008C5D98">
        <w:rPr>
          <w:rFonts w:eastAsia="Arial Unicode MS"/>
          <w:sz w:val="21"/>
          <w:szCs w:val="21"/>
        </w:rPr>
        <w:t>Emater</w:t>
      </w:r>
      <w:proofErr w:type="spellEnd"/>
      <w:r w:rsidRPr="008C5D98">
        <w:rPr>
          <w:rFonts w:eastAsia="Arial Unicode MS"/>
          <w:sz w:val="21"/>
          <w:szCs w:val="21"/>
        </w:rPr>
        <w:t>, para atuar nas atividades de cadastramento ambiental rural (CAR) com GPS cadastral, em conformidade com o Programa de Desenvolvimento Socioeconômico e Ambiental Integrado – PDSEAI, nos termos do contrato de concessão de colaboração financeira não reembolsável nº 14.20019.1, Contra</w:t>
      </w:r>
      <w:r>
        <w:rPr>
          <w:rFonts w:eastAsia="Arial Unicode MS"/>
          <w:sz w:val="21"/>
          <w:szCs w:val="21"/>
        </w:rPr>
        <w:t>p</w:t>
      </w:r>
      <w:r w:rsidRPr="008C5D98">
        <w:rPr>
          <w:rFonts w:eastAsia="Arial Unicode MS"/>
          <w:sz w:val="21"/>
          <w:szCs w:val="21"/>
        </w:rPr>
        <w:t>artida.</w:t>
      </w:r>
    </w:p>
    <w:p w:rsidR="004B6D0C" w:rsidRPr="008C5D98" w:rsidRDefault="004B6D0C" w:rsidP="004B6D0C">
      <w:pPr>
        <w:pStyle w:val="Corpodetexto2"/>
        <w:spacing w:line="360" w:lineRule="auto"/>
        <w:ind w:firstLine="1134"/>
        <w:jc w:val="both"/>
        <w:rPr>
          <w:rFonts w:eastAsia="Arial Unicode MS"/>
          <w:sz w:val="21"/>
          <w:szCs w:val="21"/>
        </w:rPr>
      </w:pPr>
    </w:p>
    <w:p w:rsidR="004B6D0C" w:rsidRPr="008C5D98" w:rsidRDefault="004B6D0C" w:rsidP="004B6D0C">
      <w:pPr>
        <w:pBdr>
          <w:top w:val="single" w:sz="4" w:space="1" w:color="auto"/>
          <w:left w:val="single" w:sz="4" w:space="4" w:color="auto"/>
          <w:bottom w:val="single" w:sz="4" w:space="1" w:color="auto"/>
          <w:right w:val="single" w:sz="4" w:space="4" w:color="auto"/>
        </w:pBdr>
        <w:shd w:val="clear" w:color="auto" w:fill="BFBFBF"/>
        <w:spacing w:line="360" w:lineRule="auto"/>
        <w:jc w:val="both"/>
        <w:rPr>
          <w:rFonts w:eastAsia="Arial Unicode MS"/>
          <w:b/>
          <w:sz w:val="21"/>
          <w:szCs w:val="21"/>
        </w:rPr>
      </w:pPr>
      <w:r w:rsidRPr="008C5D98">
        <w:rPr>
          <w:rFonts w:eastAsia="Arial Unicode MS"/>
          <w:b/>
          <w:sz w:val="21"/>
          <w:szCs w:val="21"/>
        </w:rPr>
        <w:t>3 – JUSTIFICATIVA</w:t>
      </w:r>
    </w:p>
    <w:p w:rsidR="004B6D0C" w:rsidRPr="008C5D98" w:rsidRDefault="004B6D0C" w:rsidP="004B6D0C">
      <w:pPr>
        <w:spacing w:line="360" w:lineRule="auto"/>
        <w:jc w:val="both"/>
        <w:rPr>
          <w:sz w:val="21"/>
          <w:szCs w:val="21"/>
        </w:rPr>
      </w:pPr>
    </w:p>
    <w:p w:rsidR="004B6D0C" w:rsidRPr="008C5D98" w:rsidRDefault="004B6D0C" w:rsidP="004B6D0C">
      <w:pPr>
        <w:pStyle w:val="Corpodetexto2"/>
        <w:spacing w:line="360" w:lineRule="auto"/>
        <w:ind w:firstLine="1134"/>
        <w:jc w:val="both"/>
        <w:rPr>
          <w:sz w:val="21"/>
          <w:szCs w:val="21"/>
        </w:rPr>
      </w:pPr>
      <w:r w:rsidRPr="008C5D98">
        <w:rPr>
          <w:sz w:val="21"/>
          <w:szCs w:val="21"/>
        </w:rPr>
        <w:t xml:space="preserve">A capacitação dos técnicos na tecnologia de </w:t>
      </w:r>
      <w:proofErr w:type="spellStart"/>
      <w:r w:rsidRPr="008C5D98">
        <w:rPr>
          <w:sz w:val="21"/>
          <w:szCs w:val="21"/>
        </w:rPr>
        <w:t>Geoprocessamento</w:t>
      </w:r>
      <w:proofErr w:type="spellEnd"/>
      <w:r w:rsidRPr="008C5D98">
        <w:rPr>
          <w:sz w:val="21"/>
          <w:szCs w:val="21"/>
        </w:rPr>
        <w:t xml:space="preserve">, envolvendo o Sistema de Posicionamento Global (GPS) que teve grandes avanços nas últimas décadas em função dos progressos também observados nas tecnologias de informática e dos sistemas de coletas de dados por satélite. E por sua característica intrínseca de transversalidade, várias outras disciplinas têm se beneficiado das potencialidades e rapidez oferecidas pelo </w:t>
      </w:r>
      <w:proofErr w:type="spellStart"/>
      <w:r w:rsidRPr="008C5D98">
        <w:rPr>
          <w:sz w:val="21"/>
          <w:szCs w:val="21"/>
        </w:rPr>
        <w:t>Geoprocessamento</w:t>
      </w:r>
      <w:proofErr w:type="spellEnd"/>
      <w:r w:rsidRPr="008C5D98">
        <w:rPr>
          <w:sz w:val="21"/>
          <w:szCs w:val="21"/>
        </w:rPr>
        <w:t xml:space="preserve"> na coleta, armazenamento, processamento, análise e visualização de informações espaciais geográficas.</w:t>
      </w:r>
    </w:p>
    <w:p w:rsidR="004B6D0C" w:rsidRPr="008C5D98" w:rsidRDefault="004B6D0C" w:rsidP="004B6D0C">
      <w:pPr>
        <w:spacing w:line="360" w:lineRule="auto"/>
        <w:ind w:firstLine="1134"/>
        <w:jc w:val="both"/>
        <w:rPr>
          <w:sz w:val="21"/>
          <w:szCs w:val="21"/>
        </w:rPr>
      </w:pPr>
      <w:r w:rsidRPr="008C5D98">
        <w:rPr>
          <w:sz w:val="21"/>
          <w:szCs w:val="21"/>
        </w:rPr>
        <w:t xml:space="preserve">Deste modo, as ferramentas de Sistema de Informações Geográficas e de </w:t>
      </w:r>
      <w:proofErr w:type="spellStart"/>
      <w:r w:rsidRPr="008C5D98">
        <w:rPr>
          <w:sz w:val="21"/>
          <w:szCs w:val="21"/>
        </w:rPr>
        <w:t>Geoprocessamento</w:t>
      </w:r>
      <w:proofErr w:type="spellEnd"/>
      <w:r w:rsidRPr="008C5D98">
        <w:rPr>
          <w:sz w:val="21"/>
          <w:szCs w:val="21"/>
        </w:rPr>
        <w:t xml:space="preserve"> apresentam-se com grande potencial para aumentar a eficiência e rapidez das atividades de monitoramento, controle e fiscalização ambiental junto aos órgãos ambientais. Estas ferramentas podem também auxiliar os órgãos </w:t>
      </w:r>
      <w:r w:rsidRPr="008C5D98">
        <w:rPr>
          <w:sz w:val="21"/>
          <w:szCs w:val="21"/>
        </w:rPr>
        <w:lastRenderedPageBreak/>
        <w:t xml:space="preserve">ambientais em uma variedade de ações incluindo aplicações em manejo florestal, recursos hídricos, planejamento, produção e prevenção e controle de incêndios florestais e muitas outras aplicações em estudo de paisagens, análises e modelagens espaciais. </w:t>
      </w:r>
    </w:p>
    <w:p w:rsidR="004B6D0C" w:rsidRPr="008C5D98" w:rsidRDefault="004B6D0C" w:rsidP="004B6D0C">
      <w:pPr>
        <w:spacing w:line="360" w:lineRule="auto"/>
        <w:ind w:firstLine="1134"/>
        <w:jc w:val="both"/>
        <w:rPr>
          <w:sz w:val="21"/>
          <w:szCs w:val="21"/>
        </w:rPr>
      </w:pPr>
      <w:r w:rsidRPr="008C5D98">
        <w:rPr>
          <w:sz w:val="21"/>
          <w:szCs w:val="21"/>
        </w:rPr>
        <w:t xml:space="preserve">Para tanto, esta ação propõe capacitar técnicos da Secretaria de Estado do Desenvolvimento Ambiental/SEDAM e EMATER, para atuar nas atividades de Cadastramento Ambiental Rural (CAR) com GPS Cadastral. </w:t>
      </w:r>
      <w:proofErr w:type="gramStart"/>
      <w:r w:rsidRPr="008C5D98">
        <w:rPr>
          <w:sz w:val="21"/>
          <w:szCs w:val="21"/>
        </w:rPr>
        <w:t>Implementando</w:t>
      </w:r>
      <w:proofErr w:type="gramEnd"/>
      <w:r w:rsidRPr="008C5D98">
        <w:rPr>
          <w:sz w:val="21"/>
          <w:szCs w:val="21"/>
        </w:rPr>
        <w:t xml:space="preserve"> as ações no âmbito do Programa de Desenvolvimento Socioeconômico e Ambiental Integrado – PDSEAI no Estado de Rondônia. </w:t>
      </w:r>
    </w:p>
    <w:p w:rsidR="004B6D0C" w:rsidRPr="008C5D98" w:rsidRDefault="004B6D0C" w:rsidP="004B6D0C">
      <w:pPr>
        <w:spacing w:line="360" w:lineRule="auto"/>
        <w:ind w:firstLine="1134"/>
        <w:jc w:val="both"/>
        <w:rPr>
          <w:sz w:val="21"/>
          <w:szCs w:val="21"/>
        </w:rPr>
      </w:pPr>
      <w:r w:rsidRPr="008C5D98">
        <w:rPr>
          <w:sz w:val="21"/>
          <w:szCs w:val="21"/>
        </w:rPr>
        <w:t xml:space="preserve"> </w:t>
      </w:r>
      <w:r w:rsidRPr="008C5D98">
        <w:rPr>
          <w:rFonts w:eastAsia="Arial Unicode MS"/>
          <w:sz w:val="21"/>
          <w:szCs w:val="21"/>
        </w:rPr>
        <w:t xml:space="preserve">A presente proposta busca atingir um número de 50 técnicos da SEDAM, capacitados para atuar diretamente junto ao laboratório de Geociência no processamento de dados </w:t>
      </w:r>
      <w:proofErr w:type="spellStart"/>
      <w:r w:rsidRPr="008C5D98">
        <w:rPr>
          <w:rFonts w:eastAsia="Arial Unicode MS"/>
          <w:sz w:val="21"/>
          <w:szCs w:val="21"/>
        </w:rPr>
        <w:t>geoespaciais</w:t>
      </w:r>
      <w:proofErr w:type="spellEnd"/>
      <w:r w:rsidRPr="008C5D98">
        <w:rPr>
          <w:rFonts w:eastAsia="Arial Unicode MS"/>
          <w:sz w:val="21"/>
          <w:szCs w:val="21"/>
        </w:rPr>
        <w:t xml:space="preserve"> (vetorial e matricial), e análise ambiental utilizando recursos de sensoriamento remoto e manuseio de sistema de posicionamento geográfico – GPS.</w:t>
      </w:r>
      <w:r w:rsidRPr="008C5D98">
        <w:rPr>
          <w:sz w:val="21"/>
          <w:szCs w:val="21"/>
        </w:rPr>
        <w:t xml:space="preserve"> </w:t>
      </w:r>
    </w:p>
    <w:p w:rsidR="004B6D0C" w:rsidRDefault="004B6D0C" w:rsidP="004B6D0C">
      <w:pPr>
        <w:spacing w:line="360" w:lineRule="auto"/>
        <w:ind w:firstLine="1134"/>
        <w:jc w:val="both"/>
        <w:rPr>
          <w:sz w:val="21"/>
          <w:szCs w:val="21"/>
        </w:rPr>
      </w:pPr>
      <w:r w:rsidRPr="008C5D98">
        <w:rPr>
          <w:sz w:val="21"/>
          <w:szCs w:val="21"/>
        </w:rPr>
        <w:t xml:space="preserve">Atingir um total de 150 técnicos, usuários do sistema e parceiros, principalmente aqueles que atuam diretamente na </w:t>
      </w:r>
      <w:proofErr w:type="gramStart"/>
      <w:r w:rsidRPr="008C5D98">
        <w:rPr>
          <w:sz w:val="21"/>
          <w:szCs w:val="21"/>
        </w:rPr>
        <w:t>implementação</w:t>
      </w:r>
      <w:proofErr w:type="gramEnd"/>
      <w:r w:rsidRPr="008C5D98">
        <w:rPr>
          <w:sz w:val="21"/>
          <w:szCs w:val="21"/>
        </w:rPr>
        <w:t xml:space="preserve"> do CAR, como a EMATER, a serem capacitados na utilização dos sistemas disponibilizados pela SEDAM, para inscrição do CAR.</w:t>
      </w:r>
    </w:p>
    <w:p w:rsidR="004B6D0C" w:rsidRPr="008C5D98" w:rsidRDefault="004B6D0C" w:rsidP="004B6D0C">
      <w:pPr>
        <w:spacing w:line="360" w:lineRule="auto"/>
        <w:ind w:firstLine="1134"/>
        <w:jc w:val="both"/>
        <w:rPr>
          <w:sz w:val="21"/>
          <w:szCs w:val="21"/>
        </w:rPr>
      </w:pPr>
    </w:p>
    <w:p w:rsidR="004B6D0C" w:rsidRPr="008C5D98" w:rsidRDefault="004B6D0C" w:rsidP="004B6D0C">
      <w:pPr>
        <w:pBdr>
          <w:top w:val="single" w:sz="4" w:space="1" w:color="auto"/>
          <w:left w:val="single" w:sz="4" w:space="4" w:color="auto"/>
          <w:bottom w:val="single" w:sz="4" w:space="1" w:color="auto"/>
          <w:right w:val="single" w:sz="4" w:space="4" w:color="auto"/>
        </w:pBdr>
        <w:shd w:val="clear" w:color="auto" w:fill="BFBFBF"/>
        <w:spacing w:line="360" w:lineRule="auto"/>
        <w:jc w:val="both"/>
        <w:rPr>
          <w:b/>
          <w:bCs/>
          <w:sz w:val="21"/>
          <w:szCs w:val="21"/>
        </w:rPr>
      </w:pPr>
      <w:proofErr w:type="gramStart"/>
      <w:r w:rsidRPr="008C5D98">
        <w:rPr>
          <w:b/>
          <w:bCs/>
          <w:sz w:val="21"/>
          <w:szCs w:val="21"/>
        </w:rPr>
        <w:t>4 – DESCRIÇÃO</w:t>
      </w:r>
      <w:proofErr w:type="gramEnd"/>
      <w:r w:rsidRPr="008C5D98">
        <w:rPr>
          <w:b/>
          <w:bCs/>
          <w:sz w:val="21"/>
          <w:szCs w:val="21"/>
        </w:rPr>
        <w:t xml:space="preserve"> DO OBJETO</w:t>
      </w:r>
    </w:p>
    <w:p w:rsidR="004B6D0C" w:rsidRPr="008C5D98" w:rsidRDefault="004B6D0C" w:rsidP="004B6D0C">
      <w:pPr>
        <w:spacing w:line="360" w:lineRule="auto"/>
        <w:jc w:val="both"/>
        <w:rPr>
          <w:rFonts w:eastAsia="Arial Unicode MS"/>
          <w:sz w:val="21"/>
          <w:szCs w:val="21"/>
        </w:rPr>
      </w:pPr>
    </w:p>
    <w:p w:rsidR="004B6D0C" w:rsidRPr="008C5D98" w:rsidRDefault="004B6D0C" w:rsidP="004B6D0C">
      <w:pPr>
        <w:spacing w:line="360" w:lineRule="auto"/>
        <w:ind w:firstLine="1134"/>
        <w:jc w:val="both"/>
        <w:rPr>
          <w:rFonts w:eastAsia="Arial Unicode MS"/>
          <w:sz w:val="21"/>
          <w:szCs w:val="21"/>
        </w:rPr>
      </w:pPr>
      <w:r w:rsidRPr="008C5D98">
        <w:rPr>
          <w:rFonts w:eastAsia="Arial Unicode MS"/>
          <w:sz w:val="21"/>
          <w:szCs w:val="21"/>
        </w:rPr>
        <w:t xml:space="preserve">Este curso tem como objetivo capacitar os servidores na utilização do sistema de posição global – GPS, apresentar as limitações desse sistema e orientar sobre utilização, com vistas a sua aplicação em diferentes atividades, dentre elas entretenimento, navegação, sensoriamento remoto, meio ambiente e </w:t>
      </w:r>
      <w:proofErr w:type="spellStart"/>
      <w:r w:rsidRPr="008C5D98">
        <w:rPr>
          <w:rFonts w:eastAsia="Arial Unicode MS"/>
          <w:sz w:val="21"/>
          <w:szCs w:val="21"/>
        </w:rPr>
        <w:t>georreferenciamento</w:t>
      </w:r>
      <w:proofErr w:type="spellEnd"/>
      <w:r w:rsidRPr="008C5D98">
        <w:rPr>
          <w:rFonts w:eastAsia="Arial Unicode MS"/>
          <w:sz w:val="21"/>
          <w:szCs w:val="21"/>
        </w:rPr>
        <w:t xml:space="preserve"> de imóveis rurais. Oferecer subsídios aos técnicos da SEDAM e EMATER para atuarem nas atividades de Cadastramento Ambiental Rural (CAR)</w:t>
      </w:r>
    </w:p>
    <w:p w:rsidR="004B6D0C" w:rsidRPr="008C5D98" w:rsidRDefault="004B6D0C" w:rsidP="004B6D0C">
      <w:pPr>
        <w:autoSpaceDE w:val="0"/>
        <w:autoSpaceDN w:val="0"/>
        <w:adjustRightInd w:val="0"/>
        <w:spacing w:line="360" w:lineRule="auto"/>
        <w:jc w:val="both"/>
        <w:rPr>
          <w:sz w:val="21"/>
          <w:szCs w:val="21"/>
        </w:rPr>
      </w:pPr>
      <w:r w:rsidRPr="008C5D98">
        <w:rPr>
          <w:b/>
          <w:sz w:val="21"/>
          <w:szCs w:val="21"/>
        </w:rPr>
        <w:t>4.1. Módulo Teórico</w:t>
      </w:r>
    </w:p>
    <w:tbl>
      <w:tblPr>
        <w:tblpPr w:leftFromText="141" w:rightFromText="141" w:vertAnchor="text" w:horzAnchor="margin" w:tblpXSpec="center"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2"/>
        <w:gridCol w:w="4322"/>
      </w:tblGrid>
      <w:tr w:rsidR="004B6D0C" w:rsidRPr="008C5D98" w:rsidTr="004B6D0C">
        <w:tc>
          <w:tcPr>
            <w:tcW w:w="4322" w:type="dxa"/>
            <w:tcBorders>
              <w:top w:val="single" w:sz="4" w:space="0" w:color="auto"/>
            </w:tcBorders>
            <w:shd w:val="pct25" w:color="auto" w:fill="auto"/>
          </w:tcPr>
          <w:p w:rsidR="004B6D0C" w:rsidRPr="008C5D98" w:rsidRDefault="004B6D0C" w:rsidP="004B6D0C">
            <w:pPr>
              <w:autoSpaceDE w:val="0"/>
              <w:autoSpaceDN w:val="0"/>
              <w:adjustRightInd w:val="0"/>
              <w:spacing w:line="360" w:lineRule="auto"/>
              <w:jc w:val="both"/>
              <w:rPr>
                <w:b/>
                <w:sz w:val="21"/>
                <w:szCs w:val="21"/>
              </w:rPr>
            </w:pPr>
            <w:r w:rsidRPr="008C5D98">
              <w:rPr>
                <w:b/>
                <w:sz w:val="21"/>
                <w:szCs w:val="21"/>
              </w:rPr>
              <w:t xml:space="preserve">Disciplina </w:t>
            </w:r>
          </w:p>
        </w:tc>
        <w:tc>
          <w:tcPr>
            <w:tcW w:w="4322" w:type="dxa"/>
            <w:tcBorders>
              <w:top w:val="single" w:sz="4" w:space="0" w:color="auto"/>
            </w:tcBorders>
            <w:shd w:val="pct25" w:color="auto" w:fill="auto"/>
          </w:tcPr>
          <w:p w:rsidR="004B6D0C" w:rsidRPr="008C5D98" w:rsidRDefault="004B6D0C" w:rsidP="004B6D0C">
            <w:pPr>
              <w:autoSpaceDE w:val="0"/>
              <w:autoSpaceDN w:val="0"/>
              <w:adjustRightInd w:val="0"/>
              <w:spacing w:line="360" w:lineRule="auto"/>
              <w:jc w:val="both"/>
              <w:rPr>
                <w:b/>
                <w:sz w:val="21"/>
                <w:szCs w:val="21"/>
              </w:rPr>
            </w:pPr>
            <w:r w:rsidRPr="008C5D98">
              <w:rPr>
                <w:b/>
                <w:sz w:val="21"/>
                <w:szCs w:val="21"/>
              </w:rPr>
              <w:t>Objetivos</w:t>
            </w:r>
          </w:p>
        </w:tc>
      </w:tr>
      <w:tr w:rsidR="004B6D0C" w:rsidRPr="008C5D98" w:rsidTr="004B6D0C">
        <w:trPr>
          <w:trHeight w:val="1570"/>
        </w:trPr>
        <w:tc>
          <w:tcPr>
            <w:tcW w:w="4322" w:type="dxa"/>
            <w:shd w:val="clear" w:color="auto" w:fill="auto"/>
            <w:vAlign w:val="center"/>
          </w:tcPr>
          <w:p w:rsidR="004B6D0C" w:rsidRPr="008C5D98" w:rsidRDefault="004B6D0C" w:rsidP="004B6D0C">
            <w:pPr>
              <w:spacing w:line="276" w:lineRule="auto"/>
              <w:jc w:val="both"/>
              <w:rPr>
                <w:b/>
                <w:sz w:val="21"/>
                <w:szCs w:val="21"/>
              </w:rPr>
            </w:pPr>
            <w:r w:rsidRPr="008C5D98">
              <w:rPr>
                <w:sz w:val="21"/>
                <w:szCs w:val="21"/>
              </w:rPr>
              <w:t xml:space="preserve">Introdução da norma técnica para </w:t>
            </w:r>
            <w:proofErr w:type="spellStart"/>
            <w:r w:rsidRPr="008C5D98">
              <w:rPr>
                <w:sz w:val="21"/>
                <w:szCs w:val="21"/>
              </w:rPr>
              <w:t>georreferenciamento</w:t>
            </w:r>
            <w:proofErr w:type="spellEnd"/>
            <w:r w:rsidRPr="008C5D98">
              <w:rPr>
                <w:sz w:val="21"/>
                <w:szCs w:val="21"/>
              </w:rPr>
              <w:t xml:space="preserve"> de imóveis rurais </w:t>
            </w:r>
          </w:p>
        </w:tc>
        <w:tc>
          <w:tcPr>
            <w:tcW w:w="4322" w:type="dxa"/>
            <w:shd w:val="clear" w:color="auto" w:fill="auto"/>
            <w:vAlign w:val="center"/>
          </w:tcPr>
          <w:p w:rsidR="004B6D0C" w:rsidRPr="008C5D98" w:rsidRDefault="004B6D0C" w:rsidP="004B6D0C">
            <w:pPr>
              <w:spacing w:line="276" w:lineRule="auto"/>
              <w:rPr>
                <w:sz w:val="21"/>
                <w:szCs w:val="21"/>
              </w:rPr>
            </w:pPr>
            <w:proofErr w:type="gramStart"/>
            <w:r w:rsidRPr="008C5D98">
              <w:rPr>
                <w:sz w:val="21"/>
                <w:szCs w:val="21"/>
              </w:rPr>
              <w:t>1.</w:t>
            </w:r>
            <w:proofErr w:type="spellStart"/>
            <w:proofErr w:type="gramEnd"/>
            <w:r w:rsidRPr="008C5D98">
              <w:rPr>
                <w:sz w:val="21"/>
                <w:szCs w:val="21"/>
              </w:rPr>
              <w:t>Georreferenciamento</w:t>
            </w:r>
            <w:proofErr w:type="spellEnd"/>
            <w:r w:rsidRPr="008C5D98">
              <w:rPr>
                <w:sz w:val="21"/>
                <w:szCs w:val="21"/>
              </w:rPr>
              <w:t xml:space="preserve"> de propriedades rurais </w:t>
            </w:r>
          </w:p>
          <w:p w:rsidR="004B6D0C" w:rsidRPr="008C5D98" w:rsidRDefault="004B6D0C" w:rsidP="004B6D0C">
            <w:pPr>
              <w:spacing w:line="276" w:lineRule="auto"/>
              <w:rPr>
                <w:sz w:val="21"/>
                <w:szCs w:val="21"/>
              </w:rPr>
            </w:pPr>
            <w:proofErr w:type="gramStart"/>
            <w:r w:rsidRPr="008C5D98">
              <w:rPr>
                <w:sz w:val="21"/>
                <w:szCs w:val="21"/>
              </w:rPr>
              <w:t>2.</w:t>
            </w:r>
            <w:proofErr w:type="gramEnd"/>
            <w:r w:rsidRPr="008C5D98">
              <w:rPr>
                <w:sz w:val="21"/>
                <w:szCs w:val="21"/>
              </w:rPr>
              <w:t xml:space="preserve">Lei 10267 de 28/08/2001 </w:t>
            </w:r>
          </w:p>
          <w:p w:rsidR="004B6D0C" w:rsidRPr="008C5D98" w:rsidRDefault="004B6D0C" w:rsidP="004B6D0C">
            <w:pPr>
              <w:spacing w:line="276" w:lineRule="auto"/>
              <w:rPr>
                <w:b/>
                <w:sz w:val="21"/>
                <w:szCs w:val="21"/>
              </w:rPr>
            </w:pPr>
            <w:proofErr w:type="gramStart"/>
            <w:r w:rsidRPr="008C5D98">
              <w:rPr>
                <w:sz w:val="21"/>
                <w:szCs w:val="21"/>
              </w:rPr>
              <w:t>3.</w:t>
            </w:r>
            <w:proofErr w:type="gramEnd"/>
            <w:r w:rsidRPr="008C5D98">
              <w:rPr>
                <w:sz w:val="21"/>
                <w:szCs w:val="21"/>
              </w:rPr>
              <w:t>Decreto 4449 de 30/10/2003</w:t>
            </w:r>
          </w:p>
        </w:tc>
      </w:tr>
      <w:tr w:rsidR="004B6D0C" w:rsidRPr="008C5D98" w:rsidTr="004B6D0C">
        <w:trPr>
          <w:trHeight w:val="2205"/>
        </w:trPr>
        <w:tc>
          <w:tcPr>
            <w:tcW w:w="4322" w:type="dxa"/>
            <w:shd w:val="clear" w:color="auto" w:fill="auto"/>
          </w:tcPr>
          <w:p w:rsidR="004B6D0C" w:rsidRPr="008C5D98" w:rsidRDefault="004B6D0C" w:rsidP="004B6D0C">
            <w:pPr>
              <w:autoSpaceDE w:val="0"/>
              <w:autoSpaceDN w:val="0"/>
              <w:adjustRightInd w:val="0"/>
              <w:spacing w:line="360" w:lineRule="auto"/>
              <w:jc w:val="both"/>
              <w:rPr>
                <w:sz w:val="21"/>
                <w:szCs w:val="21"/>
              </w:rPr>
            </w:pPr>
            <w:r w:rsidRPr="008C5D98">
              <w:rPr>
                <w:sz w:val="21"/>
                <w:szCs w:val="21"/>
              </w:rPr>
              <w:lastRenderedPageBreak/>
              <w:t>Precisão do levantamento e Tipos de levantamento</w:t>
            </w:r>
          </w:p>
        </w:tc>
        <w:tc>
          <w:tcPr>
            <w:tcW w:w="4322" w:type="dxa"/>
            <w:shd w:val="clear" w:color="auto" w:fill="auto"/>
            <w:vAlign w:val="center"/>
          </w:tcPr>
          <w:p w:rsidR="004B6D0C" w:rsidRPr="008C5D98" w:rsidRDefault="004B6D0C" w:rsidP="004B6D0C">
            <w:pPr>
              <w:spacing w:line="276" w:lineRule="auto"/>
              <w:rPr>
                <w:b/>
                <w:sz w:val="21"/>
                <w:szCs w:val="21"/>
              </w:rPr>
            </w:pPr>
            <w:proofErr w:type="gramStart"/>
            <w:r w:rsidRPr="008C5D98">
              <w:rPr>
                <w:sz w:val="21"/>
                <w:szCs w:val="21"/>
              </w:rPr>
              <w:t>1.</w:t>
            </w:r>
            <w:proofErr w:type="spellStart"/>
            <w:proofErr w:type="gramEnd"/>
            <w:r w:rsidRPr="008C5D98">
              <w:rPr>
                <w:sz w:val="21"/>
                <w:szCs w:val="21"/>
              </w:rPr>
              <w:t>Posisionamento</w:t>
            </w:r>
            <w:proofErr w:type="spellEnd"/>
            <w:r w:rsidRPr="008C5D98">
              <w:rPr>
                <w:sz w:val="21"/>
                <w:szCs w:val="21"/>
              </w:rPr>
              <w:t xml:space="preserve"> absoluto 2.Posicionamento relativo 3.Posicionamento diferencial 4.Posicionamento estático 5.Posicionamento cinemático 6.Posicionamento </w:t>
            </w:r>
            <w:proofErr w:type="spellStart"/>
            <w:r w:rsidRPr="008C5D98">
              <w:rPr>
                <w:sz w:val="21"/>
                <w:szCs w:val="21"/>
              </w:rPr>
              <w:t>semi-cinemático</w:t>
            </w:r>
            <w:proofErr w:type="spellEnd"/>
          </w:p>
        </w:tc>
      </w:tr>
      <w:tr w:rsidR="004B6D0C" w:rsidRPr="008C5D98" w:rsidTr="004B6D0C">
        <w:tc>
          <w:tcPr>
            <w:tcW w:w="4322" w:type="dxa"/>
            <w:shd w:val="clear" w:color="auto" w:fill="auto"/>
          </w:tcPr>
          <w:p w:rsidR="004B6D0C" w:rsidRPr="008C5D98" w:rsidRDefault="004B6D0C" w:rsidP="004B6D0C">
            <w:pPr>
              <w:autoSpaceDE w:val="0"/>
              <w:autoSpaceDN w:val="0"/>
              <w:adjustRightInd w:val="0"/>
              <w:spacing w:line="360" w:lineRule="auto"/>
              <w:jc w:val="both"/>
              <w:rPr>
                <w:sz w:val="21"/>
                <w:szCs w:val="21"/>
              </w:rPr>
            </w:pPr>
            <w:r w:rsidRPr="008C5D98">
              <w:rPr>
                <w:sz w:val="21"/>
                <w:szCs w:val="21"/>
              </w:rPr>
              <w:t>Tipos e características dos receptores aceitos e não aceitos</w:t>
            </w:r>
          </w:p>
        </w:tc>
        <w:tc>
          <w:tcPr>
            <w:tcW w:w="4322" w:type="dxa"/>
            <w:shd w:val="clear" w:color="auto" w:fill="auto"/>
            <w:vAlign w:val="center"/>
          </w:tcPr>
          <w:p w:rsidR="004B6D0C" w:rsidRPr="008C5D98" w:rsidRDefault="004B6D0C" w:rsidP="004B6D0C">
            <w:pPr>
              <w:spacing w:line="276" w:lineRule="auto"/>
              <w:rPr>
                <w:sz w:val="21"/>
                <w:szCs w:val="21"/>
              </w:rPr>
            </w:pPr>
            <w:proofErr w:type="gramStart"/>
            <w:r w:rsidRPr="008C5D98">
              <w:rPr>
                <w:sz w:val="21"/>
                <w:szCs w:val="21"/>
              </w:rPr>
              <w:t>1.</w:t>
            </w:r>
            <w:proofErr w:type="gramEnd"/>
            <w:r w:rsidRPr="008C5D98">
              <w:rPr>
                <w:sz w:val="21"/>
                <w:szCs w:val="21"/>
              </w:rPr>
              <w:t xml:space="preserve">Navegação </w:t>
            </w:r>
          </w:p>
          <w:p w:rsidR="004B6D0C" w:rsidRPr="008C5D98" w:rsidRDefault="004B6D0C" w:rsidP="004B6D0C">
            <w:pPr>
              <w:spacing w:line="276" w:lineRule="auto"/>
              <w:rPr>
                <w:sz w:val="21"/>
                <w:szCs w:val="21"/>
              </w:rPr>
            </w:pPr>
            <w:proofErr w:type="gramStart"/>
            <w:r w:rsidRPr="008C5D98">
              <w:rPr>
                <w:sz w:val="21"/>
                <w:szCs w:val="21"/>
              </w:rPr>
              <w:t>2.</w:t>
            </w:r>
            <w:proofErr w:type="gramEnd"/>
            <w:r w:rsidRPr="008C5D98">
              <w:rPr>
                <w:sz w:val="21"/>
                <w:szCs w:val="21"/>
              </w:rPr>
              <w:t xml:space="preserve">Topográfico e geodésico de uma </w:t>
            </w:r>
            <w:proofErr w:type="spellStart"/>
            <w:r w:rsidRPr="008C5D98">
              <w:rPr>
                <w:sz w:val="21"/>
                <w:szCs w:val="21"/>
              </w:rPr>
              <w:t>freqüência</w:t>
            </w:r>
            <w:proofErr w:type="spellEnd"/>
            <w:r w:rsidRPr="008C5D98">
              <w:rPr>
                <w:sz w:val="21"/>
                <w:szCs w:val="21"/>
              </w:rPr>
              <w:t xml:space="preserve"> </w:t>
            </w:r>
          </w:p>
          <w:p w:rsidR="004B6D0C" w:rsidRPr="008C5D98" w:rsidRDefault="004B6D0C" w:rsidP="004B6D0C">
            <w:pPr>
              <w:spacing w:line="276" w:lineRule="auto"/>
              <w:rPr>
                <w:b/>
                <w:sz w:val="21"/>
                <w:szCs w:val="21"/>
              </w:rPr>
            </w:pPr>
            <w:proofErr w:type="gramStart"/>
            <w:r w:rsidRPr="008C5D98">
              <w:rPr>
                <w:sz w:val="21"/>
                <w:szCs w:val="21"/>
              </w:rPr>
              <w:t>3.</w:t>
            </w:r>
            <w:proofErr w:type="gramEnd"/>
            <w:r w:rsidRPr="008C5D98">
              <w:rPr>
                <w:sz w:val="21"/>
                <w:szCs w:val="21"/>
              </w:rPr>
              <w:t xml:space="preserve">Geodésico de duas </w:t>
            </w:r>
            <w:proofErr w:type="spellStart"/>
            <w:r w:rsidRPr="008C5D98">
              <w:rPr>
                <w:sz w:val="21"/>
                <w:szCs w:val="21"/>
              </w:rPr>
              <w:t>freqüências</w:t>
            </w:r>
            <w:proofErr w:type="spellEnd"/>
          </w:p>
        </w:tc>
      </w:tr>
      <w:tr w:rsidR="004B6D0C" w:rsidRPr="008C5D98" w:rsidTr="004B6D0C">
        <w:tc>
          <w:tcPr>
            <w:tcW w:w="4322" w:type="dxa"/>
            <w:shd w:val="clear" w:color="auto" w:fill="auto"/>
          </w:tcPr>
          <w:p w:rsidR="004B6D0C" w:rsidRPr="008C5D98" w:rsidRDefault="004B6D0C" w:rsidP="004B6D0C">
            <w:pPr>
              <w:autoSpaceDE w:val="0"/>
              <w:autoSpaceDN w:val="0"/>
              <w:adjustRightInd w:val="0"/>
              <w:spacing w:line="360" w:lineRule="auto"/>
              <w:jc w:val="both"/>
              <w:rPr>
                <w:sz w:val="21"/>
                <w:szCs w:val="21"/>
              </w:rPr>
            </w:pPr>
            <w:r w:rsidRPr="008C5D98">
              <w:rPr>
                <w:sz w:val="21"/>
                <w:szCs w:val="21"/>
              </w:rPr>
              <w:t>Métodos empregados nos levantamentos</w:t>
            </w:r>
          </w:p>
        </w:tc>
        <w:tc>
          <w:tcPr>
            <w:tcW w:w="4322" w:type="dxa"/>
            <w:shd w:val="clear" w:color="auto" w:fill="auto"/>
            <w:vAlign w:val="center"/>
          </w:tcPr>
          <w:p w:rsidR="004B6D0C" w:rsidRPr="008C5D98" w:rsidRDefault="004B6D0C" w:rsidP="004B6D0C">
            <w:pPr>
              <w:spacing w:line="276" w:lineRule="auto"/>
              <w:jc w:val="both"/>
              <w:rPr>
                <w:sz w:val="21"/>
                <w:szCs w:val="21"/>
              </w:rPr>
            </w:pPr>
            <w:proofErr w:type="gramStart"/>
            <w:r w:rsidRPr="008C5D98">
              <w:rPr>
                <w:sz w:val="21"/>
                <w:szCs w:val="21"/>
              </w:rPr>
              <w:t>1.</w:t>
            </w:r>
            <w:proofErr w:type="gramEnd"/>
            <w:r w:rsidRPr="008C5D98">
              <w:rPr>
                <w:sz w:val="21"/>
                <w:szCs w:val="21"/>
              </w:rPr>
              <w:t xml:space="preserve">Relativo estático </w:t>
            </w:r>
          </w:p>
          <w:p w:rsidR="004B6D0C" w:rsidRPr="008C5D98" w:rsidRDefault="004B6D0C" w:rsidP="004B6D0C">
            <w:pPr>
              <w:spacing w:line="276" w:lineRule="auto"/>
              <w:jc w:val="both"/>
              <w:rPr>
                <w:sz w:val="21"/>
                <w:szCs w:val="21"/>
              </w:rPr>
            </w:pPr>
            <w:proofErr w:type="gramStart"/>
            <w:r w:rsidRPr="008C5D98">
              <w:rPr>
                <w:sz w:val="21"/>
                <w:szCs w:val="21"/>
              </w:rPr>
              <w:t>2.</w:t>
            </w:r>
            <w:proofErr w:type="gramEnd"/>
            <w:r w:rsidRPr="008C5D98">
              <w:rPr>
                <w:sz w:val="21"/>
                <w:szCs w:val="21"/>
              </w:rPr>
              <w:t xml:space="preserve">Relativo estático rápido </w:t>
            </w:r>
          </w:p>
          <w:p w:rsidR="004B6D0C" w:rsidRPr="008C5D98" w:rsidRDefault="004B6D0C" w:rsidP="004B6D0C">
            <w:pPr>
              <w:spacing w:line="276" w:lineRule="auto"/>
              <w:jc w:val="both"/>
              <w:rPr>
                <w:b/>
                <w:sz w:val="21"/>
                <w:szCs w:val="21"/>
              </w:rPr>
            </w:pPr>
            <w:proofErr w:type="gramStart"/>
            <w:r w:rsidRPr="008C5D98">
              <w:rPr>
                <w:sz w:val="21"/>
                <w:szCs w:val="21"/>
              </w:rPr>
              <w:t>3.</w:t>
            </w:r>
            <w:proofErr w:type="gramEnd"/>
            <w:r w:rsidRPr="008C5D98">
              <w:rPr>
                <w:sz w:val="21"/>
                <w:szCs w:val="21"/>
              </w:rPr>
              <w:t>Pseudo relativo pseudo estático (</w:t>
            </w:r>
            <w:proofErr w:type="spellStart"/>
            <w:r w:rsidRPr="008C5D98">
              <w:rPr>
                <w:sz w:val="21"/>
                <w:szCs w:val="21"/>
              </w:rPr>
              <w:t>stop</w:t>
            </w:r>
            <w:proofErr w:type="spellEnd"/>
            <w:r w:rsidRPr="008C5D98">
              <w:rPr>
                <w:sz w:val="21"/>
                <w:szCs w:val="21"/>
              </w:rPr>
              <w:t xml:space="preserve"> </w:t>
            </w:r>
            <w:proofErr w:type="spellStart"/>
            <w:r w:rsidRPr="008C5D98">
              <w:rPr>
                <w:sz w:val="21"/>
                <w:szCs w:val="21"/>
              </w:rPr>
              <w:t>and</w:t>
            </w:r>
            <w:proofErr w:type="spellEnd"/>
            <w:r w:rsidRPr="008C5D98">
              <w:rPr>
                <w:sz w:val="21"/>
                <w:szCs w:val="21"/>
              </w:rPr>
              <w:t xml:space="preserve"> </w:t>
            </w:r>
            <w:proofErr w:type="spellStart"/>
            <w:r w:rsidRPr="008C5D98">
              <w:rPr>
                <w:sz w:val="21"/>
                <w:szCs w:val="21"/>
              </w:rPr>
              <w:t>go</w:t>
            </w:r>
            <w:proofErr w:type="spellEnd"/>
            <w:r w:rsidRPr="008C5D98">
              <w:rPr>
                <w:sz w:val="21"/>
                <w:szCs w:val="21"/>
              </w:rPr>
              <w:t>)</w:t>
            </w:r>
          </w:p>
        </w:tc>
      </w:tr>
      <w:tr w:rsidR="004B6D0C" w:rsidRPr="008C5D98" w:rsidTr="004B6D0C">
        <w:tc>
          <w:tcPr>
            <w:tcW w:w="4322" w:type="dxa"/>
            <w:shd w:val="clear" w:color="auto" w:fill="auto"/>
          </w:tcPr>
          <w:p w:rsidR="004B6D0C" w:rsidRPr="008C5D98" w:rsidRDefault="004B6D0C" w:rsidP="004B6D0C">
            <w:pPr>
              <w:autoSpaceDE w:val="0"/>
              <w:autoSpaceDN w:val="0"/>
              <w:adjustRightInd w:val="0"/>
              <w:spacing w:line="360" w:lineRule="auto"/>
              <w:ind w:left="567"/>
              <w:jc w:val="both"/>
              <w:rPr>
                <w:sz w:val="21"/>
                <w:szCs w:val="21"/>
              </w:rPr>
            </w:pPr>
            <w:r w:rsidRPr="008C5D98">
              <w:rPr>
                <w:sz w:val="21"/>
                <w:szCs w:val="21"/>
              </w:rPr>
              <w:t>Configuração dos receptores</w:t>
            </w:r>
          </w:p>
        </w:tc>
        <w:tc>
          <w:tcPr>
            <w:tcW w:w="4322" w:type="dxa"/>
            <w:shd w:val="clear" w:color="auto" w:fill="auto"/>
            <w:vAlign w:val="center"/>
          </w:tcPr>
          <w:p w:rsidR="004B6D0C" w:rsidRPr="008C5D98" w:rsidRDefault="004B6D0C" w:rsidP="004B6D0C">
            <w:pPr>
              <w:spacing w:line="276" w:lineRule="auto"/>
              <w:ind w:left="567"/>
              <w:rPr>
                <w:sz w:val="21"/>
                <w:szCs w:val="21"/>
              </w:rPr>
            </w:pPr>
            <w:proofErr w:type="gramStart"/>
            <w:r w:rsidRPr="008C5D98">
              <w:rPr>
                <w:sz w:val="21"/>
                <w:szCs w:val="21"/>
              </w:rPr>
              <w:t>1.</w:t>
            </w:r>
            <w:proofErr w:type="gramEnd"/>
            <w:r w:rsidRPr="008C5D98">
              <w:rPr>
                <w:sz w:val="21"/>
                <w:szCs w:val="21"/>
              </w:rPr>
              <w:t>Horizonte da antena</w:t>
            </w:r>
          </w:p>
          <w:p w:rsidR="004B6D0C" w:rsidRPr="008C5D98" w:rsidRDefault="004B6D0C" w:rsidP="004B6D0C">
            <w:pPr>
              <w:spacing w:line="276" w:lineRule="auto"/>
              <w:ind w:left="567"/>
              <w:rPr>
                <w:sz w:val="21"/>
                <w:szCs w:val="21"/>
              </w:rPr>
            </w:pPr>
            <w:proofErr w:type="gramStart"/>
            <w:r w:rsidRPr="008C5D98">
              <w:rPr>
                <w:sz w:val="21"/>
                <w:szCs w:val="21"/>
              </w:rPr>
              <w:t>2.</w:t>
            </w:r>
            <w:proofErr w:type="gramEnd"/>
            <w:r w:rsidRPr="008C5D98">
              <w:rPr>
                <w:sz w:val="21"/>
                <w:szCs w:val="21"/>
              </w:rPr>
              <w:t xml:space="preserve">Taxa de gravação (intervalo de gravação) </w:t>
            </w:r>
          </w:p>
          <w:p w:rsidR="004B6D0C" w:rsidRPr="008C5D98" w:rsidRDefault="004B6D0C" w:rsidP="004B6D0C">
            <w:pPr>
              <w:spacing w:line="276" w:lineRule="auto"/>
              <w:ind w:left="567"/>
              <w:rPr>
                <w:sz w:val="21"/>
                <w:szCs w:val="21"/>
              </w:rPr>
            </w:pPr>
            <w:proofErr w:type="gramStart"/>
            <w:r w:rsidRPr="008C5D98">
              <w:rPr>
                <w:sz w:val="21"/>
                <w:szCs w:val="21"/>
              </w:rPr>
              <w:t>3.</w:t>
            </w:r>
            <w:proofErr w:type="gramEnd"/>
            <w:r w:rsidRPr="008C5D98">
              <w:rPr>
                <w:sz w:val="21"/>
                <w:szCs w:val="21"/>
              </w:rPr>
              <w:t>Limite máximo do PDOP</w:t>
            </w:r>
          </w:p>
          <w:p w:rsidR="004B6D0C" w:rsidRPr="008C5D98" w:rsidRDefault="004B6D0C" w:rsidP="004B6D0C">
            <w:pPr>
              <w:spacing w:line="276" w:lineRule="auto"/>
              <w:ind w:left="567"/>
              <w:rPr>
                <w:sz w:val="21"/>
                <w:szCs w:val="21"/>
              </w:rPr>
            </w:pPr>
            <w:proofErr w:type="gramStart"/>
            <w:r w:rsidRPr="008C5D98">
              <w:rPr>
                <w:sz w:val="21"/>
                <w:szCs w:val="21"/>
              </w:rPr>
              <w:t>4.</w:t>
            </w:r>
            <w:proofErr w:type="gramEnd"/>
            <w:r w:rsidRPr="008C5D98">
              <w:rPr>
                <w:sz w:val="21"/>
                <w:szCs w:val="21"/>
              </w:rPr>
              <w:t>Relação sinal/ruído</w:t>
            </w:r>
          </w:p>
          <w:p w:rsidR="004B6D0C" w:rsidRPr="008C5D98" w:rsidRDefault="004B6D0C" w:rsidP="004B6D0C">
            <w:pPr>
              <w:spacing w:line="276" w:lineRule="auto"/>
              <w:ind w:left="567"/>
              <w:rPr>
                <w:sz w:val="21"/>
                <w:szCs w:val="21"/>
              </w:rPr>
            </w:pPr>
            <w:proofErr w:type="gramStart"/>
            <w:r w:rsidRPr="008C5D98">
              <w:rPr>
                <w:sz w:val="21"/>
                <w:szCs w:val="21"/>
              </w:rPr>
              <w:t>5.</w:t>
            </w:r>
            <w:proofErr w:type="gramEnd"/>
            <w:r w:rsidRPr="008C5D98">
              <w:rPr>
                <w:sz w:val="21"/>
                <w:szCs w:val="21"/>
              </w:rPr>
              <w:t xml:space="preserve">Tempo de permanência por ponto </w:t>
            </w:r>
          </w:p>
          <w:p w:rsidR="004B6D0C" w:rsidRPr="008C5D98" w:rsidRDefault="004B6D0C" w:rsidP="004B6D0C">
            <w:pPr>
              <w:spacing w:line="276" w:lineRule="auto"/>
              <w:ind w:left="567"/>
              <w:rPr>
                <w:sz w:val="21"/>
                <w:szCs w:val="21"/>
              </w:rPr>
            </w:pPr>
            <w:proofErr w:type="gramStart"/>
            <w:r w:rsidRPr="008C5D98">
              <w:rPr>
                <w:sz w:val="21"/>
                <w:szCs w:val="21"/>
              </w:rPr>
              <w:t>6.</w:t>
            </w:r>
            <w:proofErr w:type="gramEnd"/>
            <w:r w:rsidRPr="008C5D98">
              <w:rPr>
                <w:sz w:val="21"/>
                <w:szCs w:val="21"/>
              </w:rPr>
              <w:t>No. Mínimo de satélites</w:t>
            </w:r>
          </w:p>
          <w:p w:rsidR="004B6D0C" w:rsidRPr="008C5D98" w:rsidRDefault="004B6D0C" w:rsidP="004B6D0C">
            <w:pPr>
              <w:spacing w:line="276" w:lineRule="auto"/>
              <w:ind w:left="567"/>
              <w:rPr>
                <w:sz w:val="21"/>
                <w:szCs w:val="21"/>
              </w:rPr>
            </w:pPr>
            <w:proofErr w:type="gramStart"/>
            <w:r w:rsidRPr="008C5D98">
              <w:rPr>
                <w:sz w:val="21"/>
                <w:szCs w:val="21"/>
              </w:rPr>
              <w:t>7.</w:t>
            </w:r>
            <w:proofErr w:type="gramEnd"/>
            <w:r w:rsidRPr="008C5D98">
              <w:rPr>
                <w:sz w:val="21"/>
                <w:szCs w:val="21"/>
              </w:rPr>
              <w:t>Tipo de determinação</w:t>
            </w:r>
          </w:p>
          <w:p w:rsidR="004B6D0C" w:rsidRPr="008C5D98" w:rsidRDefault="004B6D0C" w:rsidP="004B6D0C">
            <w:pPr>
              <w:spacing w:line="276" w:lineRule="auto"/>
              <w:ind w:left="567"/>
              <w:rPr>
                <w:sz w:val="21"/>
                <w:szCs w:val="21"/>
              </w:rPr>
            </w:pPr>
            <w:proofErr w:type="gramStart"/>
            <w:r w:rsidRPr="008C5D98">
              <w:rPr>
                <w:sz w:val="21"/>
                <w:szCs w:val="21"/>
              </w:rPr>
              <w:t>8.</w:t>
            </w:r>
            <w:proofErr w:type="gramEnd"/>
            <w:r w:rsidRPr="008C5D98">
              <w:rPr>
                <w:sz w:val="21"/>
                <w:szCs w:val="21"/>
              </w:rPr>
              <w:t>Bidimensional</w:t>
            </w:r>
          </w:p>
          <w:p w:rsidR="004B6D0C" w:rsidRPr="008C5D98" w:rsidRDefault="004B6D0C" w:rsidP="004B6D0C">
            <w:pPr>
              <w:spacing w:line="276" w:lineRule="auto"/>
              <w:ind w:left="567"/>
              <w:rPr>
                <w:sz w:val="21"/>
                <w:szCs w:val="21"/>
              </w:rPr>
            </w:pPr>
            <w:proofErr w:type="gramStart"/>
            <w:r w:rsidRPr="008C5D98">
              <w:rPr>
                <w:sz w:val="21"/>
                <w:szCs w:val="21"/>
              </w:rPr>
              <w:t>9.</w:t>
            </w:r>
            <w:proofErr w:type="gramEnd"/>
            <w:r w:rsidRPr="008C5D98">
              <w:rPr>
                <w:sz w:val="21"/>
                <w:szCs w:val="21"/>
              </w:rPr>
              <w:t>Tridimensional</w:t>
            </w:r>
          </w:p>
          <w:p w:rsidR="004B6D0C" w:rsidRPr="008C5D98" w:rsidRDefault="004B6D0C" w:rsidP="004B6D0C">
            <w:pPr>
              <w:spacing w:line="276" w:lineRule="auto"/>
              <w:ind w:left="567"/>
              <w:rPr>
                <w:b/>
                <w:sz w:val="21"/>
                <w:szCs w:val="21"/>
              </w:rPr>
            </w:pPr>
            <w:proofErr w:type="gramStart"/>
            <w:r w:rsidRPr="008C5D98">
              <w:rPr>
                <w:sz w:val="21"/>
                <w:szCs w:val="21"/>
              </w:rPr>
              <w:t>10.</w:t>
            </w:r>
            <w:proofErr w:type="gramEnd"/>
            <w:r w:rsidRPr="008C5D98">
              <w:rPr>
                <w:sz w:val="21"/>
                <w:szCs w:val="21"/>
              </w:rPr>
              <w:t>Sistema de referencia adotado 11.Formatação das coordenadas</w:t>
            </w:r>
          </w:p>
        </w:tc>
      </w:tr>
    </w:tbl>
    <w:p w:rsidR="004B6D0C" w:rsidRPr="008C5D98" w:rsidRDefault="004B6D0C" w:rsidP="004B6D0C">
      <w:pPr>
        <w:spacing w:line="360" w:lineRule="auto"/>
        <w:ind w:left="567" w:firstLine="1134"/>
        <w:jc w:val="both"/>
        <w:rPr>
          <w:rFonts w:eastAsia="Arial Unicode MS"/>
          <w:sz w:val="21"/>
          <w:szCs w:val="21"/>
        </w:rPr>
      </w:pPr>
    </w:p>
    <w:p w:rsidR="004B6D0C" w:rsidRPr="008C5D98" w:rsidRDefault="004B6D0C" w:rsidP="004B6D0C">
      <w:pPr>
        <w:autoSpaceDE w:val="0"/>
        <w:autoSpaceDN w:val="0"/>
        <w:adjustRightInd w:val="0"/>
        <w:spacing w:line="360" w:lineRule="auto"/>
        <w:jc w:val="both"/>
        <w:rPr>
          <w:b/>
          <w:sz w:val="21"/>
          <w:szCs w:val="21"/>
        </w:rPr>
      </w:pPr>
      <w:r w:rsidRPr="008C5D98">
        <w:rPr>
          <w:b/>
          <w:sz w:val="21"/>
          <w:szCs w:val="21"/>
        </w:rPr>
        <w:t>4.2. Módulo Prático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77"/>
        <w:gridCol w:w="4843"/>
      </w:tblGrid>
      <w:tr w:rsidR="004B6D0C" w:rsidRPr="008C5D98" w:rsidTr="004B6D0C">
        <w:trPr>
          <w:jc w:val="center"/>
        </w:trPr>
        <w:tc>
          <w:tcPr>
            <w:tcW w:w="8720" w:type="dxa"/>
            <w:gridSpan w:val="2"/>
            <w:tcBorders>
              <w:top w:val="nil"/>
              <w:left w:val="nil"/>
              <w:bottom w:val="single" w:sz="4" w:space="0" w:color="auto"/>
              <w:right w:val="nil"/>
            </w:tcBorders>
            <w:shd w:val="clear" w:color="auto" w:fill="auto"/>
          </w:tcPr>
          <w:p w:rsidR="004B6D0C" w:rsidRPr="008C5D98" w:rsidRDefault="004B6D0C" w:rsidP="004B6D0C">
            <w:pPr>
              <w:autoSpaceDE w:val="0"/>
              <w:autoSpaceDN w:val="0"/>
              <w:adjustRightInd w:val="0"/>
              <w:spacing w:line="360" w:lineRule="auto"/>
              <w:rPr>
                <w:b/>
                <w:sz w:val="21"/>
                <w:szCs w:val="21"/>
              </w:rPr>
            </w:pPr>
          </w:p>
        </w:tc>
      </w:tr>
      <w:tr w:rsidR="004B6D0C" w:rsidRPr="008C5D98" w:rsidTr="004B6D0C">
        <w:trPr>
          <w:jc w:val="center"/>
        </w:trPr>
        <w:tc>
          <w:tcPr>
            <w:tcW w:w="3877" w:type="dxa"/>
            <w:tcBorders>
              <w:top w:val="single" w:sz="4" w:space="0" w:color="auto"/>
            </w:tcBorders>
            <w:shd w:val="pct25" w:color="auto" w:fill="auto"/>
          </w:tcPr>
          <w:p w:rsidR="004B6D0C" w:rsidRPr="008C5D98" w:rsidRDefault="004B6D0C" w:rsidP="004B6D0C">
            <w:pPr>
              <w:autoSpaceDE w:val="0"/>
              <w:autoSpaceDN w:val="0"/>
              <w:adjustRightInd w:val="0"/>
              <w:spacing w:line="360" w:lineRule="auto"/>
              <w:jc w:val="both"/>
              <w:rPr>
                <w:b/>
                <w:sz w:val="21"/>
                <w:szCs w:val="21"/>
              </w:rPr>
            </w:pPr>
            <w:r w:rsidRPr="008C5D98">
              <w:rPr>
                <w:b/>
                <w:sz w:val="21"/>
                <w:szCs w:val="21"/>
              </w:rPr>
              <w:t xml:space="preserve">Disciplina </w:t>
            </w:r>
          </w:p>
        </w:tc>
        <w:tc>
          <w:tcPr>
            <w:tcW w:w="4843" w:type="dxa"/>
            <w:tcBorders>
              <w:top w:val="single" w:sz="4" w:space="0" w:color="auto"/>
            </w:tcBorders>
            <w:shd w:val="pct25" w:color="auto" w:fill="auto"/>
          </w:tcPr>
          <w:p w:rsidR="004B6D0C" w:rsidRPr="008C5D98" w:rsidRDefault="004B6D0C" w:rsidP="004B6D0C">
            <w:pPr>
              <w:autoSpaceDE w:val="0"/>
              <w:autoSpaceDN w:val="0"/>
              <w:adjustRightInd w:val="0"/>
              <w:spacing w:line="360" w:lineRule="auto"/>
              <w:jc w:val="both"/>
              <w:rPr>
                <w:b/>
                <w:sz w:val="21"/>
                <w:szCs w:val="21"/>
              </w:rPr>
            </w:pPr>
            <w:r w:rsidRPr="008C5D98">
              <w:rPr>
                <w:b/>
                <w:sz w:val="21"/>
                <w:szCs w:val="21"/>
              </w:rPr>
              <w:t>Objetivos</w:t>
            </w:r>
          </w:p>
        </w:tc>
      </w:tr>
      <w:tr w:rsidR="004B6D0C" w:rsidRPr="008C5D98" w:rsidTr="004B6D0C">
        <w:trPr>
          <w:trHeight w:val="1570"/>
          <w:jc w:val="center"/>
        </w:trPr>
        <w:tc>
          <w:tcPr>
            <w:tcW w:w="3877" w:type="dxa"/>
            <w:shd w:val="clear" w:color="auto" w:fill="auto"/>
          </w:tcPr>
          <w:p w:rsidR="004B6D0C" w:rsidRPr="008C5D98" w:rsidRDefault="004B6D0C" w:rsidP="004B6D0C">
            <w:pPr>
              <w:autoSpaceDE w:val="0"/>
              <w:autoSpaceDN w:val="0"/>
              <w:adjustRightInd w:val="0"/>
              <w:spacing w:line="360" w:lineRule="auto"/>
              <w:jc w:val="both"/>
              <w:rPr>
                <w:sz w:val="21"/>
                <w:szCs w:val="21"/>
              </w:rPr>
            </w:pPr>
            <w:r w:rsidRPr="008C5D98">
              <w:rPr>
                <w:sz w:val="21"/>
                <w:szCs w:val="21"/>
              </w:rPr>
              <w:t>Trabalhos de campo e</w:t>
            </w:r>
          </w:p>
          <w:p w:rsidR="004B6D0C" w:rsidRPr="008C5D98" w:rsidRDefault="004B6D0C" w:rsidP="004B6D0C">
            <w:pPr>
              <w:autoSpaceDE w:val="0"/>
              <w:autoSpaceDN w:val="0"/>
              <w:adjustRightInd w:val="0"/>
              <w:spacing w:line="360" w:lineRule="auto"/>
              <w:jc w:val="both"/>
              <w:rPr>
                <w:sz w:val="21"/>
                <w:szCs w:val="21"/>
              </w:rPr>
            </w:pPr>
            <w:r w:rsidRPr="008C5D98">
              <w:rPr>
                <w:sz w:val="21"/>
                <w:szCs w:val="21"/>
              </w:rPr>
              <w:t>Planejamento do levantamento</w:t>
            </w:r>
          </w:p>
        </w:tc>
        <w:tc>
          <w:tcPr>
            <w:tcW w:w="4843" w:type="dxa"/>
            <w:shd w:val="clear" w:color="auto" w:fill="auto"/>
            <w:vAlign w:val="center"/>
          </w:tcPr>
          <w:p w:rsidR="004B6D0C" w:rsidRPr="008C5D98" w:rsidRDefault="004B6D0C" w:rsidP="004B6D0C">
            <w:pPr>
              <w:spacing w:line="276" w:lineRule="auto"/>
              <w:rPr>
                <w:sz w:val="21"/>
                <w:szCs w:val="21"/>
              </w:rPr>
            </w:pPr>
            <w:proofErr w:type="gramStart"/>
            <w:r w:rsidRPr="008C5D98">
              <w:rPr>
                <w:sz w:val="21"/>
                <w:szCs w:val="21"/>
              </w:rPr>
              <w:t>1.</w:t>
            </w:r>
            <w:proofErr w:type="gramEnd"/>
            <w:r w:rsidRPr="008C5D98">
              <w:rPr>
                <w:sz w:val="21"/>
                <w:szCs w:val="21"/>
              </w:rPr>
              <w:t xml:space="preserve">Escolha do período diário favorável ao levantamento </w:t>
            </w:r>
          </w:p>
          <w:p w:rsidR="004B6D0C" w:rsidRPr="008C5D98" w:rsidRDefault="004B6D0C" w:rsidP="004B6D0C">
            <w:pPr>
              <w:spacing w:line="276" w:lineRule="auto"/>
              <w:rPr>
                <w:b/>
                <w:sz w:val="21"/>
                <w:szCs w:val="21"/>
              </w:rPr>
            </w:pPr>
            <w:proofErr w:type="gramStart"/>
            <w:r w:rsidRPr="008C5D98">
              <w:rPr>
                <w:sz w:val="21"/>
                <w:szCs w:val="21"/>
              </w:rPr>
              <w:t>2.</w:t>
            </w:r>
            <w:proofErr w:type="gramEnd"/>
            <w:r w:rsidRPr="008C5D98">
              <w:rPr>
                <w:sz w:val="21"/>
                <w:szCs w:val="21"/>
              </w:rPr>
              <w:t>Utilização dos programas para realização desta atividade</w:t>
            </w:r>
          </w:p>
        </w:tc>
      </w:tr>
      <w:tr w:rsidR="004B6D0C" w:rsidRPr="008C5D98" w:rsidTr="004B6D0C">
        <w:trPr>
          <w:jc w:val="center"/>
        </w:trPr>
        <w:tc>
          <w:tcPr>
            <w:tcW w:w="3877" w:type="dxa"/>
            <w:shd w:val="clear" w:color="auto" w:fill="auto"/>
          </w:tcPr>
          <w:p w:rsidR="004B6D0C" w:rsidRPr="008C5D98" w:rsidRDefault="004B6D0C" w:rsidP="004B6D0C">
            <w:pPr>
              <w:autoSpaceDE w:val="0"/>
              <w:autoSpaceDN w:val="0"/>
              <w:adjustRightInd w:val="0"/>
              <w:spacing w:line="360" w:lineRule="auto"/>
              <w:jc w:val="both"/>
              <w:rPr>
                <w:sz w:val="21"/>
                <w:szCs w:val="21"/>
              </w:rPr>
            </w:pPr>
            <w:r w:rsidRPr="008C5D98">
              <w:rPr>
                <w:sz w:val="21"/>
                <w:szCs w:val="21"/>
              </w:rPr>
              <w:t>Executando o levantamento</w:t>
            </w:r>
          </w:p>
        </w:tc>
        <w:tc>
          <w:tcPr>
            <w:tcW w:w="4843" w:type="dxa"/>
            <w:shd w:val="clear" w:color="auto" w:fill="auto"/>
            <w:vAlign w:val="center"/>
          </w:tcPr>
          <w:p w:rsidR="004B6D0C" w:rsidRPr="008C5D98" w:rsidRDefault="004B6D0C" w:rsidP="004B6D0C">
            <w:pPr>
              <w:spacing w:line="276" w:lineRule="auto"/>
              <w:jc w:val="both"/>
              <w:rPr>
                <w:sz w:val="21"/>
                <w:szCs w:val="21"/>
              </w:rPr>
            </w:pPr>
            <w:proofErr w:type="gramStart"/>
            <w:r w:rsidRPr="008C5D98">
              <w:rPr>
                <w:sz w:val="21"/>
                <w:szCs w:val="21"/>
              </w:rPr>
              <w:t>1.</w:t>
            </w:r>
            <w:proofErr w:type="gramEnd"/>
            <w:r w:rsidRPr="008C5D98">
              <w:rPr>
                <w:sz w:val="21"/>
                <w:szCs w:val="21"/>
              </w:rPr>
              <w:t>Cuidados iniciais na ocupação dos pontos 2.Materialização/</w:t>
            </w:r>
            <w:proofErr w:type="spellStart"/>
            <w:r w:rsidRPr="008C5D98">
              <w:rPr>
                <w:sz w:val="21"/>
                <w:szCs w:val="21"/>
              </w:rPr>
              <w:t>monumentação</w:t>
            </w:r>
            <w:proofErr w:type="spellEnd"/>
            <w:r w:rsidRPr="008C5D98">
              <w:rPr>
                <w:sz w:val="21"/>
                <w:szCs w:val="21"/>
              </w:rPr>
              <w:t xml:space="preserve"> dos pontos escolhidos / levantados</w:t>
            </w:r>
          </w:p>
          <w:p w:rsidR="004B6D0C" w:rsidRPr="008C5D98" w:rsidRDefault="004B6D0C" w:rsidP="004B6D0C">
            <w:pPr>
              <w:spacing w:line="276" w:lineRule="auto"/>
              <w:jc w:val="both"/>
              <w:rPr>
                <w:sz w:val="21"/>
                <w:szCs w:val="21"/>
              </w:rPr>
            </w:pPr>
            <w:proofErr w:type="gramStart"/>
            <w:r w:rsidRPr="008C5D98">
              <w:rPr>
                <w:sz w:val="21"/>
                <w:szCs w:val="21"/>
              </w:rPr>
              <w:t>3.</w:t>
            </w:r>
            <w:proofErr w:type="gramEnd"/>
            <w:r w:rsidRPr="008C5D98">
              <w:rPr>
                <w:sz w:val="21"/>
                <w:szCs w:val="21"/>
              </w:rPr>
              <w:t xml:space="preserve">Instalação do receptor/antena </w:t>
            </w:r>
          </w:p>
          <w:p w:rsidR="004B6D0C" w:rsidRPr="008C5D98" w:rsidRDefault="004B6D0C" w:rsidP="004B6D0C">
            <w:pPr>
              <w:spacing w:line="276" w:lineRule="auto"/>
              <w:jc w:val="both"/>
              <w:rPr>
                <w:sz w:val="21"/>
                <w:szCs w:val="21"/>
              </w:rPr>
            </w:pPr>
            <w:proofErr w:type="gramStart"/>
            <w:r w:rsidRPr="008C5D98">
              <w:rPr>
                <w:sz w:val="21"/>
                <w:szCs w:val="21"/>
              </w:rPr>
              <w:t>4.</w:t>
            </w:r>
            <w:proofErr w:type="gramEnd"/>
            <w:r w:rsidRPr="008C5D98">
              <w:rPr>
                <w:sz w:val="21"/>
                <w:szCs w:val="21"/>
              </w:rPr>
              <w:t>Nivelamento</w:t>
            </w:r>
          </w:p>
          <w:p w:rsidR="004B6D0C" w:rsidRPr="008C5D98" w:rsidRDefault="004B6D0C" w:rsidP="004B6D0C">
            <w:pPr>
              <w:spacing w:line="276" w:lineRule="auto"/>
              <w:jc w:val="both"/>
              <w:rPr>
                <w:sz w:val="21"/>
                <w:szCs w:val="21"/>
              </w:rPr>
            </w:pPr>
            <w:proofErr w:type="gramStart"/>
            <w:r w:rsidRPr="008C5D98">
              <w:rPr>
                <w:sz w:val="21"/>
                <w:szCs w:val="21"/>
              </w:rPr>
              <w:t>5.</w:t>
            </w:r>
            <w:proofErr w:type="spellStart"/>
            <w:proofErr w:type="gramEnd"/>
            <w:r w:rsidRPr="008C5D98">
              <w:rPr>
                <w:sz w:val="21"/>
                <w:szCs w:val="21"/>
              </w:rPr>
              <w:t>Centragem</w:t>
            </w:r>
            <w:proofErr w:type="spellEnd"/>
          </w:p>
          <w:p w:rsidR="004B6D0C" w:rsidRPr="008C5D98" w:rsidRDefault="004B6D0C" w:rsidP="004B6D0C">
            <w:pPr>
              <w:spacing w:line="276" w:lineRule="auto"/>
              <w:jc w:val="both"/>
              <w:rPr>
                <w:sz w:val="21"/>
                <w:szCs w:val="21"/>
              </w:rPr>
            </w:pPr>
            <w:proofErr w:type="gramStart"/>
            <w:r w:rsidRPr="008C5D98">
              <w:rPr>
                <w:sz w:val="21"/>
                <w:szCs w:val="21"/>
              </w:rPr>
              <w:lastRenderedPageBreak/>
              <w:t>6.</w:t>
            </w:r>
            <w:proofErr w:type="gramEnd"/>
            <w:r w:rsidRPr="008C5D98">
              <w:rPr>
                <w:sz w:val="21"/>
                <w:szCs w:val="21"/>
              </w:rPr>
              <w:t xml:space="preserve">Descritivo da posição ocupada </w:t>
            </w:r>
          </w:p>
          <w:p w:rsidR="004B6D0C" w:rsidRPr="008C5D98" w:rsidRDefault="004B6D0C" w:rsidP="004B6D0C">
            <w:pPr>
              <w:spacing w:line="276" w:lineRule="auto"/>
              <w:jc w:val="both"/>
              <w:rPr>
                <w:b/>
                <w:sz w:val="21"/>
                <w:szCs w:val="21"/>
              </w:rPr>
            </w:pPr>
            <w:proofErr w:type="gramStart"/>
            <w:r w:rsidRPr="008C5D98">
              <w:rPr>
                <w:sz w:val="21"/>
                <w:szCs w:val="21"/>
              </w:rPr>
              <w:t>7.</w:t>
            </w:r>
            <w:proofErr w:type="gramEnd"/>
            <w:r w:rsidRPr="008C5D98">
              <w:rPr>
                <w:sz w:val="21"/>
                <w:szCs w:val="21"/>
              </w:rPr>
              <w:t>Relato, fotos e croquis</w:t>
            </w:r>
          </w:p>
        </w:tc>
      </w:tr>
      <w:tr w:rsidR="004B6D0C" w:rsidRPr="008C5D98" w:rsidTr="004B6D0C">
        <w:trPr>
          <w:jc w:val="center"/>
        </w:trPr>
        <w:tc>
          <w:tcPr>
            <w:tcW w:w="3877" w:type="dxa"/>
            <w:shd w:val="clear" w:color="auto" w:fill="auto"/>
          </w:tcPr>
          <w:p w:rsidR="004B6D0C" w:rsidRPr="008C5D98" w:rsidRDefault="004B6D0C" w:rsidP="004B6D0C">
            <w:pPr>
              <w:autoSpaceDE w:val="0"/>
              <w:autoSpaceDN w:val="0"/>
              <w:adjustRightInd w:val="0"/>
              <w:spacing w:line="360" w:lineRule="auto"/>
              <w:jc w:val="both"/>
              <w:rPr>
                <w:sz w:val="21"/>
                <w:szCs w:val="21"/>
              </w:rPr>
            </w:pPr>
            <w:r w:rsidRPr="008C5D98">
              <w:rPr>
                <w:sz w:val="21"/>
                <w:szCs w:val="21"/>
              </w:rPr>
              <w:lastRenderedPageBreak/>
              <w:t>Seleção do ponto base para o levantamento</w:t>
            </w:r>
          </w:p>
        </w:tc>
        <w:tc>
          <w:tcPr>
            <w:tcW w:w="4843" w:type="dxa"/>
            <w:shd w:val="clear" w:color="auto" w:fill="auto"/>
            <w:vAlign w:val="center"/>
          </w:tcPr>
          <w:p w:rsidR="004B6D0C" w:rsidRPr="008C5D98" w:rsidRDefault="004B6D0C" w:rsidP="004B6D0C">
            <w:pPr>
              <w:spacing w:line="276" w:lineRule="auto"/>
              <w:jc w:val="both"/>
              <w:rPr>
                <w:sz w:val="21"/>
                <w:szCs w:val="21"/>
              </w:rPr>
            </w:pPr>
            <w:proofErr w:type="gramStart"/>
            <w:r w:rsidRPr="008C5D98">
              <w:rPr>
                <w:sz w:val="21"/>
                <w:szCs w:val="21"/>
              </w:rPr>
              <w:t>1.</w:t>
            </w:r>
            <w:proofErr w:type="gramEnd"/>
            <w:r w:rsidRPr="008C5D98">
              <w:rPr>
                <w:sz w:val="21"/>
                <w:szCs w:val="21"/>
              </w:rPr>
              <w:t>Utilizando uma estação RBMC como base 2.Utilizando uma estação do RIBAC como base 3.Utilizando um ponto de coordenadas conhecidas como base</w:t>
            </w:r>
          </w:p>
          <w:p w:rsidR="004B6D0C" w:rsidRPr="008C5D98" w:rsidRDefault="004B6D0C" w:rsidP="004B6D0C">
            <w:pPr>
              <w:spacing w:line="276" w:lineRule="auto"/>
              <w:jc w:val="both"/>
              <w:rPr>
                <w:sz w:val="21"/>
                <w:szCs w:val="21"/>
              </w:rPr>
            </w:pPr>
            <w:proofErr w:type="gramStart"/>
            <w:r w:rsidRPr="008C5D98">
              <w:rPr>
                <w:sz w:val="21"/>
                <w:szCs w:val="21"/>
              </w:rPr>
              <w:t>4.</w:t>
            </w:r>
            <w:proofErr w:type="gramEnd"/>
            <w:r w:rsidRPr="008C5D98">
              <w:rPr>
                <w:sz w:val="21"/>
                <w:szCs w:val="21"/>
              </w:rPr>
              <w:t xml:space="preserve">Outras estações </w:t>
            </w:r>
          </w:p>
          <w:p w:rsidR="004B6D0C" w:rsidRPr="008C5D98" w:rsidRDefault="004B6D0C" w:rsidP="004B6D0C">
            <w:pPr>
              <w:spacing w:line="276" w:lineRule="auto"/>
              <w:jc w:val="both"/>
              <w:rPr>
                <w:b/>
                <w:sz w:val="21"/>
                <w:szCs w:val="21"/>
              </w:rPr>
            </w:pPr>
            <w:proofErr w:type="gramStart"/>
            <w:r w:rsidRPr="008C5D98">
              <w:rPr>
                <w:sz w:val="21"/>
                <w:szCs w:val="21"/>
              </w:rPr>
              <w:t>5.</w:t>
            </w:r>
            <w:proofErr w:type="gramEnd"/>
            <w:r w:rsidRPr="008C5D98">
              <w:rPr>
                <w:sz w:val="21"/>
                <w:szCs w:val="21"/>
              </w:rPr>
              <w:t>Estações remotas</w:t>
            </w:r>
          </w:p>
        </w:tc>
      </w:tr>
      <w:tr w:rsidR="004B6D0C" w:rsidRPr="008C5D98" w:rsidTr="004B6D0C">
        <w:trPr>
          <w:jc w:val="center"/>
        </w:trPr>
        <w:tc>
          <w:tcPr>
            <w:tcW w:w="3877" w:type="dxa"/>
            <w:shd w:val="clear" w:color="auto" w:fill="auto"/>
          </w:tcPr>
          <w:p w:rsidR="004B6D0C" w:rsidRPr="008C5D98" w:rsidRDefault="004B6D0C" w:rsidP="004B6D0C">
            <w:pPr>
              <w:autoSpaceDE w:val="0"/>
              <w:autoSpaceDN w:val="0"/>
              <w:adjustRightInd w:val="0"/>
              <w:spacing w:line="360" w:lineRule="auto"/>
              <w:jc w:val="both"/>
              <w:rPr>
                <w:sz w:val="21"/>
                <w:szCs w:val="21"/>
              </w:rPr>
            </w:pPr>
            <w:r w:rsidRPr="008C5D98">
              <w:rPr>
                <w:sz w:val="21"/>
                <w:szCs w:val="21"/>
              </w:rPr>
              <w:t>Preparando para o processamento</w:t>
            </w:r>
          </w:p>
        </w:tc>
        <w:tc>
          <w:tcPr>
            <w:tcW w:w="4843" w:type="dxa"/>
            <w:shd w:val="clear" w:color="auto" w:fill="auto"/>
            <w:vAlign w:val="center"/>
          </w:tcPr>
          <w:p w:rsidR="004B6D0C" w:rsidRPr="008C5D98" w:rsidRDefault="004B6D0C" w:rsidP="004B6D0C">
            <w:pPr>
              <w:spacing w:line="276" w:lineRule="auto"/>
              <w:jc w:val="both"/>
              <w:rPr>
                <w:sz w:val="21"/>
                <w:szCs w:val="21"/>
              </w:rPr>
            </w:pPr>
            <w:proofErr w:type="gramStart"/>
            <w:r w:rsidRPr="008C5D98">
              <w:rPr>
                <w:sz w:val="21"/>
                <w:szCs w:val="21"/>
              </w:rPr>
              <w:t>1.</w:t>
            </w:r>
            <w:proofErr w:type="gramEnd"/>
            <w:r w:rsidRPr="008C5D98">
              <w:rPr>
                <w:sz w:val="21"/>
                <w:szCs w:val="21"/>
              </w:rPr>
              <w:t xml:space="preserve">Descarregamento dos dados observados </w:t>
            </w:r>
          </w:p>
          <w:p w:rsidR="004B6D0C" w:rsidRPr="008C5D98" w:rsidRDefault="004B6D0C" w:rsidP="004B6D0C">
            <w:pPr>
              <w:spacing w:line="276" w:lineRule="auto"/>
              <w:jc w:val="both"/>
              <w:rPr>
                <w:sz w:val="21"/>
                <w:szCs w:val="21"/>
              </w:rPr>
            </w:pPr>
            <w:proofErr w:type="gramStart"/>
            <w:r w:rsidRPr="008C5D98">
              <w:rPr>
                <w:sz w:val="21"/>
                <w:szCs w:val="21"/>
              </w:rPr>
              <w:t>2.</w:t>
            </w:r>
            <w:proofErr w:type="gramEnd"/>
            <w:r w:rsidRPr="008C5D98">
              <w:rPr>
                <w:sz w:val="21"/>
                <w:szCs w:val="21"/>
              </w:rPr>
              <w:t xml:space="preserve">Conversão para RINEX </w:t>
            </w:r>
          </w:p>
          <w:p w:rsidR="004B6D0C" w:rsidRPr="008C5D98" w:rsidRDefault="004B6D0C" w:rsidP="004B6D0C">
            <w:pPr>
              <w:spacing w:line="276" w:lineRule="auto"/>
              <w:jc w:val="both"/>
              <w:rPr>
                <w:sz w:val="21"/>
                <w:szCs w:val="21"/>
              </w:rPr>
            </w:pPr>
            <w:proofErr w:type="gramStart"/>
            <w:r w:rsidRPr="008C5D98">
              <w:rPr>
                <w:sz w:val="21"/>
                <w:szCs w:val="21"/>
              </w:rPr>
              <w:t>3.</w:t>
            </w:r>
            <w:proofErr w:type="gramEnd"/>
            <w:r w:rsidRPr="008C5D98">
              <w:rPr>
                <w:sz w:val="21"/>
                <w:szCs w:val="21"/>
              </w:rPr>
              <w:t>Configuração para o processamento 4.Ajustamento</w:t>
            </w:r>
          </w:p>
          <w:p w:rsidR="004B6D0C" w:rsidRPr="008C5D98" w:rsidRDefault="004B6D0C" w:rsidP="004B6D0C">
            <w:pPr>
              <w:spacing w:line="276" w:lineRule="auto"/>
              <w:jc w:val="both"/>
              <w:rPr>
                <w:b/>
                <w:sz w:val="21"/>
                <w:szCs w:val="21"/>
              </w:rPr>
            </w:pPr>
            <w:proofErr w:type="gramStart"/>
            <w:r w:rsidRPr="008C5D98">
              <w:rPr>
                <w:sz w:val="21"/>
                <w:szCs w:val="21"/>
              </w:rPr>
              <w:t>5.</w:t>
            </w:r>
            <w:proofErr w:type="gramEnd"/>
            <w:r w:rsidRPr="008C5D98">
              <w:rPr>
                <w:sz w:val="21"/>
                <w:szCs w:val="21"/>
              </w:rPr>
              <w:t>Análise dos dados processados</w:t>
            </w:r>
          </w:p>
        </w:tc>
      </w:tr>
      <w:tr w:rsidR="004B6D0C" w:rsidRPr="008C5D98" w:rsidTr="004B6D0C">
        <w:trPr>
          <w:jc w:val="center"/>
        </w:trPr>
        <w:tc>
          <w:tcPr>
            <w:tcW w:w="3877" w:type="dxa"/>
            <w:shd w:val="clear" w:color="auto" w:fill="auto"/>
          </w:tcPr>
          <w:p w:rsidR="004B6D0C" w:rsidRPr="008C5D98" w:rsidRDefault="004B6D0C" w:rsidP="004B6D0C">
            <w:pPr>
              <w:autoSpaceDE w:val="0"/>
              <w:autoSpaceDN w:val="0"/>
              <w:adjustRightInd w:val="0"/>
              <w:spacing w:line="360" w:lineRule="auto"/>
              <w:jc w:val="both"/>
              <w:rPr>
                <w:sz w:val="21"/>
                <w:szCs w:val="21"/>
              </w:rPr>
            </w:pPr>
            <w:r w:rsidRPr="008C5D98">
              <w:rPr>
                <w:sz w:val="21"/>
                <w:szCs w:val="21"/>
              </w:rPr>
              <w:t>Trabalho prático</w:t>
            </w:r>
          </w:p>
        </w:tc>
        <w:tc>
          <w:tcPr>
            <w:tcW w:w="4843" w:type="dxa"/>
            <w:shd w:val="clear" w:color="auto" w:fill="auto"/>
            <w:vAlign w:val="center"/>
          </w:tcPr>
          <w:p w:rsidR="004B6D0C" w:rsidRPr="008C5D98" w:rsidRDefault="004B6D0C" w:rsidP="004B6D0C">
            <w:pPr>
              <w:spacing w:line="276" w:lineRule="auto"/>
              <w:jc w:val="both"/>
              <w:rPr>
                <w:b/>
                <w:sz w:val="21"/>
                <w:szCs w:val="21"/>
              </w:rPr>
            </w:pPr>
            <w:r w:rsidRPr="008C5D98">
              <w:rPr>
                <w:sz w:val="21"/>
                <w:szCs w:val="21"/>
              </w:rPr>
              <w:t>O trabalho prático será realizado utilizando-se receptores L1 e L1L2 e Estações RBMC.</w:t>
            </w:r>
          </w:p>
        </w:tc>
      </w:tr>
    </w:tbl>
    <w:p w:rsidR="004B6D0C" w:rsidRPr="008C5D98" w:rsidRDefault="004B6D0C" w:rsidP="004B6D0C">
      <w:pPr>
        <w:autoSpaceDE w:val="0"/>
        <w:autoSpaceDN w:val="0"/>
        <w:adjustRightInd w:val="0"/>
        <w:spacing w:line="360" w:lineRule="auto"/>
        <w:ind w:firstLine="567"/>
        <w:jc w:val="both"/>
        <w:rPr>
          <w:rFonts w:eastAsia="Lucida Sans Unicode"/>
          <w:sz w:val="21"/>
          <w:szCs w:val="21"/>
          <w:lang w:eastAsia="ar-SA"/>
        </w:rPr>
      </w:pPr>
    </w:p>
    <w:p w:rsidR="004B6D0C" w:rsidRPr="008C5D98" w:rsidRDefault="004B6D0C" w:rsidP="004B6D0C">
      <w:pPr>
        <w:autoSpaceDE w:val="0"/>
        <w:autoSpaceDN w:val="0"/>
        <w:adjustRightInd w:val="0"/>
        <w:spacing w:line="360" w:lineRule="auto"/>
        <w:ind w:firstLine="567"/>
        <w:jc w:val="both"/>
        <w:rPr>
          <w:rFonts w:eastAsia="Lucida Sans Unicode"/>
          <w:sz w:val="21"/>
          <w:szCs w:val="21"/>
          <w:lang w:eastAsia="ar-SA"/>
        </w:rPr>
      </w:pPr>
      <w:r w:rsidRPr="008C5D98">
        <w:rPr>
          <w:rFonts w:eastAsia="Lucida Sans Unicode"/>
          <w:sz w:val="21"/>
          <w:szCs w:val="21"/>
          <w:lang w:eastAsia="ar-SA"/>
        </w:rPr>
        <w:t>A Contratada deverá utilizar recursos didáticos que promovam a melhor compreensão e assimilação das informações sobre o tema, como por exemplo, utilização de data - show, exibição de filmes, utilização de quadro branco, cartilhas e apostilas.</w:t>
      </w:r>
    </w:p>
    <w:p w:rsidR="004B6D0C" w:rsidRPr="008C5D98" w:rsidRDefault="004B6D0C" w:rsidP="004B6D0C">
      <w:pPr>
        <w:autoSpaceDE w:val="0"/>
        <w:autoSpaceDN w:val="0"/>
        <w:adjustRightInd w:val="0"/>
        <w:spacing w:line="360" w:lineRule="auto"/>
        <w:ind w:firstLine="567"/>
        <w:jc w:val="both"/>
        <w:rPr>
          <w:rFonts w:eastAsia="Lucida Sans Unicode"/>
          <w:sz w:val="21"/>
          <w:szCs w:val="21"/>
          <w:lang w:eastAsia="ar-SA"/>
        </w:rPr>
      </w:pPr>
      <w:r w:rsidRPr="008C5D98">
        <w:rPr>
          <w:rFonts w:eastAsia="Lucida Sans Unicode"/>
          <w:sz w:val="21"/>
          <w:szCs w:val="21"/>
          <w:lang w:eastAsia="ar-SA"/>
        </w:rPr>
        <w:t xml:space="preserve"> O material deverá ser devidamente citado e apresentado no desenvolvimento dos Planos de Curso (Ementa), sendo sua utilização analisada e aprovada pela equipe da SEDAM-RO que acompanhará o desenvolvimento dos trabalhos. </w:t>
      </w:r>
    </w:p>
    <w:p w:rsidR="004B6D0C" w:rsidRPr="008C5D98" w:rsidRDefault="004B6D0C" w:rsidP="004B6D0C">
      <w:pPr>
        <w:rPr>
          <w:rFonts w:eastAsia="Lucida Sans Unicode"/>
          <w:sz w:val="21"/>
          <w:szCs w:val="21"/>
          <w:lang w:eastAsia="ar-SA"/>
        </w:rPr>
        <w:sectPr w:rsidR="004B6D0C" w:rsidRPr="008C5D98" w:rsidSect="004B6D0C">
          <w:headerReference w:type="default" r:id="rId21"/>
          <w:footerReference w:type="default" r:id="rId22"/>
          <w:pgSz w:w="12242" w:h="15842" w:code="1"/>
          <w:pgMar w:top="1134" w:right="1418" w:bottom="1276" w:left="993" w:header="284" w:footer="0" w:gutter="0"/>
          <w:cols w:space="720"/>
          <w:docGrid w:linePitch="272"/>
        </w:sectPr>
      </w:pPr>
    </w:p>
    <w:tbl>
      <w:tblPr>
        <w:tblpPr w:leftFromText="141" w:rightFromText="141" w:vertAnchor="text" w:tblpY="1"/>
        <w:tblOverlap w:val="never"/>
        <w:tblW w:w="1304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2963"/>
        <w:gridCol w:w="437"/>
        <w:gridCol w:w="1842"/>
        <w:gridCol w:w="530"/>
        <w:gridCol w:w="1595"/>
        <w:gridCol w:w="1059"/>
        <w:gridCol w:w="217"/>
        <w:gridCol w:w="719"/>
        <w:gridCol w:w="415"/>
        <w:gridCol w:w="992"/>
        <w:gridCol w:w="309"/>
        <w:gridCol w:w="937"/>
        <w:gridCol w:w="936"/>
        <w:gridCol w:w="90"/>
      </w:tblGrid>
      <w:tr w:rsidR="004B6D0C" w:rsidRPr="008C5D98" w:rsidTr="004B6D0C">
        <w:trPr>
          <w:gridAfter w:val="1"/>
          <w:wAfter w:w="90" w:type="dxa"/>
          <w:trHeight w:val="1472"/>
        </w:trPr>
        <w:tc>
          <w:tcPr>
            <w:tcW w:w="2963" w:type="dxa"/>
            <w:shd w:val="pct25" w:color="auto" w:fill="auto"/>
            <w:vAlign w:val="center"/>
            <w:hideMark/>
          </w:tcPr>
          <w:p w:rsidR="004B6D0C" w:rsidRPr="008C5D98" w:rsidRDefault="004B6D0C" w:rsidP="004B6D0C">
            <w:pPr>
              <w:autoSpaceDE w:val="0"/>
              <w:autoSpaceDN w:val="0"/>
              <w:adjustRightInd w:val="0"/>
              <w:spacing w:line="276" w:lineRule="auto"/>
              <w:jc w:val="center"/>
              <w:rPr>
                <w:b/>
                <w:sz w:val="21"/>
                <w:szCs w:val="21"/>
              </w:rPr>
            </w:pPr>
            <w:r w:rsidRPr="008C5D98">
              <w:rPr>
                <w:b/>
                <w:sz w:val="21"/>
                <w:szCs w:val="21"/>
              </w:rPr>
              <w:lastRenderedPageBreak/>
              <w:t>Módulo Teórico</w:t>
            </w:r>
          </w:p>
        </w:tc>
        <w:tc>
          <w:tcPr>
            <w:tcW w:w="2809" w:type="dxa"/>
            <w:gridSpan w:val="3"/>
            <w:shd w:val="pct25" w:color="auto" w:fill="auto"/>
            <w:vAlign w:val="center"/>
            <w:hideMark/>
          </w:tcPr>
          <w:p w:rsidR="004B6D0C" w:rsidRPr="008C5D98" w:rsidRDefault="004B6D0C" w:rsidP="004B6D0C">
            <w:pPr>
              <w:autoSpaceDE w:val="0"/>
              <w:autoSpaceDN w:val="0"/>
              <w:adjustRightInd w:val="0"/>
              <w:spacing w:line="276" w:lineRule="auto"/>
              <w:jc w:val="center"/>
              <w:rPr>
                <w:b/>
                <w:sz w:val="21"/>
                <w:szCs w:val="21"/>
              </w:rPr>
            </w:pPr>
            <w:r w:rsidRPr="008C5D98">
              <w:rPr>
                <w:b/>
                <w:sz w:val="21"/>
                <w:szCs w:val="21"/>
              </w:rPr>
              <w:t>Disciplina</w:t>
            </w:r>
          </w:p>
        </w:tc>
        <w:tc>
          <w:tcPr>
            <w:tcW w:w="2654" w:type="dxa"/>
            <w:gridSpan w:val="2"/>
            <w:shd w:val="pct25" w:color="auto" w:fill="auto"/>
            <w:vAlign w:val="center"/>
            <w:hideMark/>
          </w:tcPr>
          <w:p w:rsidR="004B6D0C" w:rsidRPr="008C5D98" w:rsidRDefault="004B6D0C" w:rsidP="004B6D0C">
            <w:pPr>
              <w:autoSpaceDE w:val="0"/>
              <w:autoSpaceDN w:val="0"/>
              <w:adjustRightInd w:val="0"/>
              <w:spacing w:line="276" w:lineRule="auto"/>
              <w:jc w:val="center"/>
              <w:rPr>
                <w:b/>
                <w:sz w:val="21"/>
                <w:szCs w:val="21"/>
              </w:rPr>
            </w:pPr>
            <w:r w:rsidRPr="008C5D98">
              <w:rPr>
                <w:b/>
                <w:sz w:val="21"/>
                <w:szCs w:val="21"/>
              </w:rPr>
              <w:t>Tema Abordado</w:t>
            </w:r>
          </w:p>
        </w:tc>
        <w:tc>
          <w:tcPr>
            <w:tcW w:w="936" w:type="dxa"/>
            <w:gridSpan w:val="2"/>
            <w:shd w:val="pct25" w:color="auto" w:fill="auto"/>
            <w:vAlign w:val="center"/>
            <w:hideMark/>
          </w:tcPr>
          <w:p w:rsidR="004B6D0C" w:rsidRPr="008C5D98" w:rsidRDefault="004B6D0C" w:rsidP="004B6D0C">
            <w:pPr>
              <w:autoSpaceDE w:val="0"/>
              <w:autoSpaceDN w:val="0"/>
              <w:adjustRightInd w:val="0"/>
              <w:spacing w:line="276" w:lineRule="auto"/>
              <w:jc w:val="center"/>
              <w:rPr>
                <w:b/>
                <w:sz w:val="21"/>
                <w:szCs w:val="21"/>
              </w:rPr>
            </w:pPr>
            <w:r w:rsidRPr="008C5D98">
              <w:rPr>
                <w:b/>
                <w:sz w:val="21"/>
                <w:szCs w:val="21"/>
              </w:rPr>
              <w:t>Carga horária Mínima</w:t>
            </w:r>
          </w:p>
        </w:tc>
        <w:tc>
          <w:tcPr>
            <w:tcW w:w="1716" w:type="dxa"/>
            <w:gridSpan w:val="3"/>
            <w:shd w:val="pct25" w:color="auto" w:fill="auto"/>
            <w:vAlign w:val="center"/>
            <w:hideMark/>
          </w:tcPr>
          <w:p w:rsidR="004B6D0C" w:rsidRPr="008C5D98" w:rsidRDefault="004B6D0C" w:rsidP="004B6D0C">
            <w:pPr>
              <w:autoSpaceDE w:val="0"/>
              <w:autoSpaceDN w:val="0"/>
              <w:adjustRightInd w:val="0"/>
              <w:spacing w:line="276" w:lineRule="auto"/>
              <w:jc w:val="center"/>
              <w:rPr>
                <w:b/>
                <w:sz w:val="21"/>
                <w:szCs w:val="21"/>
              </w:rPr>
            </w:pPr>
            <w:r w:rsidRPr="008C5D98">
              <w:rPr>
                <w:b/>
                <w:sz w:val="21"/>
                <w:szCs w:val="21"/>
              </w:rPr>
              <w:t>Público Alvo</w:t>
            </w:r>
          </w:p>
        </w:tc>
        <w:tc>
          <w:tcPr>
            <w:tcW w:w="937" w:type="dxa"/>
            <w:shd w:val="pct25" w:color="auto" w:fill="auto"/>
            <w:vAlign w:val="center"/>
            <w:hideMark/>
          </w:tcPr>
          <w:p w:rsidR="004B6D0C" w:rsidRPr="008C5D98" w:rsidRDefault="004B6D0C" w:rsidP="004B6D0C">
            <w:pPr>
              <w:autoSpaceDE w:val="0"/>
              <w:autoSpaceDN w:val="0"/>
              <w:adjustRightInd w:val="0"/>
              <w:spacing w:line="276" w:lineRule="auto"/>
              <w:jc w:val="center"/>
              <w:rPr>
                <w:b/>
                <w:sz w:val="21"/>
                <w:szCs w:val="21"/>
              </w:rPr>
            </w:pPr>
            <w:r w:rsidRPr="008C5D98">
              <w:rPr>
                <w:b/>
                <w:sz w:val="21"/>
                <w:szCs w:val="21"/>
              </w:rPr>
              <w:t>Turmas</w:t>
            </w:r>
          </w:p>
        </w:tc>
        <w:tc>
          <w:tcPr>
            <w:tcW w:w="936" w:type="dxa"/>
            <w:shd w:val="pct25" w:color="auto" w:fill="auto"/>
            <w:vAlign w:val="center"/>
            <w:hideMark/>
          </w:tcPr>
          <w:p w:rsidR="004B6D0C" w:rsidRPr="008C5D98" w:rsidRDefault="004B6D0C" w:rsidP="004B6D0C">
            <w:pPr>
              <w:autoSpaceDE w:val="0"/>
              <w:autoSpaceDN w:val="0"/>
              <w:adjustRightInd w:val="0"/>
              <w:spacing w:line="276" w:lineRule="auto"/>
              <w:jc w:val="center"/>
              <w:rPr>
                <w:b/>
                <w:sz w:val="21"/>
                <w:szCs w:val="21"/>
              </w:rPr>
            </w:pPr>
            <w:r w:rsidRPr="008C5D98">
              <w:rPr>
                <w:b/>
                <w:sz w:val="21"/>
                <w:szCs w:val="21"/>
              </w:rPr>
              <w:t>Número de participantes</w:t>
            </w:r>
          </w:p>
        </w:tc>
      </w:tr>
      <w:tr w:rsidR="004B6D0C" w:rsidRPr="008C5D98" w:rsidTr="004B6D0C">
        <w:trPr>
          <w:gridAfter w:val="1"/>
          <w:wAfter w:w="90" w:type="dxa"/>
          <w:trHeight w:val="1604"/>
        </w:trPr>
        <w:tc>
          <w:tcPr>
            <w:tcW w:w="2963" w:type="dxa"/>
            <w:vMerge w:val="restart"/>
            <w:vAlign w:val="center"/>
          </w:tcPr>
          <w:p w:rsidR="004B6D0C" w:rsidRPr="008C5D98" w:rsidRDefault="004B6D0C" w:rsidP="004B6D0C">
            <w:pPr>
              <w:autoSpaceDE w:val="0"/>
              <w:autoSpaceDN w:val="0"/>
              <w:adjustRightInd w:val="0"/>
              <w:spacing w:line="360" w:lineRule="auto"/>
              <w:jc w:val="center"/>
              <w:rPr>
                <w:sz w:val="21"/>
                <w:szCs w:val="21"/>
              </w:rPr>
            </w:pPr>
            <w:r w:rsidRPr="008C5D98">
              <w:rPr>
                <w:sz w:val="21"/>
                <w:szCs w:val="21"/>
              </w:rPr>
              <w:t>1. Capacitação em Porto Velho</w:t>
            </w:r>
          </w:p>
          <w:p w:rsidR="004B6D0C" w:rsidRPr="008C5D98" w:rsidRDefault="004B6D0C" w:rsidP="004B6D0C">
            <w:pPr>
              <w:autoSpaceDE w:val="0"/>
              <w:autoSpaceDN w:val="0"/>
              <w:adjustRightInd w:val="0"/>
              <w:spacing w:line="360" w:lineRule="auto"/>
              <w:jc w:val="center"/>
              <w:rPr>
                <w:b/>
                <w:sz w:val="21"/>
                <w:szCs w:val="21"/>
              </w:rPr>
            </w:pPr>
            <w:r w:rsidRPr="000A7961">
              <w:rPr>
                <w:b/>
                <w:sz w:val="21"/>
                <w:szCs w:val="21"/>
              </w:rPr>
              <w:t xml:space="preserve">(02 turmas totalizando 150 </w:t>
            </w:r>
            <w:proofErr w:type="spellStart"/>
            <w:r w:rsidRPr="000A7961">
              <w:rPr>
                <w:b/>
                <w:sz w:val="21"/>
                <w:szCs w:val="21"/>
              </w:rPr>
              <w:t>capacitandos</w:t>
            </w:r>
            <w:proofErr w:type="spellEnd"/>
            <w:r w:rsidRPr="000A7961">
              <w:rPr>
                <w:b/>
                <w:sz w:val="21"/>
                <w:szCs w:val="21"/>
              </w:rPr>
              <w:t>)</w:t>
            </w:r>
          </w:p>
          <w:p w:rsidR="004B6D0C" w:rsidRPr="008C5D98" w:rsidRDefault="004B6D0C" w:rsidP="004B6D0C">
            <w:pPr>
              <w:autoSpaceDE w:val="0"/>
              <w:autoSpaceDN w:val="0"/>
              <w:adjustRightInd w:val="0"/>
              <w:spacing w:line="360" w:lineRule="auto"/>
              <w:jc w:val="center"/>
              <w:rPr>
                <w:b/>
                <w:sz w:val="21"/>
                <w:szCs w:val="21"/>
              </w:rPr>
            </w:pPr>
          </w:p>
          <w:p w:rsidR="004B6D0C" w:rsidRPr="008C5D98" w:rsidRDefault="004B6D0C" w:rsidP="004B6D0C">
            <w:pPr>
              <w:autoSpaceDE w:val="0"/>
              <w:autoSpaceDN w:val="0"/>
              <w:adjustRightInd w:val="0"/>
              <w:spacing w:line="360" w:lineRule="auto"/>
              <w:jc w:val="center"/>
              <w:rPr>
                <w:b/>
                <w:sz w:val="21"/>
                <w:szCs w:val="21"/>
              </w:rPr>
            </w:pPr>
          </w:p>
          <w:p w:rsidR="004B6D0C" w:rsidRPr="008C5D98" w:rsidRDefault="004B6D0C" w:rsidP="004B6D0C">
            <w:pPr>
              <w:autoSpaceDE w:val="0"/>
              <w:autoSpaceDN w:val="0"/>
              <w:adjustRightInd w:val="0"/>
              <w:spacing w:line="360" w:lineRule="auto"/>
              <w:jc w:val="center"/>
              <w:rPr>
                <w:b/>
                <w:sz w:val="21"/>
                <w:szCs w:val="21"/>
              </w:rPr>
            </w:pPr>
          </w:p>
          <w:p w:rsidR="004B6D0C" w:rsidRPr="008C5D98" w:rsidRDefault="004B6D0C" w:rsidP="004B6D0C">
            <w:pPr>
              <w:autoSpaceDE w:val="0"/>
              <w:autoSpaceDN w:val="0"/>
              <w:adjustRightInd w:val="0"/>
              <w:spacing w:line="360" w:lineRule="auto"/>
              <w:jc w:val="center"/>
              <w:rPr>
                <w:b/>
                <w:sz w:val="21"/>
                <w:szCs w:val="21"/>
              </w:rPr>
            </w:pPr>
          </w:p>
          <w:p w:rsidR="004B6D0C" w:rsidRPr="008C5D98" w:rsidRDefault="004B6D0C" w:rsidP="004B6D0C">
            <w:pPr>
              <w:autoSpaceDE w:val="0"/>
              <w:autoSpaceDN w:val="0"/>
              <w:adjustRightInd w:val="0"/>
              <w:spacing w:line="360" w:lineRule="auto"/>
              <w:jc w:val="center"/>
              <w:rPr>
                <w:b/>
                <w:sz w:val="21"/>
                <w:szCs w:val="21"/>
              </w:rPr>
            </w:pPr>
          </w:p>
          <w:p w:rsidR="004B6D0C" w:rsidRPr="008C5D98" w:rsidRDefault="004B6D0C" w:rsidP="004B6D0C">
            <w:pPr>
              <w:autoSpaceDE w:val="0"/>
              <w:autoSpaceDN w:val="0"/>
              <w:adjustRightInd w:val="0"/>
              <w:spacing w:line="360" w:lineRule="auto"/>
              <w:jc w:val="center"/>
              <w:rPr>
                <w:b/>
                <w:sz w:val="21"/>
                <w:szCs w:val="21"/>
              </w:rPr>
            </w:pPr>
          </w:p>
          <w:p w:rsidR="004B6D0C" w:rsidRPr="008C5D98" w:rsidRDefault="004B6D0C" w:rsidP="004B6D0C">
            <w:pPr>
              <w:autoSpaceDE w:val="0"/>
              <w:autoSpaceDN w:val="0"/>
              <w:adjustRightInd w:val="0"/>
              <w:spacing w:line="360" w:lineRule="auto"/>
              <w:jc w:val="center"/>
              <w:rPr>
                <w:b/>
                <w:sz w:val="21"/>
                <w:szCs w:val="21"/>
              </w:rPr>
            </w:pPr>
          </w:p>
          <w:p w:rsidR="004B6D0C" w:rsidRPr="008C5D98" w:rsidRDefault="004B6D0C" w:rsidP="004B6D0C">
            <w:pPr>
              <w:autoSpaceDE w:val="0"/>
              <w:autoSpaceDN w:val="0"/>
              <w:adjustRightInd w:val="0"/>
              <w:spacing w:line="360" w:lineRule="auto"/>
              <w:jc w:val="center"/>
              <w:rPr>
                <w:b/>
                <w:sz w:val="21"/>
                <w:szCs w:val="21"/>
              </w:rPr>
            </w:pPr>
          </w:p>
          <w:p w:rsidR="004B6D0C" w:rsidRPr="008C5D98" w:rsidRDefault="004B6D0C" w:rsidP="004B6D0C">
            <w:pPr>
              <w:autoSpaceDE w:val="0"/>
              <w:autoSpaceDN w:val="0"/>
              <w:adjustRightInd w:val="0"/>
              <w:spacing w:line="360" w:lineRule="auto"/>
              <w:jc w:val="center"/>
              <w:rPr>
                <w:b/>
                <w:sz w:val="21"/>
                <w:szCs w:val="21"/>
              </w:rPr>
            </w:pPr>
          </w:p>
        </w:tc>
        <w:tc>
          <w:tcPr>
            <w:tcW w:w="2809" w:type="dxa"/>
            <w:gridSpan w:val="3"/>
            <w:vAlign w:val="center"/>
            <w:hideMark/>
          </w:tcPr>
          <w:p w:rsidR="004B6D0C" w:rsidRPr="008C5D98" w:rsidRDefault="004B6D0C" w:rsidP="004B6D0C">
            <w:pPr>
              <w:spacing w:line="276" w:lineRule="auto"/>
              <w:jc w:val="both"/>
              <w:rPr>
                <w:b/>
                <w:sz w:val="21"/>
                <w:szCs w:val="21"/>
              </w:rPr>
            </w:pPr>
            <w:r w:rsidRPr="008C5D98">
              <w:rPr>
                <w:sz w:val="21"/>
                <w:szCs w:val="21"/>
              </w:rPr>
              <w:t xml:space="preserve">Introdução da norma técnica para </w:t>
            </w:r>
            <w:proofErr w:type="spellStart"/>
            <w:r w:rsidRPr="008C5D98">
              <w:rPr>
                <w:sz w:val="21"/>
                <w:szCs w:val="21"/>
              </w:rPr>
              <w:t>georreferenciamento</w:t>
            </w:r>
            <w:proofErr w:type="spellEnd"/>
            <w:r w:rsidRPr="008C5D98">
              <w:rPr>
                <w:sz w:val="21"/>
                <w:szCs w:val="21"/>
              </w:rPr>
              <w:t xml:space="preserve"> de imóveis rurais </w:t>
            </w:r>
          </w:p>
        </w:tc>
        <w:tc>
          <w:tcPr>
            <w:tcW w:w="2654" w:type="dxa"/>
            <w:gridSpan w:val="2"/>
            <w:vAlign w:val="center"/>
            <w:hideMark/>
          </w:tcPr>
          <w:p w:rsidR="004B6D0C" w:rsidRPr="008C5D98" w:rsidRDefault="004B6D0C" w:rsidP="004B6D0C">
            <w:pPr>
              <w:spacing w:line="276" w:lineRule="auto"/>
              <w:rPr>
                <w:sz w:val="21"/>
                <w:szCs w:val="21"/>
              </w:rPr>
            </w:pPr>
            <w:proofErr w:type="gramStart"/>
            <w:r w:rsidRPr="008C5D98">
              <w:rPr>
                <w:sz w:val="21"/>
                <w:szCs w:val="21"/>
              </w:rPr>
              <w:t>1.</w:t>
            </w:r>
            <w:proofErr w:type="spellStart"/>
            <w:proofErr w:type="gramEnd"/>
            <w:r w:rsidRPr="008C5D98">
              <w:rPr>
                <w:sz w:val="21"/>
                <w:szCs w:val="21"/>
              </w:rPr>
              <w:t>Georreferenciamento</w:t>
            </w:r>
            <w:proofErr w:type="spellEnd"/>
            <w:r w:rsidRPr="008C5D98">
              <w:rPr>
                <w:sz w:val="21"/>
                <w:szCs w:val="21"/>
              </w:rPr>
              <w:t xml:space="preserve"> de propriedades rurais </w:t>
            </w:r>
          </w:p>
          <w:p w:rsidR="004B6D0C" w:rsidRPr="008C5D98" w:rsidRDefault="004B6D0C" w:rsidP="004B6D0C">
            <w:pPr>
              <w:spacing w:line="276" w:lineRule="auto"/>
              <w:rPr>
                <w:sz w:val="21"/>
                <w:szCs w:val="21"/>
              </w:rPr>
            </w:pPr>
            <w:proofErr w:type="gramStart"/>
            <w:r w:rsidRPr="008C5D98">
              <w:rPr>
                <w:sz w:val="21"/>
                <w:szCs w:val="21"/>
              </w:rPr>
              <w:t>2.</w:t>
            </w:r>
            <w:proofErr w:type="gramEnd"/>
            <w:r w:rsidRPr="008C5D98">
              <w:rPr>
                <w:sz w:val="21"/>
                <w:szCs w:val="21"/>
              </w:rPr>
              <w:t xml:space="preserve">Lei 10267 de 28/08/2001 </w:t>
            </w:r>
          </w:p>
          <w:p w:rsidR="004B6D0C" w:rsidRPr="008C5D98" w:rsidRDefault="004B6D0C" w:rsidP="004B6D0C">
            <w:pPr>
              <w:spacing w:line="276" w:lineRule="auto"/>
              <w:rPr>
                <w:b/>
                <w:sz w:val="21"/>
                <w:szCs w:val="21"/>
              </w:rPr>
            </w:pPr>
            <w:proofErr w:type="gramStart"/>
            <w:r w:rsidRPr="008C5D98">
              <w:rPr>
                <w:sz w:val="21"/>
                <w:szCs w:val="21"/>
              </w:rPr>
              <w:t>3.</w:t>
            </w:r>
            <w:proofErr w:type="gramEnd"/>
            <w:r w:rsidRPr="008C5D98">
              <w:rPr>
                <w:sz w:val="21"/>
                <w:szCs w:val="21"/>
              </w:rPr>
              <w:t>Decreto 4449 de 30/10/2003</w:t>
            </w:r>
          </w:p>
        </w:tc>
        <w:tc>
          <w:tcPr>
            <w:tcW w:w="936" w:type="dxa"/>
            <w:gridSpan w:val="2"/>
            <w:vMerge w:val="restart"/>
            <w:vAlign w:val="center"/>
          </w:tcPr>
          <w:p w:rsidR="004B6D0C" w:rsidRPr="008C5D98" w:rsidRDefault="004B6D0C" w:rsidP="004B6D0C">
            <w:pPr>
              <w:autoSpaceDE w:val="0"/>
              <w:autoSpaceDN w:val="0"/>
              <w:adjustRightInd w:val="0"/>
              <w:spacing w:line="276" w:lineRule="auto"/>
              <w:jc w:val="center"/>
              <w:rPr>
                <w:b/>
                <w:sz w:val="21"/>
                <w:szCs w:val="21"/>
              </w:rPr>
            </w:pPr>
            <w:r w:rsidRPr="008C5D98">
              <w:rPr>
                <w:b/>
                <w:sz w:val="21"/>
                <w:szCs w:val="21"/>
              </w:rPr>
              <w:t>12 horas</w:t>
            </w:r>
          </w:p>
          <w:p w:rsidR="004B6D0C" w:rsidRPr="008C5D98" w:rsidRDefault="004B6D0C" w:rsidP="004B6D0C">
            <w:pPr>
              <w:spacing w:line="276" w:lineRule="auto"/>
              <w:jc w:val="center"/>
              <w:rPr>
                <w:b/>
                <w:sz w:val="21"/>
                <w:szCs w:val="21"/>
              </w:rPr>
            </w:pPr>
          </w:p>
        </w:tc>
        <w:tc>
          <w:tcPr>
            <w:tcW w:w="1716" w:type="dxa"/>
            <w:gridSpan w:val="3"/>
            <w:vMerge w:val="restart"/>
            <w:vAlign w:val="center"/>
            <w:hideMark/>
          </w:tcPr>
          <w:p w:rsidR="004B6D0C" w:rsidRPr="008C5D98" w:rsidRDefault="004B6D0C" w:rsidP="004B6D0C">
            <w:pPr>
              <w:autoSpaceDE w:val="0"/>
              <w:autoSpaceDN w:val="0"/>
              <w:adjustRightInd w:val="0"/>
              <w:spacing w:line="276" w:lineRule="auto"/>
              <w:jc w:val="center"/>
              <w:rPr>
                <w:sz w:val="21"/>
                <w:szCs w:val="21"/>
              </w:rPr>
            </w:pPr>
            <w:r w:rsidRPr="008C5D98">
              <w:rPr>
                <w:sz w:val="21"/>
                <w:szCs w:val="21"/>
              </w:rPr>
              <w:t>Técnicos da SEDAM e EMATER</w:t>
            </w:r>
          </w:p>
        </w:tc>
        <w:tc>
          <w:tcPr>
            <w:tcW w:w="937" w:type="dxa"/>
            <w:vMerge w:val="restart"/>
            <w:vAlign w:val="center"/>
          </w:tcPr>
          <w:p w:rsidR="004B6D0C" w:rsidRPr="008C5D98" w:rsidRDefault="004B6D0C" w:rsidP="004B6D0C">
            <w:pPr>
              <w:autoSpaceDE w:val="0"/>
              <w:autoSpaceDN w:val="0"/>
              <w:adjustRightInd w:val="0"/>
              <w:spacing w:line="276" w:lineRule="auto"/>
              <w:jc w:val="center"/>
              <w:rPr>
                <w:b/>
                <w:sz w:val="21"/>
                <w:szCs w:val="21"/>
              </w:rPr>
            </w:pPr>
            <w:r w:rsidRPr="008C5D98">
              <w:rPr>
                <w:b/>
                <w:sz w:val="21"/>
                <w:szCs w:val="21"/>
              </w:rPr>
              <w:t>02</w:t>
            </w:r>
          </w:p>
          <w:p w:rsidR="004B6D0C" w:rsidRPr="008C5D98" w:rsidRDefault="004B6D0C" w:rsidP="004B6D0C">
            <w:pPr>
              <w:autoSpaceDE w:val="0"/>
              <w:autoSpaceDN w:val="0"/>
              <w:adjustRightInd w:val="0"/>
              <w:spacing w:line="276" w:lineRule="auto"/>
              <w:jc w:val="center"/>
              <w:rPr>
                <w:b/>
                <w:sz w:val="21"/>
                <w:szCs w:val="21"/>
              </w:rPr>
            </w:pPr>
          </w:p>
        </w:tc>
        <w:tc>
          <w:tcPr>
            <w:tcW w:w="936" w:type="dxa"/>
            <w:vMerge w:val="restart"/>
            <w:vAlign w:val="center"/>
            <w:hideMark/>
          </w:tcPr>
          <w:p w:rsidR="004B6D0C" w:rsidRPr="008C5D98" w:rsidRDefault="004B6D0C" w:rsidP="004B6D0C">
            <w:pPr>
              <w:autoSpaceDE w:val="0"/>
              <w:autoSpaceDN w:val="0"/>
              <w:adjustRightInd w:val="0"/>
              <w:spacing w:line="276" w:lineRule="auto"/>
              <w:jc w:val="center"/>
              <w:rPr>
                <w:b/>
                <w:sz w:val="21"/>
                <w:szCs w:val="21"/>
              </w:rPr>
            </w:pPr>
            <w:r w:rsidRPr="008C5D98">
              <w:rPr>
                <w:b/>
                <w:sz w:val="21"/>
                <w:szCs w:val="21"/>
              </w:rPr>
              <w:t>75</w:t>
            </w:r>
          </w:p>
          <w:p w:rsidR="004B6D0C" w:rsidRPr="008C5D98" w:rsidRDefault="004B6D0C" w:rsidP="004B6D0C">
            <w:pPr>
              <w:autoSpaceDE w:val="0"/>
              <w:autoSpaceDN w:val="0"/>
              <w:adjustRightInd w:val="0"/>
              <w:spacing w:line="276" w:lineRule="auto"/>
              <w:rPr>
                <w:b/>
                <w:sz w:val="21"/>
                <w:szCs w:val="21"/>
              </w:rPr>
            </w:pPr>
            <w:r w:rsidRPr="008C5D98">
              <w:rPr>
                <w:b/>
                <w:sz w:val="21"/>
                <w:szCs w:val="21"/>
              </w:rPr>
              <w:t xml:space="preserve">   </w:t>
            </w:r>
          </w:p>
        </w:tc>
      </w:tr>
      <w:tr w:rsidR="004B6D0C" w:rsidRPr="008C5D98" w:rsidTr="004B6D0C">
        <w:trPr>
          <w:gridAfter w:val="1"/>
          <w:wAfter w:w="90" w:type="dxa"/>
          <w:trHeight w:val="147"/>
        </w:trPr>
        <w:tc>
          <w:tcPr>
            <w:tcW w:w="2963" w:type="dxa"/>
            <w:vMerge/>
            <w:vAlign w:val="center"/>
            <w:hideMark/>
          </w:tcPr>
          <w:p w:rsidR="004B6D0C" w:rsidRPr="008C5D98" w:rsidRDefault="004B6D0C" w:rsidP="004B6D0C">
            <w:pPr>
              <w:rPr>
                <w:b/>
                <w:sz w:val="21"/>
                <w:szCs w:val="21"/>
              </w:rPr>
            </w:pPr>
          </w:p>
        </w:tc>
        <w:tc>
          <w:tcPr>
            <w:tcW w:w="2809" w:type="dxa"/>
            <w:gridSpan w:val="3"/>
            <w:hideMark/>
          </w:tcPr>
          <w:p w:rsidR="004B6D0C" w:rsidRPr="008C5D98" w:rsidRDefault="004B6D0C" w:rsidP="004B6D0C">
            <w:pPr>
              <w:autoSpaceDE w:val="0"/>
              <w:autoSpaceDN w:val="0"/>
              <w:adjustRightInd w:val="0"/>
              <w:spacing w:line="360" w:lineRule="auto"/>
              <w:jc w:val="both"/>
              <w:rPr>
                <w:sz w:val="21"/>
                <w:szCs w:val="21"/>
              </w:rPr>
            </w:pPr>
            <w:r w:rsidRPr="008C5D98">
              <w:rPr>
                <w:sz w:val="21"/>
                <w:szCs w:val="21"/>
              </w:rPr>
              <w:t xml:space="preserve">Precisão do levantamento </w:t>
            </w:r>
          </w:p>
        </w:tc>
        <w:tc>
          <w:tcPr>
            <w:tcW w:w="2654" w:type="dxa"/>
            <w:gridSpan w:val="2"/>
            <w:vAlign w:val="center"/>
            <w:hideMark/>
          </w:tcPr>
          <w:p w:rsidR="004B6D0C" w:rsidRPr="008C5D98" w:rsidRDefault="004B6D0C" w:rsidP="004B6D0C">
            <w:pPr>
              <w:spacing w:line="276" w:lineRule="auto"/>
              <w:jc w:val="both"/>
              <w:rPr>
                <w:b/>
                <w:sz w:val="21"/>
                <w:szCs w:val="21"/>
              </w:rPr>
            </w:pPr>
            <w:proofErr w:type="gramStart"/>
            <w:r w:rsidRPr="008C5D98">
              <w:rPr>
                <w:sz w:val="21"/>
                <w:szCs w:val="21"/>
              </w:rPr>
              <w:t>1.</w:t>
            </w:r>
            <w:proofErr w:type="gramEnd"/>
            <w:r w:rsidRPr="008C5D98">
              <w:rPr>
                <w:sz w:val="21"/>
                <w:szCs w:val="21"/>
              </w:rPr>
              <w:t>Condições exigíveis para a execução de levantamento topográfico destinado a obter conhecimento.</w:t>
            </w:r>
          </w:p>
        </w:tc>
        <w:tc>
          <w:tcPr>
            <w:tcW w:w="936" w:type="dxa"/>
            <w:gridSpan w:val="2"/>
            <w:vMerge/>
            <w:vAlign w:val="center"/>
            <w:hideMark/>
          </w:tcPr>
          <w:p w:rsidR="004B6D0C" w:rsidRPr="008C5D98" w:rsidRDefault="004B6D0C" w:rsidP="004B6D0C">
            <w:pPr>
              <w:rPr>
                <w:b/>
                <w:sz w:val="21"/>
                <w:szCs w:val="21"/>
              </w:rPr>
            </w:pPr>
          </w:p>
        </w:tc>
        <w:tc>
          <w:tcPr>
            <w:tcW w:w="1716" w:type="dxa"/>
            <w:gridSpan w:val="3"/>
            <w:vMerge/>
            <w:vAlign w:val="center"/>
            <w:hideMark/>
          </w:tcPr>
          <w:p w:rsidR="004B6D0C" w:rsidRPr="008C5D98" w:rsidRDefault="004B6D0C" w:rsidP="004B6D0C">
            <w:pPr>
              <w:rPr>
                <w:b/>
                <w:sz w:val="21"/>
                <w:szCs w:val="21"/>
              </w:rPr>
            </w:pPr>
          </w:p>
        </w:tc>
        <w:tc>
          <w:tcPr>
            <w:tcW w:w="937" w:type="dxa"/>
            <w:vMerge/>
            <w:vAlign w:val="center"/>
            <w:hideMark/>
          </w:tcPr>
          <w:p w:rsidR="004B6D0C" w:rsidRPr="008C5D98" w:rsidRDefault="004B6D0C" w:rsidP="004B6D0C">
            <w:pPr>
              <w:rPr>
                <w:b/>
                <w:sz w:val="21"/>
                <w:szCs w:val="21"/>
              </w:rPr>
            </w:pPr>
          </w:p>
        </w:tc>
        <w:tc>
          <w:tcPr>
            <w:tcW w:w="936" w:type="dxa"/>
            <w:vMerge/>
            <w:vAlign w:val="center"/>
            <w:hideMark/>
          </w:tcPr>
          <w:p w:rsidR="004B6D0C" w:rsidRPr="008C5D98" w:rsidRDefault="004B6D0C" w:rsidP="004B6D0C">
            <w:pPr>
              <w:rPr>
                <w:b/>
                <w:sz w:val="21"/>
                <w:szCs w:val="21"/>
              </w:rPr>
            </w:pPr>
          </w:p>
        </w:tc>
      </w:tr>
      <w:tr w:rsidR="004B6D0C" w:rsidRPr="008C5D98" w:rsidTr="004B6D0C">
        <w:trPr>
          <w:gridAfter w:val="1"/>
          <w:wAfter w:w="90" w:type="dxa"/>
          <w:trHeight w:val="147"/>
        </w:trPr>
        <w:tc>
          <w:tcPr>
            <w:tcW w:w="2963" w:type="dxa"/>
            <w:vMerge/>
            <w:vAlign w:val="center"/>
            <w:hideMark/>
          </w:tcPr>
          <w:p w:rsidR="004B6D0C" w:rsidRPr="008C5D98" w:rsidRDefault="004B6D0C" w:rsidP="004B6D0C">
            <w:pPr>
              <w:rPr>
                <w:b/>
                <w:sz w:val="21"/>
                <w:szCs w:val="21"/>
              </w:rPr>
            </w:pPr>
          </w:p>
        </w:tc>
        <w:tc>
          <w:tcPr>
            <w:tcW w:w="2809" w:type="dxa"/>
            <w:gridSpan w:val="3"/>
            <w:hideMark/>
          </w:tcPr>
          <w:p w:rsidR="004B6D0C" w:rsidRPr="008C5D98" w:rsidRDefault="004B6D0C" w:rsidP="004B6D0C">
            <w:pPr>
              <w:autoSpaceDE w:val="0"/>
              <w:autoSpaceDN w:val="0"/>
              <w:adjustRightInd w:val="0"/>
              <w:spacing w:line="360" w:lineRule="auto"/>
              <w:jc w:val="both"/>
              <w:rPr>
                <w:sz w:val="21"/>
                <w:szCs w:val="21"/>
              </w:rPr>
            </w:pPr>
            <w:r w:rsidRPr="008C5D98">
              <w:rPr>
                <w:sz w:val="21"/>
                <w:szCs w:val="21"/>
              </w:rPr>
              <w:t>Tipos de levantamento</w:t>
            </w:r>
          </w:p>
        </w:tc>
        <w:tc>
          <w:tcPr>
            <w:tcW w:w="2654" w:type="dxa"/>
            <w:gridSpan w:val="2"/>
            <w:vAlign w:val="center"/>
            <w:hideMark/>
          </w:tcPr>
          <w:p w:rsidR="004B6D0C" w:rsidRPr="008C5D98" w:rsidRDefault="004B6D0C" w:rsidP="004B6D0C">
            <w:pPr>
              <w:spacing w:line="276" w:lineRule="auto"/>
              <w:rPr>
                <w:sz w:val="21"/>
                <w:szCs w:val="21"/>
              </w:rPr>
            </w:pPr>
            <w:proofErr w:type="gramStart"/>
            <w:r w:rsidRPr="008C5D98">
              <w:rPr>
                <w:sz w:val="21"/>
                <w:szCs w:val="21"/>
              </w:rPr>
              <w:t>1.</w:t>
            </w:r>
            <w:proofErr w:type="spellStart"/>
            <w:proofErr w:type="gramEnd"/>
            <w:r w:rsidRPr="008C5D98">
              <w:rPr>
                <w:sz w:val="21"/>
                <w:szCs w:val="21"/>
              </w:rPr>
              <w:t>Posisionamento</w:t>
            </w:r>
            <w:proofErr w:type="spellEnd"/>
            <w:r w:rsidRPr="008C5D98">
              <w:rPr>
                <w:sz w:val="21"/>
                <w:szCs w:val="21"/>
              </w:rPr>
              <w:t xml:space="preserve"> absoluto 2.Posicionamento relativo 3.Posicionamento diferencial 4.Posicionamento estático 5.Posicionamento cinemático 6.Posicionamento semi-</w:t>
            </w:r>
          </w:p>
          <w:p w:rsidR="004B6D0C" w:rsidRPr="008C5D98" w:rsidRDefault="004B6D0C" w:rsidP="004B6D0C">
            <w:pPr>
              <w:spacing w:line="276" w:lineRule="auto"/>
              <w:rPr>
                <w:sz w:val="21"/>
                <w:szCs w:val="21"/>
              </w:rPr>
            </w:pPr>
          </w:p>
          <w:p w:rsidR="004B6D0C" w:rsidRPr="008C5D98" w:rsidRDefault="004B6D0C" w:rsidP="004B6D0C">
            <w:pPr>
              <w:spacing w:line="276" w:lineRule="auto"/>
              <w:rPr>
                <w:b/>
                <w:sz w:val="21"/>
                <w:szCs w:val="21"/>
              </w:rPr>
            </w:pPr>
            <w:proofErr w:type="gramStart"/>
            <w:r w:rsidRPr="008C5D98">
              <w:rPr>
                <w:sz w:val="21"/>
                <w:szCs w:val="21"/>
              </w:rPr>
              <w:t>cinemático</w:t>
            </w:r>
            <w:proofErr w:type="gramEnd"/>
          </w:p>
        </w:tc>
        <w:tc>
          <w:tcPr>
            <w:tcW w:w="936" w:type="dxa"/>
            <w:gridSpan w:val="2"/>
            <w:vMerge/>
            <w:vAlign w:val="center"/>
            <w:hideMark/>
          </w:tcPr>
          <w:p w:rsidR="004B6D0C" w:rsidRPr="008C5D98" w:rsidRDefault="004B6D0C" w:rsidP="004B6D0C">
            <w:pPr>
              <w:rPr>
                <w:b/>
                <w:sz w:val="21"/>
                <w:szCs w:val="21"/>
              </w:rPr>
            </w:pPr>
          </w:p>
        </w:tc>
        <w:tc>
          <w:tcPr>
            <w:tcW w:w="1716" w:type="dxa"/>
            <w:gridSpan w:val="3"/>
            <w:vMerge/>
            <w:vAlign w:val="center"/>
            <w:hideMark/>
          </w:tcPr>
          <w:p w:rsidR="004B6D0C" w:rsidRPr="008C5D98" w:rsidRDefault="004B6D0C" w:rsidP="004B6D0C">
            <w:pPr>
              <w:rPr>
                <w:b/>
                <w:sz w:val="21"/>
                <w:szCs w:val="21"/>
              </w:rPr>
            </w:pPr>
          </w:p>
        </w:tc>
        <w:tc>
          <w:tcPr>
            <w:tcW w:w="937" w:type="dxa"/>
            <w:vMerge/>
            <w:vAlign w:val="center"/>
            <w:hideMark/>
          </w:tcPr>
          <w:p w:rsidR="004B6D0C" w:rsidRPr="008C5D98" w:rsidRDefault="004B6D0C" w:rsidP="004B6D0C">
            <w:pPr>
              <w:rPr>
                <w:b/>
                <w:sz w:val="21"/>
                <w:szCs w:val="21"/>
              </w:rPr>
            </w:pPr>
          </w:p>
        </w:tc>
        <w:tc>
          <w:tcPr>
            <w:tcW w:w="936" w:type="dxa"/>
            <w:vMerge/>
            <w:vAlign w:val="center"/>
            <w:hideMark/>
          </w:tcPr>
          <w:p w:rsidR="004B6D0C" w:rsidRPr="008C5D98" w:rsidRDefault="004B6D0C" w:rsidP="004B6D0C">
            <w:pPr>
              <w:rPr>
                <w:b/>
                <w:sz w:val="21"/>
                <w:szCs w:val="21"/>
              </w:rPr>
            </w:pPr>
          </w:p>
        </w:tc>
      </w:tr>
      <w:tr w:rsidR="004B6D0C" w:rsidRPr="008C5D98" w:rsidTr="004B6D0C">
        <w:trPr>
          <w:gridAfter w:val="1"/>
          <w:wAfter w:w="90" w:type="dxa"/>
          <w:trHeight w:val="147"/>
        </w:trPr>
        <w:tc>
          <w:tcPr>
            <w:tcW w:w="2963" w:type="dxa"/>
            <w:vMerge/>
            <w:vAlign w:val="center"/>
            <w:hideMark/>
          </w:tcPr>
          <w:p w:rsidR="004B6D0C" w:rsidRPr="008C5D98" w:rsidRDefault="004B6D0C" w:rsidP="004B6D0C">
            <w:pPr>
              <w:rPr>
                <w:b/>
                <w:sz w:val="21"/>
                <w:szCs w:val="21"/>
              </w:rPr>
            </w:pPr>
          </w:p>
        </w:tc>
        <w:tc>
          <w:tcPr>
            <w:tcW w:w="2809" w:type="dxa"/>
            <w:gridSpan w:val="3"/>
            <w:hideMark/>
          </w:tcPr>
          <w:p w:rsidR="004B6D0C" w:rsidRPr="008C5D98" w:rsidRDefault="004B6D0C" w:rsidP="004B6D0C">
            <w:pPr>
              <w:autoSpaceDE w:val="0"/>
              <w:autoSpaceDN w:val="0"/>
              <w:adjustRightInd w:val="0"/>
              <w:spacing w:line="360" w:lineRule="auto"/>
              <w:jc w:val="both"/>
              <w:rPr>
                <w:sz w:val="21"/>
                <w:szCs w:val="21"/>
              </w:rPr>
            </w:pPr>
            <w:r w:rsidRPr="008C5D98">
              <w:rPr>
                <w:sz w:val="21"/>
                <w:szCs w:val="21"/>
              </w:rPr>
              <w:t>Tipos e características dos receptores aceitos e não aceitos</w:t>
            </w:r>
          </w:p>
        </w:tc>
        <w:tc>
          <w:tcPr>
            <w:tcW w:w="2654" w:type="dxa"/>
            <w:gridSpan w:val="2"/>
            <w:vAlign w:val="center"/>
            <w:hideMark/>
          </w:tcPr>
          <w:p w:rsidR="004B6D0C" w:rsidRPr="008C5D98" w:rsidRDefault="004B6D0C" w:rsidP="004B6D0C">
            <w:pPr>
              <w:spacing w:line="276" w:lineRule="auto"/>
              <w:rPr>
                <w:sz w:val="21"/>
                <w:szCs w:val="21"/>
              </w:rPr>
            </w:pPr>
            <w:proofErr w:type="gramStart"/>
            <w:r w:rsidRPr="008C5D98">
              <w:rPr>
                <w:sz w:val="21"/>
                <w:szCs w:val="21"/>
              </w:rPr>
              <w:t>1.</w:t>
            </w:r>
            <w:proofErr w:type="gramEnd"/>
            <w:r w:rsidRPr="008C5D98">
              <w:rPr>
                <w:sz w:val="21"/>
                <w:szCs w:val="21"/>
              </w:rPr>
              <w:t xml:space="preserve">Navegação e entretenimento 2.Topográfico e geodésico de uma </w:t>
            </w:r>
            <w:proofErr w:type="spellStart"/>
            <w:r w:rsidRPr="008C5D98">
              <w:rPr>
                <w:sz w:val="21"/>
                <w:szCs w:val="21"/>
              </w:rPr>
              <w:t>freqüência</w:t>
            </w:r>
            <w:proofErr w:type="spellEnd"/>
            <w:r w:rsidRPr="008C5D98">
              <w:rPr>
                <w:sz w:val="21"/>
                <w:szCs w:val="21"/>
              </w:rPr>
              <w:t xml:space="preserve"> </w:t>
            </w:r>
          </w:p>
          <w:p w:rsidR="004B6D0C" w:rsidRPr="008C5D98" w:rsidRDefault="004B6D0C" w:rsidP="004B6D0C">
            <w:pPr>
              <w:spacing w:line="276" w:lineRule="auto"/>
              <w:rPr>
                <w:b/>
                <w:sz w:val="21"/>
                <w:szCs w:val="21"/>
              </w:rPr>
            </w:pPr>
            <w:proofErr w:type="gramStart"/>
            <w:r w:rsidRPr="008C5D98">
              <w:rPr>
                <w:sz w:val="21"/>
                <w:szCs w:val="21"/>
              </w:rPr>
              <w:t>3.</w:t>
            </w:r>
            <w:proofErr w:type="gramEnd"/>
            <w:r w:rsidRPr="008C5D98">
              <w:rPr>
                <w:sz w:val="21"/>
                <w:szCs w:val="21"/>
              </w:rPr>
              <w:t xml:space="preserve">Geodésico de duas </w:t>
            </w:r>
            <w:proofErr w:type="spellStart"/>
            <w:r w:rsidRPr="008C5D98">
              <w:rPr>
                <w:sz w:val="21"/>
                <w:szCs w:val="21"/>
              </w:rPr>
              <w:lastRenderedPageBreak/>
              <w:t>freqüências</w:t>
            </w:r>
            <w:proofErr w:type="spellEnd"/>
          </w:p>
        </w:tc>
        <w:tc>
          <w:tcPr>
            <w:tcW w:w="936" w:type="dxa"/>
            <w:gridSpan w:val="2"/>
            <w:vMerge/>
            <w:vAlign w:val="center"/>
            <w:hideMark/>
          </w:tcPr>
          <w:p w:rsidR="004B6D0C" w:rsidRPr="008C5D98" w:rsidRDefault="004B6D0C" w:rsidP="004B6D0C">
            <w:pPr>
              <w:rPr>
                <w:b/>
                <w:sz w:val="21"/>
                <w:szCs w:val="21"/>
              </w:rPr>
            </w:pPr>
          </w:p>
        </w:tc>
        <w:tc>
          <w:tcPr>
            <w:tcW w:w="1716" w:type="dxa"/>
            <w:gridSpan w:val="3"/>
            <w:vMerge/>
            <w:vAlign w:val="center"/>
            <w:hideMark/>
          </w:tcPr>
          <w:p w:rsidR="004B6D0C" w:rsidRPr="008C5D98" w:rsidRDefault="004B6D0C" w:rsidP="004B6D0C">
            <w:pPr>
              <w:rPr>
                <w:b/>
                <w:sz w:val="21"/>
                <w:szCs w:val="21"/>
              </w:rPr>
            </w:pPr>
          </w:p>
        </w:tc>
        <w:tc>
          <w:tcPr>
            <w:tcW w:w="937" w:type="dxa"/>
            <w:vMerge/>
            <w:vAlign w:val="center"/>
            <w:hideMark/>
          </w:tcPr>
          <w:p w:rsidR="004B6D0C" w:rsidRPr="008C5D98" w:rsidRDefault="004B6D0C" w:rsidP="004B6D0C">
            <w:pPr>
              <w:rPr>
                <w:b/>
                <w:sz w:val="21"/>
                <w:szCs w:val="21"/>
              </w:rPr>
            </w:pPr>
          </w:p>
        </w:tc>
        <w:tc>
          <w:tcPr>
            <w:tcW w:w="936" w:type="dxa"/>
            <w:vMerge/>
            <w:vAlign w:val="center"/>
            <w:hideMark/>
          </w:tcPr>
          <w:p w:rsidR="004B6D0C" w:rsidRPr="008C5D98" w:rsidRDefault="004B6D0C" w:rsidP="004B6D0C">
            <w:pPr>
              <w:rPr>
                <w:b/>
                <w:sz w:val="21"/>
                <w:szCs w:val="21"/>
              </w:rPr>
            </w:pPr>
          </w:p>
        </w:tc>
      </w:tr>
      <w:tr w:rsidR="004B6D0C" w:rsidRPr="008C5D98" w:rsidTr="004B6D0C">
        <w:trPr>
          <w:gridAfter w:val="1"/>
          <w:wAfter w:w="90" w:type="dxa"/>
          <w:trHeight w:val="26"/>
        </w:trPr>
        <w:tc>
          <w:tcPr>
            <w:tcW w:w="2963" w:type="dxa"/>
            <w:vMerge/>
            <w:vAlign w:val="center"/>
            <w:hideMark/>
          </w:tcPr>
          <w:p w:rsidR="004B6D0C" w:rsidRPr="008C5D98" w:rsidRDefault="004B6D0C" w:rsidP="004B6D0C">
            <w:pPr>
              <w:rPr>
                <w:b/>
                <w:sz w:val="21"/>
                <w:szCs w:val="21"/>
              </w:rPr>
            </w:pPr>
          </w:p>
        </w:tc>
        <w:tc>
          <w:tcPr>
            <w:tcW w:w="2809" w:type="dxa"/>
            <w:gridSpan w:val="3"/>
            <w:hideMark/>
          </w:tcPr>
          <w:p w:rsidR="004B6D0C" w:rsidRPr="008C5D98" w:rsidRDefault="004B6D0C" w:rsidP="004B6D0C">
            <w:pPr>
              <w:autoSpaceDE w:val="0"/>
              <w:autoSpaceDN w:val="0"/>
              <w:adjustRightInd w:val="0"/>
              <w:spacing w:line="360" w:lineRule="auto"/>
              <w:jc w:val="both"/>
              <w:rPr>
                <w:sz w:val="21"/>
                <w:szCs w:val="21"/>
              </w:rPr>
            </w:pPr>
            <w:r w:rsidRPr="008C5D98">
              <w:rPr>
                <w:sz w:val="21"/>
                <w:szCs w:val="21"/>
              </w:rPr>
              <w:t>Métodos empregados nos</w:t>
            </w:r>
          </w:p>
        </w:tc>
        <w:tc>
          <w:tcPr>
            <w:tcW w:w="2654" w:type="dxa"/>
            <w:gridSpan w:val="2"/>
            <w:vAlign w:val="center"/>
            <w:hideMark/>
          </w:tcPr>
          <w:p w:rsidR="004B6D0C" w:rsidRPr="008C5D98" w:rsidRDefault="004B6D0C" w:rsidP="004B6D0C">
            <w:pPr>
              <w:spacing w:line="276" w:lineRule="auto"/>
              <w:jc w:val="both"/>
              <w:rPr>
                <w:b/>
                <w:sz w:val="21"/>
                <w:szCs w:val="21"/>
              </w:rPr>
            </w:pPr>
            <w:proofErr w:type="gramStart"/>
            <w:r w:rsidRPr="008C5D98">
              <w:rPr>
                <w:sz w:val="21"/>
                <w:szCs w:val="21"/>
              </w:rPr>
              <w:t>1.</w:t>
            </w:r>
            <w:proofErr w:type="gramEnd"/>
            <w:r w:rsidRPr="008C5D98">
              <w:rPr>
                <w:sz w:val="21"/>
                <w:szCs w:val="21"/>
              </w:rPr>
              <w:t xml:space="preserve">Relativo estático </w:t>
            </w:r>
          </w:p>
        </w:tc>
        <w:tc>
          <w:tcPr>
            <w:tcW w:w="936" w:type="dxa"/>
            <w:gridSpan w:val="2"/>
            <w:vMerge/>
            <w:vAlign w:val="center"/>
            <w:hideMark/>
          </w:tcPr>
          <w:p w:rsidR="004B6D0C" w:rsidRPr="008C5D98" w:rsidRDefault="004B6D0C" w:rsidP="004B6D0C">
            <w:pPr>
              <w:rPr>
                <w:b/>
                <w:sz w:val="21"/>
                <w:szCs w:val="21"/>
              </w:rPr>
            </w:pPr>
          </w:p>
        </w:tc>
        <w:tc>
          <w:tcPr>
            <w:tcW w:w="1716" w:type="dxa"/>
            <w:gridSpan w:val="3"/>
            <w:vMerge/>
            <w:vAlign w:val="center"/>
            <w:hideMark/>
          </w:tcPr>
          <w:p w:rsidR="004B6D0C" w:rsidRPr="008C5D98" w:rsidRDefault="004B6D0C" w:rsidP="004B6D0C">
            <w:pPr>
              <w:rPr>
                <w:b/>
                <w:sz w:val="21"/>
                <w:szCs w:val="21"/>
              </w:rPr>
            </w:pPr>
          </w:p>
        </w:tc>
        <w:tc>
          <w:tcPr>
            <w:tcW w:w="937" w:type="dxa"/>
            <w:vMerge/>
            <w:vAlign w:val="center"/>
            <w:hideMark/>
          </w:tcPr>
          <w:p w:rsidR="004B6D0C" w:rsidRPr="008C5D98" w:rsidRDefault="004B6D0C" w:rsidP="004B6D0C">
            <w:pPr>
              <w:rPr>
                <w:b/>
                <w:sz w:val="21"/>
                <w:szCs w:val="21"/>
              </w:rPr>
            </w:pPr>
          </w:p>
        </w:tc>
        <w:tc>
          <w:tcPr>
            <w:tcW w:w="936" w:type="dxa"/>
            <w:vMerge/>
            <w:vAlign w:val="center"/>
            <w:hideMark/>
          </w:tcPr>
          <w:p w:rsidR="004B6D0C" w:rsidRPr="008C5D98" w:rsidRDefault="004B6D0C" w:rsidP="004B6D0C">
            <w:pPr>
              <w:rPr>
                <w:b/>
                <w:sz w:val="21"/>
                <w:szCs w:val="21"/>
              </w:rPr>
            </w:pPr>
          </w:p>
        </w:tc>
      </w:tr>
      <w:tr w:rsidR="004B6D0C" w:rsidRPr="008C5D98" w:rsidTr="004B6D0C">
        <w:trPr>
          <w:gridAfter w:val="1"/>
          <w:wAfter w:w="90" w:type="dxa"/>
          <w:trHeight w:val="1059"/>
        </w:trPr>
        <w:tc>
          <w:tcPr>
            <w:tcW w:w="2963" w:type="dxa"/>
            <w:vMerge/>
            <w:vAlign w:val="center"/>
            <w:hideMark/>
          </w:tcPr>
          <w:p w:rsidR="004B6D0C" w:rsidRPr="008C5D98" w:rsidRDefault="004B6D0C" w:rsidP="004B6D0C">
            <w:pPr>
              <w:rPr>
                <w:b/>
                <w:sz w:val="21"/>
                <w:szCs w:val="21"/>
              </w:rPr>
            </w:pPr>
          </w:p>
        </w:tc>
        <w:tc>
          <w:tcPr>
            <w:tcW w:w="2809" w:type="dxa"/>
            <w:gridSpan w:val="3"/>
            <w:hideMark/>
          </w:tcPr>
          <w:p w:rsidR="004B6D0C" w:rsidRPr="008C5D98" w:rsidRDefault="004B6D0C" w:rsidP="004B6D0C">
            <w:pPr>
              <w:autoSpaceDE w:val="0"/>
              <w:autoSpaceDN w:val="0"/>
              <w:adjustRightInd w:val="0"/>
              <w:spacing w:line="360" w:lineRule="auto"/>
              <w:jc w:val="both"/>
              <w:rPr>
                <w:sz w:val="21"/>
                <w:szCs w:val="21"/>
              </w:rPr>
            </w:pPr>
            <w:r w:rsidRPr="008C5D98">
              <w:rPr>
                <w:sz w:val="21"/>
                <w:szCs w:val="21"/>
              </w:rPr>
              <w:t xml:space="preserve"> </w:t>
            </w:r>
            <w:proofErr w:type="gramStart"/>
            <w:r w:rsidRPr="008C5D98">
              <w:rPr>
                <w:sz w:val="21"/>
                <w:szCs w:val="21"/>
              </w:rPr>
              <w:t>levantamentos</w:t>
            </w:r>
            <w:proofErr w:type="gramEnd"/>
          </w:p>
        </w:tc>
        <w:tc>
          <w:tcPr>
            <w:tcW w:w="2654" w:type="dxa"/>
            <w:gridSpan w:val="2"/>
            <w:vAlign w:val="center"/>
            <w:hideMark/>
          </w:tcPr>
          <w:p w:rsidR="004B6D0C" w:rsidRPr="008C5D98" w:rsidRDefault="004B6D0C" w:rsidP="004B6D0C">
            <w:pPr>
              <w:spacing w:line="276" w:lineRule="auto"/>
              <w:jc w:val="both"/>
              <w:rPr>
                <w:sz w:val="21"/>
                <w:szCs w:val="21"/>
              </w:rPr>
            </w:pPr>
            <w:proofErr w:type="gramStart"/>
            <w:r w:rsidRPr="008C5D98">
              <w:rPr>
                <w:sz w:val="21"/>
                <w:szCs w:val="21"/>
              </w:rPr>
              <w:t>2.</w:t>
            </w:r>
            <w:proofErr w:type="gramEnd"/>
            <w:r w:rsidRPr="008C5D98">
              <w:rPr>
                <w:sz w:val="21"/>
                <w:szCs w:val="21"/>
              </w:rPr>
              <w:t xml:space="preserve">Relativo estático rápido </w:t>
            </w:r>
          </w:p>
          <w:p w:rsidR="004B6D0C" w:rsidRPr="008C5D98" w:rsidRDefault="004B6D0C" w:rsidP="004B6D0C">
            <w:pPr>
              <w:spacing w:line="276" w:lineRule="auto"/>
              <w:jc w:val="both"/>
              <w:rPr>
                <w:sz w:val="21"/>
                <w:szCs w:val="21"/>
              </w:rPr>
            </w:pPr>
            <w:proofErr w:type="gramStart"/>
            <w:r w:rsidRPr="008C5D98">
              <w:rPr>
                <w:sz w:val="21"/>
                <w:szCs w:val="21"/>
              </w:rPr>
              <w:t>3.</w:t>
            </w:r>
            <w:proofErr w:type="gramEnd"/>
            <w:r w:rsidRPr="008C5D98">
              <w:rPr>
                <w:sz w:val="21"/>
                <w:szCs w:val="21"/>
              </w:rPr>
              <w:t>Pseudo relativo pseudo estático (</w:t>
            </w:r>
            <w:proofErr w:type="spellStart"/>
            <w:r w:rsidRPr="008C5D98">
              <w:rPr>
                <w:sz w:val="21"/>
                <w:szCs w:val="21"/>
              </w:rPr>
              <w:t>stop</w:t>
            </w:r>
            <w:proofErr w:type="spellEnd"/>
            <w:r w:rsidRPr="008C5D98">
              <w:rPr>
                <w:sz w:val="21"/>
                <w:szCs w:val="21"/>
              </w:rPr>
              <w:t xml:space="preserve"> </w:t>
            </w:r>
            <w:proofErr w:type="spellStart"/>
            <w:r w:rsidRPr="008C5D98">
              <w:rPr>
                <w:sz w:val="21"/>
                <w:szCs w:val="21"/>
              </w:rPr>
              <w:t>and</w:t>
            </w:r>
            <w:proofErr w:type="spellEnd"/>
            <w:r w:rsidRPr="008C5D98">
              <w:rPr>
                <w:sz w:val="21"/>
                <w:szCs w:val="21"/>
              </w:rPr>
              <w:t xml:space="preserve"> </w:t>
            </w:r>
            <w:proofErr w:type="spellStart"/>
            <w:r w:rsidRPr="008C5D98">
              <w:rPr>
                <w:sz w:val="21"/>
                <w:szCs w:val="21"/>
              </w:rPr>
              <w:t>go</w:t>
            </w:r>
            <w:proofErr w:type="spellEnd"/>
            <w:r w:rsidRPr="008C5D98">
              <w:rPr>
                <w:sz w:val="21"/>
                <w:szCs w:val="21"/>
              </w:rPr>
              <w:t>)</w:t>
            </w:r>
          </w:p>
        </w:tc>
        <w:tc>
          <w:tcPr>
            <w:tcW w:w="936" w:type="dxa"/>
            <w:gridSpan w:val="2"/>
            <w:vMerge w:val="restart"/>
            <w:vAlign w:val="center"/>
            <w:hideMark/>
          </w:tcPr>
          <w:p w:rsidR="004B6D0C" w:rsidRPr="008C5D98" w:rsidRDefault="004B6D0C" w:rsidP="004B6D0C">
            <w:pPr>
              <w:rPr>
                <w:b/>
                <w:sz w:val="21"/>
                <w:szCs w:val="21"/>
              </w:rPr>
            </w:pPr>
          </w:p>
        </w:tc>
        <w:tc>
          <w:tcPr>
            <w:tcW w:w="1716" w:type="dxa"/>
            <w:gridSpan w:val="3"/>
            <w:vMerge w:val="restart"/>
            <w:vAlign w:val="center"/>
            <w:hideMark/>
          </w:tcPr>
          <w:p w:rsidR="004B6D0C" w:rsidRPr="008C5D98" w:rsidRDefault="004B6D0C" w:rsidP="004B6D0C">
            <w:pPr>
              <w:rPr>
                <w:b/>
                <w:sz w:val="21"/>
                <w:szCs w:val="21"/>
              </w:rPr>
            </w:pPr>
          </w:p>
        </w:tc>
        <w:tc>
          <w:tcPr>
            <w:tcW w:w="937" w:type="dxa"/>
            <w:vMerge w:val="restart"/>
            <w:vAlign w:val="center"/>
            <w:hideMark/>
          </w:tcPr>
          <w:p w:rsidR="004B6D0C" w:rsidRPr="008C5D98" w:rsidRDefault="004B6D0C" w:rsidP="004B6D0C">
            <w:pPr>
              <w:rPr>
                <w:b/>
                <w:sz w:val="21"/>
                <w:szCs w:val="21"/>
              </w:rPr>
            </w:pPr>
          </w:p>
        </w:tc>
        <w:tc>
          <w:tcPr>
            <w:tcW w:w="936" w:type="dxa"/>
            <w:vMerge w:val="restart"/>
            <w:vAlign w:val="center"/>
            <w:hideMark/>
          </w:tcPr>
          <w:p w:rsidR="004B6D0C" w:rsidRPr="008C5D98" w:rsidRDefault="004B6D0C" w:rsidP="004B6D0C">
            <w:pPr>
              <w:rPr>
                <w:b/>
                <w:sz w:val="21"/>
                <w:szCs w:val="21"/>
              </w:rPr>
            </w:pPr>
          </w:p>
        </w:tc>
      </w:tr>
      <w:tr w:rsidR="004B6D0C" w:rsidRPr="008C5D98" w:rsidTr="004B6D0C">
        <w:trPr>
          <w:gridAfter w:val="1"/>
          <w:wAfter w:w="90" w:type="dxa"/>
          <w:trHeight w:val="147"/>
        </w:trPr>
        <w:tc>
          <w:tcPr>
            <w:tcW w:w="2963" w:type="dxa"/>
            <w:vMerge/>
            <w:vAlign w:val="center"/>
            <w:hideMark/>
          </w:tcPr>
          <w:p w:rsidR="004B6D0C" w:rsidRPr="008C5D98" w:rsidRDefault="004B6D0C" w:rsidP="004B6D0C">
            <w:pPr>
              <w:rPr>
                <w:b/>
                <w:sz w:val="21"/>
                <w:szCs w:val="21"/>
              </w:rPr>
            </w:pPr>
          </w:p>
        </w:tc>
        <w:tc>
          <w:tcPr>
            <w:tcW w:w="2809" w:type="dxa"/>
            <w:gridSpan w:val="3"/>
            <w:hideMark/>
          </w:tcPr>
          <w:p w:rsidR="004B6D0C" w:rsidRPr="008C5D98" w:rsidRDefault="004B6D0C" w:rsidP="004B6D0C">
            <w:pPr>
              <w:autoSpaceDE w:val="0"/>
              <w:autoSpaceDN w:val="0"/>
              <w:adjustRightInd w:val="0"/>
              <w:spacing w:line="360" w:lineRule="auto"/>
              <w:jc w:val="both"/>
              <w:rPr>
                <w:sz w:val="21"/>
                <w:szCs w:val="21"/>
              </w:rPr>
            </w:pPr>
            <w:r w:rsidRPr="008C5D98">
              <w:rPr>
                <w:sz w:val="21"/>
                <w:szCs w:val="21"/>
              </w:rPr>
              <w:t>Configuração dos receptores</w:t>
            </w:r>
          </w:p>
        </w:tc>
        <w:tc>
          <w:tcPr>
            <w:tcW w:w="2654" w:type="dxa"/>
            <w:gridSpan w:val="2"/>
            <w:vAlign w:val="center"/>
            <w:hideMark/>
          </w:tcPr>
          <w:p w:rsidR="004B6D0C" w:rsidRPr="008C5D98" w:rsidRDefault="004B6D0C" w:rsidP="004B6D0C">
            <w:pPr>
              <w:spacing w:line="276" w:lineRule="auto"/>
              <w:rPr>
                <w:sz w:val="21"/>
                <w:szCs w:val="21"/>
              </w:rPr>
            </w:pPr>
            <w:proofErr w:type="gramStart"/>
            <w:r w:rsidRPr="008C5D98">
              <w:rPr>
                <w:sz w:val="21"/>
                <w:szCs w:val="21"/>
              </w:rPr>
              <w:t>1.</w:t>
            </w:r>
            <w:proofErr w:type="gramEnd"/>
            <w:r w:rsidRPr="008C5D98">
              <w:rPr>
                <w:sz w:val="21"/>
                <w:szCs w:val="21"/>
              </w:rPr>
              <w:t>Horizonte da antena</w:t>
            </w:r>
          </w:p>
          <w:p w:rsidR="004B6D0C" w:rsidRPr="008C5D98" w:rsidRDefault="004B6D0C" w:rsidP="004B6D0C">
            <w:pPr>
              <w:spacing w:line="276" w:lineRule="auto"/>
              <w:rPr>
                <w:sz w:val="21"/>
                <w:szCs w:val="21"/>
              </w:rPr>
            </w:pPr>
            <w:proofErr w:type="gramStart"/>
            <w:r w:rsidRPr="008C5D98">
              <w:rPr>
                <w:sz w:val="21"/>
                <w:szCs w:val="21"/>
              </w:rPr>
              <w:t>2.</w:t>
            </w:r>
            <w:proofErr w:type="gramEnd"/>
            <w:r w:rsidRPr="008C5D98">
              <w:rPr>
                <w:sz w:val="21"/>
                <w:szCs w:val="21"/>
              </w:rPr>
              <w:t xml:space="preserve">Taxa de gravação (intervalo de gravação) </w:t>
            </w:r>
          </w:p>
          <w:p w:rsidR="004B6D0C" w:rsidRPr="008C5D98" w:rsidRDefault="004B6D0C" w:rsidP="004B6D0C">
            <w:pPr>
              <w:spacing w:line="276" w:lineRule="auto"/>
              <w:rPr>
                <w:sz w:val="21"/>
                <w:szCs w:val="21"/>
              </w:rPr>
            </w:pPr>
            <w:proofErr w:type="gramStart"/>
            <w:r w:rsidRPr="008C5D98">
              <w:rPr>
                <w:sz w:val="21"/>
                <w:szCs w:val="21"/>
              </w:rPr>
              <w:t>3.</w:t>
            </w:r>
            <w:proofErr w:type="gramEnd"/>
            <w:r w:rsidRPr="008C5D98">
              <w:rPr>
                <w:sz w:val="21"/>
                <w:szCs w:val="21"/>
              </w:rPr>
              <w:t>Limite máximo do PDOP</w:t>
            </w:r>
          </w:p>
          <w:p w:rsidR="004B6D0C" w:rsidRPr="008C5D98" w:rsidRDefault="004B6D0C" w:rsidP="004B6D0C">
            <w:pPr>
              <w:spacing w:line="276" w:lineRule="auto"/>
              <w:rPr>
                <w:sz w:val="21"/>
                <w:szCs w:val="21"/>
              </w:rPr>
            </w:pPr>
            <w:proofErr w:type="gramStart"/>
            <w:r w:rsidRPr="008C5D98">
              <w:rPr>
                <w:sz w:val="21"/>
                <w:szCs w:val="21"/>
              </w:rPr>
              <w:t>4.</w:t>
            </w:r>
            <w:proofErr w:type="gramEnd"/>
            <w:r w:rsidRPr="008C5D98">
              <w:rPr>
                <w:sz w:val="21"/>
                <w:szCs w:val="21"/>
              </w:rPr>
              <w:t>Relação sinal/ruído</w:t>
            </w:r>
          </w:p>
          <w:p w:rsidR="004B6D0C" w:rsidRPr="008C5D98" w:rsidRDefault="004B6D0C" w:rsidP="004B6D0C">
            <w:pPr>
              <w:spacing w:line="276" w:lineRule="auto"/>
              <w:rPr>
                <w:sz w:val="21"/>
                <w:szCs w:val="21"/>
              </w:rPr>
            </w:pPr>
            <w:proofErr w:type="gramStart"/>
            <w:r w:rsidRPr="008C5D98">
              <w:rPr>
                <w:sz w:val="21"/>
                <w:szCs w:val="21"/>
              </w:rPr>
              <w:t>5.</w:t>
            </w:r>
            <w:proofErr w:type="gramEnd"/>
            <w:r w:rsidRPr="008C5D98">
              <w:rPr>
                <w:sz w:val="21"/>
                <w:szCs w:val="21"/>
              </w:rPr>
              <w:t xml:space="preserve">Tempo de permanência por ponto </w:t>
            </w:r>
          </w:p>
          <w:p w:rsidR="004B6D0C" w:rsidRPr="008C5D98" w:rsidRDefault="004B6D0C" w:rsidP="004B6D0C">
            <w:pPr>
              <w:spacing w:line="276" w:lineRule="auto"/>
              <w:rPr>
                <w:sz w:val="21"/>
                <w:szCs w:val="21"/>
              </w:rPr>
            </w:pPr>
            <w:proofErr w:type="gramStart"/>
            <w:r w:rsidRPr="008C5D98">
              <w:rPr>
                <w:sz w:val="21"/>
                <w:szCs w:val="21"/>
              </w:rPr>
              <w:t>6.</w:t>
            </w:r>
            <w:proofErr w:type="gramEnd"/>
            <w:r w:rsidRPr="008C5D98">
              <w:rPr>
                <w:sz w:val="21"/>
                <w:szCs w:val="21"/>
              </w:rPr>
              <w:t>No. Mínimo de satélites</w:t>
            </w:r>
          </w:p>
          <w:p w:rsidR="004B6D0C" w:rsidRPr="008C5D98" w:rsidRDefault="004B6D0C" w:rsidP="004B6D0C">
            <w:pPr>
              <w:spacing w:line="276" w:lineRule="auto"/>
              <w:rPr>
                <w:sz w:val="21"/>
                <w:szCs w:val="21"/>
              </w:rPr>
            </w:pPr>
            <w:proofErr w:type="gramStart"/>
            <w:r w:rsidRPr="008C5D98">
              <w:rPr>
                <w:sz w:val="21"/>
                <w:szCs w:val="21"/>
              </w:rPr>
              <w:t>7.</w:t>
            </w:r>
            <w:proofErr w:type="gramEnd"/>
            <w:r w:rsidRPr="008C5D98">
              <w:rPr>
                <w:sz w:val="21"/>
                <w:szCs w:val="21"/>
              </w:rPr>
              <w:t>Tipo de determinação</w:t>
            </w:r>
          </w:p>
          <w:p w:rsidR="004B6D0C" w:rsidRPr="008C5D98" w:rsidRDefault="004B6D0C" w:rsidP="004B6D0C">
            <w:pPr>
              <w:spacing w:line="276" w:lineRule="auto"/>
              <w:rPr>
                <w:sz w:val="21"/>
                <w:szCs w:val="21"/>
              </w:rPr>
            </w:pPr>
            <w:proofErr w:type="gramStart"/>
            <w:r w:rsidRPr="008C5D98">
              <w:rPr>
                <w:sz w:val="21"/>
                <w:szCs w:val="21"/>
              </w:rPr>
              <w:t>8.</w:t>
            </w:r>
            <w:proofErr w:type="gramEnd"/>
            <w:r w:rsidRPr="008C5D98">
              <w:rPr>
                <w:sz w:val="21"/>
                <w:szCs w:val="21"/>
              </w:rPr>
              <w:t>Bidimensional</w:t>
            </w:r>
          </w:p>
          <w:p w:rsidR="004B6D0C" w:rsidRPr="008C5D98" w:rsidRDefault="004B6D0C" w:rsidP="004B6D0C">
            <w:pPr>
              <w:spacing w:line="276" w:lineRule="auto"/>
              <w:rPr>
                <w:sz w:val="21"/>
                <w:szCs w:val="21"/>
              </w:rPr>
            </w:pPr>
            <w:proofErr w:type="gramStart"/>
            <w:r w:rsidRPr="008C5D98">
              <w:rPr>
                <w:sz w:val="21"/>
                <w:szCs w:val="21"/>
              </w:rPr>
              <w:t>9.</w:t>
            </w:r>
            <w:proofErr w:type="gramEnd"/>
            <w:r w:rsidRPr="008C5D98">
              <w:rPr>
                <w:sz w:val="21"/>
                <w:szCs w:val="21"/>
              </w:rPr>
              <w:t>Tridimensional</w:t>
            </w:r>
          </w:p>
          <w:p w:rsidR="004B6D0C" w:rsidRPr="008C5D98" w:rsidRDefault="004B6D0C" w:rsidP="004B6D0C">
            <w:pPr>
              <w:spacing w:line="276" w:lineRule="auto"/>
              <w:rPr>
                <w:b/>
                <w:sz w:val="21"/>
                <w:szCs w:val="21"/>
              </w:rPr>
            </w:pPr>
            <w:proofErr w:type="gramStart"/>
            <w:r w:rsidRPr="008C5D98">
              <w:rPr>
                <w:sz w:val="21"/>
                <w:szCs w:val="21"/>
              </w:rPr>
              <w:t>10.</w:t>
            </w:r>
            <w:proofErr w:type="gramEnd"/>
            <w:r w:rsidRPr="008C5D98">
              <w:rPr>
                <w:sz w:val="21"/>
                <w:szCs w:val="21"/>
              </w:rPr>
              <w:t>Sistema de referencia adotado 11.Formatação das coordenadas</w:t>
            </w:r>
          </w:p>
        </w:tc>
        <w:tc>
          <w:tcPr>
            <w:tcW w:w="936" w:type="dxa"/>
            <w:gridSpan w:val="2"/>
            <w:vMerge/>
            <w:vAlign w:val="center"/>
            <w:hideMark/>
          </w:tcPr>
          <w:p w:rsidR="004B6D0C" w:rsidRPr="008C5D98" w:rsidRDefault="004B6D0C" w:rsidP="004B6D0C">
            <w:pPr>
              <w:rPr>
                <w:b/>
                <w:sz w:val="21"/>
                <w:szCs w:val="21"/>
              </w:rPr>
            </w:pPr>
          </w:p>
        </w:tc>
        <w:tc>
          <w:tcPr>
            <w:tcW w:w="1716" w:type="dxa"/>
            <w:gridSpan w:val="3"/>
            <w:vMerge/>
            <w:vAlign w:val="center"/>
            <w:hideMark/>
          </w:tcPr>
          <w:p w:rsidR="004B6D0C" w:rsidRPr="008C5D98" w:rsidRDefault="004B6D0C" w:rsidP="004B6D0C">
            <w:pPr>
              <w:rPr>
                <w:b/>
                <w:sz w:val="21"/>
                <w:szCs w:val="21"/>
              </w:rPr>
            </w:pPr>
          </w:p>
        </w:tc>
        <w:tc>
          <w:tcPr>
            <w:tcW w:w="937" w:type="dxa"/>
            <w:vMerge/>
            <w:vAlign w:val="center"/>
            <w:hideMark/>
          </w:tcPr>
          <w:p w:rsidR="004B6D0C" w:rsidRPr="008C5D98" w:rsidRDefault="004B6D0C" w:rsidP="004B6D0C">
            <w:pPr>
              <w:rPr>
                <w:b/>
                <w:sz w:val="21"/>
                <w:szCs w:val="21"/>
              </w:rPr>
            </w:pPr>
          </w:p>
        </w:tc>
        <w:tc>
          <w:tcPr>
            <w:tcW w:w="936" w:type="dxa"/>
            <w:vMerge/>
            <w:vAlign w:val="center"/>
            <w:hideMark/>
          </w:tcPr>
          <w:p w:rsidR="004B6D0C" w:rsidRPr="008C5D98" w:rsidRDefault="004B6D0C" w:rsidP="004B6D0C">
            <w:pPr>
              <w:rPr>
                <w:b/>
                <w:sz w:val="21"/>
                <w:szCs w:val="21"/>
              </w:rPr>
            </w:pPr>
          </w:p>
        </w:tc>
      </w:tr>
      <w:tr w:rsidR="004B6D0C" w:rsidRPr="008C5D98" w:rsidTr="004B6D0C">
        <w:trPr>
          <w:gridAfter w:val="1"/>
          <w:wAfter w:w="90" w:type="dxa"/>
          <w:trHeight w:val="594"/>
        </w:trPr>
        <w:tc>
          <w:tcPr>
            <w:tcW w:w="8426" w:type="dxa"/>
            <w:gridSpan w:val="6"/>
            <w:hideMark/>
          </w:tcPr>
          <w:p w:rsidR="004B6D0C" w:rsidRPr="008C5D98" w:rsidRDefault="004B6D0C" w:rsidP="004B6D0C">
            <w:pPr>
              <w:autoSpaceDE w:val="0"/>
              <w:autoSpaceDN w:val="0"/>
              <w:adjustRightInd w:val="0"/>
              <w:spacing w:line="276" w:lineRule="auto"/>
              <w:jc w:val="center"/>
              <w:rPr>
                <w:b/>
                <w:sz w:val="21"/>
                <w:szCs w:val="21"/>
              </w:rPr>
            </w:pPr>
            <w:r w:rsidRPr="008C5D98">
              <w:rPr>
                <w:b/>
                <w:sz w:val="21"/>
                <w:szCs w:val="21"/>
              </w:rPr>
              <w:tab/>
              <w:t xml:space="preserve">    </w:t>
            </w:r>
            <w:r w:rsidRPr="008C5D98">
              <w:rPr>
                <w:b/>
                <w:sz w:val="21"/>
                <w:szCs w:val="21"/>
              </w:rPr>
              <w:tab/>
              <w:t>Total</w:t>
            </w:r>
          </w:p>
        </w:tc>
        <w:tc>
          <w:tcPr>
            <w:tcW w:w="936" w:type="dxa"/>
            <w:gridSpan w:val="2"/>
            <w:vAlign w:val="center"/>
            <w:hideMark/>
          </w:tcPr>
          <w:p w:rsidR="004B6D0C" w:rsidRPr="008C5D98" w:rsidRDefault="004B6D0C" w:rsidP="004B6D0C">
            <w:pPr>
              <w:autoSpaceDE w:val="0"/>
              <w:autoSpaceDN w:val="0"/>
              <w:adjustRightInd w:val="0"/>
              <w:spacing w:line="276" w:lineRule="auto"/>
              <w:jc w:val="center"/>
              <w:rPr>
                <w:b/>
                <w:sz w:val="21"/>
                <w:szCs w:val="21"/>
              </w:rPr>
            </w:pPr>
            <w:r w:rsidRPr="008C5D98">
              <w:rPr>
                <w:b/>
                <w:sz w:val="21"/>
                <w:szCs w:val="21"/>
              </w:rPr>
              <w:t>12 horas</w:t>
            </w:r>
          </w:p>
        </w:tc>
        <w:tc>
          <w:tcPr>
            <w:tcW w:w="1716" w:type="dxa"/>
            <w:gridSpan w:val="3"/>
          </w:tcPr>
          <w:p w:rsidR="004B6D0C" w:rsidRPr="008C5D98" w:rsidRDefault="004B6D0C" w:rsidP="004B6D0C">
            <w:pPr>
              <w:autoSpaceDE w:val="0"/>
              <w:autoSpaceDN w:val="0"/>
              <w:adjustRightInd w:val="0"/>
              <w:spacing w:line="276" w:lineRule="auto"/>
              <w:jc w:val="center"/>
              <w:rPr>
                <w:b/>
                <w:sz w:val="21"/>
                <w:szCs w:val="21"/>
              </w:rPr>
            </w:pPr>
          </w:p>
        </w:tc>
        <w:tc>
          <w:tcPr>
            <w:tcW w:w="937" w:type="dxa"/>
            <w:vAlign w:val="center"/>
            <w:hideMark/>
          </w:tcPr>
          <w:p w:rsidR="004B6D0C" w:rsidRPr="008C5D98" w:rsidRDefault="004B6D0C" w:rsidP="004B6D0C">
            <w:pPr>
              <w:autoSpaceDE w:val="0"/>
              <w:autoSpaceDN w:val="0"/>
              <w:adjustRightInd w:val="0"/>
              <w:spacing w:line="276" w:lineRule="auto"/>
              <w:jc w:val="center"/>
              <w:rPr>
                <w:b/>
                <w:sz w:val="21"/>
                <w:szCs w:val="21"/>
              </w:rPr>
            </w:pPr>
            <w:r w:rsidRPr="008C5D98">
              <w:rPr>
                <w:b/>
                <w:sz w:val="21"/>
                <w:szCs w:val="21"/>
              </w:rPr>
              <w:t xml:space="preserve"> 02     </w:t>
            </w:r>
          </w:p>
        </w:tc>
        <w:tc>
          <w:tcPr>
            <w:tcW w:w="936" w:type="dxa"/>
            <w:vAlign w:val="center"/>
            <w:hideMark/>
          </w:tcPr>
          <w:p w:rsidR="004B6D0C" w:rsidRPr="008C5D98" w:rsidRDefault="004B6D0C" w:rsidP="004B6D0C">
            <w:pPr>
              <w:autoSpaceDE w:val="0"/>
              <w:autoSpaceDN w:val="0"/>
              <w:adjustRightInd w:val="0"/>
              <w:spacing w:line="276" w:lineRule="auto"/>
              <w:jc w:val="center"/>
              <w:rPr>
                <w:b/>
                <w:sz w:val="21"/>
                <w:szCs w:val="21"/>
              </w:rPr>
            </w:pPr>
            <w:r w:rsidRPr="008C5D98">
              <w:rPr>
                <w:b/>
                <w:sz w:val="21"/>
                <w:szCs w:val="21"/>
              </w:rPr>
              <w:t xml:space="preserve">  150</w:t>
            </w:r>
            <w:proofErr w:type="gramStart"/>
            <w:r w:rsidRPr="008C5D98">
              <w:rPr>
                <w:b/>
                <w:sz w:val="21"/>
                <w:szCs w:val="21"/>
              </w:rPr>
              <w:t xml:space="preserve">    </w:t>
            </w:r>
          </w:p>
        </w:tc>
        <w:proofErr w:type="gramEnd"/>
      </w:tr>
      <w:tr w:rsidR="004B6D0C" w:rsidRPr="008C5D98" w:rsidTr="004B6D0C">
        <w:trPr>
          <w:gridAfter w:val="1"/>
          <w:wAfter w:w="90" w:type="dxa"/>
          <w:trHeight w:val="594"/>
        </w:trPr>
        <w:tc>
          <w:tcPr>
            <w:tcW w:w="12951" w:type="dxa"/>
            <w:gridSpan w:val="13"/>
            <w:hideMark/>
          </w:tcPr>
          <w:p w:rsidR="004B6D0C" w:rsidRDefault="004B6D0C" w:rsidP="004B6D0C">
            <w:pPr>
              <w:autoSpaceDE w:val="0"/>
              <w:autoSpaceDN w:val="0"/>
              <w:adjustRightInd w:val="0"/>
              <w:spacing w:line="276" w:lineRule="auto"/>
              <w:rPr>
                <w:b/>
                <w:sz w:val="21"/>
                <w:szCs w:val="21"/>
              </w:rPr>
            </w:pPr>
          </w:p>
          <w:p w:rsidR="004B6D0C" w:rsidRDefault="004B6D0C" w:rsidP="004B6D0C">
            <w:pPr>
              <w:autoSpaceDE w:val="0"/>
              <w:autoSpaceDN w:val="0"/>
              <w:adjustRightInd w:val="0"/>
              <w:spacing w:line="276" w:lineRule="auto"/>
              <w:rPr>
                <w:b/>
                <w:sz w:val="21"/>
                <w:szCs w:val="21"/>
              </w:rPr>
            </w:pPr>
          </w:p>
          <w:p w:rsidR="004B6D0C" w:rsidRDefault="004B6D0C" w:rsidP="004B6D0C">
            <w:pPr>
              <w:autoSpaceDE w:val="0"/>
              <w:autoSpaceDN w:val="0"/>
              <w:adjustRightInd w:val="0"/>
              <w:spacing w:line="276" w:lineRule="auto"/>
              <w:rPr>
                <w:b/>
                <w:sz w:val="21"/>
                <w:szCs w:val="21"/>
              </w:rPr>
            </w:pPr>
          </w:p>
          <w:p w:rsidR="004B6D0C" w:rsidRDefault="004B6D0C" w:rsidP="004B6D0C">
            <w:pPr>
              <w:autoSpaceDE w:val="0"/>
              <w:autoSpaceDN w:val="0"/>
              <w:adjustRightInd w:val="0"/>
              <w:spacing w:line="276" w:lineRule="auto"/>
              <w:rPr>
                <w:b/>
                <w:sz w:val="21"/>
                <w:szCs w:val="21"/>
              </w:rPr>
            </w:pPr>
          </w:p>
          <w:p w:rsidR="004B6D0C" w:rsidRDefault="004B6D0C" w:rsidP="004B6D0C">
            <w:pPr>
              <w:autoSpaceDE w:val="0"/>
              <w:autoSpaceDN w:val="0"/>
              <w:adjustRightInd w:val="0"/>
              <w:spacing w:line="276" w:lineRule="auto"/>
              <w:rPr>
                <w:b/>
                <w:sz w:val="21"/>
                <w:szCs w:val="21"/>
              </w:rPr>
            </w:pPr>
          </w:p>
          <w:p w:rsidR="004B6D0C" w:rsidRDefault="004B6D0C" w:rsidP="004B6D0C">
            <w:pPr>
              <w:autoSpaceDE w:val="0"/>
              <w:autoSpaceDN w:val="0"/>
              <w:adjustRightInd w:val="0"/>
              <w:spacing w:line="276" w:lineRule="auto"/>
              <w:rPr>
                <w:b/>
                <w:sz w:val="21"/>
                <w:szCs w:val="21"/>
              </w:rPr>
            </w:pPr>
          </w:p>
          <w:p w:rsidR="004B6D0C" w:rsidRDefault="004B6D0C" w:rsidP="004B6D0C">
            <w:pPr>
              <w:autoSpaceDE w:val="0"/>
              <w:autoSpaceDN w:val="0"/>
              <w:adjustRightInd w:val="0"/>
              <w:spacing w:line="276" w:lineRule="auto"/>
              <w:rPr>
                <w:b/>
                <w:sz w:val="21"/>
                <w:szCs w:val="21"/>
              </w:rPr>
            </w:pPr>
          </w:p>
          <w:p w:rsidR="004B6D0C" w:rsidRDefault="004B6D0C" w:rsidP="004B6D0C">
            <w:pPr>
              <w:autoSpaceDE w:val="0"/>
              <w:autoSpaceDN w:val="0"/>
              <w:adjustRightInd w:val="0"/>
              <w:spacing w:line="276" w:lineRule="auto"/>
              <w:rPr>
                <w:b/>
                <w:sz w:val="21"/>
                <w:szCs w:val="21"/>
              </w:rPr>
            </w:pPr>
          </w:p>
          <w:p w:rsidR="004B6D0C" w:rsidRDefault="004B6D0C" w:rsidP="004B6D0C">
            <w:pPr>
              <w:autoSpaceDE w:val="0"/>
              <w:autoSpaceDN w:val="0"/>
              <w:adjustRightInd w:val="0"/>
              <w:spacing w:line="276" w:lineRule="auto"/>
              <w:rPr>
                <w:b/>
                <w:sz w:val="21"/>
                <w:szCs w:val="21"/>
              </w:rPr>
            </w:pPr>
          </w:p>
          <w:p w:rsidR="004B6D0C" w:rsidRPr="008C5D98" w:rsidRDefault="004B6D0C" w:rsidP="004B6D0C">
            <w:pPr>
              <w:autoSpaceDE w:val="0"/>
              <w:autoSpaceDN w:val="0"/>
              <w:adjustRightInd w:val="0"/>
              <w:spacing w:line="276" w:lineRule="auto"/>
              <w:rPr>
                <w:b/>
                <w:sz w:val="21"/>
                <w:szCs w:val="21"/>
              </w:rPr>
            </w:pPr>
          </w:p>
          <w:p w:rsidR="004B6D0C" w:rsidRPr="008C5D98" w:rsidRDefault="004B6D0C" w:rsidP="004B6D0C">
            <w:pPr>
              <w:autoSpaceDE w:val="0"/>
              <w:autoSpaceDN w:val="0"/>
              <w:adjustRightInd w:val="0"/>
              <w:spacing w:line="276" w:lineRule="auto"/>
              <w:jc w:val="center"/>
              <w:rPr>
                <w:b/>
                <w:sz w:val="21"/>
                <w:szCs w:val="21"/>
              </w:rPr>
            </w:pPr>
            <w:r w:rsidRPr="008C5D98">
              <w:rPr>
                <w:b/>
                <w:sz w:val="21"/>
                <w:szCs w:val="21"/>
              </w:rPr>
              <w:t>Tabela 2</w:t>
            </w:r>
          </w:p>
        </w:tc>
      </w:tr>
      <w:tr w:rsidR="004B6D0C" w:rsidRPr="008C5D98" w:rsidTr="004B6D0C">
        <w:tc>
          <w:tcPr>
            <w:tcW w:w="3400" w:type="dxa"/>
            <w:gridSpan w:val="2"/>
            <w:shd w:val="pct25" w:color="auto" w:fill="auto"/>
            <w:vAlign w:val="center"/>
            <w:hideMark/>
          </w:tcPr>
          <w:p w:rsidR="004B6D0C" w:rsidRPr="008C5D98" w:rsidRDefault="004B6D0C" w:rsidP="004B6D0C">
            <w:pPr>
              <w:autoSpaceDE w:val="0"/>
              <w:autoSpaceDN w:val="0"/>
              <w:adjustRightInd w:val="0"/>
              <w:spacing w:line="276" w:lineRule="auto"/>
              <w:jc w:val="center"/>
              <w:rPr>
                <w:b/>
                <w:sz w:val="21"/>
                <w:szCs w:val="21"/>
              </w:rPr>
            </w:pPr>
            <w:r w:rsidRPr="008C5D98">
              <w:rPr>
                <w:b/>
                <w:sz w:val="21"/>
                <w:szCs w:val="21"/>
              </w:rPr>
              <w:lastRenderedPageBreak/>
              <w:t>Módulo Prático</w:t>
            </w:r>
          </w:p>
        </w:tc>
        <w:tc>
          <w:tcPr>
            <w:tcW w:w="1842" w:type="dxa"/>
            <w:shd w:val="pct25" w:color="auto" w:fill="auto"/>
            <w:vAlign w:val="center"/>
            <w:hideMark/>
          </w:tcPr>
          <w:p w:rsidR="004B6D0C" w:rsidRPr="008C5D98" w:rsidRDefault="004B6D0C" w:rsidP="004B6D0C">
            <w:pPr>
              <w:autoSpaceDE w:val="0"/>
              <w:autoSpaceDN w:val="0"/>
              <w:adjustRightInd w:val="0"/>
              <w:spacing w:line="276" w:lineRule="auto"/>
              <w:jc w:val="center"/>
              <w:rPr>
                <w:b/>
                <w:sz w:val="21"/>
                <w:szCs w:val="21"/>
              </w:rPr>
            </w:pPr>
            <w:r w:rsidRPr="008C5D98">
              <w:rPr>
                <w:b/>
                <w:sz w:val="21"/>
                <w:szCs w:val="21"/>
              </w:rPr>
              <w:t>Disciplina</w:t>
            </w:r>
          </w:p>
        </w:tc>
        <w:tc>
          <w:tcPr>
            <w:tcW w:w="2125" w:type="dxa"/>
            <w:gridSpan w:val="2"/>
            <w:shd w:val="pct25" w:color="auto" w:fill="auto"/>
            <w:vAlign w:val="center"/>
            <w:hideMark/>
          </w:tcPr>
          <w:p w:rsidR="004B6D0C" w:rsidRPr="008C5D98" w:rsidRDefault="004B6D0C" w:rsidP="004B6D0C">
            <w:pPr>
              <w:autoSpaceDE w:val="0"/>
              <w:autoSpaceDN w:val="0"/>
              <w:adjustRightInd w:val="0"/>
              <w:spacing w:line="276" w:lineRule="auto"/>
              <w:jc w:val="center"/>
              <w:rPr>
                <w:b/>
                <w:sz w:val="21"/>
                <w:szCs w:val="21"/>
              </w:rPr>
            </w:pPr>
            <w:r w:rsidRPr="008C5D98">
              <w:rPr>
                <w:b/>
                <w:sz w:val="21"/>
                <w:szCs w:val="21"/>
              </w:rPr>
              <w:t>Tema abordado</w:t>
            </w:r>
          </w:p>
        </w:tc>
        <w:tc>
          <w:tcPr>
            <w:tcW w:w="1276" w:type="dxa"/>
            <w:gridSpan w:val="2"/>
            <w:shd w:val="pct25" w:color="auto" w:fill="auto"/>
            <w:vAlign w:val="center"/>
            <w:hideMark/>
          </w:tcPr>
          <w:p w:rsidR="004B6D0C" w:rsidRPr="008C5D98" w:rsidRDefault="004B6D0C" w:rsidP="004B6D0C">
            <w:pPr>
              <w:autoSpaceDE w:val="0"/>
              <w:autoSpaceDN w:val="0"/>
              <w:adjustRightInd w:val="0"/>
              <w:spacing w:line="276" w:lineRule="auto"/>
              <w:jc w:val="center"/>
              <w:rPr>
                <w:b/>
                <w:sz w:val="21"/>
                <w:szCs w:val="21"/>
              </w:rPr>
            </w:pPr>
            <w:r w:rsidRPr="008C5D98">
              <w:rPr>
                <w:b/>
                <w:sz w:val="21"/>
                <w:szCs w:val="21"/>
              </w:rPr>
              <w:t>Carga horária mínima</w:t>
            </w:r>
          </w:p>
        </w:tc>
        <w:tc>
          <w:tcPr>
            <w:tcW w:w="1134" w:type="dxa"/>
            <w:gridSpan w:val="2"/>
            <w:shd w:val="pct25" w:color="auto" w:fill="auto"/>
            <w:vAlign w:val="center"/>
            <w:hideMark/>
          </w:tcPr>
          <w:p w:rsidR="004B6D0C" w:rsidRPr="008C5D98" w:rsidRDefault="004B6D0C" w:rsidP="004B6D0C">
            <w:pPr>
              <w:autoSpaceDE w:val="0"/>
              <w:autoSpaceDN w:val="0"/>
              <w:adjustRightInd w:val="0"/>
              <w:spacing w:line="276" w:lineRule="auto"/>
              <w:jc w:val="center"/>
              <w:rPr>
                <w:b/>
                <w:sz w:val="21"/>
                <w:szCs w:val="21"/>
              </w:rPr>
            </w:pPr>
            <w:r w:rsidRPr="008C5D98">
              <w:rPr>
                <w:b/>
                <w:sz w:val="21"/>
                <w:szCs w:val="21"/>
              </w:rPr>
              <w:t>Público alvo</w:t>
            </w:r>
          </w:p>
        </w:tc>
        <w:tc>
          <w:tcPr>
            <w:tcW w:w="992" w:type="dxa"/>
            <w:shd w:val="pct25" w:color="auto" w:fill="auto"/>
            <w:vAlign w:val="center"/>
            <w:hideMark/>
          </w:tcPr>
          <w:p w:rsidR="004B6D0C" w:rsidRPr="008C5D98" w:rsidRDefault="004B6D0C" w:rsidP="004B6D0C">
            <w:pPr>
              <w:autoSpaceDE w:val="0"/>
              <w:autoSpaceDN w:val="0"/>
              <w:adjustRightInd w:val="0"/>
              <w:spacing w:line="276" w:lineRule="auto"/>
              <w:jc w:val="center"/>
              <w:rPr>
                <w:b/>
                <w:sz w:val="21"/>
                <w:szCs w:val="21"/>
              </w:rPr>
            </w:pPr>
            <w:r w:rsidRPr="008C5D98">
              <w:rPr>
                <w:b/>
                <w:sz w:val="21"/>
                <w:szCs w:val="21"/>
              </w:rPr>
              <w:t>Turmas</w:t>
            </w:r>
          </w:p>
        </w:tc>
        <w:tc>
          <w:tcPr>
            <w:tcW w:w="2272" w:type="dxa"/>
            <w:gridSpan w:val="4"/>
            <w:shd w:val="pct25" w:color="auto" w:fill="auto"/>
            <w:vAlign w:val="center"/>
            <w:hideMark/>
          </w:tcPr>
          <w:p w:rsidR="004B6D0C" w:rsidRPr="008C5D98" w:rsidRDefault="004B6D0C" w:rsidP="004B6D0C">
            <w:pPr>
              <w:autoSpaceDE w:val="0"/>
              <w:autoSpaceDN w:val="0"/>
              <w:adjustRightInd w:val="0"/>
              <w:spacing w:line="276" w:lineRule="auto"/>
              <w:jc w:val="center"/>
              <w:rPr>
                <w:b/>
                <w:sz w:val="21"/>
                <w:szCs w:val="21"/>
              </w:rPr>
            </w:pPr>
            <w:r w:rsidRPr="008C5D98">
              <w:rPr>
                <w:b/>
                <w:sz w:val="21"/>
                <w:szCs w:val="21"/>
              </w:rPr>
              <w:t>Número de participantes</w:t>
            </w:r>
          </w:p>
        </w:tc>
      </w:tr>
      <w:tr w:rsidR="004B6D0C" w:rsidRPr="008C5D98" w:rsidTr="004B6D0C">
        <w:trPr>
          <w:trHeight w:val="1888"/>
        </w:trPr>
        <w:tc>
          <w:tcPr>
            <w:tcW w:w="3400" w:type="dxa"/>
            <w:gridSpan w:val="2"/>
            <w:vMerge w:val="restart"/>
            <w:vAlign w:val="center"/>
          </w:tcPr>
          <w:p w:rsidR="004B6D0C" w:rsidRPr="008C5D98" w:rsidRDefault="004B6D0C" w:rsidP="004B6D0C">
            <w:pPr>
              <w:autoSpaceDE w:val="0"/>
              <w:autoSpaceDN w:val="0"/>
              <w:adjustRightInd w:val="0"/>
              <w:jc w:val="center"/>
              <w:rPr>
                <w:sz w:val="21"/>
                <w:szCs w:val="21"/>
              </w:rPr>
            </w:pPr>
            <w:r w:rsidRPr="008C5D98">
              <w:rPr>
                <w:sz w:val="21"/>
                <w:szCs w:val="21"/>
              </w:rPr>
              <w:t>1. Capacitação em Porto Velho</w:t>
            </w:r>
          </w:p>
          <w:p w:rsidR="004B6D0C" w:rsidRPr="008C5D98" w:rsidRDefault="004B6D0C" w:rsidP="004B6D0C">
            <w:pPr>
              <w:autoSpaceDE w:val="0"/>
              <w:autoSpaceDN w:val="0"/>
              <w:adjustRightInd w:val="0"/>
              <w:jc w:val="center"/>
              <w:rPr>
                <w:b/>
                <w:sz w:val="21"/>
                <w:szCs w:val="21"/>
              </w:rPr>
            </w:pPr>
            <w:proofErr w:type="gramStart"/>
            <w:r w:rsidRPr="008C5D98">
              <w:rPr>
                <w:b/>
                <w:sz w:val="21"/>
                <w:szCs w:val="21"/>
              </w:rPr>
              <w:t xml:space="preserve">( </w:t>
            </w:r>
            <w:proofErr w:type="gramEnd"/>
            <w:r w:rsidRPr="008C5D98">
              <w:rPr>
                <w:b/>
                <w:sz w:val="21"/>
                <w:szCs w:val="21"/>
              </w:rPr>
              <w:t xml:space="preserve">2 turmas totalizando 150 </w:t>
            </w:r>
            <w:proofErr w:type="spellStart"/>
            <w:r w:rsidRPr="008C5D98">
              <w:rPr>
                <w:b/>
                <w:sz w:val="21"/>
                <w:szCs w:val="21"/>
              </w:rPr>
              <w:t>capacitandos</w:t>
            </w:r>
            <w:proofErr w:type="spellEnd"/>
            <w:r w:rsidRPr="008C5D98">
              <w:rPr>
                <w:b/>
                <w:sz w:val="21"/>
                <w:szCs w:val="21"/>
              </w:rPr>
              <w:t>)</w:t>
            </w:r>
          </w:p>
          <w:p w:rsidR="004B6D0C" w:rsidRPr="008C5D98" w:rsidRDefault="004B6D0C" w:rsidP="004B6D0C">
            <w:pPr>
              <w:autoSpaceDE w:val="0"/>
              <w:autoSpaceDN w:val="0"/>
              <w:adjustRightInd w:val="0"/>
              <w:jc w:val="center"/>
              <w:rPr>
                <w:sz w:val="21"/>
                <w:szCs w:val="21"/>
              </w:rPr>
            </w:pPr>
          </w:p>
          <w:p w:rsidR="004B6D0C" w:rsidRPr="008C5D98" w:rsidRDefault="004B6D0C" w:rsidP="004B6D0C">
            <w:pPr>
              <w:autoSpaceDE w:val="0"/>
              <w:autoSpaceDN w:val="0"/>
              <w:adjustRightInd w:val="0"/>
              <w:spacing w:line="360" w:lineRule="auto"/>
              <w:jc w:val="center"/>
              <w:rPr>
                <w:b/>
                <w:sz w:val="21"/>
                <w:szCs w:val="21"/>
              </w:rPr>
            </w:pPr>
          </w:p>
        </w:tc>
        <w:tc>
          <w:tcPr>
            <w:tcW w:w="1842" w:type="dxa"/>
            <w:hideMark/>
          </w:tcPr>
          <w:p w:rsidR="004B6D0C" w:rsidRPr="008C5D98" w:rsidRDefault="004B6D0C" w:rsidP="004B6D0C">
            <w:pPr>
              <w:autoSpaceDE w:val="0"/>
              <w:autoSpaceDN w:val="0"/>
              <w:adjustRightInd w:val="0"/>
              <w:spacing w:line="360" w:lineRule="auto"/>
              <w:jc w:val="both"/>
              <w:rPr>
                <w:sz w:val="21"/>
                <w:szCs w:val="21"/>
              </w:rPr>
            </w:pPr>
            <w:r w:rsidRPr="008C5D98">
              <w:rPr>
                <w:sz w:val="21"/>
                <w:szCs w:val="21"/>
              </w:rPr>
              <w:t>Trabalhos de campo e Planejamento do levantamento</w:t>
            </w:r>
          </w:p>
        </w:tc>
        <w:tc>
          <w:tcPr>
            <w:tcW w:w="2125" w:type="dxa"/>
            <w:gridSpan w:val="2"/>
            <w:vAlign w:val="center"/>
            <w:hideMark/>
          </w:tcPr>
          <w:p w:rsidR="004B6D0C" w:rsidRPr="008C5D98" w:rsidRDefault="004B6D0C" w:rsidP="004B6D0C">
            <w:pPr>
              <w:spacing w:line="276" w:lineRule="auto"/>
              <w:rPr>
                <w:sz w:val="21"/>
                <w:szCs w:val="21"/>
              </w:rPr>
            </w:pPr>
            <w:proofErr w:type="gramStart"/>
            <w:r w:rsidRPr="008C5D98">
              <w:rPr>
                <w:sz w:val="21"/>
                <w:szCs w:val="21"/>
              </w:rPr>
              <w:t>1.</w:t>
            </w:r>
            <w:proofErr w:type="gramEnd"/>
            <w:r w:rsidRPr="008C5D98">
              <w:rPr>
                <w:sz w:val="21"/>
                <w:szCs w:val="21"/>
              </w:rPr>
              <w:t xml:space="preserve">Escolha do período diário favorável ao levantamento </w:t>
            </w:r>
          </w:p>
          <w:p w:rsidR="004B6D0C" w:rsidRPr="008C5D98" w:rsidRDefault="004B6D0C" w:rsidP="004B6D0C">
            <w:pPr>
              <w:spacing w:line="276" w:lineRule="auto"/>
              <w:rPr>
                <w:b/>
                <w:sz w:val="21"/>
                <w:szCs w:val="21"/>
              </w:rPr>
            </w:pPr>
            <w:proofErr w:type="gramStart"/>
            <w:r w:rsidRPr="008C5D98">
              <w:rPr>
                <w:sz w:val="21"/>
                <w:szCs w:val="21"/>
              </w:rPr>
              <w:t>2.</w:t>
            </w:r>
            <w:proofErr w:type="gramEnd"/>
            <w:r w:rsidRPr="008C5D98">
              <w:rPr>
                <w:sz w:val="21"/>
                <w:szCs w:val="21"/>
              </w:rPr>
              <w:t>Utilização dos programas para realização desta atividade</w:t>
            </w:r>
          </w:p>
        </w:tc>
        <w:tc>
          <w:tcPr>
            <w:tcW w:w="1276" w:type="dxa"/>
            <w:gridSpan w:val="2"/>
            <w:vMerge w:val="restart"/>
            <w:vAlign w:val="center"/>
          </w:tcPr>
          <w:p w:rsidR="004B6D0C" w:rsidRPr="008C5D98" w:rsidRDefault="004B6D0C" w:rsidP="004B6D0C">
            <w:pPr>
              <w:jc w:val="center"/>
              <w:rPr>
                <w:b/>
                <w:sz w:val="21"/>
                <w:szCs w:val="21"/>
              </w:rPr>
            </w:pPr>
            <w:r w:rsidRPr="008C5D98">
              <w:rPr>
                <w:b/>
                <w:sz w:val="21"/>
                <w:szCs w:val="21"/>
              </w:rPr>
              <w:t>12 horas</w:t>
            </w:r>
          </w:p>
          <w:p w:rsidR="004B6D0C" w:rsidRPr="008C5D98" w:rsidRDefault="004B6D0C" w:rsidP="004B6D0C">
            <w:pPr>
              <w:jc w:val="center"/>
              <w:rPr>
                <w:b/>
                <w:sz w:val="21"/>
                <w:szCs w:val="21"/>
              </w:rPr>
            </w:pPr>
            <w:r w:rsidRPr="008C5D98">
              <w:rPr>
                <w:b/>
                <w:sz w:val="21"/>
                <w:szCs w:val="21"/>
              </w:rPr>
              <w:t xml:space="preserve"> </w:t>
            </w:r>
          </w:p>
          <w:p w:rsidR="004B6D0C" w:rsidRPr="008C5D98" w:rsidRDefault="004B6D0C" w:rsidP="004B6D0C">
            <w:pPr>
              <w:jc w:val="center"/>
              <w:rPr>
                <w:b/>
                <w:sz w:val="21"/>
                <w:szCs w:val="21"/>
              </w:rPr>
            </w:pPr>
          </w:p>
        </w:tc>
        <w:tc>
          <w:tcPr>
            <w:tcW w:w="1134" w:type="dxa"/>
            <w:gridSpan w:val="2"/>
            <w:vMerge w:val="restart"/>
            <w:vAlign w:val="center"/>
            <w:hideMark/>
          </w:tcPr>
          <w:p w:rsidR="004B6D0C" w:rsidRPr="008C5D98" w:rsidRDefault="004B6D0C" w:rsidP="004B6D0C">
            <w:pPr>
              <w:autoSpaceDE w:val="0"/>
              <w:autoSpaceDN w:val="0"/>
              <w:adjustRightInd w:val="0"/>
              <w:jc w:val="center"/>
              <w:rPr>
                <w:b/>
                <w:sz w:val="21"/>
                <w:szCs w:val="21"/>
              </w:rPr>
            </w:pPr>
            <w:r w:rsidRPr="008C5D98">
              <w:rPr>
                <w:sz w:val="21"/>
                <w:szCs w:val="21"/>
              </w:rPr>
              <w:t>Técnicos da SEDAM e EMATER</w:t>
            </w:r>
          </w:p>
        </w:tc>
        <w:tc>
          <w:tcPr>
            <w:tcW w:w="992" w:type="dxa"/>
            <w:vMerge w:val="restart"/>
            <w:vAlign w:val="center"/>
            <w:hideMark/>
          </w:tcPr>
          <w:p w:rsidR="004B6D0C" w:rsidRPr="008C5D98" w:rsidRDefault="004B6D0C" w:rsidP="004B6D0C">
            <w:pPr>
              <w:autoSpaceDE w:val="0"/>
              <w:autoSpaceDN w:val="0"/>
              <w:adjustRightInd w:val="0"/>
              <w:jc w:val="center"/>
              <w:rPr>
                <w:b/>
                <w:sz w:val="21"/>
                <w:szCs w:val="21"/>
              </w:rPr>
            </w:pPr>
            <w:r w:rsidRPr="008C5D98">
              <w:rPr>
                <w:b/>
                <w:sz w:val="21"/>
                <w:szCs w:val="21"/>
              </w:rPr>
              <w:t xml:space="preserve"> 02</w:t>
            </w:r>
            <w:proofErr w:type="gramStart"/>
            <w:r w:rsidRPr="008C5D98">
              <w:rPr>
                <w:b/>
                <w:sz w:val="21"/>
                <w:szCs w:val="21"/>
              </w:rPr>
              <w:t xml:space="preserve">  </w:t>
            </w:r>
          </w:p>
        </w:tc>
        <w:tc>
          <w:tcPr>
            <w:tcW w:w="2272" w:type="dxa"/>
            <w:gridSpan w:val="4"/>
            <w:vMerge w:val="restart"/>
            <w:vAlign w:val="center"/>
            <w:hideMark/>
          </w:tcPr>
          <w:p w:rsidR="004B6D0C" w:rsidRPr="008C5D98" w:rsidRDefault="004B6D0C" w:rsidP="004B6D0C">
            <w:pPr>
              <w:autoSpaceDE w:val="0"/>
              <w:autoSpaceDN w:val="0"/>
              <w:adjustRightInd w:val="0"/>
              <w:jc w:val="center"/>
              <w:rPr>
                <w:b/>
                <w:sz w:val="21"/>
                <w:szCs w:val="21"/>
              </w:rPr>
            </w:pPr>
            <w:proofErr w:type="gramEnd"/>
            <w:r w:rsidRPr="008C5D98">
              <w:rPr>
                <w:b/>
                <w:sz w:val="21"/>
                <w:szCs w:val="21"/>
              </w:rPr>
              <w:t>75</w:t>
            </w:r>
          </w:p>
        </w:tc>
      </w:tr>
      <w:tr w:rsidR="004B6D0C" w:rsidRPr="008C5D98" w:rsidTr="004B6D0C">
        <w:tc>
          <w:tcPr>
            <w:tcW w:w="3400" w:type="dxa"/>
            <w:gridSpan w:val="2"/>
            <w:vMerge/>
            <w:vAlign w:val="center"/>
            <w:hideMark/>
          </w:tcPr>
          <w:p w:rsidR="004B6D0C" w:rsidRPr="008C5D98" w:rsidRDefault="004B6D0C" w:rsidP="004B6D0C">
            <w:pPr>
              <w:rPr>
                <w:b/>
                <w:sz w:val="21"/>
                <w:szCs w:val="21"/>
              </w:rPr>
            </w:pPr>
          </w:p>
        </w:tc>
        <w:tc>
          <w:tcPr>
            <w:tcW w:w="1842" w:type="dxa"/>
            <w:hideMark/>
          </w:tcPr>
          <w:p w:rsidR="004B6D0C" w:rsidRPr="008C5D98" w:rsidRDefault="004B6D0C" w:rsidP="004B6D0C">
            <w:pPr>
              <w:autoSpaceDE w:val="0"/>
              <w:autoSpaceDN w:val="0"/>
              <w:adjustRightInd w:val="0"/>
              <w:spacing w:line="360" w:lineRule="auto"/>
              <w:jc w:val="both"/>
              <w:rPr>
                <w:sz w:val="21"/>
                <w:szCs w:val="21"/>
              </w:rPr>
            </w:pPr>
            <w:r w:rsidRPr="008C5D98">
              <w:rPr>
                <w:sz w:val="21"/>
                <w:szCs w:val="21"/>
              </w:rPr>
              <w:t>Executando o levantamento</w:t>
            </w:r>
          </w:p>
        </w:tc>
        <w:tc>
          <w:tcPr>
            <w:tcW w:w="2125" w:type="dxa"/>
            <w:gridSpan w:val="2"/>
            <w:vAlign w:val="center"/>
            <w:hideMark/>
          </w:tcPr>
          <w:p w:rsidR="004B6D0C" w:rsidRPr="008C5D98" w:rsidRDefault="004B6D0C" w:rsidP="004B6D0C">
            <w:pPr>
              <w:spacing w:line="276" w:lineRule="auto"/>
              <w:jc w:val="both"/>
              <w:rPr>
                <w:sz w:val="21"/>
                <w:szCs w:val="21"/>
              </w:rPr>
            </w:pPr>
            <w:proofErr w:type="gramStart"/>
            <w:r w:rsidRPr="008C5D98">
              <w:rPr>
                <w:sz w:val="21"/>
                <w:szCs w:val="21"/>
              </w:rPr>
              <w:t>1.</w:t>
            </w:r>
            <w:proofErr w:type="gramEnd"/>
            <w:r w:rsidRPr="008C5D98">
              <w:rPr>
                <w:sz w:val="21"/>
                <w:szCs w:val="21"/>
              </w:rPr>
              <w:t>Cuidados iniciais na ocupação dos pontos 2.Materialização/</w:t>
            </w:r>
            <w:proofErr w:type="spellStart"/>
            <w:r w:rsidRPr="008C5D98">
              <w:rPr>
                <w:sz w:val="21"/>
                <w:szCs w:val="21"/>
              </w:rPr>
              <w:t>monumentação</w:t>
            </w:r>
            <w:proofErr w:type="spellEnd"/>
            <w:r w:rsidRPr="008C5D98">
              <w:rPr>
                <w:sz w:val="21"/>
                <w:szCs w:val="21"/>
              </w:rPr>
              <w:t xml:space="preserve"> dos pontos escolhidos / levantados</w:t>
            </w:r>
          </w:p>
          <w:p w:rsidR="004B6D0C" w:rsidRPr="008C5D98" w:rsidRDefault="004B6D0C" w:rsidP="004B6D0C">
            <w:pPr>
              <w:spacing w:line="276" w:lineRule="auto"/>
              <w:jc w:val="both"/>
              <w:rPr>
                <w:sz w:val="21"/>
                <w:szCs w:val="21"/>
              </w:rPr>
            </w:pPr>
            <w:proofErr w:type="gramStart"/>
            <w:r w:rsidRPr="008C5D98">
              <w:rPr>
                <w:sz w:val="21"/>
                <w:szCs w:val="21"/>
              </w:rPr>
              <w:t>3.</w:t>
            </w:r>
            <w:proofErr w:type="gramEnd"/>
            <w:r w:rsidRPr="008C5D98">
              <w:rPr>
                <w:sz w:val="21"/>
                <w:szCs w:val="21"/>
              </w:rPr>
              <w:t xml:space="preserve">Instalação do receptor/antena </w:t>
            </w:r>
          </w:p>
          <w:p w:rsidR="004B6D0C" w:rsidRPr="008C5D98" w:rsidRDefault="004B6D0C" w:rsidP="004B6D0C">
            <w:pPr>
              <w:spacing w:line="276" w:lineRule="auto"/>
              <w:jc w:val="both"/>
              <w:rPr>
                <w:sz w:val="21"/>
                <w:szCs w:val="21"/>
              </w:rPr>
            </w:pPr>
            <w:proofErr w:type="gramStart"/>
            <w:r w:rsidRPr="008C5D98">
              <w:rPr>
                <w:sz w:val="21"/>
                <w:szCs w:val="21"/>
              </w:rPr>
              <w:t>4.</w:t>
            </w:r>
            <w:proofErr w:type="gramEnd"/>
            <w:r w:rsidRPr="008C5D98">
              <w:rPr>
                <w:sz w:val="21"/>
                <w:szCs w:val="21"/>
              </w:rPr>
              <w:t>Nivelamento</w:t>
            </w:r>
          </w:p>
          <w:p w:rsidR="004B6D0C" w:rsidRPr="008C5D98" w:rsidRDefault="004B6D0C" w:rsidP="004B6D0C">
            <w:pPr>
              <w:spacing w:line="276" w:lineRule="auto"/>
              <w:jc w:val="both"/>
              <w:rPr>
                <w:sz w:val="21"/>
                <w:szCs w:val="21"/>
              </w:rPr>
            </w:pPr>
            <w:proofErr w:type="gramStart"/>
            <w:r w:rsidRPr="008C5D98">
              <w:rPr>
                <w:sz w:val="21"/>
                <w:szCs w:val="21"/>
              </w:rPr>
              <w:t>5.</w:t>
            </w:r>
            <w:proofErr w:type="spellStart"/>
            <w:proofErr w:type="gramEnd"/>
            <w:r w:rsidRPr="008C5D98">
              <w:rPr>
                <w:sz w:val="21"/>
                <w:szCs w:val="21"/>
              </w:rPr>
              <w:t>Centragem</w:t>
            </w:r>
            <w:proofErr w:type="spellEnd"/>
          </w:p>
          <w:p w:rsidR="004B6D0C" w:rsidRPr="008C5D98" w:rsidRDefault="004B6D0C" w:rsidP="004B6D0C">
            <w:pPr>
              <w:spacing w:line="276" w:lineRule="auto"/>
              <w:jc w:val="both"/>
              <w:rPr>
                <w:sz w:val="21"/>
                <w:szCs w:val="21"/>
              </w:rPr>
            </w:pPr>
            <w:proofErr w:type="gramStart"/>
            <w:r w:rsidRPr="008C5D98">
              <w:rPr>
                <w:sz w:val="21"/>
                <w:szCs w:val="21"/>
              </w:rPr>
              <w:t>6.</w:t>
            </w:r>
            <w:proofErr w:type="gramEnd"/>
            <w:r w:rsidRPr="008C5D98">
              <w:rPr>
                <w:sz w:val="21"/>
                <w:szCs w:val="21"/>
              </w:rPr>
              <w:t xml:space="preserve">Descritivo da posição ocupada </w:t>
            </w:r>
          </w:p>
          <w:p w:rsidR="004B6D0C" w:rsidRPr="008C5D98" w:rsidRDefault="004B6D0C" w:rsidP="004B6D0C">
            <w:pPr>
              <w:spacing w:line="276" w:lineRule="auto"/>
              <w:jc w:val="both"/>
              <w:rPr>
                <w:b/>
                <w:sz w:val="21"/>
                <w:szCs w:val="21"/>
              </w:rPr>
            </w:pPr>
            <w:proofErr w:type="gramStart"/>
            <w:r w:rsidRPr="008C5D98">
              <w:rPr>
                <w:sz w:val="21"/>
                <w:szCs w:val="21"/>
              </w:rPr>
              <w:t>7.</w:t>
            </w:r>
            <w:proofErr w:type="gramEnd"/>
            <w:r w:rsidRPr="008C5D98">
              <w:rPr>
                <w:sz w:val="21"/>
                <w:szCs w:val="21"/>
              </w:rPr>
              <w:t>Relato, fotos e croquis</w:t>
            </w:r>
          </w:p>
        </w:tc>
        <w:tc>
          <w:tcPr>
            <w:tcW w:w="1276" w:type="dxa"/>
            <w:gridSpan w:val="2"/>
            <w:vMerge/>
            <w:vAlign w:val="center"/>
            <w:hideMark/>
          </w:tcPr>
          <w:p w:rsidR="004B6D0C" w:rsidRPr="008C5D98" w:rsidRDefault="004B6D0C" w:rsidP="004B6D0C">
            <w:pPr>
              <w:rPr>
                <w:b/>
                <w:sz w:val="21"/>
                <w:szCs w:val="21"/>
              </w:rPr>
            </w:pPr>
          </w:p>
        </w:tc>
        <w:tc>
          <w:tcPr>
            <w:tcW w:w="1134" w:type="dxa"/>
            <w:gridSpan w:val="2"/>
            <w:vMerge/>
            <w:vAlign w:val="center"/>
            <w:hideMark/>
          </w:tcPr>
          <w:p w:rsidR="004B6D0C" w:rsidRPr="008C5D98" w:rsidRDefault="004B6D0C" w:rsidP="004B6D0C">
            <w:pPr>
              <w:rPr>
                <w:b/>
                <w:sz w:val="21"/>
                <w:szCs w:val="21"/>
              </w:rPr>
            </w:pPr>
          </w:p>
        </w:tc>
        <w:tc>
          <w:tcPr>
            <w:tcW w:w="992" w:type="dxa"/>
            <w:vMerge/>
            <w:vAlign w:val="center"/>
            <w:hideMark/>
          </w:tcPr>
          <w:p w:rsidR="004B6D0C" w:rsidRPr="008C5D98" w:rsidRDefault="004B6D0C" w:rsidP="004B6D0C">
            <w:pPr>
              <w:rPr>
                <w:b/>
                <w:sz w:val="21"/>
                <w:szCs w:val="21"/>
              </w:rPr>
            </w:pPr>
          </w:p>
        </w:tc>
        <w:tc>
          <w:tcPr>
            <w:tcW w:w="2272" w:type="dxa"/>
            <w:gridSpan w:val="4"/>
            <w:vMerge/>
            <w:vAlign w:val="center"/>
            <w:hideMark/>
          </w:tcPr>
          <w:p w:rsidR="004B6D0C" w:rsidRPr="008C5D98" w:rsidRDefault="004B6D0C" w:rsidP="004B6D0C">
            <w:pPr>
              <w:rPr>
                <w:b/>
                <w:sz w:val="21"/>
                <w:szCs w:val="21"/>
              </w:rPr>
            </w:pPr>
          </w:p>
        </w:tc>
      </w:tr>
      <w:tr w:rsidR="004B6D0C" w:rsidRPr="008C5D98" w:rsidTr="004B6D0C">
        <w:tc>
          <w:tcPr>
            <w:tcW w:w="3400" w:type="dxa"/>
            <w:gridSpan w:val="2"/>
            <w:vMerge/>
            <w:vAlign w:val="center"/>
            <w:hideMark/>
          </w:tcPr>
          <w:p w:rsidR="004B6D0C" w:rsidRPr="008C5D98" w:rsidRDefault="004B6D0C" w:rsidP="004B6D0C">
            <w:pPr>
              <w:rPr>
                <w:b/>
                <w:sz w:val="21"/>
                <w:szCs w:val="21"/>
              </w:rPr>
            </w:pPr>
          </w:p>
        </w:tc>
        <w:tc>
          <w:tcPr>
            <w:tcW w:w="1842" w:type="dxa"/>
            <w:hideMark/>
          </w:tcPr>
          <w:p w:rsidR="004B6D0C" w:rsidRPr="008C5D98" w:rsidRDefault="004B6D0C" w:rsidP="004B6D0C">
            <w:pPr>
              <w:autoSpaceDE w:val="0"/>
              <w:autoSpaceDN w:val="0"/>
              <w:adjustRightInd w:val="0"/>
              <w:spacing w:line="360" w:lineRule="auto"/>
              <w:jc w:val="both"/>
              <w:rPr>
                <w:sz w:val="21"/>
                <w:szCs w:val="21"/>
              </w:rPr>
            </w:pPr>
            <w:r w:rsidRPr="008C5D98">
              <w:rPr>
                <w:sz w:val="21"/>
                <w:szCs w:val="21"/>
              </w:rPr>
              <w:t>Seleção do ponto base para o levantamento</w:t>
            </w:r>
          </w:p>
        </w:tc>
        <w:tc>
          <w:tcPr>
            <w:tcW w:w="2125" w:type="dxa"/>
            <w:gridSpan w:val="2"/>
            <w:vAlign w:val="center"/>
            <w:hideMark/>
          </w:tcPr>
          <w:p w:rsidR="004B6D0C" w:rsidRPr="008C5D98" w:rsidRDefault="004B6D0C" w:rsidP="004B6D0C">
            <w:pPr>
              <w:spacing w:line="276" w:lineRule="auto"/>
              <w:jc w:val="both"/>
              <w:rPr>
                <w:sz w:val="21"/>
                <w:szCs w:val="21"/>
              </w:rPr>
            </w:pPr>
            <w:proofErr w:type="gramStart"/>
            <w:r w:rsidRPr="008C5D98">
              <w:rPr>
                <w:sz w:val="21"/>
                <w:szCs w:val="21"/>
              </w:rPr>
              <w:t>1.</w:t>
            </w:r>
            <w:proofErr w:type="gramEnd"/>
            <w:r w:rsidRPr="008C5D98">
              <w:rPr>
                <w:sz w:val="21"/>
                <w:szCs w:val="21"/>
              </w:rPr>
              <w:t xml:space="preserve">Utilizando uma estação RBMC como base 2.Utilizando uma estação do RIBAC </w:t>
            </w:r>
            <w:r w:rsidRPr="008C5D98">
              <w:rPr>
                <w:sz w:val="21"/>
                <w:szCs w:val="21"/>
              </w:rPr>
              <w:lastRenderedPageBreak/>
              <w:t>como base 3.Utilizando um ponto de coordenadas conhecidas como base</w:t>
            </w:r>
          </w:p>
          <w:p w:rsidR="004B6D0C" w:rsidRPr="008C5D98" w:rsidRDefault="004B6D0C" w:rsidP="004B6D0C">
            <w:pPr>
              <w:spacing w:line="276" w:lineRule="auto"/>
              <w:jc w:val="both"/>
              <w:rPr>
                <w:sz w:val="21"/>
                <w:szCs w:val="21"/>
              </w:rPr>
            </w:pPr>
            <w:proofErr w:type="gramStart"/>
            <w:r w:rsidRPr="008C5D98">
              <w:rPr>
                <w:sz w:val="21"/>
                <w:szCs w:val="21"/>
              </w:rPr>
              <w:t>4.</w:t>
            </w:r>
            <w:proofErr w:type="gramEnd"/>
            <w:r w:rsidRPr="008C5D98">
              <w:rPr>
                <w:sz w:val="21"/>
                <w:szCs w:val="21"/>
              </w:rPr>
              <w:t xml:space="preserve">Outras estações </w:t>
            </w:r>
          </w:p>
          <w:p w:rsidR="004B6D0C" w:rsidRPr="008C5D98" w:rsidRDefault="004B6D0C" w:rsidP="004B6D0C">
            <w:pPr>
              <w:spacing w:line="276" w:lineRule="auto"/>
              <w:jc w:val="both"/>
              <w:rPr>
                <w:b/>
                <w:sz w:val="21"/>
                <w:szCs w:val="21"/>
              </w:rPr>
            </w:pPr>
            <w:proofErr w:type="gramStart"/>
            <w:r w:rsidRPr="008C5D98">
              <w:rPr>
                <w:sz w:val="21"/>
                <w:szCs w:val="21"/>
              </w:rPr>
              <w:t>5.</w:t>
            </w:r>
            <w:proofErr w:type="gramEnd"/>
            <w:r w:rsidRPr="008C5D98">
              <w:rPr>
                <w:sz w:val="21"/>
                <w:szCs w:val="21"/>
              </w:rPr>
              <w:t>Estações remotas</w:t>
            </w:r>
          </w:p>
        </w:tc>
        <w:tc>
          <w:tcPr>
            <w:tcW w:w="1276" w:type="dxa"/>
            <w:gridSpan w:val="2"/>
            <w:vMerge w:val="restart"/>
            <w:vAlign w:val="center"/>
          </w:tcPr>
          <w:p w:rsidR="004B6D0C" w:rsidRPr="008C5D98" w:rsidRDefault="004B6D0C" w:rsidP="004B6D0C">
            <w:pPr>
              <w:jc w:val="center"/>
              <w:rPr>
                <w:b/>
                <w:sz w:val="21"/>
                <w:szCs w:val="21"/>
              </w:rPr>
            </w:pPr>
          </w:p>
        </w:tc>
        <w:tc>
          <w:tcPr>
            <w:tcW w:w="1134" w:type="dxa"/>
            <w:gridSpan w:val="2"/>
            <w:vMerge/>
            <w:vAlign w:val="center"/>
            <w:hideMark/>
          </w:tcPr>
          <w:p w:rsidR="004B6D0C" w:rsidRPr="008C5D98" w:rsidRDefault="004B6D0C" w:rsidP="004B6D0C">
            <w:pPr>
              <w:rPr>
                <w:b/>
                <w:sz w:val="21"/>
                <w:szCs w:val="21"/>
              </w:rPr>
            </w:pPr>
          </w:p>
        </w:tc>
        <w:tc>
          <w:tcPr>
            <w:tcW w:w="992" w:type="dxa"/>
            <w:vMerge/>
            <w:vAlign w:val="center"/>
            <w:hideMark/>
          </w:tcPr>
          <w:p w:rsidR="004B6D0C" w:rsidRPr="008C5D98" w:rsidRDefault="004B6D0C" w:rsidP="004B6D0C">
            <w:pPr>
              <w:rPr>
                <w:b/>
                <w:sz w:val="21"/>
                <w:szCs w:val="21"/>
              </w:rPr>
            </w:pPr>
          </w:p>
        </w:tc>
        <w:tc>
          <w:tcPr>
            <w:tcW w:w="2272" w:type="dxa"/>
            <w:gridSpan w:val="4"/>
            <w:vMerge/>
            <w:vAlign w:val="center"/>
            <w:hideMark/>
          </w:tcPr>
          <w:p w:rsidR="004B6D0C" w:rsidRPr="008C5D98" w:rsidRDefault="004B6D0C" w:rsidP="004B6D0C">
            <w:pPr>
              <w:rPr>
                <w:b/>
                <w:sz w:val="21"/>
                <w:szCs w:val="21"/>
              </w:rPr>
            </w:pPr>
          </w:p>
        </w:tc>
      </w:tr>
      <w:tr w:rsidR="004B6D0C" w:rsidRPr="008C5D98" w:rsidTr="004B6D0C">
        <w:tc>
          <w:tcPr>
            <w:tcW w:w="3400" w:type="dxa"/>
            <w:gridSpan w:val="2"/>
            <w:vMerge/>
            <w:vAlign w:val="center"/>
            <w:hideMark/>
          </w:tcPr>
          <w:p w:rsidR="004B6D0C" w:rsidRPr="008C5D98" w:rsidRDefault="004B6D0C" w:rsidP="004B6D0C">
            <w:pPr>
              <w:rPr>
                <w:b/>
                <w:sz w:val="21"/>
                <w:szCs w:val="21"/>
              </w:rPr>
            </w:pPr>
          </w:p>
        </w:tc>
        <w:tc>
          <w:tcPr>
            <w:tcW w:w="1842" w:type="dxa"/>
            <w:hideMark/>
          </w:tcPr>
          <w:p w:rsidR="004B6D0C" w:rsidRPr="008C5D98" w:rsidRDefault="004B6D0C" w:rsidP="004B6D0C">
            <w:pPr>
              <w:autoSpaceDE w:val="0"/>
              <w:autoSpaceDN w:val="0"/>
              <w:adjustRightInd w:val="0"/>
              <w:spacing w:line="360" w:lineRule="auto"/>
              <w:jc w:val="both"/>
              <w:rPr>
                <w:sz w:val="21"/>
                <w:szCs w:val="21"/>
              </w:rPr>
            </w:pPr>
            <w:r w:rsidRPr="008C5D98">
              <w:rPr>
                <w:sz w:val="21"/>
                <w:szCs w:val="21"/>
              </w:rPr>
              <w:t>Preparando para o processamento</w:t>
            </w:r>
          </w:p>
        </w:tc>
        <w:tc>
          <w:tcPr>
            <w:tcW w:w="2125" w:type="dxa"/>
            <w:gridSpan w:val="2"/>
            <w:vAlign w:val="center"/>
            <w:hideMark/>
          </w:tcPr>
          <w:p w:rsidR="004B6D0C" w:rsidRPr="008C5D98" w:rsidRDefault="004B6D0C" w:rsidP="004B6D0C">
            <w:pPr>
              <w:spacing w:line="276" w:lineRule="auto"/>
              <w:jc w:val="both"/>
              <w:rPr>
                <w:sz w:val="21"/>
                <w:szCs w:val="21"/>
              </w:rPr>
            </w:pPr>
            <w:proofErr w:type="gramStart"/>
            <w:r w:rsidRPr="008C5D98">
              <w:rPr>
                <w:sz w:val="21"/>
                <w:szCs w:val="21"/>
              </w:rPr>
              <w:t>1.</w:t>
            </w:r>
            <w:proofErr w:type="gramEnd"/>
            <w:r w:rsidRPr="008C5D98">
              <w:rPr>
                <w:sz w:val="21"/>
                <w:szCs w:val="21"/>
              </w:rPr>
              <w:t xml:space="preserve">Descarregamento dos dados observados </w:t>
            </w:r>
          </w:p>
          <w:p w:rsidR="004B6D0C" w:rsidRPr="008C5D98" w:rsidRDefault="004B6D0C" w:rsidP="004B6D0C">
            <w:pPr>
              <w:spacing w:line="276" w:lineRule="auto"/>
              <w:jc w:val="both"/>
              <w:rPr>
                <w:sz w:val="21"/>
                <w:szCs w:val="21"/>
              </w:rPr>
            </w:pPr>
            <w:proofErr w:type="gramStart"/>
            <w:r w:rsidRPr="008C5D98">
              <w:rPr>
                <w:sz w:val="21"/>
                <w:szCs w:val="21"/>
              </w:rPr>
              <w:t>2.</w:t>
            </w:r>
            <w:proofErr w:type="gramEnd"/>
            <w:r w:rsidRPr="008C5D98">
              <w:rPr>
                <w:sz w:val="21"/>
                <w:szCs w:val="21"/>
              </w:rPr>
              <w:t xml:space="preserve">Conversão para RINEX </w:t>
            </w:r>
          </w:p>
          <w:p w:rsidR="004B6D0C" w:rsidRPr="008C5D98" w:rsidRDefault="004B6D0C" w:rsidP="004B6D0C">
            <w:pPr>
              <w:spacing w:line="276" w:lineRule="auto"/>
              <w:jc w:val="both"/>
              <w:rPr>
                <w:sz w:val="21"/>
                <w:szCs w:val="21"/>
              </w:rPr>
            </w:pPr>
            <w:proofErr w:type="gramStart"/>
            <w:r w:rsidRPr="008C5D98">
              <w:rPr>
                <w:sz w:val="21"/>
                <w:szCs w:val="21"/>
              </w:rPr>
              <w:t>3.</w:t>
            </w:r>
            <w:proofErr w:type="gramEnd"/>
            <w:r w:rsidRPr="008C5D98">
              <w:rPr>
                <w:sz w:val="21"/>
                <w:szCs w:val="21"/>
              </w:rPr>
              <w:t>Configuração para o processamento 4.Ajustamento</w:t>
            </w:r>
          </w:p>
          <w:p w:rsidR="004B6D0C" w:rsidRPr="008C5D98" w:rsidRDefault="004B6D0C" w:rsidP="004B6D0C">
            <w:pPr>
              <w:spacing w:line="276" w:lineRule="auto"/>
              <w:jc w:val="both"/>
              <w:rPr>
                <w:b/>
                <w:sz w:val="21"/>
                <w:szCs w:val="21"/>
              </w:rPr>
            </w:pPr>
            <w:proofErr w:type="gramStart"/>
            <w:r w:rsidRPr="008C5D98">
              <w:rPr>
                <w:sz w:val="21"/>
                <w:szCs w:val="21"/>
              </w:rPr>
              <w:t>5.</w:t>
            </w:r>
            <w:proofErr w:type="gramEnd"/>
            <w:r w:rsidRPr="008C5D98">
              <w:rPr>
                <w:sz w:val="21"/>
                <w:szCs w:val="21"/>
              </w:rPr>
              <w:t>Análise dos dados processados</w:t>
            </w:r>
          </w:p>
        </w:tc>
        <w:tc>
          <w:tcPr>
            <w:tcW w:w="1276" w:type="dxa"/>
            <w:gridSpan w:val="2"/>
            <w:vMerge/>
            <w:vAlign w:val="center"/>
            <w:hideMark/>
          </w:tcPr>
          <w:p w:rsidR="004B6D0C" w:rsidRPr="008C5D98" w:rsidRDefault="004B6D0C" w:rsidP="004B6D0C">
            <w:pPr>
              <w:rPr>
                <w:b/>
                <w:sz w:val="21"/>
                <w:szCs w:val="21"/>
              </w:rPr>
            </w:pPr>
          </w:p>
        </w:tc>
        <w:tc>
          <w:tcPr>
            <w:tcW w:w="1134" w:type="dxa"/>
            <w:gridSpan w:val="2"/>
            <w:vMerge/>
            <w:vAlign w:val="center"/>
            <w:hideMark/>
          </w:tcPr>
          <w:p w:rsidR="004B6D0C" w:rsidRPr="008C5D98" w:rsidRDefault="004B6D0C" w:rsidP="004B6D0C">
            <w:pPr>
              <w:rPr>
                <w:b/>
                <w:sz w:val="21"/>
                <w:szCs w:val="21"/>
              </w:rPr>
            </w:pPr>
          </w:p>
        </w:tc>
        <w:tc>
          <w:tcPr>
            <w:tcW w:w="992" w:type="dxa"/>
            <w:vMerge/>
            <w:vAlign w:val="center"/>
            <w:hideMark/>
          </w:tcPr>
          <w:p w:rsidR="004B6D0C" w:rsidRPr="008C5D98" w:rsidRDefault="004B6D0C" w:rsidP="004B6D0C">
            <w:pPr>
              <w:rPr>
                <w:b/>
                <w:sz w:val="21"/>
                <w:szCs w:val="21"/>
              </w:rPr>
            </w:pPr>
          </w:p>
        </w:tc>
        <w:tc>
          <w:tcPr>
            <w:tcW w:w="2272" w:type="dxa"/>
            <w:gridSpan w:val="4"/>
            <w:vMerge/>
            <w:vAlign w:val="center"/>
            <w:hideMark/>
          </w:tcPr>
          <w:p w:rsidR="004B6D0C" w:rsidRPr="008C5D98" w:rsidRDefault="004B6D0C" w:rsidP="004B6D0C">
            <w:pPr>
              <w:rPr>
                <w:b/>
                <w:sz w:val="21"/>
                <w:szCs w:val="21"/>
              </w:rPr>
            </w:pPr>
          </w:p>
        </w:tc>
      </w:tr>
      <w:tr w:rsidR="004B6D0C" w:rsidRPr="008C5D98" w:rsidTr="004B6D0C">
        <w:trPr>
          <w:trHeight w:val="1269"/>
        </w:trPr>
        <w:tc>
          <w:tcPr>
            <w:tcW w:w="3400" w:type="dxa"/>
            <w:gridSpan w:val="2"/>
            <w:vMerge/>
            <w:vAlign w:val="center"/>
            <w:hideMark/>
          </w:tcPr>
          <w:p w:rsidR="004B6D0C" w:rsidRPr="008C5D98" w:rsidRDefault="004B6D0C" w:rsidP="004B6D0C">
            <w:pPr>
              <w:rPr>
                <w:b/>
                <w:sz w:val="21"/>
                <w:szCs w:val="21"/>
              </w:rPr>
            </w:pPr>
          </w:p>
        </w:tc>
        <w:tc>
          <w:tcPr>
            <w:tcW w:w="1842" w:type="dxa"/>
            <w:hideMark/>
          </w:tcPr>
          <w:p w:rsidR="004B6D0C" w:rsidRPr="008C5D98" w:rsidRDefault="004B6D0C" w:rsidP="004B6D0C">
            <w:pPr>
              <w:autoSpaceDE w:val="0"/>
              <w:autoSpaceDN w:val="0"/>
              <w:adjustRightInd w:val="0"/>
              <w:spacing w:line="360" w:lineRule="auto"/>
              <w:jc w:val="both"/>
              <w:rPr>
                <w:sz w:val="21"/>
                <w:szCs w:val="21"/>
              </w:rPr>
            </w:pPr>
            <w:r w:rsidRPr="008C5D98">
              <w:rPr>
                <w:sz w:val="21"/>
                <w:szCs w:val="21"/>
              </w:rPr>
              <w:t>Trabalho prático</w:t>
            </w:r>
          </w:p>
        </w:tc>
        <w:tc>
          <w:tcPr>
            <w:tcW w:w="2125" w:type="dxa"/>
            <w:gridSpan w:val="2"/>
            <w:vAlign w:val="center"/>
            <w:hideMark/>
          </w:tcPr>
          <w:p w:rsidR="004B6D0C" w:rsidRPr="008C5D98" w:rsidRDefault="004B6D0C" w:rsidP="004B6D0C">
            <w:pPr>
              <w:spacing w:line="276" w:lineRule="auto"/>
              <w:jc w:val="both"/>
              <w:rPr>
                <w:b/>
                <w:sz w:val="21"/>
                <w:szCs w:val="21"/>
              </w:rPr>
            </w:pPr>
            <w:r w:rsidRPr="008C5D98">
              <w:rPr>
                <w:sz w:val="21"/>
                <w:szCs w:val="21"/>
              </w:rPr>
              <w:t>O trabalho prático será realizado utilizando-se receptores L1 e L1L2 e Estações RBMC.</w:t>
            </w:r>
          </w:p>
        </w:tc>
        <w:tc>
          <w:tcPr>
            <w:tcW w:w="1276" w:type="dxa"/>
            <w:gridSpan w:val="2"/>
            <w:vMerge/>
            <w:vAlign w:val="center"/>
            <w:hideMark/>
          </w:tcPr>
          <w:p w:rsidR="004B6D0C" w:rsidRPr="008C5D98" w:rsidRDefault="004B6D0C" w:rsidP="004B6D0C">
            <w:pPr>
              <w:rPr>
                <w:b/>
                <w:sz w:val="21"/>
                <w:szCs w:val="21"/>
              </w:rPr>
            </w:pPr>
          </w:p>
        </w:tc>
        <w:tc>
          <w:tcPr>
            <w:tcW w:w="1134" w:type="dxa"/>
            <w:gridSpan w:val="2"/>
            <w:vMerge/>
            <w:vAlign w:val="center"/>
            <w:hideMark/>
          </w:tcPr>
          <w:p w:rsidR="004B6D0C" w:rsidRPr="008C5D98" w:rsidRDefault="004B6D0C" w:rsidP="004B6D0C">
            <w:pPr>
              <w:rPr>
                <w:b/>
                <w:sz w:val="21"/>
                <w:szCs w:val="21"/>
              </w:rPr>
            </w:pPr>
          </w:p>
        </w:tc>
        <w:tc>
          <w:tcPr>
            <w:tcW w:w="992" w:type="dxa"/>
            <w:vMerge/>
            <w:vAlign w:val="center"/>
            <w:hideMark/>
          </w:tcPr>
          <w:p w:rsidR="004B6D0C" w:rsidRPr="008C5D98" w:rsidRDefault="004B6D0C" w:rsidP="004B6D0C">
            <w:pPr>
              <w:rPr>
                <w:b/>
                <w:sz w:val="21"/>
                <w:szCs w:val="21"/>
              </w:rPr>
            </w:pPr>
          </w:p>
        </w:tc>
        <w:tc>
          <w:tcPr>
            <w:tcW w:w="2272" w:type="dxa"/>
            <w:gridSpan w:val="4"/>
            <w:vMerge/>
            <w:vAlign w:val="center"/>
            <w:hideMark/>
          </w:tcPr>
          <w:p w:rsidR="004B6D0C" w:rsidRPr="008C5D98" w:rsidRDefault="004B6D0C" w:rsidP="004B6D0C">
            <w:pPr>
              <w:rPr>
                <w:b/>
                <w:sz w:val="21"/>
                <w:szCs w:val="21"/>
              </w:rPr>
            </w:pPr>
          </w:p>
        </w:tc>
      </w:tr>
      <w:tr w:rsidR="004B6D0C" w:rsidRPr="008C5D98" w:rsidTr="004B6D0C">
        <w:tc>
          <w:tcPr>
            <w:tcW w:w="7367" w:type="dxa"/>
            <w:gridSpan w:val="5"/>
            <w:hideMark/>
          </w:tcPr>
          <w:p w:rsidR="004B6D0C" w:rsidRPr="008C5D98" w:rsidRDefault="004B6D0C" w:rsidP="004B6D0C">
            <w:pPr>
              <w:autoSpaceDE w:val="0"/>
              <w:autoSpaceDN w:val="0"/>
              <w:adjustRightInd w:val="0"/>
              <w:jc w:val="center"/>
              <w:rPr>
                <w:b/>
                <w:sz w:val="21"/>
                <w:szCs w:val="21"/>
              </w:rPr>
            </w:pPr>
            <w:r w:rsidRPr="008C5D98">
              <w:rPr>
                <w:b/>
                <w:sz w:val="21"/>
                <w:szCs w:val="21"/>
              </w:rPr>
              <w:tab/>
              <w:t xml:space="preserve">    </w:t>
            </w:r>
            <w:r w:rsidRPr="008C5D98">
              <w:rPr>
                <w:b/>
                <w:sz w:val="21"/>
                <w:szCs w:val="21"/>
              </w:rPr>
              <w:tab/>
              <w:t>Total</w:t>
            </w:r>
          </w:p>
        </w:tc>
        <w:tc>
          <w:tcPr>
            <w:tcW w:w="1276" w:type="dxa"/>
            <w:gridSpan w:val="2"/>
            <w:vAlign w:val="center"/>
            <w:hideMark/>
          </w:tcPr>
          <w:p w:rsidR="004B6D0C" w:rsidRPr="008C5D98" w:rsidRDefault="004B6D0C" w:rsidP="004B6D0C">
            <w:pPr>
              <w:autoSpaceDE w:val="0"/>
              <w:autoSpaceDN w:val="0"/>
              <w:adjustRightInd w:val="0"/>
              <w:jc w:val="center"/>
              <w:rPr>
                <w:b/>
                <w:sz w:val="21"/>
                <w:szCs w:val="21"/>
              </w:rPr>
            </w:pPr>
            <w:r w:rsidRPr="008C5D98">
              <w:rPr>
                <w:b/>
                <w:sz w:val="21"/>
                <w:szCs w:val="21"/>
              </w:rPr>
              <w:t>12 horas</w:t>
            </w:r>
          </w:p>
        </w:tc>
        <w:tc>
          <w:tcPr>
            <w:tcW w:w="1134" w:type="dxa"/>
            <w:gridSpan w:val="2"/>
          </w:tcPr>
          <w:p w:rsidR="004B6D0C" w:rsidRPr="008C5D98" w:rsidRDefault="004B6D0C" w:rsidP="004B6D0C">
            <w:pPr>
              <w:autoSpaceDE w:val="0"/>
              <w:autoSpaceDN w:val="0"/>
              <w:adjustRightInd w:val="0"/>
              <w:jc w:val="center"/>
              <w:rPr>
                <w:b/>
                <w:sz w:val="21"/>
                <w:szCs w:val="21"/>
              </w:rPr>
            </w:pPr>
          </w:p>
        </w:tc>
        <w:tc>
          <w:tcPr>
            <w:tcW w:w="992" w:type="dxa"/>
            <w:vAlign w:val="center"/>
            <w:hideMark/>
          </w:tcPr>
          <w:p w:rsidR="004B6D0C" w:rsidRPr="008C5D98" w:rsidRDefault="004B6D0C" w:rsidP="004B6D0C">
            <w:pPr>
              <w:autoSpaceDE w:val="0"/>
              <w:autoSpaceDN w:val="0"/>
              <w:adjustRightInd w:val="0"/>
              <w:jc w:val="center"/>
              <w:rPr>
                <w:b/>
                <w:sz w:val="21"/>
                <w:szCs w:val="21"/>
              </w:rPr>
            </w:pPr>
            <w:r w:rsidRPr="008C5D98">
              <w:rPr>
                <w:b/>
                <w:sz w:val="21"/>
                <w:szCs w:val="21"/>
              </w:rPr>
              <w:t xml:space="preserve"> 02</w:t>
            </w:r>
            <w:proofErr w:type="gramStart"/>
            <w:r w:rsidRPr="008C5D98">
              <w:rPr>
                <w:b/>
                <w:sz w:val="21"/>
                <w:szCs w:val="21"/>
              </w:rPr>
              <w:t xml:space="preserve">    </w:t>
            </w:r>
          </w:p>
        </w:tc>
        <w:tc>
          <w:tcPr>
            <w:tcW w:w="2272" w:type="dxa"/>
            <w:gridSpan w:val="4"/>
            <w:vAlign w:val="center"/>
            <w:hideMark/>
          </w:tcPr>
          <w:p w:rsidR="004B6D0C" w:rsidRPr="008C5D98" w:rsidRDefault="004B6D0C" w:rsidP="004B6D0C">
            <w:pPr>
              <w:autoSpaceDE w:val="0"/>
              <w:autoSpaceDN w:val="0"/>
              <w:adjustRightInd w:val="0"/>
              <w:jc w:val="center"/>
              <w:rPr>
                <w:b/>
                <w:sz w:val="21"/>
                <w:szCs w:val="21"/>
              </w:rPr>
            </w:pPr>
            <w:proofErr w:type="gramEnd"/>
            <w:r w:rsidRPr="008C5D98">
              <w:rPr>
                <w:b/>
                <w:sz w:val="21"/>
                <w:szCs w:val="21"/>
              </w:rPr>
              <w:t xml:space="preserve"> 150</w:t>
            </w:r>
            <w:proofErr w:type="gramStart"/>
            <w:r w:rsidRPr="008C5D98">
              <w:rPr>
                <w:b/>
                <w:sz w:val="21"/>
                <w:szCs w:val="21"/>
              </w:rPr>
              <w:t xml:space="preserve">   </w:t>
            </w:r>
          </w:p>
        </w:tc>
        <w:proofErr w:type="gramEnd"/>
      </w:tr>
    </w:tbl>
    <w:p w:rsidR="004B6D0C" w:rsidRPr="008C5D98" w:rsidRDefault="004B6D0C" w:rsidP="004B6D0C">
      <w:pPr>
        <w:autoSpaceDE w:val="0"/>
        <w:autoSpaceDN w:val="0"/>
        <w:adjustRightInd w:val="0"/>
        <w:spacing w:line="360" w:lineRule="auto"/>
        <w:jc w:val="both"/>
        <w:rPr>
          <w:rFonts w:eastAsia="Lucida Sans Unicode"/>
          <w:sz w:val="21"/>
          <w:szCs w:val="21"/>
          <w:lang w:eastAsia="ar-SA"/>
        </w:rPr>
        <w:sectPr w:rsidR="004B6D0C" w:rsidRPr="008C5D98" w:rsidSect="004B6D0C">
          <w:pgSz w:w="15842" w:h="12242" w:orient="landscape" w:code="1"/>
          <w:pgMar w:top="1418" w:right="1276" w:bottom="992" w:left="1134" w:header="284" w:footer="0" w:gutter="0"/>
          <w:cols w:space="720"/>
          <w:docGrid w:linePitch="272"/>
        </w:sectPr>
      </w:pPr>
    </w:p>
    <w:p w:rsidR="004B6D0C" w:rsidRPr="008C5D98" w:rsidRDefault="004B6D0C" w:rsidP="004B6D0C">
      <w:pPr>
        <w:pBdr>
          <w:top w:val="single" w:sz="4" w:space="1" w:color="auto"/>
          <w:left w:val="single" w:sz="4" w:space="4" w:color="auto"/>
          <w:bottom w:val="single" w:sz="4" w:space="1" w:color="auto"/>
          <w:right w:val="single" w:sz="4" w:space="4" w:color="auto"/>
        </w:pBdr>
        <w:shd w:val="clear" w:color="auto" w:fill="BFBFBF"/>
        <w:spacing w:line="360" w:lineRule="auto"/>
        <w:jc w:val="both"/>
        <w:rPr>
          <w:b/>
          <w:bCs/>
          <w:sz w:val="21"/>
          <w:szCs w:val="21"/>
        </w:rPr>
      </w:pPr>
      <w:r w:rsidRPr="008C5D98">
        <w:rPr>
          <w:b/>
          <w:bCs/>
          <w:sz w:val="21"/>
          <w:szCs w:val="21"/>
        </w:rPr>
        <w:lastRenderedPageBreak/>
        <w:t>5 – DA METODOLOGIA DO CURSO</w:t>
      </w:r>
    </w:p>
    <w:p w:rsidR="004B6D0C" w:rsidRPr="008C5D98" w:rsidRDefault="004B6D0C" w:rsidP="004B6D0C">
      <w:pPr>
        <w:autoSpaceDE w:val="0"/>
        <w:autoSpaceDN w:val="0"/>
        <w:adjustRightInd w:val="0"/>
        <w:spacing w:line="360" w:lineRule="auto"/>
        <w:ind w:firstLine="567"/>
        <w:jc w:val="both"/>
        <w:rPr>
          <w:rFonts w:eastAsia="Lucida Sans Unicode"/>
          <w:sz w:val="21"/>
          <w:szCs w:val="21"/>
          <w:lang w:eastAsia="ar-SA"/>
        </w:rPr>
      </w:pPr>
    </w:p>
    <w:p w:rsidR="004B6D0C" w:rsidRPr="008C5D98" w:rsidRDefault="004B6D0C" w:rsidP="004B6D0C">
      <w:pPr>
        <w:pStyle w:val="Ttulo2"/>
        <w:keepNext w:val="0"/>
        <w:jc w:val="left"/>
        <w:rPr>
          <w:b w:val="0"/>
          <w:i/>
          <w:sz w:val="21"/>
          <w:szCs w:val="21"/>
        </w:rPr>
      </w:pPr>
      <w:r w:rsidRPr="008C5D98">
        <w:rPr>
          <w:sz w:val="21"/>
          <w:szCs w:val="21"/>
        </w:rPr>
        <w:t>5.1. Detalhamento da metodologia do curso.</w:t>
      </w:r>
    </w:p>
    <w:p w:rsidR="004B6D0C" w:rsidRPr="008C5D98" w:rsidRDefault="004B6D0C" w:rsidP="004B6D0C">
      <w:pPr>
        <w:pStyle w:val="Corpodetexto"/>
        <w:ind w:firstLine="567"/>
        <w:rPr>
          <w:rFonts w:eastAsia="Calibri"/>
          <w:sz w:val="21"/>
          <w:szCs w:val="21"/>
          <w:lang w:eastAsia="en-US"/>
        </w:rPr>
      </w:pPr>
    </w:p>
    <w:p w:rsidR="004B6D0C" w:rsidRPr="008C5D98" w:rsidRDefault="004B6D0C" w:rsidP="004B6D0C">
      <w:pPr>
        <w:autoSpaceDE w:val="0"/>
        <w:autoSpaceDN w:val="0"/>
        <w:adjustRightInd w:val="0"/>
        <w:spacing w:line="360" w:lineRule="auto"/>
        <w:ind w:firstLine="567"/>
        <w:jc w:val="both"/>
        <w:rPr>
          <w:rFonts w:eastAsia="Lucida Sans Unicode"/>
          <w:sz w:val="21"/>
          <w:szCs w:val="21"/>
          <w:lang w:eastAsia="ar-SA"/>
        </w:rPr>
      </w:pPr>
      <w:r w:rsidRPr="008C5D98">
        <w:rPr>
          <w:rFonts w:eastAsia="Lucida Sans Unicode"/>
          <w:sz w:val="21"/>
          <w:szCs w:val="21"/>
          <w:lang w:eastAsia="ar-SA"/>
        </w:rPr>
        <w:t xml:space="preserve">A contratada deverá elaborar Plano de Trabalho (PT) com metodologia adequada para a realização da capacitação </w:t>
      </w:r>
      <w:r w:rsidRPr="008C5D98">
        <w:rPr>
          <w:sz w:val="21"/>
          <w:szCs w:val="21"/>
        </w:rPr>
        <w:t>de 150</w:t>
      </w:r>
      <w:r w:rsidRPr="008C5D98">
        <w:rPr>
          <w:b/>
          <w:sz w:val="21"/>
          <w:szCs w:val="21"/>
        </w:rPr>
        <w:t xml:space="preserve"> </w:t>
      </w:r>
      <w:r w:rsidRPr="008C5D98">
        <w:rPr>
          <w:sz w:val="21"/>
          <w:szCs w:val="21"/>
        </w:rPr>
        <w:t>técnicos entre os servidores da SEDAM e EMATER, capacitados</w:t>
      </w:r>
      <w:r w:rsidRPr="008C5D98">
        <w:rPr>
          <w:rFonts w:eastAsia="Lucida Sans Unicode"/>
          <w:sz w:val="21"/>
          <w:szCs w:val="21"/>
          <w:lang w:eastAsia="ar-SA"/>
        </w:rPr>
        <w:t xml:space="preserve"> para atuarem nas atividades de Cadastramento Ambiental Rural (CAR), sem desconsiderar as determinações do presente Termo de Referência, no qual serão definidos os períodos de cada módulo em conformidade com a logística da contratada, objetivando agilidade e segurança ao desenvolvimento dos trabalhos.</w:t>
      </w:r>
    </w:p>
    <w:p w:rsidR="004B6D0C" w:rsidRPr="008C5D98" w:rsidRDefault="004B6D0C" w:rsidP="004B6D0C">
      <w:pPr>
        <w:autoSpaceDE w:val="0"/>
        <w:autoSpaceDN w:val="0"/>
        <w:adjustRightInd w:val="0"/>
        <w:spacing w:line="360" w:lineRule="auto"/>
        <w:ind w:firstLine="567"/>
        <w:jc w:val="both"/>
        <w:rPr>
          <w:rFonts w:eastAsia="Lucida Sans Unicode"/>
          <w:sz w:val="21"/>
          <w:szCs w:val="21"/>
          <w:lang w:eastAsia="ar-SA"/>
        </w:rPr>
      </w:pPr>
      <w:r w:rsidRPr="008C5D98">
        <w:rPr>
          <w:rFonts w:eastAsia="Lucida Sans Unicode"/>
          <w:sz w:val="21"/>
          <w:szCs w:val="21"/>
          <w:lang w:eastAsia="ar-SA"/>
        </w:rPr>
        <w:t>A capacitação será presencial com carga horária mínima de 24 (vinte) horas/aula por curso, divididos em 02 módulos sendo: 12 horas/aula para o módulo teórico e 12 horas/aula para o prático.</w:t>
      </w:r>
    </w:p>
    <w:p w:rsidR="004B6D0C" w:rsidRPr="008C5D98" w:rsidRDefault="004B6D0C" w:rsidP="004B6D0C">
      <w:pPr>
        <w:autoSpaceDE w:val="0"/>
        <w:autoSpaceDN w:val="0"/>
        <w:adjustRightInd w:val="0"/>
        <w:spacing w:line="360" w:lineRule="auto"/>
        <w:ind w:firstLine="567"/>
        <w:jc w:val="both"/>
        <w:rPr>
          <w:rFonts w:eastAsia="Lucida Sans Unicode"/>
          <w:sz w:val="21"/>
          <w:szCs w:val="21"/>
          <w:lang w:eastAsia="ar-SA"/>
        </w:rPr>
      </w:pPr>
      <w:r w:rsidRPr="008C5D98">
        <w:rPr>
          <w:rFonts w:eastAsia="Lucida Sans Unicode"/>
          <w:sz w:val="21"/>
          <w:szCs w:val="21"/>
          <w:lang w:eastAsia="ar-SA"/>
        </w:rPr>
        <w:t>Para melhor dimensionamento operacional dos servidores e policiais envolvidos serão desenvolvidos 02 (dois) cursos em Porto velho para 150 (cento e cinquenta) capacitados.</w:t>
      </w:r>
    </w:p>
    <w:p w:rsidR="004B6D0C" w:rsidRPr="008C5D98" w:rsidRDefault="004B6D0C" w:rsidP="004B6D0C">
      <w:pPr>
        <w:autoSpaceDE w:val="0"/>
        <w:autoSpaceDN w:val="0"/>
        <w:adjustRightInd w:val="0"/>
        <w:spacing w:line="360" w:lineRule="auto"/>
        <w:ind w:firstLine="567"/>
        <w:jc w:val="both"/>
        <w:rPr>
          <w:rFonts w:eastAsia="Lucida Sans Unicode"/>
          <w:sz w:val="21"/>
          <w:szCs w:val="21"/>
          <w:lang w:eastAsia="ar-SA"/>
        </w:rPr>
      </w:pPr>
      <w:r w:rsidRPr="008C5D98">
        <w:rPr>
          <w:rFonts w:eastAsia="Lucida Sans Unicode"/>
          <w:sz w:val="21"/>
          <w:szCs w:val="21"/>
          <w:lang w:eastAsia="ar-SA"/>
        </w:rPr>
        <w:t xml:space="preserve">A empresa contratante deverá fornecer material impresso para desenvolvimento e acompanhamento dos cursos, o qual deverá ser encaminhando a contratante no prazo máximo de 30 dias a contar da data da Ordem de Serviço, para análise, </w:t>
      </w:r>
      <w:bookmarkStart w:id="6" w:name="_Toc356556036"/>
      <w:bookmarkStart w:id="7" w:name="_Toc356556253"/>
      <w:bookmarkStart w:id="8" w:name="_Toc356556384"/>
      <w:bookmarkStart w:id="9" w:name="_Toc383681790"/>
      <w:r w:rsidRPr="008C5D98">
        <w:rPr>
          <w:rFonts w:eastAsia="Lucida Sans Unicode"/>
          <w:sz w:val="21"/>
          <w:szCs w:val="21"/>
          <w:lang w:eastAsia="ar-SA"/>
        </w:rPr>
        <w:t>validação e reprodução de material didático.</w:t>
      </w:r>
    </w:p>
    <w:p w:rsidR="004B6D0C" w:rsidRPr="008C5D98" w:rsidRDefault="004B6D0C" w:rsidP="004B6D0C">
      <w:pPr>
        <w:autoSpaceDE w:val="0"/>
        <w:autoSpaceDN w:val="0"/>
        <w:adjustRightInd w:val="0"/>
        <w:spacing w:line="360" w:lineRule="auto"/>
        <w:ind w:firstLine="567"/>
        <w:jc w:val="both"/>
        <w:rPr>
          <w:rFonts w:eastAsia="Lucida Sans Unicode"/>
          <w:sz w:val="21"/>
          <w:szCs w:val="21"/>
          <w:lang w:eastAsia="ar-SA"/>
        </w:rPr>
      </w:pPr>
      <w:r w:rsidRPr="008C5D98">
        <w:rPr>
          <w:rFonts w:eastAsia="Lucida Sans Unicode"/>
          <w:sz w:val="21"/>
          <w:szCs w:val="21"/>
          <w:lang w:eastAsia="ar-SA"/>
        </w:rPr>
        <w:t>A ementa devidamente apresentada pela empresa contratada deverá conter todo o cronograma de execução do curso.</w:t>
      </w:r>
    </w:p>
    <w:p w:rsidR="004B6D0C" w:rsidRPr="008C5D98" w:rsidRDefault="004B6D0C" w:rsidP="004B6D0C">
      <w:pPr>
        <w:autoSpaceDE w:val="0"/>
        <w:autoSpaceDN w:val="0"/>
        <w:adjustRightInd w:val="0"/>
        <w:spacing w:line="360" w:lineRule="auto"/>
        <w:jc w:val="both"/>
        <w:rPr>
          <w:rFonts w:eastAsia="Lucida Sans Unicode"/>
          <w:b/>
          <w:sz w:val="21"/>
          <w:szCs w:val="21"/>
          <w:lang w:eastAsia="ar-SA"/>
        </w:rPr>
      </w:pPr>
      <w:r w:rsidRPr="008C5D98">
        <w:rPr>
          <w:b/>
          <w:sz w:val="21"/>
          <w:szCs w:val="21"/>
        </w:rPr>
        <w:t>5.2. Qualificação da proponente e equipe</w:t>
      </w:r>
      <w:bookmarkEnd w:id="6"/>
      <w:bookmarkEnd w:id="7"/>
      <w:bookmarkEnd w:id="8"/>
      <w:bookmarkEnd w:id="9"/>
      <w:r w:rsidRPr="008C5D98">
        <w:rPr>
          <w:b/>
          <w:sz w:val="21"/>
          <w:szCs w:val="21"/>
        </w:rPr>
        <w:t>.</w:t>
      </w:r>
    </w:p>
    <w:p w:rsidR="004B6D0C" w:rsidRPr="008C5D98" w:rsidRDefault="004B6D0C" w:rsidP="004B6D0C">
      <w:pPr>
        <w:autoSpaceDE w:val="0"/>
        <w:autoSpaceDN w:val="0"/>
        <w:adjustRightInd w:val="0"/>
        <w:spacing w:line="360" w:lineRule="auto"/>
        <w:ind w:firstLine="567"/>
        <w:jc w:val="both"/>
        <w:rPr>
          <w:rFonts w:eastAsia="Lucida Sans Unicode"/>
          <w:sz w:val="21"/>
          <w:szCs w:val="21"/>
          <w:lang w:eastAsia="ar-SA"/>
        </w:rPr>
      </w:pPr>
      <w:r w:rsidRPr="008C5D98">
        <w:rPr>
          <w:rFonts w:eastAsia="Lucida Sans Unicode"/>
          <w:sz w:val="21"/>
          <w:szCs w:val="21"/>
          <w:lang w:eastAsia="ar-SA"/>
        </w:rPr>
        <w:t>O serviço a ser contratado deverá ser realizado por entidade privada ou instituição com comprovada experiência de no mínimo 01 ano em realização de capacitações. A empresa também deverá apresentar capacidade técnica para o desenvolvimento dos trabalhos com organização de curso de treinamento/capacitação.</w:t>
      </w:r>
    </w:p>
    <w:p w:rsidR="004B6D0C" w:rsidRPr="008C5D98" w:rsidRDefault="004B6D0C" w:rsidP="004B6D0C">
      <w:pPr>
        <w:autoSpaceDE w:val="0"/>
        <w:autoSpaceDN w:val="0"/>
        <w:adjustRightInd w:val="0"/>
        <w:spacing w:line="360" w:lineRule="auto"/>
        <w:ind w:firstLine="567"/>
        <w:jc w:val="both"/>
        <w:rPr>
          <w:rFonts w:eastAsia="Lucida Sans Unicode"/>
          <w:sz w:val="21"/>
          <w:szCs w:val="21"/>
          <w:lang w:eastAsia="ar-SA"/>
        </w:rPr>
      </w:pPr>
      <w:r w:rsidRPr="008C5D98">
        <w:rPr>
          <w:sz w:val="21"/>
          <w:szCs w:val="21"/>
        </w:rPr>
        <w:t>A licitante deverá apresentar no mínimo 01 (um) atestado, fornecido por pessoa jurídica de direito público ou privado, que comprovem que já ministrou, com bom desempenho, curso de capacitação na área ambiental.</w:t>
      </w:r>
    </w:p>
    <w:p w:rsidR="004B6D0C" w:rsidRPr="008C5D98" w:rsidRDefault="004B6D0C" w:rsidP="004B6D0C">
      <w:pPr>
        <w:autoSpaceDE w:val="0"/>
        <w:autoSpaceDN w:val="0"/>
        <w:adjustRightInd w:val="0"/>
        <w:spacing w:line="360" w:lineRule="auto"/>
        <w:ind w:firstLine="567"/>
        <w:jc w:val="both"/>
        <w:rPr>
          <w:sz w:val="21"/>
          <w:szCs w:val="21"/>
        </w:rPr>
      </w:pPr>
      <w:r w:rsidRPr="008C5D98">
        <w:rPr>
          <w:rFonts w:eastAsia="Lucida Sans Unicode"/>
          <w:sz w:val="21"/>
          <w:szCs w:val="21"/>
          <w:lang w:eastAsia="ar-SA"/>
        </w:rPr>
        <w:t>Deverá ter equipe de profissionais qualificados, sendo</w:t>
      </w:r>
      <w:proofErr w:type="gramStart"/>
      <w:r w:rsidRPr="008C5D98">
        <w:rPr>
          <w:rFonts w:eastAsia="Lucida Sans Unicode"/>
          <w:sz w:val="21"/>
          <w:szCs w:val="21"/>
          <w:lang w:eastAsia="ar-SA"/>
        </w:rPr>
        <w:t xml:space="preserve">  </w:t>
      </w:r>
      <w:proofErr w:type="gramEnd"/>
      <w:r w:rsidRPr="008C5D98">
        <w:rPr>
          <w:rFonts w:eastAsia="Lucida Sans Unicode"/>
          <w:sz w:val="21"/>
          <w:szCs w:val="21"/>
          <w:lang w:eastAsia="ar-SA"/>
        </w:rPr>
        <w:t>um instrutor principal em nível mínimo de especialização concluída comprovada na área,</w:t>
      </w:r>
      <w:r w:rsidRPr="008C5D98">
        <w:rPr>
          <w:sz w:val="21"/>
          <w:szCs w:val="21"/>
        </w:rPr>
        <w:t xml:space="preserve"> para apoiar as atividades previstas neste Termo de Referência.</w:t>
      </w:r>
    </w:p>
    <w:p w:rsidR="004B6D0C" w:rsidRPr="008C5D98" w:rsidRDefault="004B6D0C" w:rsidP="004B6D0C">
      <w:pPr>
        <w:pStyle w:val="Corpodetexto2"/>
        <w:ind w:firstLine="567"/>
        <w:jc w:val="both"/>
        <w:rPr>
          <w:sz w:val="21"/>
          <w:szCs w:val="21"/>
        </w:rPr>
      </w:pPr>
      <w:r w:rsidRPr="008C5D98">
        <w:rPr>
          <w:sz w:val="21"/>
          <w:szCs w:val="21"/>
        </w:rPr>
        <w:t>Caso a Contratante entenda necessário, outros responsáveis técnicos além dos indicados acima, deverão ser nomeados para atender o objeto solicitado neste Termo de Referência.</w:t>
      </w:r>
    </w:p>
    <w:p w:rsidR="004B6D0C" w:rsidRPr="008C5D98" w:rsidRDefault="004B6D0C" w:rsidP="004B6D0C">
      <w:pPr>
        <w:pStyle w:val="Corpodetexto2"/>
        <w:jc w:val="both"/>
        <w:rPr>
          <w:sz w:val="21"/>
          <w:szCs w:val="21"/>
        </w:rPr>
      </w:pPr>
      <w:r w:rsidRPr="008C5D98">
        <w:rPr>
          <w:sz w:val="21"/>
          <w:szCs w:val="21"/>
        </w:rPr>
        <w:t>5.3. Critérios de avaliação da qualificação dos instrutores.</w:t>
      </w:r>
      <w:r w:rsidRPr="008C5D98">
        <w:rPr>
          <w:sz w:val="21"/>
          <w:szCs w:val="21"/>
          <w:highlight w:val="yellow"/>
        </w:rPr>
        <w:t xml:space="preserve"> </w:t>
      </w:r>
    </w:p>
    <w:p w:rsidR="004B6D0C" w:rsidRDefault="004B6D0C" w:rsidP="004B6D0C">
      <w:pPr>
        <w:autoSpaceDE w:val="0"/>
        <w:autoSpaceDN w:val="0"/>
        <w:adjustRightInd w:val="0"/>
        <w:spacing w:line="360" w:lineRule="auto"/>
        <w:ind w:firstLine="567"/>
        <w:jc w:val="both"/>
        <w:rPr>
          <w:rFonts w:eastAsia="Lucida Sans Unicode"/>
          <w:sz w:val="21"/>
          <w:szCs w:val="21"/>
          <w:lang w:eastAsia="ar-SA"/>
        </w:rPr>
      </w:pPr>
      <w:r w:rsidRPr="008C5D98">
        <w:rPr>
          <w:rFonts w:eastAsia="Lucida Sans Unicode"/>
          <w:sz w:val="21"/>
          <w:szCs w:val="21"/>
          <w:lang w:eastAsia="ar-SA"/>
        </w:rPr>
        <w:t xml:space="preserve">Profissional com nível superior em Geografia, Engenharia, Agronomia e outros pós-graduados com especialização em </w:t>
      </w:r>
      <w:proofErr w:type="spellStart"/>
      <w:r w:rsidRPr="008C5D98">
        <w:rPr>
          <w:rFonts w:eastAsia="Lucida Sans Unicode"/>
          <w:sz w:val="21"/>
          <w:szCs w:val="21"/>
          <w:lang w:eastAsia="ar-SA"/>
        </w:rPr>
        <w:t>Georreferenciamento</w:t>
      </w:r>
      <w:proofErr w:type="spellEnd"/>
      <w:r w:rsidRPr="008C5D98">
        <w:rPr>
          <w:rFonts w:eastAsia="Lucida Sans Unicode"/>
          <w:sz w:val="21"/>
          <w:szCs w:val="21"/>
          <w:lang w:eastAsia="ar-SA"/>
        </w:rPr>
        <w:t>. Exigência mínima de 01 (um) ano de experiência</w:t>
      </w:r>
      <w:r w:rsidRPr="008C5D98">
        <w:rPr>
          <w:sz w:val="21"/>
          <w:szCs w:val="21"/>
        </w:rPr>
        <w:t xml:space="preserve"> em capacitação técnica de agentes ambientais.</w:t>
      </w:r>
      <w:r w:rsidRPr="008C5D98">
        <w:rPr>
          <w:rFonts w:eastAsia="Lucida Sans Unicode"/>
          <w:sz w:val="21"/>
          <w:szCs w:val="21"/>
          <w:lang w:eastAsia="ar-SA"/>
        </w:rPr>
        <w:t xml:space="preserve"> </w:t>
      </w:r>
    </w:p>
    <w:p w:rsidR="004B6D0C" w:rsidRPr="008C5D98" w:rsidRDefault="004B6D0C" w:rsidP="004B6D0C">
      <w:pPr>
        <w:autoSpaceDE w:val="0"/>
        <w:autoSpaceDN w:val="0"/>
        <w:adjustRightInd w:val="0"/>
        <w:spacing w:line="360" w:lineRule="auto"/>
        <w:ind w:firstLine="567"/>
        <w:jc w:val="both"/>
        <w:rPr>
          <w:rFonts w:eastAsia="Lucida Sans Unicode"/>
          <w:sz w:val="21"/>
          <w:szCs w:val="21"/>
          <w:lang w:eastAsia="ar-SA"/>
        </w:rPr>
      </w:pPr>
    </w:p>
    <w:p w:rsidR="004B6D0C" w:rsidRPr="008C5D98" w:rsidRDefault="004B6D0C" w:rsidP="004B6D0C">
      <w:pPr>
        <w:autoSpaceDE w:val="0"/>
        <w:autoSpaceDN w:val="0"/>
        <w:adjustRightInd w:val="0"/>
        <w:spacing w:line="360" w:lineRule="auto"/>
        <w:jc w:val="both"/>
        <w:rPr>
          <w:rFonts w:eastAsia="Lucida Sans Unicode"/>
          <w:b/>
          <w:sz w:val="21"/>
          <w:szCs w:val="21"/>
          <w:lang w:eastAsia="ar-SA"/>
        </w:rPr>
      </w:pPr>
      <w:r w:rsidRPr="008C5D98">
        <w:rPr>
          <w:b/>
          <w:sz w:val="21"/>
          <w:szCs w:val="21"/>
        </w:rPr>
        <w:t>5.4. Critérios de avaliação.</w:t>
      </w:r>
    </w:p>
    <w:p w:rsidR="004B6D0C" w:rsidRPr="008C5D98" w:rsidRDefault="004B6D0C" w:rsidP="004B6D0C">
      <w:pPr>
        <w:autoSpaceDE w:val="0"/>
        <w:autoSpaceDN w:val="0"/>
        <w:adjustRightInd w:val="0"/>
        <w:spacing w:line="360" w:lineRule="auto"/>
        <w:ind w:firstLine="567"/>
        <w:jc w:val="both"/>
        <w:rPr>
          <w:rFonts w:eastAsia="Lucida Sans Unicode"/>
          <w:sz w:val="21"/>
          <w:szCs w:val="21"/>
          <w:lang w:eastAsia="ar-SA"/>
        </w:rPr>
      </w:pPr>
      <w:r w:rsidRPr="008C5D98">
        <w:rPr>
          <w:rFonts w:eastAsia="Lucida Sans Unicode"/>
          <w:sz w:val="21"/>
          <w:szCs w:val="21"/>
          <w:lang w:eastAsia="ar-SA"/>
        </w:rPr>
        <w:t>A sistematização e entrega dos relatórios parcial e final, deverá ser feita ao final de cada módulo e ao final de toda capacitação, respectivamente, com as seguintes orientações:</w:t>
      </w:r>
    </w:p>
    <w:p w:rsidR="004B6D0C" w:rsidRPr="008C5D98" w:rsidRDefault="004B6D0C" w:rsidP="004B6D0C">
      <w:pPr>
        <w:tabs>
          <w:tab w:val="left" w:pos="567"/>
        </w:tabs>
        <w:autoSpaceDE w:val="0"/>
        <w:autoSpaceDN w:val="0"/>
        <w:adjustRightInd w:val="0"/>
        <w:spacing w:line="360" w:lineRule="auto"/>
        <w:jc w:val="both"/>
        <w:rPr>
          <w:rFonts w:eastAsia="Lucida Sans Unicode"/>
          <w:sz w:val="21"/>
          <w:szCs w:val="21"/>
          <w:lang w:eastAsia="ar-SA"/>
        </w:rPr>
      </w:pPr>
      <w:r w:rsidRPr="008C5D98">
        <w:rPr>
          <w:rFonts w:eastAsia="Lucida Sans Unicode"/>
          <w:sz w:val="21"/>
          <w:szCs w:val="21"/>
          <w:lang w:eastAsia="ar-SA"/>
        </w:rPr>
        <w:lastRenderedPageBreak/>
        <w:t xml:space="preserve">          Entrega de relatórios parciais contendo a </w:t>
      </w:r>
      <w:proofErr w:type="spellStart"/>
      <w:r w:rsidRPr="008C5D98">
        <w:rPr>
          <w:rFonts w:eastAsia="Lucida Sans Unicode"/>
          <w:sz w:val="21"/>
          <w:szCs w:val="21"/>
          <w:lang w:eastAsia="ar-SA"/>
        </w:rPr>
        <w:t>freqüência</w:t>
      </w:r>
      <w:proofErr w:type="spellEnd"/>
      <w:r w:rsidRPr="008C5D98">
        <w:rPr>
          <w:rFonts w:eastAsia="Lucida Sans Unicode"/>
          <w:sz w:val="21"/>
          <w:szCs w:val="21"/>
          <w:lang w:eastAsia="ar-SA"/>
        </w:rPr>
        <w:t xml:space="preserve"> dos participantes fotos, quadros, tabelas, siglas, croquis, mapas, figuras e gráficos, listados antes da apresentação do sumário de cada produto contratado;</w:t>
      </w:r>
    </w:p>
    <w:p w:rsidR="004B6D0C" w:rsidRPr="008C5D98" w:rsidRDefault="004B6D0C" w:rsidP="004B6D0C">
      <w:pPr>
        <w:tabs>
          <w:tab w:val="left" w:pos="993"/>
        </w:tabs>
        <w:autoSpaceDE w:val="0"/>
        <w:autoSpaceDN w:val="0"/>
        <w:adjustRightInd w:val="0"/>
        <w:spacing w:line="360" w:lineRule="auto"/>
        <w:ind w:firstLine="567"/>
        <w:jc w:val="both"/>
        <w:rPr>
          <w:rFonts w:eastAsia="Lucida Sans Unicode"/>
          <w:sz w:val="21"/>
          <w:szCs w:val="21"/>
          <w:lang w:eastAsia="ar-SA"/>
        </w:rPr>
      </w:pPr>
      <w:r w:rsidRPr="008C5D98">
        <w:rPr>
          <w:rFonts w:eastAsia="Lucida Sans Unicode"/>
          <w:sz w:val="21"/>
          <w:szCs w:val="21"/>
          <w:lang w:eastAsia="ar-SA"/>
        </w:rPr>
        <w:t>Entrega do relatório final contendo necessariamente fotos, quadros, tabelas, siglas, croquis, mapas, figuras e gráficos, listados antes da apresentação do sumário do produto final.</w:t>
      </w:r>
    </w:p>
    <w:p w:rsidR="004B6D0C" w:rsidRPr="008C5D98" w:rsidRDefault="004B6D0C" w:rsidP="004B6D0C">
      <w:pPr>
        <w:tabs>
          <w:tab w:val="left" w:pos="993"/>
        </w:tabs>
        <w:autoSpaceDE w:val="0"/>
        <w:autoSpaceDN w:val="0"/>
        <w:adjustRightInd w:val="0"/>
        <w:ind w:firstLine="567"/>
        <w:jc w:val="both"/>
        <w:rPr>
          <w:rFonts w:eastAsia="Lucida Sans Unicode"/>
          <w:sz w:val="21"/>
          <w:szCs w:val="21"/>
          <w:lang w:eastAsia="ar-SA"/>
        </w:rPr>
      </w:pPr>
    </w:p>
    <w:p w:rsidR="004B6D0C" w:rsidRPr="008C5D98" w:rsidRDefault="004B6D0C" w:rsidP="004B6D0C">
      <w:pPr>
        <w:tabs>
          <w:tab w:val="left" w:pos="993"/>
        </w:tabs>
        <w:autoSpaceDE w:val="0"/>
        <w:autoSpaceDN w:val="0"/>
        <w:adjustRightInd w:val="0"/>
        <w:spacing w:line="360" w:lineRule="auto"/>
        <w:ind w:firstLine="567"/>
        <w:jc w:val="both"/>
        <w:rPr>
          <w:rFonts w:eastAsia="Lucida Sans Unicode"/>
          <w:sz w:val="21"/>
          <w:szCs w:val="21"/>
          <w:lang w:eastAsia="ar-SA"/>
        </w:rPr>
      </w:pPr>
      <w:r w:rsidRPr="008C5D98">
        <w:rPr>
          <w:rFonts w:eastAsia="Lucida Sans Unicode"/>
          <w:sz w:val="21"/>
          <w:szCs w:val="21"/>
          <w:lang w:eastAsia="ar-SA"/>
        </w:rPr>
        <w:t>Organização dos relatórios e do material didático seguindo o disposto pela Associação Brasileira de Normas Técnicas (ABNT), que deverão ser entregues a Contratante em 03 (três) vias impressas em papel A4, escritas na língua portuguesa e encadernadas com espiral e com quantidade de folhas ajustada ao conteúdo apresentado para cada módulo e em meio digital (CD-ROM), em arquivo Word e PDF.</w:t>
      </w:r>
    </w:p>
    <w:p w:rsidR="004B6D0C" w:rsidRPr="008C5D98" w:rsidRDefault="004B6D0C" w:rsidP="004B6D0C">
      <w:pPr>
        <w:tabs>
          <w:tab w:val="left" w:pos="993"/>
        </w:tabs>
        <w:autoSpaceDE w:val="0"/>
        <w:autoSpaceDN w:val="0"/>
        <w:adjustRightInd w:val="0"/>
        <w:spacing w:line="360" w:lineRule="auto"/>
        <w:ind w:firstLine="567"/>
        <w:jc w:val="both"/>
        <w:rPr>
          <w:rFonts w:eastAsia="Lucida Sans Unicode"/>
          <w:sz w:val="21"/>
          <w:szCs w:val="21"/>
          <w:lang w:eastAsia="ar-SA"/>
        </w:rPr>
      </w:pPr>
      <w:r w:rsidRPr="008C5D98">
        <w:rPr>
          <w:rFonts w:eastAsia="Lucida Sans Unicode"/>
          <w:sz w:val="21"/>
          <w:szCs w:val="21"/>
          <w:lang w:eastAsia="ar-SA"/>
        </w:rPr>
        <w:t xml:space="preserve">Entrega de material didático em 01 (uma) em meio digital (CD-ROM), em arquivo Word e PDF, para o quantitativo de alunos capacitados/treinados. </w:t>
      </w:r>
    </w:p>
    <w:p w:rsidR="004B6D0C" w:rsidRPr="008C5D98" w:rsidRDefault="004B6D0C" w:rsidP="004B6D0C">
      <w:pPr>
        <w:autoSpaceDE w:val="0"/>
        <w:autoSpaceDN w:val="0"/>
        <w:adjustRightInd w:val="0"/>
        <w:spacing w:line="360" w:lineRule="auto"/>
        <w:ind w:firstLine="567"/>
        <w:jc w:val="both"/>
        <w:rPr>
          <w:rFonts w:eastAsia="Lucida Sans Unicode"/>
          <w:sz w:val="21"/>
          <w:szCs w:val="21"/>
          <w:lang w:eastAsia="ar-SA"/>
        </w:rPr>
      </w:pPr>
      <w:r w:rsidRPr="008C5D98">
        <w:rPr>
          <w:rFonts w:eastAsia="Lucida Sans Unicode"/>
          <w:sz w:val="21"/>
          <w:szCs w:val="21"/>
          <w:lang w:eastAsia="ar-SA"/>
        </w:rPr>
        <w:t>A Contratada deverá entregar documentos contendo a metodologia apropriada para a execução do curso, considerando propostas que poderão ser apresentadas pela SEDAM-RO. Esta metodologia deverá vir descrita no relatório final dos trabalhos;</w:t>
      </w:r>
    </w:p>
    <w:p w:rsidR="004B6D0C" w:rsidRPr="008C5D98" w:rsidRDefault="004B6D0C" w:rsidP="004B6D0C">
      <w:pPr>
        <w:autoSpaceDE w:val="0"/>
        <w:autoSpaceDN w:val="0"/>
        <w:adjustRightInd w:val="0"/>
        <w:spacing w:line="360" w:lineRule="auto"/>
        <w:ind w:firstLine="567"/>
        <w:jc w:val="both"/>
        <w:rPr>
          <w:rFonts w:eastAsia="Lucida Sans Unicode"/>
          <w:sz w:val="21"/>
          <w:szCs w:val="21"/>
          <w:lang w:eastAsia="ar-SA"/>
        </w:rPr>
      </w:pPr>
      <w:r w:rsidRPr="008C5D98">
        <w:rPr>
          <w:rFonts w:eastAsia="Lucida Sans Unicode"/>
          <w:sz w:val="21"/>
          <w:szCs w:val="21"/>
          <w:lang w:eastAsia="ar-SA"/>
        </w:rPr>
        <w:t>A Contratada deverá entregar certificados de conclusão para cada técnico capacitado/treinado, indicando a carga horária de todos os módulos, além do conteúdo aplicado no curso.</w:t>
      </w:r>
    </w:p>
    <w:p w:rsidR="004B6D0C" w:rsidRPr="008C5D98" w:rsidRDefault="004B6D0C" w:rsidP="004B6D0C">
      <w:pPr>
        <w:autoSpaceDE w:val="0"/>
        <w:autoSpaceDN w:val="0"/>
        <w:adjustRightInd w:val="0"/>
        <w:spacing w:line="360" w:lineRule="auto"/>
        <w:ind w:firstLine="567"/>
        <w:jc w:val="both"/>
        <w:rPr>
          <w:rFonts w:eastAsia="Lucida Sans Unicode"/>
          <w:sz w:val="21"/>
          <w:szCs w:val="21"/>
          <w:lang w:eastAsia="ar-SA"/>
        </w:rPr>
      </w:pPr>
      <w:r w:rsidRPr="008C5D98">
        <w:rPr>
          <w:rFonts w:eastAsia="Lucida Sans Unicode"/>
          <w:sz w:val="21"/>
          <w:szCs w:val="21"/>
          <w:lang w:eastAsia="ar-SA"/>
        </w:rPr>
        <w:t xml:space="preserve">Nos certificados que trata o parágrafo anterior, deverá conter as logomarcas do </w:t>
      </w:r>
      <w:proofErr w:type="gramStart"/>
      <w:r w:rsidRPr="008C5D98">
        <w:rPr>
          <w:rFonts w:eastAsia="Lucida Sans Unicode"/>
          <w:sz w:val="21"/>
          <w:szCs w:val="21"/>
          <w:lang w:eastAsia="ar-SA"/>
        </w:rPr>
        <w:t>Fundo Amazônia</w:t>
      </w:r>
      <w:proofErr w:type="gramEnd"/>
      <w:r w:rsidRPr="008C5D98">
        <w:rPr>
          <w:rFonts w:eastAsia="Lucida Sans Unicode"/>
          <w:sz w:val="21"/>
          <w:szCs w:val="21"/>
          <w:lang w:eastAsia="ar-SA"/>
        </w:rPr>
        <w:t xml:space="preserve"> e Banco Nacional de Desenvolvimento Econômico e Social - BNDES que será disponibilizada e aprovados pela Contratante. </w:t>
      </w:r>
    </w:p>
    <w:p w:rsidR="004B6D0C" w:rsidRPr="008C5D98" w:rsidRDefault="004B6D0C" w:rsidP="004B6D0C">
      <w:pPr>
        <w:autoSpaceDE w:val="0"/>
        <w:autoSpaceDN w:val="0"/>
        <w:adjustRightInd w:val="0"/>
        <w:spacing w:line="360" w:lineRule="auto"/>
        <w:ind w:firstLine="567"/>
        <w:jc w:val="both"/>
        <w:rPr>
          <w:rFonts w:eastAsia="Lucida Sans Unicode"/>
          <w:sz w:val="21"/>
          <w:szCs w:val="21"/>
          <w:lang w:eastAsia="ar-SA"/>
        </w:rPr>
      </w:pPr>
      <w:r w:rsidRPr="008C5D98">
        <w:rPr>
          <w:rFonts w:eastAsia="Lucida Sans Unicode"/>
          <w:sz w:val="21"/>
          <w:szCs w:val="21"/>
          <w:lang w:eastAsia="ar-SA"/>
        </w:rPr>
        <w:t xml:space="preserve">A Contratada fica obrigada a fornecer dados, informações, sistemas informatizados, e todos e quaisquer elementos que integrem, </w:t>
      </w:r>
      <w:proofErr w:type="gramStart"/>
      <w:r w:rsidRPr="008C5D98">
        <w:rPr>
          <w:rFonts w:eastAsia="Lucida Sans Unicode"/>
          <w:sz w:val="21"/>
          <w:szCs w:val="21"/>
          <w:lang w:eastAsia="ar-SA"/>
        </w:rPr>
        <w:t>ou sejam</w:t>
      </w:r>
      <w:proofErr w:type="gramEnd"/>
      <w:r w:rsidRPr="008C5D98">
        <w:rPr>
          <w:rFonts w:eastAsia="Lucida Sans Unicode"/>
          <w:sz w:val="21"/>
          <w:szCs w:val="21"/>
          <w:lang w:eastAsia="ar-SA"/>
        </w:rPr>
        <w:t>, utilizados na realização dos serviços contratados a partir deste Termo de Referência e, a contratante se responsabiliza em fornecer informações pertinentes ao desenvolvimento de todas as atividades.</w:t>
      </w:r>
    </w:p>
    <w:p w:rsidR="004B6D0C" w:rsidRPr="008C5D98" w:rsidRDefault="004B6D0C" w:rsidP="004B6D0C">
      <w:pPr>
        <w:autoSpaceDE w:val="0"/>
        <w:autoSpaceDN w:val="0"/>
        <w:adjustRightInd w:val="0"/>
        <w:spacing w:line="360" w:lineRule="auto"/>
        <w:ind w:firstLine="567"/>
        <w:jc w:val="both"/>
        <w:rPr>
          <w:rFonts w:eastAsia="Lucida Sans Unicode"/>
          <w:sz w:val="21"/>
          <w:szCs w:val="21"/>
          <w:lang w:eastAsia="ar-SA"/>
        </w:rPr>
      </w:pPr>
      <w:r w:rsidRPr="008C5D98">
        <w:rPr>
          <w:rFonts w:eastAsia="Lucida Sans Unicode"/>
          <w:sz w:val="21"/>
          <w:szCs w:val="21"/>
          <w:lang w:eastAsia="ar-SA"/>
        </w:rPr>
        <w:t xml:space="preserve">A aprovação final dos produtos descritos neste Termo de Referência é de responsabilidade e competência da Contratante, que poderá solicitar informações complementares e correções que julgar necessárias para tomar suas decisões, ou seja, a contratada deverá entregar o plano de trabalho, a metodologia, ementa do curso e a entrega do material didático (produtos) para análise e validação pela contratante que terá o prazo de 30 dias após a entrega da ementa. </w:t>
      </w:r>
    </w:p>
    <w:p w:rsidR="004B6D0C" w:rsidRPr="008C5D98" w:rsidRDefault="004B6D0C" w:rsidP="004B6D0C">
      <w:pPr>
        <w:autoSpaceDE w:val="0"/>
        <w:autoSpaceDN w:val="0"/>
        <w:adjustRightInd w:val="0"/>
        <w:spacing w:line="360" w:lineRule="auto"/>
        <w:jc w:val="both"/>
        <w:rPr>
          <w:rFonts w:eastAsia="Lucida Sans Unicode"/>
          <w:b/>
          <w:sz w:val="21"/>
          <w:szCs w:val="21"/>
          <w:lang w:eastAsia="ar-SA"/>
        </w:rPr>
      </w:pPr>
      <w:bookmarkStart w:id="10" w:name="_Toc383681763"/>
      <w:bookmarkStart w:id="11" w:name="_Toc356556354"/>
      <w:bookmarkStart w:id="12" w:name="_Toc356556223"/>
      <w:bookmarkStart w:id="13" w:name="_Toc356556006"/>
      <w:r w:rsidRPr="008C5D98">
        <w:rPr>
          <w:b/>
          <w:sz w:val="21"/>
          <w:szCs w:val="21"/>
        </w:rPr>
        <w:t>5.5. Do público alvo</w:t>
      </w:r>
      <w:bookmarkEnd w:id="10"/>
      <w:bookmarkEnd w:id="11"/>
      <w:bookmarkEnd w:id="12"/>
      <w:bookmarkEnd w:id="13"/>
      <w:r w:rsidRPr="008C5D98">
        <w:rPr>
          <w:b/>
          <w:caps/>
          <w:sz w:val="21"/>
          <w:szCs w:val="21"/>
        </w:rPr>
        <w:t>.</w:t>
      </w:r>
    </w:p>
    <w:p w:rsidR="004B6D0C" w:rsidRDefault="004B6D0C" w:rsidP="004B6D0C">
      <w:pPr>
        <w:autoSpaceDE w:val="0"/>
        <w:autoSpaceDN w:val="0"/>
        <w:adjustRightInd w:val="0"/>
        <w:spacing w:line="360" w:lineRule="auto"/>
        <w:ind w:firstLine="567"/>
        <w:jc w:val="both"/>
        <w:rPr>
          <w:rFonts w:eastAsia="Lucida Sans Unicode"/>
          <w:sz w:val="21"/>
          <w:szCs w:val="21"/>
          <w:lang w:eastAsia="ar-SA"/>
        </w:rPr>
      </w:pPr>
      <w:proofErr w:type="gramStart"/>
      <w:r w:rsidRPr="008C5D98">
        <w:rPr>
          <w:rFonts w:eastAsia="Lucida Sans Unicode"/>
          <w:sz w:val="21"/>
          <w:szCs w:val="21"/>
          <w:lang w:eastAsia="ar-SA"/>
        </w:rPr>
        <w:t>Serão</w:t>
      </w:r>
      <w:proofErr w:type="gramEnd"/>
      <w:r w:rsidRPr="008C5D98">
        <w:rPr>
          <w:rFonts w:eastAsia="Lucida Sans Unicode"/>
          <w:sz w:val="21"/>
          <w:szCs w:val="21"/>
          <w:lang w:eastAsia="ar-SA"/>
        </w:rPr>
        <w:t xml:space="preserve"> contemplados um total de 150 (cento e cinquenta) servidores da SEDAM e da </w:t>
      </w:r>
      <w:proofErr w:type="spellStart"/>
      <w:r w:rsidRPr="008C5D98">
        <w:rPr>
          <w:rFonts w:eastAsia="Lucida Sans Unicode"/>
          <w:sz w:val="21"/>
          <w:szCs w:val="21"/>
          <w:lang w:eastAsia="ar-SA"/>
        </w:rPr>
        <w:t>Emater</w:t>
      </w:r>
      <w:proofErr w:type="spellEnd"/>
      <w:r w:rsidRPr="008C5D98">
        <w:rPr>
          <w:rFonts w:eastAsia="Lucida Sans Unicode"/>
          <w:sz w:val="21"/>
          <w:szCs w:val="21"/>
          <w:lang w:eastAsia="ar-SA"/>
        </w:rPr>
        <w:t xml:space="preserve"> – RO, sendo a  distribuição de vagas de acordo com a necessidade apresentada por cada órgão.</w:t>
      </w:r>
    </w:p>
    <w:p w:rsidR="004B6D0C" w:rsidRDefault="004B6D0C" w:rsidP="004B6D0C">
      <w:pPr>
        <w:autoSpaceDE w:val="0"/>
        <w:autoSpaceDN w:val="0"/>
        <w:adjustRightInd w:val="0"/>
        <w:spacing w:line="360" w:lineRule="auto"/>
        <w:ind w:firstLine="567"/>
        <w:jc w:val="both"/>
        <w:rPr>
          <w:rFonts w:eastAsia="Lucida Sans Unicode"/>
          <w:sz w:val="21"/>
          <w:szCs w:val="21"/>
          <w:lang w:eastAsia="ar-SA"/>
        </w:rPr>
      </w:pPr>
    </w:p>
    <w:p w:rsidR="004B6D0C" w:rsidRPr="008C5D98" w:rsidRDefault="004B6D0C" w:rsidP="004B6D0C">
      <w:pPr>
        <w:autoSpaceDE w:val="0"/>
        <w:autoSpaceDN w:val="0"/>
        <w:adjustRightInd w:val="0"/>
        <w:spacing w:line="360" w:lineRule="auto"/>
        <w:ind w:firstLine="567"/>
        <w:jc w:val="both"/>
        <w:rPr>
          <w:rFonts w:eastAsia="Lucida Sans Unicode"/>
          <w:sz w:val="21"/>
          <w:szCs w:val="21"/>
          <w:lang w:eastAsia="ar-SA"/>
        </w:rPr>
      </w:pPr>
    </w:p>
    <w:p w:rsidR="004B6D0C" w:rsidRPr="008C5D98" w:rsidRDefault="004B6D0C" w:rsidP="004B6D0C">
      <w:pPr>
        <w:autoSpaceDE w:val="0"/>
        <w:autoSpaceDN w:val="0"/>
        <w:adjustRightInd w:val="0"/>
        <w:spacing w:line="360" w:lineRule="auto"/>
        <w:jc w:val="both"/>
        <w:rPr>
          <w:rFonts w:eastAsia="Lucida Sans Unicode"/>
          <w:b/>
          <w:sz w:val="21"/>
          <w:szCs w:val="21"/>
          <w:lang w:eastAsia="ar-SA"/>
        </w:rPr>
      </w:pPr>
      <w:r w:rsidRPr="008C5D98">
        <w:rPr>
          <w:b/>
          <w:sz w:val="21"/>
          <w:szCs w:val="21"/>
        </w:rPr>
        <w:t>5.6.  Dos critérios dos participantes:</w:t>
      </w:r>
    </w:p>
    <w:p w:rsidR="004B6D0C" w:rsidRPr="008C5D98" w:rsidRDefault="004B6D0C" w:rsidP="004B6D0C">
      <w:pPr>
        <w:autoSpaceDE w:val="0"/>
        <w:autoSpaceDN w:val="0"/>
        <w:adjustRightInd w:val="0"/>
        <w:spacing w:line="360" w:lineRule="auto"/>
        <w:ind w:firstLine="567"/>
        <w:jc w:val="both"/>
        <w:rPr>
          <w:rFonts w:eastAsia="Lucida Sans Unicode"/>
          <w:sz w:val="21"/>
          <w:szCs w:val="21"/>
          <w:lang w:eastAsia="ar-SA"/>
        </w:rPr>
      </w:pPr>
      <w:r w:rsidRPr="008C5D98">
        <w:rPr>
          <w:rFonts w:eastAsia="Lucida Sans Unicode"/>
          <w:sz w:val="21"/>
          <w:szCs w:val="21"/>
          <w:lang w:eastAsia="ar-SA"/>
        </w:rPr>
        <w:t xml:space="preserve">De acordo com o número de vagas disponibilizadas, as inscrições dos participantes serão feitas pela Secretaria de Estado do Desenvolvimento Ambiental, através da indicação da Coordenadoria de </w:t>
      </w:r>
      <w:r w:rsidRPr="008C5D98">
        <w:rPr>
          <w:rFonts w:eastAsia="Lucida Sans Unicode"/>
          <w:sz w:val="21"/>
          <w:szCs w:val="21"/>
          <w:lang w:eastAsia="ar-SA"/>
        </w:rPr>
        <w:lastRenderedPageBreak/>
        <w:t xml:space="preserve">Monitoramento e Regularização Ambiental Rural (COMRAR) com apoio da Diretoria de Recursos Humanos – RH. </w:t>
      </w:r>
    </w:p>
    <w:p w:rsidR="004B6D0C" w:rsidRPr="008C5D98" w:rsidRDefault="004B6D0C" w:rsidP="004B6D0C">
      <w:pPr>
        <w:autoSpaceDE w:val="0"/>
        <w:autoSpaceDN w:val="0"/>
        <w:adjustRightInd w:val="0"/>
        <w:spacing w:line="360" w:lineRule="auto"/>
        <w:ind w:firstLine="567"/>
        <w:jc w:val="both"/>
        <w:rPr>
          <w:rFonts w:eastAsia="Lucida Sans Unicode"/>
          <w:sz w:val="21"/>
          <w:szCs w:val="21"/>
          <w:lang w:eastAsia="ar-SA"/>
        </w:rPr>
      </w:pPr>
      <w:r w:rsidRPr="008C5D98">
        <w:rPr>
          <w:rFonts w:eastAsia="Lucida Sans Unicode"/>
          <w:sz w:val="21"/>
          <w:szCs w:val="21"/>
          <w:lang w:eastAsia="ar-SA"/>
        </w:rPr>
        <w:t xml:space="preserve">O perfil dos participantes do curso para agentes de proteção ambiental deverá atender os seguintes critérios: ser funcionário (efetivo ou comissionado), estar trabalhando nos setores e/ou em atividades fins da SEDAM e EMATER – </w:t>
      </w:r>
      <w:proofErr w:type="gramStart"/>
      <w:r w:rsidRPr="008C5D98">
        <w:rPr>
          <w:rFonts w:eastAsia="Lucida Sans Unicode"/>
          <w:sz w:val="21"/>
          <w:szCs w:val="21"/>
          <w:lang w:eastAsia="ar-SA"/>
        </w:rPr>
        <w:t>RO</w:t>
      </w:r>
      <w:proofErr w:type="gramEnd"/>
    </w:p>
    <w:p w:rsidR="004B6D0C" w:rsidRPr="008C5D98" w:rsidRDefault="004B6D0C" w:rsidP="004B6D0C">
      <w:pPr>
        <w:pBdr>
          <w:top w:val="single" w:sz="4" w:space="1" w:color="auto"/>
          <w:left w:val="single" w:sz="4" w:space="4" w:color="auto"/>
          <w:bottom w:val="single" w:sz="4" w:space="1" w:color="auto"/>
          <w:right w:val="single" w:sz="4" w:space="4" w:color="auto"/>
        </w:pBdr>
        <w:shd w:val="clear" w:color="auto" w:fill="A6A6A6"/>
        <w:spacing w:line="360" w:lineRule="auto"/>
        <w:jc w:val="both"/>
        <w:rPr>
          <w:b/>
          <w:sz w:val="21"/>
          <w:szCs w:val="21"/>
        </w:rPr>
      </w:pPr>
      <w:proofErr w:type="gramStart"/>
      <w:r w:rsidRPr="008C5D98">
        <w:rPr>
          <w:b/>
          <w:bCs/>
          <w:sz w:val="21"/>
          <w:szCs w:val="21"/>
        </w:rPr>
        <w:t xml:space="preserve">6 – </w:t>
      </w:r>
      <w:r w:rsidRPr="008C5D98">
        <w:rPr>
          <w:b/>
          <w:sz w:val="21"/>
          <w:szCs w:val="21"/>
        </w:rPr>
        <w:t>CRONOGRAMA</w:t>
      </w:r>
      <w:proofErr w:type="gramEnd"/>
      <w:r w:rsidRPr="008C5D98">
        <w:rPr>
          <w:b/>
          <w:sz w:val="21"/>
          <w:szCs w:val="21"/>
        </w:rPr>
        <w:t xml:space="preserve"> DE EXECUÇÃO DE TRABALHO</w:t>
      </w:r>
    </w:p>
    <w:p w:rsidR="004B6D0C" w:rsidRPr="008C5D98" w:rsidRDefault="004B6D0C" w:rsidP="004B6D0C">
      <w:pPr>
        <w:autoSpaceDE w:val="0"/>
        <w:autoSpaceDN w:val="0"/>
        <w:adjustRightInd w:val="0"/>
        <w:spacing w:line="360" w:lineRule="auto"/>
        <w:ind w:firstLine="567"/>
        <w:jc w:val="both"/>
        <w:rPr>
          <w:b/>
          <w:sz w:val="21"/>
          <w:szCs w:val="21"/>
        </w:rPr>
      </w:pPr>
    </w:p>
    <w:tbl>
      <w:tblPr>
        <w:tblW w:w="92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3260"/>
        <w:gridCol w:w="709"/>
        <w:gridCol w:w="785"/>
        <w:gridCol w:w="709"/>
        <w:gridCol w:w="709"/>
        <w:gridCol w:w="1134"/>
        <w:gridCol w:w="1210"/>
      </w:tblGrid>
      <w:tr w:rsidR="004B6D0C" w:rsidRPr="008C5D98" w:rsidTr="004B6D0C">
        <w:trPr>
          <w:trHeight w:val="1380"/>
          <w:jc w:val="center"/>
        </w:trPr>
        <w:tc>
          <w:tcPr>
            <w:tcW w:w="709" w:type="dxa"/>
            <w:vMerge w:val="restart"/>
            <w:tcBorders>
              <w:top w:val="single" w:sz="4" w:space="0" w:color="000000"/>
              <w:left w:val="single" w:sz="4" w:space="0" w:color="000000"/>
              <w:bottom w:val="single" w:sz="4" w:space="0" w:color="000000"/>
              <w:right w:val="single" w:sz="4" w:space="0" w:color="000000"/>
            </w:tcBorders>
            <w:shd w:val="pct25" w:color="auto" w:fill="auto"/>
            <w:vAlign w:val="center"/>
            <w:hideMark/>
          </w:tcPr>
          <w:p w:rsidR="004B6D0C" w:rsidRPr="008C5D98" w:rsidRDefault="004B6D0C" w:rsidP="004B6D0C">
            <w:pPr>
              <w:autoSpaceDE w:val="0"/>
              <w:autoSpaceDN w:val="0"/>
              <w:adjustRightInd w:val="0"/>
              <w:rPr>
                <w:b/>
                <w:sz w:val="21"/>
                <w:szCs w:val="21"/>
              </w:rPr>
            </w:pPr>
            <w:r w:rsidRPr="008C5D98">
              <w:rPr>
                <w:b/>
                <w:sz w:val="21"/>
                <w:szCs w:val="21"/>
              </w:rPr>
              <w:t>Item</w:t>
            </w:r>
          </w:p>
        </w:tc>
        <w:tc>
          <w:tcPr>
            <w:tcW w:w="3260" w:type="dxa"/>
            <w:vMerge w:val="restart"/>
            <w:tcBorders>
              <w:top w:val="single" w:sz="4" w:space="0" w:color="000000"/>
              <w:left w:val="single" w:sz="4" w:space="0" w:color="000000"/>
              <w:bottom w:val="single" w:sz="4" w:space="0" w:color="000000"/>
              <w:right w:val="single" w:sz="4" w:space="0" w:color="000000"/>
            </w:tcBorders>
            <w:shd w:val="pct25" w:color="auto" w:fill="auto"/>
            <w:vAlign w:val="center"/>
            <w:hideMark/>
          </w:tcPr>
          <w:p w:rsidR="004B6D0C" w:rsidRPr="008C5D98" w:rsidRDefault="004B6D0C" w:rsidP="004B6D0C">
            <w:pPr>
              <w:autoSpaceDE w:val="0"/>
              <w:autoSpaceDN w:val="0"/>
              <w:adjustRightInd w:val="0"/>
              <w:rPr>
                <w:b/>
                <w:sz w:val="21"/>
                <w:szCs w:val="21"/>
              </w:rPr>
            </w:pPr>
            <w:r w:rsidRPr="008C5D98">
              <w:rPr>
                <w:b/>
                <w:sz w:val="21"/>
                <w:szCs w:val="21"/>
              </w:rPr>
              <w:t>PRODUTOS</w:t>
            </w:r>
          </w:p>
        </w:tc>
        <w:tc>
          <w:tcPr>
            <w:tcW w:w="709" w:type="dxa"/>
            <w:tcBorders>
              <w:top w:val="single" w:sz="4" w:space="0" w:color="000000"/>
              <w:left w:val="single" w:sz="4" w:space="0" w:color="000000"/>
              <w:bottom w:val="single" w:sz="4" w:space="0" w:color="auto"/>
              <w:right w:val="single" w:sz="4" w:space="0" w:color="000000"/>
            </w:tcBorders>
            <w:shd w:val="pct25" w:color="auto" w:fill="auto"/>
            <w:vAlign w:val="center"/>
            <w:hideMark/>
          </w:tcPr>
          <w:p w:rsidR="004B6D0C" w:rsidRPr="008C5D98" w:rsidRDefault="004B6D0C" w:rsidP="004B6D0C">
            <w:pPr>
              <w:autoSpaceDE w:val="0"/>
              <w:autoSpaceDN w:val="0"/>
              <w:adjustRightInd w:val="0"/>
              <w:rPr>
                <w:b/>
                <w:sz w:val="21"/>
                <w:szCs w:val="21"/>
              </w:rPr>
            </w:pPr>
            <w:r w:rsidRPr="008C5D98">
              <w:rPr>
                <w:b/>
                <w:sz w:val="21"/>
                <w:szCs w:val="21"/>
              </w:rPr>
              <w:t>Mês</w:t>
            </w:r>
          </w:p>
        </w:tc>
        <w:tc>
          <w:tcPr>
            <w:tcW w:w="785" w:type="dxa"/>
            <w:tcBorders>
              <w:top w:val="single" w:sz="4" w:space="0" w:color="000000"/>
              <w:left w:val="single" w:sz="4" w:space="0" w:color="000000"/>
              <w:bottom w:val="single" w:sz="4" w:space="0" w:color="auto"/>
              <w:right w:val="single" w:sz="4" w:space="0" w:color="000000"/>
            </w:tcBorders>
            <w:shd w:val="pct25" w:color="auto" w:fill="auto"/>
            <w:vAlign w:val="center"/>
            <w:hideMark/>
          </w:tcPr>
          <w:p w:rsidR="004B6D0C" w:rsidRPr="008C5D98" w:rsidRDefault="004B6D0C" w:rsidP="004B6D0C">
            <w:pPr>
              <w:autoSpaceDE w:val="0"/>
              <w:autoSpaceDN w:val="0"/>
              <w:adjustRightInd w:val="0"/>
              <w:rPr>
                <w:b/>
                <w:sz w:val="21"/>
                <w:szCs w:val="21"/>
              </w:rPr>
            </w:pPr>
            <w:r w:rsidRPr="008C5D98">
              <w:rPr>
                <w:b/>
                <w:sz w:val="21"/>
                <w:szCs w:val="21"/>
              </w:rPr>
              <w:t xml:space="preserve">Mês </w:t>
            </w:r>
          </w:p>
        </w:tc>
        <w:tc>
          <w:tcPr>
            <w:tcW w:w="709" w:type="dxa"/>
            <w:tcBorders>
              <w:top w:val="single" w:sz="4" w:space="0" w:color="000000"/>
              <w:left w:val="single" w:sz="4" w:space="0" w:color="000000"/>
              <w:bottom w:val="single" w:sz="4" w:space="0" w:color="auto"/>
              <w:right w:val="single" w:sz="4" w:space="0" w:color="000000"/>
            </w:tcBorders>
            <w:shd w:val="pct25" w:color="auto" w:fill="auto"/>
            <w:vAlign w:val="center"/>
            <w:hideMark/>
          </w:tcPr>
          <w:p w:rsidR="004B6D0C" w:rsidRPr="008C5D98" w:rsidRDefault="004B6D0C" w:rsidP="004B6D0C">
            <w:pPr>
              <w:autoSpaceDE w:val="0"/>
              <w:autoSpaceDN w:val="0"/>
              <w:adjustRightInd w:val="0"/>
              <w:rPr>
                <w:b/>
                <w:sz w:val="21"/>
                <w:szCs w:val="21"/>
              </w:rPr>
            </w:pPr>
            <w:r w:rsidRPr="008C5D98">
              <w:rPr>
                <w:b/>
                <w:sz w:val="21"/>
                <w:szCs w:val="21"/>
              </w:rPr>
              <w:t xml:space="preserve">Mês </w:t>
            </w:r>
          </w:p>
        </w:tc>
        <w:tc>
          <w:tcPr>
            <w:tcW w:w="709" w:type="dxa"/>
            <w:tcBorders>
              <w:top w:val="single" w:sz="4" w:space="0" w:color="000000"/>
              <w:left w:val="single" w:sz="4" w:space="0" w:color="000000"/>
              <w:bottom w:val="single" w:sz="4" w:space="0" w:color="000000"/>
              <w:right w:val="single" w:sz="4" w:space="0" w:color="000000"/>
            </w:tcBorders>
            <w:shd w:val="pct25" w:color="auto" w:fill="auto"/>
            <w:vAlign w:val="center"/>
            <w:hideMark/>
          </w:tcPr>
          <w:p w:rsidR="004B6D0C" w:rsidRPr="008C5D98" w:rsidRDefault="004B6D0C" w:rsidP="004B6D0C">
            <w:pPr>
              <w:autoSpaceDE w:val="0"/>
              <w:autoSpaceDN w:val="0"/>
              <w:adjustRightInd w:val="0"/>
              <w:jc w:val="center"/>
              <w:rPr>
                <w:b/>
                <w:sz w:val="21"/>
                <w:szCs w:val="21"/>
              </w:rPr>
            </w:pPr>
            <w:r w:rsidRPr="008C5D98">
              <w:rPr>
                <w:b/>
                <w:sz w:val="21"/>
                <w:szCs w:val="21"/>
              </w:rPr>
              <w:t>Mês</w:t>
            </w:r>
          </w:p>
        </w:tc>
        <w:tc>
          <w:tcPr>
            <w:tcW w:w="1134" w:type="dxa"/>
            <w:vMerge w:val="restart"/>
            <w:tcBorders>
              <w:top w:val="single" w:sz="4" w:space="0" w:color="000000"/>
              <w:left w:val="single" w:sz="4" w:space="0" w:color="000000"/>
              <w:bottom w:val="single" w:sz="4" w:space="0" w:color="000000"/>
              <w:right w:val="single" w:sz="4" w:space="0" w:color="000000"/>
            </w:tcBorders>
            <w:shd w:val="pct25" w:color="auto" w:fill="auto"/>
            <w:vAlign w:val="center"/>
            <w:hideMark/>
          </w:tcPr>
          <w:p w:rsidR="004B6D0C" w:rsidRPr="008C5D98" w:rsidRDefault="004B6D0C" w:rsidP="004B6D0C">
            <w:pPr>
              <w:autoSpaceDE w:val="0"/>
              <w:autoSpaceDN w:val="0"/>
              <w:adjustRightInd w:val="0"/>
              <w:jc w:val="center"/>
              <w:rPr>
                <w:b/>
                <w:sz w:val="21"/>
                <w:szCs w:val="21"/>
              </w:rPr>
            </w:pPr>
            <w:r w:rsidRPr="008C5D98">
              <w:rPr>
                <w:b/>
                <w:sz w:val="21"/>
                <w:szCs w:val="21"/>
              </w:rPr>
              <w:t>Percentual entregue pela contratada</w:t>
            </w:r>
          </w:p>
        </w:tc>
        <w:tc>
          <w:tcPr>
            <w:tcW w:w="1210" w:type="dxa"/>
            <w:tcBorders>
              <w:top w:val="single" w:sz="4" w:space="0" w:color="000000"/>
              <w:left w:val="single" w:sz="4" w:space="0" w:color="000000"/>
              <w:bottom w:val="nil"/>
              <w:right w:val="single" w:sz="4" w:space="0" w:color="000000"/>
            </w:tcBorders>
            <w:shd w:val="pct25" w:color="auto" w:fill="auto"/>
            <w:vAlign w:val="center"/>
          </w:tcPr>
          <w:p w:rsidR="004B6D0C" w:rsidRPr="008C5D98" w:rsidRDefault="004B6D0C" w:rsidP="004B6D0C">
            <w:pPr>
              <w:autoSpaceDE w:val="0"/>
              <w:autoSpaceDN w:val="0"/>
              <w:adjustRightInd w:val="0"/>
              <w:jc w:val="center"/>
              <w:rPr>
                <w:b/>
                <w:sz w:val="21"/>
                <w:szCs w:val="21"/>
              </w:rPr>
            </w:pPr>
          </w:p>
          <w:p w:rsidR="004B6D0C" w:rsidRPr="008C5D98" w:rsidRDefault="004B6D0C" w:rsidP="004B6D0C">
            <w:pPr>
              <w:autoSpaceDE w:val="0"/>
              <w:autoSpaceDN w:val="0"/>
              <w:adjustRightInd w:val="0"/>
              <w:jc w:val="center"/>
              <w:rPr>
                <w:b/>
                <w:sz w:val="21"/>
                <w:szCs w:val="21"/>
              </w:rPr>
            </w:pPr>
            <w:r w:rsidRPr="008C5D98">
              <w:rPr>
                <w:b/>
                <w:sz w:val="21"/>
                <w:szCs w:val="21"/>
              </w:rPr>
              <w:t>Pagamento feito pela contratante</w:t>
            </w:r>
          </w:p>
        </w:tc>
      </w:tr>
      <w:tr w:rsidR="004B6D0C" w:rsidRPr="008C5D98" w:rsidTr="004B6D0C">
        <w:trPr>
          <w:trHeight w:val="56"/>
          <w:jc w:val="center"/>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4B6D0C" w:rsidRPr="008C5D98" w:rsidRDefault="004B6D0C" w:rsidP="004B6D0C">
            <w:pPr>
              <w:rPr>
                <w:b/>
                <w:sz w:val="21"/>
                <w:szCs w:val="21"/>
              </w:rPr>
            </w:pP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4B6D0C" w:rsidRPr="008C5D98" w:rsidRDefault="004B6D0C" w:rsidP="004B6D0C">
            <w:pPr>
              <w:rPr>
                <w:b/>
                <w:sz w:val="21"/>
                <w:szCs w:val="21"/>
              </w:rPr>
            </w:pPr>
          </w:p>
        </w:tc>
        <w:tc>
          <w:tcPr>
            <w:tcW w:w="709" w:type="dxa"/>
            <w:tcBorders>
              <w:top w:val="single" w:sz="4" w:space="0" w:color="auto"/>
              <w:left w:val="single" w:sz="4" w:space="0" w:color="000000"/>
              <w:bottom w:val="single" w:sz="4" w:space="0" w:color="000000"/>
              <w:right w:val="single" w:sz="4" w:space="0" w:color="000000"/>
            </w:tcBorders>
            <w:vAlign w:val="bottom"/>
            <w:hideMark/>
          </w:tcPr>
          <w:p w:rsidR="004B6D0C" w:rsidRPr="008C5D98" w:rsidRDefault="004B6D0C" w:rsidP="004B6D0C">
            <w:pPr>
              <w:autoSpaceDE w:val="0"/>
              <w:autoSpaceDN w:val="0"/>
              <w:adjustRightInd w:val="0"/>
              <w:jc w:val="center"/>
              <w:rPr>
                <w:b/>
                <w:sz w:val="21"/>
                <w:szCs w:val="21"/>
              </w:rPr>
            </w:pPr>
            <w:r w:rsidRPr="008C5D98">
              <w:rPr>
                <w:b/>
                <w:sz w:val="21"/>
                <w:szCs w:val="21"/>
              </w:rPr>
              <w:t>01</w:t>
            </w:r>
          </w:p>
        </w:tc>
        <w:tc>
          <w:tcPr>
            <w:tcW w:w="785" w:type="dxa"/>
            <w:tcBorders>
              <w:top w:val="single" w:sz="4" w:space="0" w:color="auto"/>
              <w:left w:val="single" w:sz="4" w:space="0" w:color="000000"/>
              <w:bottom w:val="single" w:sz="4" w:space="0" w:color="000000"/>
              <w:right w:val="single" w:sz="4" w:space="0" w:color="000000"/>
            </w:tcBorders>
            <w:vAlign w:val="bottom"/>
            <w:hideMark/>
          </w:tcPr>
          <w:p w:rsidR="004B6D0C" w:rsidRPr="008C5D98" w:rsidRDefault="004B6D0C" w:rsidP="004B6D0C">
            <w:pPr>
              <w:autoSpaceDE w:val="0"/>
              <w:autoSpaceDN w:val="0"/>
              <w:adjustRightInd w:val="0"/>
              <w:jc w:val="center"/>
              <w:rPr>
                <w:b/>
                <w:sz w:val="21"/>
                <w:szCs w:val="21"/>
              </w:rPr>
            </w:pPr>
            <w:r w:rsidRPr="008C5D98">
              <w:rPr>
                <w:b/>
                <w:sz w:val="21"/>
                <w:szCs w:val="21"/>
              </w:rPr>
              <w:t>02</w:t>
            </w:r>
          </w:p>
        </w:tc>
        <w:tc>
          <w:tcPr>
            <w:tcW w:w="709" w:type="dxa"/>
            <w:tcBorders>
              <w:top w:val="single" w:sz="4" w:space="0" w:color="auto"/>
              <w:left w:val="single" w:sz="4" w:space="0" w:color="000000"/>
              <w:bottom w:val="single" w:sz="4" w:space="0" w:color="000000"/>
              <w:right w:val="single" w:sz="4" w:space="0" w:color="000000"/>
            </w:tcBorders>
            <w:vAlign w:val="bottom"/>
            <w:hideMark/>
          </w:tcPr>
          <w:p w:rsidR="004B6D0C" w:rsidRPr="008C5D98" w:rsidRDefault="004B6D0C" w:rsidP="004B6D0C">
            <w:pPr>
              <w:autoSpaceDE w:val="0"/>
              <w:autoSpaceDN w:val="0"/>
              <w:adjustRightInd w:val="0"/>
              <w:jc w:val="center"/>
              <w:rPr>
                <w:b/>
                <w:sz w:val="21"/>
                <w:szCs w:val="21"/>
              </w:rPr>
            </w:pPr>
            <w:r w:rsidRPr="008C5D98">
              <w:rPr>
                <w:b/>
                <w:sz w:val="21"/>
                <w:szCs w:val="21"/>
              </w:rPr>
              <w:t>03</w:t>
            </w:r>
          </w:p>
        </w:tc>
        <w:tc>
          <w:tcPr>
            <w:tcW w:w="709" w:type="dxa"/>
            <w:tcBorders>
              <w:top w:val="single" w:sz="4" w:space="0" w:color="000000"/>
              <w:left w:val="single" w:sz="4" w:space="0" w:color="000000"/>
              <w:bottom w:val="single" w:sz="4" w:space="0" w:color="000000"/>
              <w:right w:val="single" w:sz="4" w:space="0" w:color="000000"/>
            </w:tcBorders>
            <w:vAlign w:val="bottom"/>
            <w:hideMark/>
          </w:tcPr>
          <w:p w:rsidR="004B6D0C" w:rsidRPr="008C5D98" w:rsidRDefault="004B6D0C" w:rsidP="004B6D0C">
            <w:pPr>
              <w:autoSpaceDE w:val="0"/>
              <w:autoSpaceDN w:val="0"/>
              <w:adjustRightInd w:val="0"/>
              <w:ind w:firstLine="567"/>
              <w:jc w:val="center"/>
              <w:rPr>
                <w:sz w:val="21"/>
                <w:szCs w:val="21"/>
              </w:rPr>
            </w:pPr>
            <w:r w:rsidRPr="008C5D98">
              <w:rPr>
                <w:b/>
                <w:sz w:val="21"/>
                <w:szCs w:val="21"/>
              </w:rPr>
              <w:t>004</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4B6D0C" w:rsidRPr="008C5D98" w:rsidRDefault="004B6D0C" w:rsidP="004B6D0C">
            <w:pPr>
              <w:rPr>
                <w:b/>
                <w:sz w:val="21"/>
                <w:szCs w:val="21"/>
              </w:rPr>
            </w:pPr>
          </w:p>
        </w:tc>
        <w:tc>
          <w:tcPr>
            <w:tcW w:w="1210" w:type="dxa"/>
            <w:tcBorders>
              <w:top w:val="nil"/>
              <w:left w:val="single" w:sz="4" w:space="0" w:color="000000"/>
              <w:bottom w:val="single" w:sz="4" w:space="0" w:color="000000"/>
              <w:right w:val="single" w:sz="4" w:space="0" w:color="000000"/>
            </w:tcBorders>
            <w:vAlign w:val="center"/>
          </w:tcPr>
          <w:p w:rsidR="004B6D0C" w:rsidRPr="008C5D98" w:rsidRDefault="004B6D0C" w:rsidP="004B6D0C">
            <w:pPr>
              <w:autoSpaceDE w:val="0"/>
              <w:autoSpaceDN w:val="0"/>
              <w:adjustRightInd w:val="0"/>
              <w:rPr>
                <w:b/>
                <w:sz w:val="21"/>
                <w:szCs w:val="21"/>
              </w:rPr>
            </w:pPr>
          </w:p>
        </w:tc>
      </w:tr>
      <w:tr w:rsidR="004B6D0C" w:rsidRPr="008C5D98" w:rsidTr="004B6D0C">
        <w:trPr>
          <w:jc w:val="center"/>
        </w:trPr>
        <w:tc>
          <w:tcPr>
            <w:tcW w:w="709" w:type="dxa"/>
            <w:tcBorders>
              <w:top w:val="single" w:sz="4" w:space="0" w:color="000000"/>
              <w:left w:val="single" w:sz="4" w:space="0" w:color="000000"/>
              <w:bottom w:val="single" w:sz="4" w:space="0" w:color="000000"/>
              <w:right w:val="single" w:sz="4" w:space="0" w:color="000000"/>
            </w:tcBorders>
            <w:vAlign w:val="center"/>
            <w:hideMark/>
          </w:tcPr>
          <w:p w:rsidR="004B6D0C" w:rsidRPr="008C5D98" w:rsidRDefault="004B6D0C" w:rsidP="004B6D0C">
            <w:pPr>
              <w:pStyle w:val="Corpodetexto210"/>
              <w:spacing w:after="0"/>
              <w:ind w:firstLine="567"/>
              <w:jc w:val="center"/>
              <w:rPr>
                <w:rFonts w:ascii="Times New Roman" w:eastAsia="Lucida Sans Unicode" w:hAnsi="Times New Roman"/>
                <w:b/>
                <w:sz w:val="21"/>
                <w:szCs w:val="21"/>
              </w:rPr>
            </w:pPr>
            <w:r w:rsidRPr="008C5D98">
              <w:rPr>
                <w:rFonts w:ascii="Times New Roman" w:eastAsia="Lucida Sans Unicode" w:hAnsi="Times New Roman"/>
                <w:b/>
                <w:sz w:val="21"/>
                <w:szCs w:val="21"/>
              </w:rPr>
              <w:t>01</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4B6D0C" w:rsidRPr="008C5D98" w:rsidRDefault="004B6D0C" w:rsidP="004B6D0C">
            <w:pPr>
              <w:pStyle w:val="Corpodetexto210"/>
              <w:spacing w:after="0"/>
              <w:rPr>
                <w:rFonts w:ascii="Times New Roman" w:eastAsia="Lucida Sans Unicode" w:hAnsi="Times New Roman"/>
                <w:b/>
                <w:sz w:val="21"/>
                <w:szCs w:val="21"/>
              </w:rPr>
            </w:pPr>
            <w:r w:rsidRPr="008C5D98">
              <w:rPr>
                <w:rFonts w:ascii="Times New Roman" w:eastAsia="Lucida Sans Unicode" w:hAnsi="Times New Roman"/>
                <w:b/>
                <w:sz w:val="21"/>
                <w:szCs w:val="21"/>
              </w:rPr>
              <w:t xml:space="preserve">Plano de trabalho, metodologia e ementa do curso à </w:t>
            </w:r>
            <w:proofErr w:type="gramStart"/>
            <w:r w:rsidRPr="008C5D98">
              <w:rPr>
                <w:rFonts w:ascii="Times New Roman" w:eastAsia="Lucida Sans Unicode" w:hAnsi="Times New Roman"/>
                <w:b/>
                <w:sz w:val="21"/>
                <w:szCs w:val="21"/>
              </w:rPr>
              <w:t>Contratante</w:t>
            </w:r>
            <w:proofErr w:type="gramEnd"/>
          </w:p>
        </w:tc>
        <w:tc>
          <w:tcPr>
            <w:tcW w:w="709" w:type="dxa"/>
            <w:tcBorders>
              <w:top w:val="single" w:sz="4" w:space="0" w:color="000000"/>
              <w:left w:val="single" w:sz="4" w:space="0" w:color="000000"/>
              <w:bottom w:val="single" w:sz="4" w:space="0" w:color="000000"/>
              <w:right w:val="single" w:sz="4" w:space="0" w:color="000000"/>
            </w:tcBorders>
            <w:shd w:val="clear" w:color="auto" w:fill="92D050"/>
          </w:tcPr>
          <w:p w:rsidR="004B6D0C" w:rsidRPr="008C5D98" w:rsidRDefault="004B6D0C" w:rsidP="004B6D0C">
            <w:pPr>
              <w:pStyle w:val="Corpodetexto210"/>
              <w:spacing w:after="0"/>
              <w:ind w:firstLine="567"/>
              <w:rPr>
                <w:rFonts w:ascii="Times New Roman" w:eastAsia="Lucida Sans Unicode" w:hAnsi="Times New Roman"/>
                <w:b/>
                <w:sz w:val="21"/>
                <w:szCs w:val="21"/>
              </w:rPr>
            </w:pPr>
          </w:p>
        </w:tc>
        <w:tc>
          <w:tcPr>
            <w:tcW w:w="785" w:type="dxa"/>
            <w:tcBorders>
              <w:top w:val="single" w:sz="4" w:space="0" w:color="000000"/>
              <w:left w:val="single" w:sz="4" w:space="0" w:color="000000"/>
              <w:bottom w:val="single" w:sz="4" w:space="0" w:color="000000"/>
              <w:right w:val="single" w:sz="4" w:space="0" w:color="000000"/>
            </w:tcBorders>
          </w:tcPr>
          <w:p w:rsidR="004B6D0C" w:rsidRPr="008C5D98" w:rsidRDefault="004B6D0C" w:rsidP="004B6D0C">
            <w:pPr>
              <w:pStyle w:val="Corpodetexto210"/>
              <w:spacing w:after="0"/>
              <w:ind w:firstLine="567"/>
              <w:rPr>
                <w:rFonts w:ascii="Times New Roman" w:eastAsia="Lucida Sans Unicode" w:hAnsi="Times New Roman"/>
                <w:b/>
                <w:sz w:val="21"/>
                <w:szCs w:val="21"/>
              </w:rPr>
            </w:pPr>
          </w:p>
        </w:tc>
        <w:tc>
          <w:tcPr>
            <w:tcW w:w="709" w:type="dxa"/>
            <w:tcBorders>
              <w:top w:val="single" w:sz="4" w:space="0" w:color="000000"/>
              <w:left w:val="single" w:sz="4" w:space="0" w:color="000000"/>
              <w:bottom w:val="single" w:sz="4" w:space="0" w:color="000000"/>
              <w:right w:val="single" w:sz="4" w:space="0" w:color="000000"/>
            </w:tcBorders>
          </w:tcPr>
          <w:p w:rsidR="004B6D0C" w:rsidRPr="008C5D98" w:rsidRDefault="004B6D0C" w:rsidP="004B6D0C">
            <w:pPr>
              <w:pStyle w:val="Corpodetexto210"/>
              <w:spacing w:after="0"/>
              <w:ind w:firstLine="567"/>
              <w:rPr>
                <w:rFonts w:ascii="Times New Roman" w:eastAsia="Lucida Sans Unicode" w:hAnsi="Times New Roman"/>
                <w:b/>
                <w:sz w:val="21"/>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B6D0C" w:rsidRPr="008C5D98" w:rsidRDefault="004B6D0C" w:rsidP="004B6D0C">
            <w:pPr>
              <w:pStyle w:val="Corpodetexto210"/>
              <w:spacing w:after="0"/>
              <w:jc w:val="center"/>
              <w:rPr>
                <w:rFonts w:ascii="Times New Roman" w:eastAsia="Lucida Sans Unicode" w:hAnsi="Times New Roman"/>
                <w:b/>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B6D0C" w:rsidRPr="008C5D98" w:rsidRDefault="004B6D0C" w:rsidP="004B6D0C">
            <w:pPr>
              <w:pStyle w:val="Corpodetexto210"/>
              <w:spacing w:after="0"/>
              <w:rPr>
                <w:rFonts w:ascii="Times New Roman" w:eastAsia="Lucida Sans Unicode" w:hAnsi="Times New Roman"/>
                <w:b/>
                <w:sz w:val="21"/>
                <w:szCs w:val="21"/>
              </w:rPr>
            </w:pPr>
            <w:r w:rsidRPr="008C5D98">
              <w:rPr>
                <w:rFonts w:ascii="Times New Roman" w:eastAsia="Lucida Sans Unicode" w:hAnsi="Times New Roman"/>
                <w:b/>
                <w:sz w:val="21"/>
                <w:szCs w:val="21"/>
              </w:rPr>
              <w:t>Análise</w:t>
            </w:r>
          </w:p>
        </w:tc>
        <w:tc>
          <w:tcPr>
            <w:tcW w:w="1210" w:type="dxa"/>
            <w:tcBorders>
              <w:top w:val="single" w:sz="4" w:space="0" w:color="000000"/>
              <w:left w:val="single" w:sz="4" w:space="0" w:color="000000"/>
              <w:bottom w:val="single" w:sz="4" w:space="0" w:color="000000"/>
              <w:right w:val="single" w:sz="4" w:space="0" w:color="000000"/>
            </w:tcBorders>
            <w:vAlign w:val="center"/>
            <w:hideMark/>
          </w:tcPr>
          <w:p w:rsidR="004B6D0C" w:rsidRPr="008C5D98" w:rsidRDefault="004B6D0C" w:rsidP="004B6D0C">
            <w:pPr>
              <w:pStyle w:val="Corpodetexto210"/>
              <w:spacing w:after="0"/>
              <w:rPr>
                <w:rFonts w:ascii="Times New Roman" w:eastAsia="Lucida Sans Unicode" w:hAnsi="Times New Roman"/>
                <w:b/>
                <w:sz w:val="21"/>
                <w:szCs w:val="21"/>
              </w:rPr>
            </w:pPr>
            <w:r w:rsidRPr="008C5D98">
              <w:rPr>
                <w:rFonts w:ascii="Times New Roman" w:eastAsia="Lucida Sans Unicode" w:hAnsi="Times New Roman"/>
                <w:b/>
                <w:sz w:val="21"/>
                <w:szCs w:val="21"/>
              </w:rPr>
              <w:t>Validação</w:t>
            </w:r>
          </w:p>
        </w:tc>
      </w:tr>
      <w:tr w:rsidR="004B6D0C" w:rsidRPr="008C5D98" w:rsidTr="004B6D0C">
        <w:trPr>
          <w:jc w:val="center"/>
        </w:trPr>
        <w:tc>
          <w:tcPr>
            <w:tcW w:w="709" w:type="dxa"/>
            <w:tcBorders>
              <w:top w:val="single" w:sz="4" w:space="0" w:color="000000"/>
              <w:left w:val="single" w:sz="4" w:space="0" w:color="000000"/>
              <w:bottom w:val="single" w:sz="4" w:space="0" w:color="000000"/>
              <w:right w:val="single" w:sz="4" w:space="0" w:color="000000"/>
            </w:tcBorders>
            <w:vAlign w:val="center"/>
            <w:hideMark/>
          </w:tcPr>
          <w:p w:rsidR="004B6D0C" w:rsidRPr="008C5D98" w:rsidRDefault="004B6D0C" w:rsidP="004B6D0C">
            <w:pPr>
              <w:pStyle w:val="Corpodetexto210"/>
              <w:spacing w:after="0"/>
              <w:ind w:firstLine="567"/>
              <w:jc w:val="center"/>
              <w:rPr>
                <w:rFonts w:ascii="Times New Roman" w:eastAsia="Lucida Sans Unicode" w:hAnsi="Times New Roman"/>
                <w:b/>
                <w:sz w:val="21"/>
                <w:szCs w:val="21"/>
              </w:rPr>
            </w:pPr>
            <w:r w:rsidRPr="008C5D98">
              <w:rPr>
                <w:rFonts w:ascii="Times New Roman" w:eastAsia="Lucida Sans Unicode" w:hAnsi="Times New Roman"/>
                <w:b/>
                <w:sz w:val="21"/>
                <w:szCs w:val="21"/>
              </w:rPr>
              <w:t>02</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4B6D0C" w:rsidRPr="008C5D98" w:rsidRDefault="004B6D0C" w:rsidP="004B6D0C">
            <w:pPr>
              <w:pStyle w:val="Corpodetexto210"/>
              <w:spacing w:after="0"/>
              <w:rPr>
                <w:rFonts w:ascii="Times New Roman" w:eastAsia="Lucida Sans Unicode" w:hAnsi="Times New Roman"/>
                <w:b/>
                <w:sz w:val="21"/>
                <w:szCs w:val="21"/>
              </w:rPr>
            </w:pPr>
            <w:r w:rsidRPr="008C5D98">
              <w:rPr>
                <w:rFonts w:ascii="Times New Roman" w:eastAsia="Lucida Sans Unicode" w:hAnsi="Times New Roman"/>
                <w:b/>
                <w:sz w:val="21"/>
                <w:szCs w:val="21"/>
              </w:rPr>
              <w:t>Entrega do material didático para Contratada</w:t>
            </w:r>
          </w:p>
        </w:tc>
        <w:tc>
          <w:tcPr>
            <w:tcW w:w="709" w:type="dxa"/>
            <w:tcBorders>
              <w:top w:val="single" w:sz="4" w:space="0" w:color="000000"/>
              <w:left w:val="single" w:sz="4" w:space="0" w:color="000000"/>
              <w:bottom w:val="single" w:sz="4" w:space="0" w:color="000000"/>
              <w:right w:val="single" w:sz="4" w:space="0" w:color="000000"/>
            </w:tcBorders>
          </w:tcPr>
          <w:p w:rsidR="004B6D0C" w:rsidRPr="008C5D98" w:rsidRDefault="004B6D0C" w:rsidP="004B6D0C">
            <w:pPr>
              <w:pStyle w:val="Corpodetexto210"/>
              <w:spacing w:after="0"/>
              <w:ind w:firstLine="567"/>
              <w:rPr>
                <w:rFonts w:ascii="Times New Roman" w:eastAsia="Lucida Sans Unicode" w:hAnsi="Times New Roman"/>
                <w:b/>
                <w:sz w:val="21"/>
                <w:szCs w:val="21"/>
              </w:rPr>
            </w:pPr>
          </w:p>
        </w:tc>
        <w:tc>
          <w:tcPr>
            <w:tcW w:w="785" w:type="dxa"/>
            <w:tcBorders>
              <w:top w:val="single" w:sz="4" w:space="0" w:color="000000"/>
              <w:left w:val="single" w:sz="4" w:space="0" w:color="000000"/>
              <w:bottom w:val="single" w:sz="4" w:space="0" w:color="000000"/>
              <w:right w:val="single" w:sz="4" w:space="0" w:color="000000"/>
            </w:tcBorders>
            <w:shd w:val="clear" w:color="auto" w:fill="92D050"/>
          </w:tcPr>
          <w:p w:rsidR="004B6D0C" w:rsidRPr="008C5D98" w:rsidRDefault="004B6D0C" w:rsidP="004B6D0C">
            <w:pPr>
              <w:pStyle w:val="Corpodetexto210"/>
              <w:spacing w:after="0"/>
              <w:ind w:firstLine="567"/>
              <w:rPr>
                <w:rFonts w:ascii="Times New Roman" w:eastAsia="Lucida Sans Unicode" w:hAnsi="Times New Roman"/>
                <w:b/>
                <w:sz w:val="21"/>
                <w:szCs w:val="21"/>
              </w:rPr>
            </w:pPr>
          </w:p>
        </w:tc>
        <w:tc>
          <w:tcPr>
            <w:tcW w:w="709" w:type="dxa"/>
            <w:tcBorders>
              <w:top w:val="single" w:sz="4" w:space="0" w:color="000000"/>
              <w:left w:val="single" w:sz="4" w:space="0" w:color="000000"/>
              <w:bottom w:val="single" w:sz="4" w:space="0" w:color="000000"/>
              <w:right w:val="single" w:sz="4" w:space="0" w:color="000000"/>
            </w:tcBorders>
          </w:tcPr>
          <w:p w:rsidR="004B6D0C" w:rsidRPr="008C5D98" w:rsidRDefault="004B6D0C" w:rsidP="004B6D0C">
            <w:pPr>
              <w:pStyle w:val="Corpodetexto210"/>
              <w:spacing w:after="0"/>
              <w:ind w:firstLine="567"/>
              <w:rPr>
                <w:rFonts w:ascii="Times New Roman" w:eastAsia="Lucida Sans Unicode" w:hAnsi="Times New Roman"/>
                <w:b/>
                <w:sz w:val="21"/>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B6D0C" w:rsidRPr="008C5D98" w:rsidRDefault="004B6D0C" w:rsidP="004B6D0C">
            <w:pPr>
              <w:pStyle w:val="Corpodetexto210"/>
              <w:spacing w:after="0"/>
              <w:jc w:val="center"/>
              <w:rPr>
                <w:rFonts w:ascii="Times New Roman" w:eastAsia="Lucida Sans Unicode" w:hAnsi="Times New Roman"/>
                <w:b/>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B6D0C" w:rsidRPr="008C5D98" w:rsidRDefault="004B6D0C" w:rsidP="004B6D0C">
            <w:pPr>
              <w:pStyle w:val="Corpodetexto210"/>
              <w:spacing w:after="0"/>
              <w:rPr>
                <w:rFonts w:ascii="Times New Roman" w:eastAsia="Lucida Sans Unicode" w:hAnsi="Times New Roman"/>
                <w:b/>
                <w:sz w:val="21"/>
                <w:szCs w:val="21"/>
              </w:rPr>
            </w:pPr>
            <w:r w:rsidRPr="008C5D98">
              <w:rPr>
                <w:rFonts w:ascii="Times New Roman" w:eastAsia="Lucida Sans Unicode" w:hAnsi="Times New Roman"/>
                <w:b/>
                <w:sz w:val="21"/>
                <w:szCs w:val="21"/>
              </w:rPr>
              <w:t>Análise</w:t>
            </w:r>
          </w:p>
        </w:tc>
        <w:tc>
          <w:tcPr>
            <w:tcW w:w="1210" w:type="dxa"/>
            <w:tcBorders>
              <w:top w:val="single" w:sz="4" w:space="0" w:color="000000"/>
              <w:left w:val="single" w:sz="4" w:space="0" w:color="000000"/>
              <w:bottom w:val="single" w:sz="4" w:space="0" w:color="000000"/>
              <w:right w:val="single" w:sz="4" w:space="0" w:color="000000"/>
            </w:tcBorders>
            <w:vAlign w:val="center"/>
            <w:hideMark/>
          </w:tcPr>
          <w:p w:rsidR="004B6D0C" w:rsidRPr="008C5D98" w:rsidRDefault="004B6D0C" w:rsidP="004B6D0C">
            <w:pPr>
              <w:pStyle w:val="Corpodetexto210"/>
              <w:spacing w:after="0"/>
              <w:rPr>
                <w:rFonts w:ascii="Times New Roman" w:eastAsia="Lucida Sans Unicode" w:hAnsi="Times New Roman"/>
                <w:b/>
                <w:sz w:val="21"/>
                <w:szCs w:val="21"/>
              </w:rPr>
            </w:pPr>
            <w:r w:rsidRPr="008C5D98">
              <w:rPr>
                <w:rFonts w:ascii="Times New Roman" w:eastAsia="Lucida Sans Unicode" w:hAnsi="Times New Roman"/>
                <w:b/>
                <w:sz w:val="21"/>
                <w:szCs w:val="21"/>
              </w:rPr>
              <w:t>Validação</w:t>
            </w:r>
          </w:p>
        </w:tc>
      </w:tr>
      <w:tr w:rsidR="004B6D0C" w:rsidRPr="008C5D98" w:rsidTr="004B6D0C">
        <w:trPr>
          <w:jc w:val="center"/>
        </w:trPr>
        <w:tc>
          <w:tcPr>
            <w:tcW w:w="709" w:type="dxa"/>
            <w:tcBorders>
              <w:top w:val="single" w:sz="4" w:space="0" w:color="000000"/>
              <w:left w:val="single" w:sz="4" w:space="0" w:color="000000"/>
              <w:bottom w:val="single" w:sz="4" w:space="0" w:color="000000"/>
              <w:right w:val="single" w:sz="4" w:space="0" w:color="000000"/>
            </w:tcBorders>
            <w:vAlign w:val="center"/>
            <w:hideMark/>
          </w:tcPr>
          <w:p w:rsidR="004B6D0C" w:rsidRPr="008C5D98" w:rsidRDefault="004B6D0C" w:rsidP="004B6D0C">
            <w:pPr>
              <w:pStyle w:val="Corpodetexto210"/>
              <w:spacing w:after="0"/>
              <w:ind w:firstLine="567"/>
              <w:jc w:val="center"/>
              <w:rPr>
                <w:rFonts w:ascii="Times New Roman" w:eastAsia="Lucida Sans Unicode" w:hAnsi="Times New Roman"/>
                <w:b/>
                <w:sz w:val="21"/>
                <w:szCs w:val="21"/>
              </w:rPr>
            </w:pPr>
            <w:r w:rsidRPr="008C5D98">
              <w:rPr>
                <w:rFonts w:ascii="Times New Roman" w:eastAsia="Lucida Sans Unicode" w:hAnsi="Times New Roman"/>
                <w:b/>
                <w:sz w:val="21"/>
                <w:szCs w:val="21"/>
              </w:rPr>
              <w:t>03</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4B6D0C" w:rsidRPr="008C5D98" w:rsidRDefault="004B6D0C" w:rsidP="004B6D0C">
            <w:pPr>
              <w:pStyle w:val="Corpodetexto210"/>
              <w:spacing w:after="0"/>
              <w:rPr>
                <w:rFonts w:ascii="Times New Roman" w:eastAsia="Lucida Sans Unicode" w:hAnsi="Times New Roman"/>
                <w:b/>
                <w:sz w:val="21"/>
                <w:szCs w:val="21"/>
              </w:rPr>
            </w:pPr>
            <w:r w:rsidRPr="008C5D98">
              <w:rPr>
                <w:rFonts w:ascii="Times New Roman" w:eastAsia="Lucida Sans Unicode" w:hAnsi="Times New Roman"/>
                <w:b/>
                <w:sz w:val="21"/>
                <w:szCs w:val="21"/>
              </w:rPr>
              <w:t>Capacitação Turma (A</w:t>
            </w:r>
            <w:proofErr w:type="gramStart"/>
            <w:r w:rsidRPr="008C5D98">
              <w:rPr>
                <w:rFonts w:ascii="Times New Roman" w:eastAsia="Lucida Sans Unicode" w:hAnsi="Times New Roman"/>
                <w:b/>
                <w:sz w:val="21"/>
                <w:szCs w:val="21"/>
              </w:rPr>
              <w:t>)</w:t>
            </w:r>
            <w:proofErr w:type="gramEnd"/>
            <w:r w:rsidRPr="008C5D98">
              <w:rPr>
                <w:rFonts w:ascii="Times New Roman" w:eastAsia="Lucida Sans Unicode" w:hAnsi="Times New Roman"/>
                <w:b/>
                <w:sz w:val="21"/>
                <w:szCs w:val="21"/>
              </w:rPr>
              <w:t>/Porto Velho e entrega do relatório parcial</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B6D0C" w:rsidRPr="008C5D98" w:rsidRDefault="004B6D0C" w:rsidP="004B6D0C">
            <w:pPr>
              <w:pStyle w:val="Corpodetexto210"/>
              <w:spacing w:after="0"/>
              <w:ind w:firstLine="567"/>
              <w:rPr>
                <w:rFonts w:ascii="Times New Roman" w:eastAsia="Lucida Sans Unicode" w:hAnsi="Times New Roman"/>
                <w:b/>
                <w:sz w:val="21"/>
                <w:szCs w:val="21"/>
              </w:rPr>
            </w:pPr>
          </w:p>
        </w:tc>
        <w:tc>
          <w:tcPr>
            <w:tcW w:w="785" w:type="dxa"/>
            <w:tcBorders>
              <w:top w:val="single" w:sz="4" w:space="0" w:color="000000"/>
              <w:left w:val="single" w:sz="4" w:space="0" w:color="000000"/>
              <w:bottom w:val="single" w:sz="4" w:space="0" w:color="000000"/>
              <w:right w:val="single" w:sz="4" w:space="0" w:color="000000"/>
            </w:tcBorders>
          </w:tcPr>
          <w:p w:rsidR="004B6D0C" w:rsidRPr="008C5D98" w:rsidRDefault="004B6D0C" w:rsidP="004B6D0C">
            <w:pPr>
              <w:pStyle w:val="Corpodetexto210"/>
              <w:spacing w:after="0"/>
              <w:ind w:firstLine="567"/>
              <w:rPr>
                <w:rFonts w:ascii="Times New Roman" w:eastAsia="Lucida Sans Unicode" w:hAnsi="Times New Roman"/>
                <w:b/>
                <w:sz w:val="21"/>
                <w:szCs w:val="21"/>
              </w:rPr>
            </w:pPr>
          </w:p>
        </w:tc>
        <w:tc>
          <w:tcPr>
            <w:tcW w:w="709" w:type="dxa"/>
            <w:tcBorders>
              <w:top w:val="single" w:sz="4" w:space="0" w:color="000000"/>
              <w:left w:val="single" w:sz="4" w:space="0" w:color="000000"/>
              <w:bottom w:val="single" w:sz="4" w:space="0" w:color="000000"/>
              <w:right w:val="single" w:sz="4" w:space="0" w:color="000000"/>
            </w:tcBorders>
            <w:shd w:val="clear" w:color="auto" w:fill="92D050"/>
          </w:tcPr>
          <w:p w:rsidR="004B6D0C" w:rsidRPr="008C5D98" w:rsidRDefault="004B6D0C" w:rsidP="004B6D0C">
            <w:pPr>
              <w:pStyle w:val="Corpodetexto210"/>
              <w:spacing w:after="0"/>
              <w:ind w:firstLine="567"/>
              <w:rPr>
                <w:rFonts w:ascii="Times New Roman" w:eastAsia="Lucida Sans Unicode" w:hAnsi="Times New Roman"/>
                <w:b/>
                <w:sz w:val="21"/>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B6D0C" w:rsidRPr="008C5D98" w:rsidRDefault="004B6D0C" w:rsidP="004B6D0C">
            <w:pPr>
              <w:pStyle w:val="Corpodetexto210"/>
              <w:spacing w:after="0"/>
              <w:jc w:val="center"/>
              <w:rPr>
                <w:rFonts w:ascii="Times New Roman" w:eastAsia="Lucida Sans Unicode" w:hAnsi="Times New Roman"/>
                <w:b/>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B6D0C" w:rsidRPr="008C5D98" w:rsidRDefault="004B6D0C" w:rsidP="004B6D0C">
            <w:pPr>
              <w:pStyle w:val="Corpodetexto210"/>
              <w:spacing w:after="0"/>
              <w:rPr>
                <w:rFonts w:ascii="Times New Roman" w:eastAsia="Lucida Sans Unicode" w:hAnsi="Times New Roman"/>
                <w:b/>
                <w:sz w:val="21"/>
                <w:szCs w:val="21"/>
              </w:rPr>
            </w:pPr>
            <w:r w:rsidRPr="008C5D98">
              <w:rPr>
                <w:rFonts w:ascii="Times New Roman" w:eastAsia="Lucida Sans Unicode" w:hAnsi="Times New Roman"/>
                <w:b/>
                <w:sz w:val="21"/>
                <w:szCs w:val="21"/>
              </w:rPr>
              <w:t>100%</w:t>
            </w:r>
          </w:p>
        </w:tc>
        <w:tc>
          <w:tcPr>
            <w:tcW w:w="1210" w:type="dxa"/>
            <w:tcBorders>
              <w:top w:val="single" w:sz="4" w:space="0" w:color="000000"/>
              <w:left w:val="single" w:sz="4" w:space="0" w:color="000000"/>
              <w:bottom w:val="single" w:sz="4" w:space="0" w:color="000000"/>
              <w:right w:val="single" w:sz="4" w:space="0" w:color="000000"/>
            </w:tcBorders>
            <w:vAlign w:val="center"/>
            <w:hideMark/>
          </w:tcPr>
          <w:p w:rsidR="004B6D0C" w:rsidRPr="008C5D98" w:rsidRDefault="004B6D0C" w:rsidP="004B6D0C">
            <w:pPr>
              <w:pStyle w:val="Corpodetexto210"/>
              <w:spacing w:after="0"/>
              <w:rPr>
                <w:rFonts w:ascii="Times New Roman" w:eastAsia="Lucida Sans Unicode" w:hAnsi="Times New Roman"/>
                <w:b/>
                <w:sz w:val="21"/>
                <w:szCs w:val="21"/>
              </w:rPr>
            </w:pPr>
            <w:r w:rsidRPr="008C5D98">
              <w:rPr>
                <w:rFonts w:ascii="Times New Roman" w:eastAsia="Lucida Sans Unicode" w:hAnsi="Times New Roman"/>
                <w:b/>
                <w:sz w:val="21"/>
                <w:szCs w:val="21"/>
              </w:rPr>
              <w:t>50%</w:t>
            </w:r>
          </w:p>
        </w:tc>
      </w:tr>
      <w:tr w:rsidR="004B6D0C" w:rsidRPr="008C5D98" w:rsidTr="004B6D0C">
        <w:trPr>
          <w:jc w:val="center"/>
        </w:trPr>
        <w:tc>
          <w:tcPr>
            <w:tcW w:w="709" w:type="dxa"/>
            <w:tcBorders>
              <w:top w:val="single" w:sz="4" w:space="0" w:color="000000"/>
              <w:left w:val="single" w:sz="4" w:space="0" w:color="000000"/>
              <w:bottom w:val="single" w:sz="4" w:space="0" w:color="000000"/>
              <w:right w:val="single" w:sz="4" w:space="0" w:color="000000"/>
            </w:tcBorders>
            <w:vAlign w:val="center"/>
            <w:hideMark/>
          </w:tcPr>
          <w:p w:rsidR="004B6D0C" w:rsidRPr="008C5D98" w:rsidRDefault="004B6D0C" w:rsidP="004B6D0C">
            <w:pPr>
              <w:pStyle w:val="Corpodetexto210"/>
              <w:spacing w:after="0"/>
              <w:ind w:firstLine="567"/>
              <w:jc w:val="center"/>
              <w:rPr>
                <w:rFonts w:ascii="Times New Roman" w:eastAsia="Lucida Sans Unicode" w:hAnsi="Times New Roman"/>
                <w:b/>
                <w:sz w:val="21"/>
                <w:szCs w:val="21"/>
              </w:rPr>
            </w:pPr>
            <w:r w:rsidRPr="008C5D98">
              <w:rPr>
                <w:rFonts w:ascii="Times New Roman" w:eastAsia="Lucida Sans Unicode" w:hAnsi="Times New Roman"/>
                <w:b/>
                <w:sz w:val="21"/>
                <w:szCs w:val="21"/>
              </w:rPr>
              <w:t>04</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4B6D0C" w:rsidRPr="008C5D98" w:rsidRDefault="004B6D0C" w:rsidP="004B6D0C">
            <w:pPr>
              <w:pStyle w:val="Corpodetexto210"/>
              <w:spacing w:after="0"/>
              <w:rPr>
                <w:rFonts w:ascii="Times New Roman" w:eastAsia="Lucida Sans Unicode" w:hAnsi="Times New Roman"/>
                <w:b/>
                <w:sz w:val="21"/>
                <w:szCs w:val="21"/>
              </w:rPr>
            </w:pPr>
            <w:r w:rsidRPr="008C5D98">
              <w:rPr>
                <w:rFonts w:ascii="Times New Roman" w:eastAsia="Lucida Sans Unicode" w:hAnsi="Times New Roman"/>
                <w:b/>
                <w:sz w:val="21"/>
                <w:szCs w:val="21"/>
              </w:rPr>
              <w:t>Capacitação Turma (B) /Porto Velho e entrega do relatório final consolidado de fechamento das capacitações.</w:t>
            </w:r>
          </w:p>
        </w:tc>
        <w:tc>
          <w:tcPr>
            <w:tcW w:w="709" w:type="dxa"/>
            <w:tcBorders>
              <w:top w:val="single" w:sz="4" w:space="0" w:color="000000"/>
              <w:left w:val="single" w:sz="4" w:space="0" w:color="000000"/>
              <w:bottom w:val="single" w:sz="4" w:space="0" w:color="000000"/>
              <w:right w:val="single" w:sz="4" w:space="0" w:color="000000"/>
            </w:tcBorders>
          </w:tcPr>
          <w:p w:rsidR="004B6D0C" w:rsidRPr="008C5D98" w:rsidRDefault="004B6D0C" w:rsidP="004B6D0C">
            <w:pPr>
              <w:pStyle w:val="Corpodetexto210"/>
              <w:spacing w:after="0"/>
              <w:ind w:firstLine="567"/>
              <w:rPr>
                <w:rFonts w:ascii="Times New Roman" w:eastAsia="Lucida Sans Unicode" w:hAnsi="Times New Roman"/>
                <w:b/>
                <w:sz w:val="21"/>
                <w:szCs w:val="21"/>
              </w:rPr>
            </w:pPr>
          </w:p>
        </w:tc>
        <w:tc>
          <w:tcPr>
            <w:tcW w:w="785" w:type="dxa"/>
            <w:tcBorders>
              <w:top w:val="single" w:sz="4" w:space="0" w:color="000000"/>
              <w:left w:val="single" w:sz="4" w:space="0" w:color="000000"/>
              <w:bottom w:val="single" w:sz="4" w:space="0" w:color="000000"/>
              <w:right w:val="single" w:sz="4" w:space="0" w:color="000000"/>
            </w:tcBorders>
          </w:tcPr>
          <w:p w:rsidR="004B6D0C" w:rsidRPr="008C5D98" w:rsidRDefault="004B6D0C" w:rsidP="004B6D0C">
            <w:pPr>
              <w:pStyle w:val="Corpodetexto210"/>
              <w:spacing w:after="0"/>
              <w:ind w:firstLine="567"/>
              <w:rPr>
                <w:rFonts w:ascii="Times New Roman" w:eastAsia="Lucida Sans Unicode" w:hAnsi="Times New Roman"/>
                <w:b/>
                <w:sz w:val="21"/>
                <w:szCs w:val="21"/>
              </w:rPr>
            </w:pPr>
          </w:p>
        </w:tc>
        <w:tc>
          <w:tcPr>
            <w:tcW w:w="709" w:type="dxa"/>
            <w:tcBorders>
              <w:top w:val="single" w:sz="4" w:space="0" w:color="000000"/>
              <w:left w:val="single" w:sz="4" w:space="0" w:color="000000"/>
              <w:bottom w:val="single" w:sz="4" w:space="0" w:color="000000"/>
              <w:right w:val="single" w:sz="4" w:space="0" w:color="000000"/>
            </w:tcBorders>
          </w:tcPr>
          <w:p w:rsidR="004B6D0C" w:rsidRPr="008C5D98" w:rsidRDefault="004B6D0C" w:rsidP="004B6D0C">
            <w:pPr>
              <w:pStyle w:val="Corpodetexto210"/>
              <w:spacing w:after="0"/>
              <w:ind w:firstLine="567"/>
              <w:rPr>
                <w:rFonts w:ascii="Times New Roman" w:eastAsia="Lucida Sans Unicode" w:hAnsi="Times New Roman"/>
                <w:b/>
                <w:sz w:val="21"/>
                <w:szCs w:val="21"/>
              </w:rPr>
            </w:pPr>
          </w:p>
        </w:tc>
        <w:tc>
          <w:tcPr>
            <w:tcW w:w="709" w:type="dxa"/>
            <w:tcBorders>
              <w:top w:val="single" w:sz="4" w:space="0" w:color="000000"/>
              <w:left w:val="single" w:sz="4" w:space="0" w:color="000000"/>
              <w:bottom w:val="single" w:sz="4" w:space="0" w:color="000000"/>
              <w:right w:val="single" w:sz="4" w:space="0" w:color="000000"/>
            </w:tcBorders>
            <w:shd w:val="clear" w:color="auto" w:fill="9BBB59"/>
            <w:vAlign w:val="center"/>
          </w:tcPr>
          <w:p w:rsidR="004B6D0C" w:rsidRPr="008C5D98" w:rsidRDefault="004B6D0C" w:rsidP="004B6D0C">
            <w:pPr>
              <w:pStyle w:val="Corpodetexto210"/>
              <w:spacing w:after="0"/>
              <w:jc w:val="center"/>
              <w:rPr>
                <w:rFonts w:ascii="Times New Roman" w:eastAsia="Lucida Sans Unicode" w:hAnsi="Times New Roman"/>
                <w:b/>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B6D0C" w:rsidRPr="008C5D98" w:rsidRDefault="004B6D0C" w:rsidP="004B6D0C">
            <w:pPr>
              <w:pStyle w:val="Corpodetexto210"/>
              <w:spacing w:after="0"/>
              <w:rPr>
                <w:rFonts w:ascii="Times New Roman" w:eastAsia="Lucida Sans Unicode" w:hAnsi="Times New Roman"/>
                <w:b/>
                <w:sz w:val="21"/>
                <w:szCs w:val="21"/>
              </w:rPr>
            </w:pPr>
            <w:r w:rsidRPr="008C5D98">
              <w:rPr>
                <w:rFonts w:ascii="Times New Roman" w:eastAsia="Lucida Sans Unicode" w:hAnsi="Times New Roman"/>
                <w:b/>
                <w:sz w:val="21"/>
                <w:szCs w:val="21"/>
              </w:rPr>
              <w:t>100%</w:t>
            </w:r>
          </w:p>
        </w:tc>
        <w:tc>
          <w:tcPr>
            <w:tcW w:w="1210" w:type="dxa"/>
            <w:tcBorders>
              <w:top w:val="single" w:sz="4" w:space="0" w:color="000000"/>
              <w:left w:val="single" w:sz="4" w:space="0" w:color="000000"/>
              <w:bottom w:val="single" w:sz="4" w:space="0" w:color="000000"/>
              <w:right w:val="single" w:sz="4" w:space="0" w:color="000000"/>
            </w:tcBorders>
            <w:vAlign w:val="center"/>
            <w:hideMark/>
          </w:tcPr>
          <w:p w:rsidR="004B6D0C" w:rsidRPr="008C5D98" w:rsidRDefault="004B6D0C" w:rsidP="004B6D0C">
            <w:pPr>
              <w:pStyle w:val="Corpodetexto210"/>
              <w:spacing w:after="0"/>
              <w:rPr>
                <w:rFonts w:ascii="Times New Roman" w:eastAsia="Lucida Sans Unicode" w:hAnsi="Times New Roman"/>
                <w:b/>
                <w:sz w:val="21"/>
                <w:szCs w:val="21"/>
              </w:rPr>
            </w:pPr>
            <w:r w:rsidRPr="008C5D98">
              <w:rPr>
                <w:rFonts w:ascii="Times New Roman" w:eastAsia="Lucida Sans Unicode" w:hAnsi="Times New Roman"/>
                <w:b/>
                <w:sz w:val="21"/>
                <w:szCs w:val="21"/>
              </w:rPr>
              <w:t>50%</w:t>
            </w:r>
          </w:p>
        </w:tc>
      </w:tr>
      <w:tr w:rsidR="004B6D0C" w:rsidRPr="008C5D98" w:rsidTr="004B6D0C">
        <w:trPr>
          <w:jc w:val="center"/>
        </w:trPr>
        <w:tc>
          <w:tcPr>
            <w:tcW w:w="6881" w:type="dxa"/>
            <w:gridSpan w:val="6"/>
            <w:tcBorders>
              <w:top w:val="single" w:sz="4" w:space="0" w:color="000000"/>
              <w:left w:val="single" w:sz="4" w:space="0" w:color="auto"/>
              <w:bottom w:val="single" w:sz="4" w:space="0" w:color="000000"/>
              <w:right w:val="single" w:sz="4" w:space="0" w:color="auto"/>
            </w:tcBorders>
            <w:vAlign w:val="center"/>
            <w:hideMark/>
          </w:tcPr>
          <w:p w:rsidR="004B6D0C" w:rsidRPr="008C5D98" w:rsidRDefault="004B6D0C" w:rsidP="004B6D0C">
            <w:pPr>
              <w:pStyle w:val="Corpodetexto210"/>
              <w:spacing w:after="0"/>
              <w:ind w:firstLine="567"/>
              <w:jc w:val="center"/>
              <w:rPr>
                <w:rFonts w:ascii="Times New Roman" w:eastAsia="Lucida Sans Unicode" w:hAnsi="Times New Roman"/>
                <w:b/>
                <w:sz w:val="21"/>
                <w:szCs w:val="21"/>
              </w:rPr>
            </w:pPr>
            <w:r w:rsidRPr="008C5D98">
              <w:rPr>
                <w:rFonts w:ascii="Times New Roman" w:eastAsia="Lucida Sans Unicode" w:hAnsi="Times New Roman"/>
                <w:b/>
                <w:sz w:val="21"/>
                <w:szCs w:val="21"/>
              </w:rPr>
              <w:t>TOTAL</w:t>
            </w:r>
          </w:p>
        </w:tc>
        <w:tc>
          <w:tcPr>
            <w:tcW w:w="2344" w:type="dxa"/>
            <w:gridSpan w:val="2"/>
            <w:tcBorders>
              <w:top w:val="single" w:sz="4" w:space="0" w:color="000000"/>
              <w:left w:val="single" w:sz="4" w:space="0" w:color="auto"/>
              <w:bottom w:val="single" w:sz="4" w:space="0" w:color="000000"/>
              <w:right w:val="single" w:sz="4" w:space="0" w:color="000000"/>
            </w:tcBorders>
            <w:vAlign w:val="center"/>
            <w:hideMark/>
          </w:tcPr>
          <w:p w:rsidR="004B6D0C" w:rsidRPr="008C5D98" w:rsidRDefault="004B6D0C" w:rsidP="004B6D0C">
            <w:pPr>
              <w:pStyle w:val="Corpodetexto210"/>
              <w:spacing w:after="0"/>
              <w:ind w:firstLine="567"/>
              <w:jc w:val="center"/>
              <w:rPr>
                <w:rFonts w:ascii="Times New Roman" w:eastAsia="Lucida Sans Unicode" w:hAnsi="Times New Roman"/>
                <w:b/>
                <w:sz w:val="21"/>
                <w:szCs w:val="21"/>
              </w:rPr>
            </w:pPr>
            <w:r w:rsidRPr="008C5D98">
              <w:rPr>
                <w:rFonts w:ascii="Times New Roman" w:eastAsia="Lucida Sans Unicode" w:hAnsi="Times New Roman"/>
                <w:b/>
                <w:sz w:val="21"/>
                <w:szCs w:val="21"/>
              </w:rPr>
              <w:t>100%</w:t>
            </w:r>
          </w:p>
        </w:tc>
      </w:tr>
    </w:tbl>
    <w:p w:rsidR="004B6D0C" w:rsidRPr="008C5D98" w:rsidRDefault="004B6D0C" w:rsidP="004B6D0C">
      <w:pPr>
        <w:spacing w:line="360" w:lineRule="auto"/>
        <w:ind w:firstLine="1134"/>
        <w:jc w:val="both"/>
        <w:rPr>
          <w:rFonts w:eastAsia="Arial Unicode MS"/>
          <w:sz w:val="21"/>
          <w:szCs w:val="21"/>
        </w:rPr>
      </w:pPr>
    </w:p>
    <w:p w:rsidR="004B6D0C" w:rsidRPr="008C5D98" w:rsidRDefault="004B6D0C" w:rsidP="004B6D0C">
      <w:pPr>
        <w:pBdr>
          <w:top w:val="single" w:sz="4" w:space="1" w:color="auto"/>
          <w:left w:val="single" w:sz="4" w:space="4" w:color="auto"/>
          <w:bottom w:val="single" w:sz="4" w:space="1" w:color="auto"/>
          <w:right w:val="single" w:sz="4" w:space="4" w:color="auto"/>
        </w:pBdr>
        <w:shd w:val="clear" w:color="auto" w:fill="A6A6A6"/>
        <w:spacing w:line="360" w:lineRule="auto"/>
        <w:jc w:val="both"/>
        <w:rPr>
          <w:b/>
          <w:sz w:val="21"/>
          <w:szCs w:val="21"/>
        </w:rPr>
      </w:pPr>
      <w:r w:rsidRPr="008C5D98">
        <w:rPr>
          <w:b/>
          <w:bCs/>
          <w:sz w:val="21"/>
          <w:szCs w:val="21"/>
        </w:rPr>
        <w:t xml:space="preserve">7 – </w:t>
      </w:r>
      <w:r w:rsidRPr="008C5D98">
        <w:rPr>
          <w:b/>
          <w:sz w:val="21"/>
          <w:szCs w:val="21"/>
        </w:rPr>
        <w:t>PRAZO</w:t>
      </w:r>
    </w:p>
    <w:p w:rsidR="004B6D0C" w:rsidRPr="008C5D98" w:rsidRDefault="004B6D0C" w:rsidP="004B6D0C">
      <w:pPr>
        <w:pStyle w:val="Corpodetexto2"/>
        <w:spacing w:line="360" w:lineRule="auto"/>
        <w:jc w:val="both"/>
        <w:rPr>
          <w:sz w:val="21"/>
          <w:szCs w:val="21"/>
        </w:rPr>
      </w:pPr>
    </w:p>
    <w:p w:rsidR="004B6D0C" w:rsidRPr="008C5D98" w:rsidRDefault="004B6D0C" w:rsidP="004B6D0C">
      <w:pPr>
        <w:pStyle w:val="Corpodetexto2"/>
        <w:spacing w:line="360" w:lineRule="auto"/>
        <w:jc w:val="both"/>
        <w:rPr>
          <w:sz w:val="21"/>
          <w:szCs w:val="21"/>
        </w:rPr>
      </w:pPr>
      <w:r w:rsidRPr="008C5D98">
        <w:rPr>
          <w:sz w:val="21"/>
          <w:szCs w:val="21"/>
        </w:rPr>
        <w:t>7.1 – DA VIGÊNCIA DO CONTRATO:</w:t>
      </w:r>
    </w:p>
    <w:p w:rsidR="004B6D0C" w:rsidRPr="008C5D98" w:rsidRDefault="004B6D0C" w:rsidP="004B6D0C">
      <w:pPr>
        <w:pStyle w:val="Corpodetexto2"/>
        <w:spacing w:line="360" w:lineRule="auto"/>
        <w:jc w:val="both"/>
        <w:rPr>
          <w:sz w:val="21"/>
          <w:szCs w:val="21"/>
        </w:rPr>
      </w:pPr>
      <w:r w:rsidRPr="008C5D98">
        <w:rPr>
          <w:sz w:val="21"/>
          <w:szCs w:val="21"/>
        </w:rPr>
        <w:tab/>
        <w:t xml:space="preserve">        A vigência da contratação será de 04 (quatro) meses contados da assinatura do contrato.</w:t>
      </w:r>
    </w:p>
    <w:p w:rsidR="004B6D0C" w:rsidRPr="008C5D98" w:rsidRDefault="004B6D0C" w:rsidP="004B6D0C">
      <w:pPr>
        <w:pStyle w:val="Corpodetexto2"/>
        <w:spacing w:line="360" w:lineRule="auto"/>
        <w:jc w:val="both"/>
        <w:rPr>
          <w:sz w:val="21"/>
          <w:szCs w:val="21"/>
        </w:rPr>
      </w:pPr>
    </w:p>
    <w:p w:rsidR="004B6D0C" w:rsidRPr="008C5D98" w:rsidRDefault="004B6D0C" w:rsidP="004B6D0C">
      <w:pPr>
        <w:pStyle w:val="Corpodetexto2"/>
        <w:spacing w:line="360" w:lineRule="auto"/>
        <w:jc w:val="both"/>
        <w:rPr>
          <w:sz w:val="21"/>
          <w:szCs w:val="21"/>
        </w:rPr>
      </w:pPr>
      <w:r w:rsidRPr="008C5D98">
        <w:rPr>
          <w:sz w:val="21"/>
          <w:szCs w:val="21"/>
        </w:rPr>
        <w:t>7.2 – DO PRAZO DE EXECUÇÃO:</w:t>
      </w:r>
    </w:p>
    <w:p w:rsidR="004B6D0C" w:rsidRPr="008C5D98" w:rsidRDefault="004B6D0C" w:rsidP="004B6D0C">
      <w:pPr>
        <w:pStyle w:val="Corpodetexto2"/>
        <w:spacing w:line="360" w:lineRule="auto"/>
        <w:jc w:val="both"/>
        <w:rPr>
          <w:sz w:val="21"/>
          <w:szCs w:val="21"/>
        </w:rPr>
      </w:pPr>
      <w:r w:rsidRPr="008C5D98">
        <w:rPr>
          <w:sz w:val="21"/>
          <w:szCs w:val="21"/>
        </w:rPr>
        <w:lastRenderedPageBreak/>
        <w:tab/>
        <w:t xml:space="preserve">        O prazo total para conclusão da execução dos serviços contratados será de 04 (quatro) meses, ressaltando o seguinte:</w:t>
      </w:r>
    </w:p>
    <w:p w:rsidR="004B6D0C" w:rsidRPr="008C5D98" w:rsidRDefault="004B6D0C" w:rsidP="004B6D0C">
      <w:pPr>
        <w:pStyle w:val="Corpodetexto2"/>
        <w:numPr>
          <w:ilvl w:val="0"/>
          <w:numId w:val="26"/>
        </w:numPr>
        <w:spacing w:line="360" w:lineRule="auto"/>
        <w:ind w:left="0" w:firstLine="1134"/>
        <w:jc w:val="both"/>
        <w:rPr>
          <w:sz w:val="21"/>
          <w:szCs w:val="21"/>
        </w:rPr>
      </w:pPr>
      <w:r w:rsidRPr="008C5D98">
        <w:rPr>
          <w:sz w:val="21"/>
          <w:szCs w:val="21"/>
        </w:rPr>
        <w:t xml:space="preserve">No prazo de 30 (trinta) dias, a contar da data de assinatura do Contrato, </w:t>
      </w:r>
      <w:proofErr w:type="gramStart"/>
      <w:r w:rsidRPr="008C5D98">
        <w:rPr>
          <w:sz w:val="21"/>
          <w:szCs w:val="21"/>
        </w:rPr>
        <w:t>a SEDAM</w:t>
      </w:r>
      <w:proofErr w:type="gramEnd"/>
      <w:r w:rsidRPr="008C5D98">
        <w:rPr>
          <w:sz w:val="21"/>
          <w:szCs w:val="21"/>
        </w:rPr>
        <w:t xml:space="preserve"> emitirá Ordem de Serviço para início dos trabalhos;</w:t>
      </w:r>
    </w:p>
    <w:p w:rsidR="004B6D0C" w:rsidRPr="008C5D98" w:rsidRDefault="004B6D0C" w:rsidP="004B6D0C">
      <w:pPr>
        <w:pStyle w:val="Corpodetexto2"/>
        <w:numPr>
          <w:ilvl w:val="0"/>
          <w:numId w:val="26"/>
        </w:numPr>
        <w:spacing w:line="360" w:lineRule="auto"/>
        <w:ind w:left="0" w:firstLine="1134"/>
        <w:jc w:val="both"/>
        <w:rPr>
          <w:sz w:val="21"/>
          <w:szCs w:val="21"/>
        </w:rPr>
      </w:pPr>
      <w:r w:rsidRPr="008C5D98">
        <w:rPr>
          <w:sz w:val="21"/>
          <w:szCs w:val="21"/>
        </w:rPr>
        <w:t>Os produtos deverão ser entregues nos prazos estipulados no Cronograma de Execução de Trabalho, contados da data de emissão da Ordem de Serviço.</w:t>
      </w:r>
    </w:p>
    <w:p w:rsidR="004B6D0C" w:rsidRPr="008C5D98" w:rsidRDefault="004B6D0C" w:rsidP="004B6D0C">
      <w:pPr>
        <w:pStyle w:val="Corpodetexto2"/>
        <w:spacing w:line="360" w:lineRule="auto"/>
        <w:ind w:left="1134"/>
        <w:jc w:val="both"/>
        <w:rPr>
          <w:sz w:val="21"/>
          <w:szCs w:val="21"/>
        </w:rPr>
      </w:pPr>
    </w:p>
    <w:p w:rsidR="004B6D0C" w:rsidRDefault="004B6D0C" w:rsidP="004B6D0C">
      <w:pPr>
        <w:pStyle w:val="Corpodetexto2"/>
        <w:spacing w:line="360" w:lineRule="auto"/>
        <w:jc w:val="both"/>
        <w:rPr>
          <w:sz w:val="21"/>
          <w:szCs w:val="21"/>
        </w:rPr>
      </w:pPr>
      <w:r w:rsidRPr="008C5D98">
        <w:rPr>
          <w:sz w:val="21"/>
          <w:szCs w:val="21"/>
        </w:rPr>
        <w:t>7.3 – DAS ATIVIDADES E METODOLOGIA DO CURSO:</w:t>
      </w:r>
    </w:p>
    <w:p w:rsidR="004B6D0C" w:rsidRPr="008C5D98" w:rsidRDefault="004B6D0C" w:rsidP="004B6D0C">
      <w:pPr>
        <w:pStyle w:val="Corpodetexto2"/>
        <w:spacing w:line="360" w:lineRule="auto"/>
        <w:jc w:val="both"/>
        <w:rPr>
          <w:sz w:val="21"/>
          <w:szCs w:val="21"/>
        </w:rPr>
      </w:pPr>
    </w:p>
    <w:p w:rsidR="004B6D0C" w:rsidRPr="008C5D98" w:rsidRDefault="004B6D0C" w:rsidP="004B6D0C">
      <w:pPr>
        <w:pStyle w:val="Corpodetexto2"/>
        <w:spacing w:line="360" w:lineRule="auto"/>
        <w:jc w:val="both"/>
        <w:rPr>
          <w:sz w:val="21"/>
          <w:szCs w:val="21"/>
        </w:rPr>
      </w:pPr>
      <w:r w:rsidRPr="008C5D98">
        <w:rPr>
          <w:sz w:val="21"/>
          <w:szCs w:val="21"/>
        </w:rPr>
        <w:tab/>
        <w:t xml:space="preserve">        O curso será realizado em dois módulos, sendo 12 horas teóricas e 12 horas para prática, totalizando 24 horas, tendo como local de realização o município de Porto Velho, no Estado de Rondônia.</w:t>
      </w:r>
    </w:p>
    <w:p w:rsidR="004B6D0C" w:rsidRPr="008C5D98" w:rsidRDefault="004B6D0C" w:rsidP="004B6D0C">
      <w:pPr>
        <w:pStyle w:val="Corpodetexto2"/>
        <w:spacing w:line="360" w:lineRule="auto"/>
        <w:jc w:val="both"/>
        <w:rPr>
          <w:sz w:val="21"/>
          <w:szCs w:val="21"/>
        </w:rPr>
      </w:pPr>
    </w:p>
    <w:p w:rsidR="004B6D0C" w:rsidRPr="008C5D98" w:rsidRDefault="004B6D0C" w:rsidP="004B6D0C">
      <w:pPr>
        <w:pBdr>
          <w:top w:val="single" w:sz="4" w:space="1" w:color="auto"/>
          <w:left w:val="single" w:sz="4" w:space="4" w:color="auto"/>
          <w:bottom w:val="single" w:sz="4" w:space="1" w:color="auto"/>
          <w:right w:val="single" w:sz="4" w:space="4" w:color="auto"/>
        </w:pBdr>
        <w:shd w:val="clear" w:color="auto" w:fill="A6A6A6"/>
        <w:spacing w:line="360" w:lineRule="auto"/>
        <w:jc w:val="both"/>
        <w:rPr>
          <w:b/>
          <w:sz w:val="21"/>
          <w:szCs w:val="21"/>
        </w:rPr>
      </w:pPr>
      <w:r w:rsidRPr="008C5D98">
        <w:rPr>
          <w:sz w:val="21"/>
          <w:szCs w:val="21"/>
        </w:rPr>
        <w:t xml:space="preserve"> </w:t>
      </w:r>
      <w:r w:rsidRPr="008C5D98">
        <w:rPr>
          <w:b/>
          <w:sz w:val="21"/>
          <w:szCs w:val="21"/>
        </w:rPr>
        <w:t>8 - INSUMOS</w:t>
      </w:r>
    </w:p>
    <w:p w:rsidR="004B6D0C" w:rsidRPr="008C5D98" w:rsidRDefault="004B6D0C" w:rsidP="004B6D0C">
      <w:pPr>
        <w:pStyle w:val="Corpodetexto2"/>
        <w:spacing w:line="360" w:lineRule="auto"/>
        <w:ind w:left="1134"/>
        <w:jc w:val="both"/>
        <w:rPr>
          <w:sz w:val="21"/>
          <w:szCs w:val="21"/>
        </w:rPr>
      </w:pPr>
    </w:p>
    <w:p w:rsidR="004B6D0C" w:rsidRPr="008C5D98" w:rsidRDefault="004B6D0C" w:rsidP="004B6D0C">
      <w:pPr>
        <w:autoSpaceDE w:val="0"/>
        <w:autoSpaceDN w:val="0"/>
        <w:adjustRightInd w:val="0"/>
        <w:spacing w:line="360" w:lineRule="auto"/>
        <w:ind w:firstLine="567"/>
        <w:jc w:val="both"/>
        <w:rPr>
          <w:rFonts w:eastAsia="Lucida Sans Unicode"/>
          <w:sz w:val="21"/>
          <w:szCs w:val="21"/>
          <w:lang w:eastAsia="ar-SA"/>
        </w:rPr>
      </w:pPr>
      <w:r w:rsidRPr="008C5D98">
        <w:rPr>
          <w:rFonts w:eastAsia="Lucida Sans Unicode"/>
          <w:sz w:val="21"/>
          <w:szCs w:val="21"/>
          <w:lang w:eastAsia="ar-SA"/>
        </w:rPr>
        <w:t xml:space="preserve">A Contratante (SEDAM) oferecerá a </w:t>
      </w:r>
      <w:proofErr w:type="spellStart"/>
      <w:proofErr w:type="gramStart"/>
      <w:r w:rsidRPr="008C5D98">
        <w:rPr>
          <w:rFonts w:eastAsia="Lucida Sans Unicode"/>
          <w:sz w:val="21"/>
          <w:szCs w:val="21"/>
          <w:lang w:eastAsia="ar-SA"/>
        </w:rPr>
        <w:t>infra-estrutura</w:t>
      </w:r>
      <w:proofErr w:type="spellEnd"/>
      <w:proofErr w:type="gramEnd"/>
      <w:r w:rsidRPr="008C5D98">
        <w:rPr>
          <w:rFonts w:eastAsia="Lucida Sans Unicode"/>
          <w:sz w:val="21"/>
          <w:szCs w:val="21"/>
          <w:lang w:eastAsia="ar-SA"/>
        </w:rPr>
        <w:t xml:space="preserve"> para a capacitação dos técnicos, incluindo salas e cadeiras apropriadas. </w:t>
      </w:r>
    </w:p>
    <w:p w:rsidR="004B6D0C" w:rsidRPr="008C5D98" w:rsidRDefault="004B6D0C" w:rsidP="004B6D0C">
      <w:pPr>
        <w:autoSpaceDE w:val="0"/>
        <w:autoSpaceDN w:val="0"/>
        <w:adjustRightInd w:val="0"/>
        <w:spacing w:line="360" w:lineRule="auto"/>
        <w:ind w:firstLine="567"/>
        <w:jc w:val="both"/>
        <w:rPr>
          <w:rFonts w:eastAsia="Lucida Sans Unicode"/>
          <w:sz w:val="21"/>
          <w:szCs w:val="21"/>
          <w:lang w:eastAsia="ar-SA"/>
        </w:rPr>
      </w:pPr>
      <w:r w:rsidRPr="008C5D98">
        <w:rPr>
          <w:rFonts w:eastAsia="Lucida Sans Unicode"/>
          <w:sz w:val="21"/>
          <w:szCs w:val="21"/>
          <w:lang w:eastAsia="ar-SA"/>
        </w:rPr>
        <w:t xml:space="preserve">As despesas de deslocamento e estadia dos participantes serões de responsabilidade da Contratante. </w:t>
      </w:r>
    </w:p>
    <w:p w:rsidR="004B6D0C" w:rsidRPr="008C5D98" w:rsidRDefault="004B6D0C" w:rsidP="004B6D0C">
      <w:pPr>
        <w:autoSpaceDE w:val="0"/>
        <w:autoSpaceDN w:val="0"/>
        <w:adjustRightInd w:val="0"/>
        <w:spacing w:line="360" w:lineRule="auto"/>
        <w:ind w:firstLine="567"/>
        <w:jc w:val="both"/>
        <w:rPr>
          <w:rFonts w:eastAsia="Lucida Sans Unicode"/>
          <w:sz w:val="21"/>
          <w:szCs w:val="21"/>
          <w:lang w:eastAsia="ar-SA"/>
        </w:rPr>
      </w:pPr>
      <w:r w:rsidRPr="008C5D98">
        <w:rPr>
          <w:rFonts w:eastAsia="Lucida Sans Unicode"/>
          <w:sz w:val="21"/>
          <w:szCs w:val="21"/>
          <w:lang w:eastAsia="ar-SA"/>
        </w:rPr>
        <w:t xml:space="preserve">A Contratada ficará responsável pelos equipamentos de GPS e </w:t>
      </w:r>
      <w:proofErr w:type="gramStart"/>
      <w:r w:rsidRPr="008C5D98">
        <w:rPr>
          <w:rFonts w:eastAsia="Lucida Sans Unicode"/>
          <w:sz w:val="21"/>
          <w:szCs w:val="21"/>
          <w:lang w:eastAsia="ar-SA"/>
        </w:rPr>
        <w:t>computadores, softwares, acesso</w:t>
      </w:r>
      <w:proofErr w:type="gramEnd"/>
      <w:r w:rsidRPr="008C5D98">
        <w:rPr>
          <w:rFonts w:eastAsia="Lucida Sans Unicode"/>
          <w:sz w:val="21"/>
          <w:szCs w:val="21"/>
          <w:lang w:eastAsia="ar-SA"/>
        </w:rPr>
        <w:t xml:space="preserve"> a internet, </w:t>
      </w:r>
      <w:proofErr w:type="spellStart"/>
      <w:r w:rsidRPr="008C5D98">
        <w:rPr>
          <w:rFonts w:eastAsia="Lucida Sans Unicode"/>
          <w:i/>
          <w:sz w:val="21"/>
          <w:szCs w:val="21"/>
          <w:lang w:eastAsia="ar-SA"/>
        </w:rPr>
        <w:t>coffee-break</w:t>
      </w:r>
      <w:proofErr w:type="spellEnd"/>
      <w:r w:rsidRPr="008C5D98">
        <w:rPr>
          <w:rFonts w:eastAsia="Lucida Sans Unicode"/>
          <w:i/>
          <w:sz w:val="21"/>
          <w:szCs w:val="21"/>
          <w:lang w:eastAsia="ar-SA"/>
        </w:rPr>
        <w:t xml:space="preserve"> </w:t>
      </w:r>
      <w:r w:rsidRPr="008C5D98">
        <w:rPr>
          <w:rFonts w:eastAsia="Lucida Sans Unicode"/>
          <w:sz w:val="21"/>
          <w:szCs w:val="21"/>
          <w:lang w:eastAsia="ar-SA"/>
        </w:rPr>
        <w:t>(02 tipos de suco, pão, presunto, queijo, margarina, água, café e chá) para atender durante a execução das atividades previstas neste Termo.</w:t>
      </w:r>
    </w:p>
    <w:p w:rsidR="004B6D0C" w:rsidRPr="008C5D98" w:rsidRDefault="004B6D0C" w:rsidP="004B6D0C">
      <w:pPr>
        <w:autoSpaceDE w:val="0"/>
        <w:autoSpaceDN w:val="0"/>
        <w:adjustRightInd w:val="0"/>
        <w:spacing w:line="360" w:lineRule="auto"/>
        <w:ind w:firstLine="567"/>
        <w:jc w:val="both"/>
        <w:rPr>
          <w:rFonts w:eastAsia="Lucida Sans Unicode"/>
          <w:sz w:val="21"/>
          <w:szCs w:val="21"/>
          <w:lang w:eastAsia="ar-SA"/>
        </w:rPr>
      </w:pPr>
      <w:r w:rsidRPr="008C5D98">
        <w:rPr>
          <w:rFonts w:eastAsia="Lucida Sans Unicode"/>
          <w:sz w:val="21"/>
          <w:szCs w:val="21"/>
          <w:lang w:eastAsia="ar-SA"/>
        </w:rPr>
        <w:t>A Contratada deverá fornecer cópia individual aos técnicos de todo o material didático em formato digital.</w:t>
      </w:r>
    </w:p>
    <w:p w:rsidR="004B6D0C" w:rsidRPr="008C5D98" w:rsidRDefault="004B6D0C" w:rsidP="004B6D0C">
      <w:pPr>
        <w:autoSpaceDE w:val="0"/>
        <w:autoSpaceDN w:val="0"/>
        <w:adjustRightInd w:val="0"/>
        <w:spacing w:line="360" w:lineRule="auto"/>
        <w:ind w:firstLine="567"/>
        <w:jc w:val="both"/>
        <w:rPr>
          <w:rFonts w:eastAsia="Lucida Sans Unicode"/>
          <w:sz w:val="21"/>
          <w:szCs w:val="21"/>
          <w:lang w:eastAsia="ar-SA"/>
        </w:rPr>
      </w:pPr>
    </w:p>
    <w:p w:rsidR="004B6D0C" w:rsidRPr="008C5D98" w:rsidRDefault="004B6D0C" w:rsidP="004B6D0C">
      <w:pPr>
        <w:pBdr>
          <w:top w:val="single" w:sz="4" w:space="1" w:color="auto"/>
          <w:left w:val="single" w:sz="4" w:space="4" w:color="auto"/>
          <w:bottom w:val="single" w:sz="4" w:space="1" w:color="auto"/>
          <w:right w:val="single" w:sz="4" w:space="4" w:color="auto"/>
        </w:pBdr>
        <w:shd w:val="clear" w:color="auto" w:fill="A6A6A6"/>
        <w:spacing w:line="360" w:lineRule="auto"/>
        <w:jc w:val="both"/>
        <w:rPr>
          <w:b/>
          <w:sz w:val="21"/>
          <w:szCs w:val="21"/>
        </w:rPr>
      </w:pPr>
      <w:proofErr w:type="gramStart"/>
      <w:r w:rsidRPr="008C5D98">
        <w:rPr>
          <w:b/>
          <w:sz w:val="21"/>
          <w:szCs w:val="21"/>
        </w:rPr>
        <w:t>9 - SISTEMA</w:t>
      </w:r>
      <w:proofErr w:type="gramEnd"/>
      <w:r w:rsidRPr="008C5D98">
        <w:rPr>
          <w:b/>
          <w:sz w:val="21"/>
          <w:szCs w:val="21"/>
        </w:rPr>
        <w:t xml:space="preserve"> ORÇAMENTÁRIO</w:t>
      </w:r>
    </w:p>
    <w:p w:rsidR="004B6D0C" w:rsidRPr="008C5D98" w:rsidRDefault="004B6D0C" w:rsidP="004B6D0C">
      <w:pPr>
        <w:spacing w:line="360" w:lineRule="auto"/>
        <w:ind w:firstLine="1134"/>
        <w:jc w:val="both"/>
        <w:rPr>
          <w:sz w:val="21"/>
          <w:szCs w:val="21"/>
        </w:rPr>
      </w:pPr>
    </w:p>
    <w:p w:rsidR="004B6D0C" w:rsidRPr="008C5D98" w:rsidRDefault="004B6D0C" w:rsidP="004B6D0C">
      <w:pPr>
        <w:spacing w:line="360" w:lineRule="auto"/>
        <w:ind w:firstLine="1134"/>
        <w:jc w:val="both"/>
        <w:rPr>
          <w:sz w:val="21"/>
          <w:szCs w:val="21"/>
        </w:rPr>
      </w:pPr>
      <w:r w:rsidRPr="008C5D98">
        <w:rPr>
          <w:sz w:val="21"/>
          <w:szCs w:val="21"/>
        </w:rPr>
        <w:t xml:space="preserve">As despesas decorrentes para acobertar a contratação, objeto do presente instrumento, correrão por conta dos recursos consignados no orçamento da Secretaria de Estado do Desenvolvimento Ambiental - </w:t>
      </w:r>
      <w:proofErr w:type="gramStart"/>
      <w:r w:rsidRPr="008C5D98">
        <w:rPr>
          <w:sz w:val="21"/>
          <w:szCs w:val="21"/>
        </w:rPr>
        <w:t>SEDAM,</w:t>
      </w:r>
      <w:proofErr w:type="gramEnd"/>
      <w:r w:rsidRPr="008C5D98">
        <w:rPr>
          <w:sz w:val="21"/>
          <w:szCs w:val="21"/>
        </w:rPr>
        <w:t xml:space="preserve"> Fonte: 0100, U.G: 1801 PA: 2087, Elemento de Despesa: 33.90.39.</w:t>
      </w:r>
    </w:p>
    <w:p w:rsidR="004B6D0C" w:rsidRPr="008C5D98" w:rsidRDefault="004B6D0C" w:rsidP="004B6D0C">
      <w:pPr>
        <w:spacing w:line="360" w:lineRule="auto"/>
        <w:ind w:firstLine="1134"/>
        <w:jc w:val="both"/>
        <w:rPr>
          <w:sz w:val="21"/>
          <w:szCs w:val="21"/>
        </w:rPr>
      </w:pPr>
    </w:p>
    <w:p w:rsidR="004B6D0C" w:rsidRPr="008C5D98" w:rsidRDefault="004B6D0C" w:rsidP="004B6D0C">
      <w:pPr>
        <w:pBdr>
          <w:top w:val="single" w:sz="4" w:space="1" w:color="auto"/>
          <w:left w:val="single" w:sz="4" w:space="4" w:color="auto"/>
          <w:bottom w:val="single" w:sz="4" w:space="1" w:color="auto"/>
          <w:right w:val="single" w:sz="4" w:space="4" w:color="auto"/>
        </w:pBdr>
        <w:shd w:val="clear" w:color="auto" w:fill="A6A6A6"/>
        <w:tabs>
          <w:tab w:val="left" w:pos="1620"/>
        </w:tabs>
        <w:spacing w:line="360" w:lineRule="auto"/>
        <w:jc w:val="both"/>
        <w:rPr>
          <w:b/>
          <w:bCs/>
          <w:sz w:val="21"/>
          <w:szCs w:val="21"/>
        </w:rPr>
      </w:pPr>
      <w:proofErr w:type="gramStart"/>
      <w:r w:rsidRPr="008C5D98">
        <w:rPr>
          <w:b/>
          <w:bCs/>
          <w:sz w:val="21"/>
          <w:szCs w:val="21"/>
        </w:rPr>
        <w:t>10 - VALOR</w:t>
      </w:r>
      <w:proofErr w:type="gramEnd"/>
      <w:r w:rsidRPr="008C5D98">
        <w:rPr>
          <w:b/>
          <w:bCs/>
          <w:sz w:val="21"/>
          <w:szCs w:val="21"/>
        </w:rPr>
        <w:t xml:space="preserve"> ESTIMADO </w:t>
      </w:r>
    </w:p>
    <w:p w:rsidR="004B6D0C" w:rsidRPr="008C5D98" w:rsidRDefault="004B6D0C" w:rsidP="004B6D0C">
      <w:pPr>
        <w:spacing w:line="360" w:lineRule="auto"/>
        <w:ind w:firstLine="1134"/>
        <w:jc w:val="both"/>
        <w:rPr>
          <w:bCs/>
          <w:sz w:val="21"/>
          <w:szCs w:val="21"/>
        </w:rPr>
      </w:pPr>
    </w:p>
    <w:p w:rsidR="004B6D0C" w:rsidRPr="008C5D98" w:rsidRDefault="004B6D0C" w:rsidP="004B6D0C">
      <w:pPr>
        <w:spacing w:line="360" w:lineRule="auto"/>
        <w:ind w:firstLine="1134"/>
        <w:jc w:val="both"/>
        <w:rPr>
          <w:bCs/>
          <w:sz w:val="21"/>
          <w:szCs w:val="21"/>
        </w:rPr>
      </w:pPr>
      <w:r w:rsidRPr="008C5D98">
        <w:rPr>
          <w:bCs/>
          <w:sz w:val="21"/>
          <w:szCs w:val="21"/>
        </w:rPr>
        <w:t xml:space="preserve">O valor </w:t>
      </w:r>
      <w:r w:rsidRPr="008C5D98">
        <w:rPr>
          <w:sz w:val="21"/>
          <w:szCs w:val="21"/>
        </w:rPr>
        <w:t>estimado</w:t>
      </w:r>
      <w:r w:rsidRPr="008C5D98">
        <w:rPr>
          <w:bCs/>
          <w:sz w:val="21"/>
          <w:szCs w:val="21"/>
        </w:rPr>
        <w:t xml:space="preserve"> para a presente contratação será oportunamente juntado aos autos pelo Setor de Pesquisa de Preços da SUPEL, realizados através de cotação de preços no mercado ou o existente em seu banco de pesquisa em atendimento à competência designativa pela Lei Federal nº 8.666/93. Em caso de ocorrências supervenientes relacionadas à economia ou qualquer outro fator que possa trazer alteração de </w:t>
      </w:r>
      <w:r w:rsidRPr="008C5D98">
        <w:rPr>
          <w:bCs/>
          <w:sz w:val="21"/>
          <w:szCs w:val="21"/>
        </w:rPr>
        <w:lastRenderedPageBreak/>
        <w:t>valores de mercado, será efetuada nova cotação visando verificar se os preços ofertados são economicamente viáveis à Administração Pública.</w:t>
      </w:r>
    </w:p>
    <w:p w:rsidR="004B6D0C" w:rsidRDefault="004B6D0C" w:rsidP="004B6D0C">
      <w:pPr>
        <w:spacing w:line="360" w:lineRule="auto"/>
        <w:ind w:firstLine="1134"/>
        <w:jc w:val="both"/>
        <w:rPr>
          <w:bCs/>
          <w:sz w:val="21"/>
          <w:szCs w:val="21"/>
        </w:rPr>
      </w:pPr>
    </w:p>
    <w:p w:rsidR="004B6D0C" w:rsidRPr="008C5D98" w:rsidRDefault="004B6D0C" w:rsidP="004B6D0C">
      <w:pPr>
        <w:spacing w:line="360" w:lineRule="auto"/>
        <w:ind w:firstLine="1134"/>
        <w:jc w:val="both"/>
        <w:rPr>
          <w:bCs/>
          <w:sz w:val="21"/>
          <w:szCs w:val="21"/>
        </w:rPr>
      </w:pPr>
    </w:p>
    <w:p w:rsidR="004B6D0C" w:rsidRPr="008C5D98" w:rsidRDefault="004B6D0C" w:rsidP="004B6D0C">
      <w:pPr>
        <w:pBdr>
          <w:top w:val="single" w:sz="4" w:space="1" w:color="auto"/>
          <w:left w:val="single" w:sz="4" w:space="4" w:color="auto"/>
          <w:bottom w:val="single" w:sz="4" w:space="1" w:color="auto"/>
          <w:right w:val="single" w:sz="4" w:space="4" w:color="auto"/>
        </w:pBdr>
        <w:shd w:val="clear" w:color="auto" w:fill="A6A6A6"/>
        <w:tabs>
          <w:tab w:val="left" w:pos="1620"/>
        </w:tabs>
        <w:jc w:val="both"/>
        <w:rPr>
          <w:bCs/>
          <w:sz w:val="21"/>
          <w:szCs w:val="21"/>
          <w:u w:val="single"/>
        </w:rPr>
      </w:pPr>
      <w:r w:rsidRPr="008C5D98">
        <w:rPr>
          <w:b/>
          <w:sz w:val="21"/>
          <w:szCs w:val="21"/>
        </w:rPr>
        <w:t>11 –</w:t>
      </w:r>
      <w:r w:rsidRPr="008C5D98">
        <w:rPr>
          <w:b/>
          <w:color w:val="FF0000"/>
          <w:sz w:val="21"/>
          <w:szCs w:val="21"/>
        </w:rPr>
        <w:t xml:space="preserve"> </w:t>
      </w:r>
      <w:r w:rsidRPr="008C5D98">
        <w:rPr>
          <w:b/>
          <w:sz w:val="21"/>
          <w:szCs w:val="21"/>
        </w:rPr>
        <w:t xml:space="preserve">DA CERTIFICAÇÃO </w:t>
      </w:r>
    </w:p>
    <w:p w:rsidR="004B6D0C" w:rsidRPr="008C5D98" w:rsidRDefault="004B6D0C" w:rsidP="004B6D0C">
      <w:pPr>
        <w:spacing w:line="360" w:lineRule="auto"/>
        <w:ind w:firstLine="1134"/>
        <w:jc w:val="both"/>
        <w:rPr>
          <w:sz w:val="21"/>
          <w:szCs w:val="21"/>
        </w:rPr>
      </w:pPr>
      <w:r w:rsidRPr="008C5D98">
        <w:rPr>
          <w:sz w:val="21"/>
          <w:szCs w:val="21"/>
        </w:rPr>
        <w:t xml:space="preserve"> </w:t>
      </w:r>
    </w:p>
    <w:p w:rsidR="004B6D0C" w:rsidRPr="008C5D98" w:rsidRDefault="004B6D0C" w:rsidP="004B6D0C">
      <w:pPr>
        <w:spacing w:line="360" w:lineRule="auto"/>
        <w:ind w:firstLine="1134"/>
        <w:jc w:val="both"/>
        <w:rPr>
          <w:sz w:val="21"/>
          <w:szCs w:val="21"/>
        </w:rPr>
      </w:pPr>
      <w:r w:rsidRPr="008C5D98">
        <w:rPr>
          <w:sz w:val="21"/>
          <w:szCs w:val="21"/>
        </w:rPr>
        <w:t>A (s) fatura (s) ou nota (s) fiscal (is), serão recebidas pela Comissão de Recebimento de Serviços vigente na data do recebimento dos serviços.</w:t>
      </w:r>
    </w:p>
    <w:p w:rsidR="004B6D0C" w:rsidRDefault="004B6D0C" w:rsidP="004B6D0C">
      <w:pPr>
        <w:spacing w:line="360" w:lineRule="auto"/>
        <w:ind w:firstLine="1134"/>
        <w:jc w:val="both"/>
        <w:rPr>
          <w:sz w:val="21"/>
          <w:szCs w:val="21"/>
        </w:rPr>
      </w:pPr>
      <w:r w:rsidRPr="008C5D98">
        <w:rPr>
          <w:sz w:val="21"/>
          <w:szCs w:val="21"/>
        </w:rPr>
        <w:t xml:space="preserve">Atendidas as condições expressas no presente Termo de Referência, </w:t>
      </w:r>
      <w:proofErr w:type="gramStart"/>
      <w:r w:rsidRPr="008C5D98">
        <w:rPr>
          <w:sz w:val="21"/>
          <w:szCs w:val="21"/>
        </w:rPr>
        <w:t>o (a) servidora (a)</w:t>
      </w:r>
      <w:proofErr w:type="gramEnd"/>
      <w:r w:rsidRPr="008C5D98">
        <w:rPr>
          <w:sz w:val="21"/>
          <w:szCs w:val="21"/>
        </w:rPr>
        <w:t xml:space="preserve"> receberá ao final do Curso o Certificado de participação, comprovando assim a </w:t>
      </w:r>
      <w:proofErr w:type="spellStart"/>
      <w:r w:rsidRPr="008C5D98">
        <w:rPr>
          <w:sz w:val="21"/>
          <w:szCs w:val="21"/>
        </w:rPr>
        <w:t>executoriedade</w:t>
      </w:r>
      <w:proofErr w:type="spellEnd"/>
      <w:r w:rsidRPr="008C5D98">
        <w:rPr>
          <w:sz w:val="21"/>
          <w:szCs w:val="21"/>
        </w:rPr>
        <w:t xml:space="preserve"> do curso, visando subsidiar a Comissão de Recebimento de Serviços no que concerne a certificação.</w:t>
      </w:r>
    </w:p>
    <w:p w:rsidR="004B6D0C" w:rsidRPr="008C5D98" w:rsidRDefault="004B6D0C" w:rsidP="004B6D0C">
      <w:pPr>
        <w:spacing w:line="360" w:lineRule="auto"/>
        <w:ind w:firstLine="1134"/>
        <w:jc w:val="both"/>
        <w:rPr>
          <w:sz w:val="21"/>
          <w:szCs w:val="21"/>
        </w:rPr>
      </w:pPr>
    </w:p>
    <w:p w:rsidR="004B6D0C" w:rsidRPr="008C5D98" w:rsidRDefault="004B6D0C" w:rsidP="004B6D0C">
      <w:pPr>
        <w:pBdr>
          <w:top w:val="single" w:sz="4" w:space="1" w:color="auto"/>
          <w:left w:val="single" w:sz="4" w:space="4" w:color="auto"/>
          <w:bottom w:val="single" w:sz="4" w:space="1" w:color="auto"/>
          <w:right w:val="single" w:sz="4" w:space="4" w:color="auto"/>
        </w:pBdr>
        <w:shd w:val="clear" w:color="auto" w:fill="A6A6A6"/>
        <w:jc w:val="both"/>
        <w:rPr>
          <w:b/>
          <w:sz w:val="21"/>
          <w:szCs w:val="21"/>
        </w:rPr>
      </w:pPr>
      <w:r w:rsidRPr="008C5D98">
        <w:rPr>
          <w:b/>
          <w:sz w:val="21"/>
          <w:szCs w:val="21"/>
        </w:rPr>
        <w:t xml:space="preserve">12 – RECEBIMENTO </w:t>
      </w:r>
    </w:p>
    <w:p w:rsidR="004B6D0C" w:rsidRPr="008C5D98" w:rsidRDefault="004B6D0C" w:rsidP="004B6D0C">
      <w:pPr>
        <w:spacing w:line="360" w:lineRule="auto"/>
        <w:ind w:firstLine="1134"/>
        <w:jc w:val="both"/>
        <w:rPr>
          <w:sz w:val="21"/>
          <w:szCs w:val="21"/>
        </w:rPr>
      </w:pPr>
    </w:p>
    <w:p w:rsidR="004B6D0C" w:rsidRPr="005731D9" w:rsidRDefault="004B6D0C" w:rsidP="004B6D0C">
      <w:pPr>
        <w:spacing w:line="360" w:lineRule="auto"/>
        <w:ind w:firstLine="1134"/>
        <w:jc w:val="both"/>
        <w:rPr>
          <w:sz w:val="21"/>
          <w:szCs w:val="21"/>
        </w:rPr>
      </w:pPr>
      <w:r w:rsidRPr="005731D9">
        <w:rPr>
          <w:sz w:val="21"/>
          <w:szCs w:val="21"/>
        </w:rPr>
        <w:t>As faturas serão recebidas e analisadas pela comissão nomeada através da portaria vigente, na sede desta SEDAM sito à Estrada do Santo Antônio n°. 5323- Bairro Triângulo, no horário de expediente de segunda a sexta</w:t>
      </w:r>
      <w:r>
        <w:rPr>
          <w:sz w:val="21"/>
          <w:szCs w:val="21"/>
        </w:rPr>
        <w:t xml:space="preserve"> feira das </w:t>
      </w:r>
      <w:proofErr w:type="gramStart"/>
      <w:r>
        <w:rPr>
          <w:sz w:val="21"/>
          <w:szCs w:val="21"/>
        </w:rPr>
        <w:t>07:30</w:t>
      </w:r>
      <w:proofErr w:type="gramEnd"/>
      <w:r>
        <w:rPr>
          <w:sz w:val="21"/>
          <w:szCs w:val="21"/>
        </w:rPr>
        <w:t xml:space="preserve"> as 13:30 horas </w:t>
      </w:r>
      <w:r w:rsidRPr="005731D9">
        <w:rPr>
          <w:sz w:val="21"/>
          <w:szCs w:val="21"/>
        </w:rPr>
        <w:t>ou conforme combinado pelo telefone (69) 3216-1072 ou 9 8482-8704.</w:t>
      </w:r>
    </w:p>
    <w:p w:rsidR="004B6D0C" w:rsidRPr="005731D9" w:rsidRDefault="004B6D0C" w:rsidP="004B6D0C">
      <w:pPr>
        <w:spacing w:line="360" w:lineRule="auto"/>
        <w:jc w:val="both"/>
        <w:rPr>
          <w:sz w:val="21"/>
          <w:szCs w:val="21"/>
        </w:rPr>
      </w:pPr>
      <w:r w:rsidRPr="005731D9">
        <w:rPr>
          <w:sz w:val="21"/>
          <w:szCs w:val="21"/>
        </w:rPr>
        <w:t>12.2</w:t>
      </w:r>
      <w:r w:rsidRPr="005731D9">
        <w:rPr>
          <w:sz w:val="21"/>
          <w:szCs w:val="21"/>
        </w:rPr>
        <w:tab/>
        <w:t>O recebimento, conforme a Lei Federal n. 8.666/93 (Licitações e Contratos Administrativos) na forma abaixo:</w:t>
      </w:r>
    </w:p>
    <w:p w:rsidR="004B6D0C" w:rsidRPr="005731D9" w:rsidRDefault="004B6D0C" w:rsidP="004B6D0C">
      <w:pPr>
        <w:spacing w:line="360" w:lineRule="auto"/>
        <w:jc w:val="both"/>
        <w:rPr>
          <w:sz w:val="21"/>
          <w:szCs w:val="21"/>
        </w:rPr>
      </w:pPr>
      <w:r w:rsidRPr="005731D9">
        <w:rPr>
          <w:sz w:val="21"/>
          <w:szCs w:val="21"/>
        </w:rPr>
        <w:t>12.2.1</w:t>
      </w:r>
      <w:r w:rsidRPr="005731D9">
        <w:rPr>
          <w:sz w:val="21"/>
          <w:szCs w:val="21"/>
        </w:rPr>
        <w:tab/>
        <w:t xml:space="preserve">Serão os objetos deste Termo de Referencia recebidos PROVISORIAMENTE, para efeito da verificação da conformidade da prestação de serviço fornecida, em relação </w:t>
      </w:r>
      <w:proofErr w:type="gramStart"/>
      <w:r w:rsidRPr="005731D9">
        <w:rPr>
          <w:sz w:val="21"/>
          <w:szCs w:val="21"/>
        </w:rPr>
        <w:t>a</w:t>
      </w:r>
      <w:proofErr w:type="gramEnd"/>
      <w:r w:rsidRPr="005731D9">
        <w:rPr>
          <w:sz w:val="21"/>
          <w:szCs w:val="21"/>
        </w:rPr>
        <w:t xml:space="preserve"> qualidade e quantidades conforme especificações exigidas, o prazo máximo de 05 (cinco) dias úteis contados da data de sua efetiva entrega; </w:t>
      </w:r>
    </w:p>
    <w:p w:rsidR="004B6D0C" w:rsidRPr="005731D9" w:rsidRDefault="004B6D0C" w:rsidP="004B6D0C">
      <w:pPr>
        <w:spacing w:line="360" w:lineRule="auto"/>
        <w:jc w:val="both"/>
        <w:rPr>
          <w:sz w:val="21"/>
          <w:szCs w:val="21"/>
        </w:rPr>
      </w:pPr>
      <w:r w:rsidRPr="005731D9">
        <w:rPr>
          <w:sz w:val="21"/>
          <w:szCs w:val="21"/>
        </w:rPr>
        <w:t>12.2.2</w:t>
      </w:r>
      <w:r w:rsidRPr="005731D9">
        <w:rPr>
          <w:sz w:val="21"/>
          <w:szCs w:val="21"/>
        </w:rPr>
        <w:tab/>
        <w:t>Serão os objetos deste Termo de Referencia recebidos em DEFINITIVO, após a comprovação da qualidade e quantidades entregues, conforme especificações exigidas, no prazo máximo de cinco (05) dias da emissão do TERMO DE RECEBIMENTO PROVISÓRIO;</w:t>
      </w:r>
    </w:p>
    <w:p w:rsidR="004B6D0C" w:rsidRPr="005731D9" w:rsidRDefault="004B6D0C" w:rsidP="004B6D0C">
      <w:pPr>
        <w:spacing w:line="360" w:lineRule="auto"/>
        <w:jc w:val="both"/>
        <w:rPr>
          <w:sz w:val="21"/>
          <w:szCs w:val="21"/>
        </w:rPr>
      </w:pPr>
      <w:r w:rsidRPr="005731D9">
        <w:rPr>
          <w:sz w:val="21"/>
          <w:szCs w:val="21"/>
        </w:rPr>
        <w:t>12.2.3</w:t>
      </w:r>
      <w:r w:rsidRPr="005731D9">
        <w:rPr>
          <w:sz w:val="21"/>
          <w:szCs w:val="21"/>
        </w:rPr>
        <w:tab/>
        <w:t xml:space="preserve">O recebimento provisório ou definitivo, não exclui a responsabilidade civil, pela qualidade, correção, solidez e segurança do objeto contratual, nem ético profissional, pela perfeita execução do contrato; </w:t>
      </w:r>
    </w:p>
    <w:p w:rsidR="004B6D0C" w:rsidRPr="005731D9" w:rsidRDefault="004B6D0C" w:rsidP="004B6D0C">
      <w:pPr>
        <w:rPr>
          <w:sz w:val="21"/>
          <w:szCs w:val="21"/>
        </w:rPr>
      </w:pPr>
      <w:r w:rsidRPr="005731D9">
        <w:rPr>
          <w:sz w:val="21"/>
          <w:szCs w:val="21"/>
        </w:rPr>
        <w:t>12.2.4</w:t>
      </w:r>
      <w:r w:rsidRPr="005731D9">
        <w:rPr>
          <w:sz w:val="21"/>
          <w:szCs w:val="21"/>
        </w:rPr>
        <w:tab/>
        <w:t xml:space="preserve">Se após o recebimento provisório constatar-se que o serviço foi prestado em desacordo com o especificado, com defeito ou incompletos, será a empresa notificada a fazer a sua substituição no prazo de cinco (05) dias úteis, </w:t>
      </w:r>
      <w:proofErr w:type="gramStart"/>
      <w:r w:rsidRPr="005731D9">
        <w:rPr>
          <w:sz w:val="21"/>
          <w:szCs w:val="21"/>
        </w:rPr>
        <w:t>sob pena</w:t>
      </w:r>
      <w:proofErr w:type="gramEnd"/>
      <w:r w:rsidRPr="005731D9">
        <w:rPr>
          <w:sz w:val="21"/>
          <w:szCs w:val="21"/>
        </w:rPr>
        <w:t xml:space="preserve"> de lhe ser aplicadas as penalidades cabíveis;</w:t>
      </w:r>
    </w:p>
    <w:p w:rsidR="004B6D0C" w:rsidRPr="008C5D98" w:rsidRDefault="004B6D0C" w:rsidP="004B6D0C">
      <w:pPr>
        <w:spacing w:line="360" w:lineRule="auto"/>
        <w:ind w:firstLine="1134"/>
        <w:jc w:val="both"/>
        <w:rPr>
          <w:sz w:val="21"/>
          <w:szCs w:val="21"/>
        </w:rPr>
      </w:pPr>
    </w:p>
    <w:p w:rsidR="004B6D0C" w:rsidRPr="008C5D98" w:rsidRDefault="004B6D0C" w:rsidP="004B6D0C">
      <w:pPr>
        <w:pBdr>
          <w:top w:val="single" w:sz="4" w:space="1" w:color="auto"/>
          <w:left w:val="single" w:sz="4" w:space="4" w:color="auto"/>
          <w:bottom w:val="single" w:sz="4" w:space="1" w:color="auto"/>
          <w:right w:val="single" w:sz="4" w:space="4" w:color="auto"/>
        </w:pBdr>
        <w:shd w:val="clear" w:color="auto" w:fill="A6A6A6"/>
        <w:jc w:val="both"/>
        <w:rPr>
          <w:b/>
          <w:sz w:val="21"/>
          <w:szCs w:val="21"/>
        </w:rPr>
      </w:pPr>
      <w:r w:rsidRPr="008C5D98">
        <w:rPr>
          <w:b/>
          <w:sz w:val="21"/>
          <w:szCs w:val="21"/>
        </w:rPr>
        <w:t>13 – PAGAMENTO</w:t>
      </w:r>
    </w:p>
    <w:p w:rsidR="004B6D0C" w:rsidRPr="008C5D98" w:rsidRDefault="004B6D0C" w:rsidP="004B6D0C">
      <w:pPr>
        <w:spacing w:line="360" w:lineRule="auto"/>
        <w:ind w:firstLine="1134"/>
        <w:jc w:val="both"/>
        <w:rPr>
          <w:sz w:val="21"/>
          <w:szCs w:val="21"/>
        </w:rPr>
      </w:pPr>
    </w:p>
    <w:p w:rsidR="004B6D0C" w:rsidRPr="008C5D98" w:rsidRDefault="004B6D0C" w:rsidP="004B6D0C">
      <w:pPr>
        <w:spacing w:line="360" w:lineRule="auto"/>
        <w:ind w:firstLine="1134"/>
        <w:jc w:val="both"/>
        <w:rPr>
          <w:sz w:val="21"/>
          <w:szCs w:val="21"/>
        </w:rPr>
      </w:pPr>
      <w:r w:rsidRPr="008C5D98">
        <w:rPr>
          <w:sz w:val="21"/>
          <w:szCs w:val="21"/>
        </w:rPr>
        <w:t xml:space="preserve">O pagamento será efetuado conforme execução dos serviços e mediante a entrega da Nota Fiscal de Bens/Serviços certificada pela Comissão de Recebimento dos Serviços, de acordo com os artigos 67 e 73 “I, b” da Lei Federal 8.666/93 e suas alterações. A(s) Nota(s) </w:t>
      </w:r>
      <w:proofErr w:type="gramStart"/>
      <w:r w:rsidRPr="008C5D98">
        <w:rPr>
          <w:sz w:val="21"/>
          <w:szCs w:val="21"/>
        </w:rPr>
        <w:t>Fiscal(</w:t>
      </w:r>
      <w:proofErr w:type="gramEnd"/>
      <w:r w:rsidRPr="008C5D98">
        <w:rPr>
          <w:sz w:val="21"/>
          <w:szCs w:val="21"/>
        </w:rPr>
        <w:t xml:space="preserve">is) deverão ser apresentada na Secretaria de Desenvolvimento Ambiental- SEDAM, devendo conter no corpo a descrição do objeto, o número do </w:t>
      </w:r>
      <w:r w:rsidRPr="008C5D98">
        <w:rPr>
          <w:sz w:val="21"/>
          <w:szCs w:val="21"/>
        </w:rPr>
        <w:lastRenderedPageBreak/>
        <w:t xml:space="preserve">contrato/empenho e o numero da Conta Bancária da CONTRATADA para depósito. A CONTRATANTE terá o prazo de 15 (quinze) dias úteis após emissão do Termo definitivo para análise e pagamento. A(s) Nota(s) </w:t>
      </w:r>
      <w:proofErr w:type="gramStart"/>
      <w:r w:rsidRPr="008C5D98">
        <w:rPr>
          <w:sz w:val="21"/>
          <w:szCs w:val="21"/>
        </w:rPr>
        <w:t>Fiscal(</w:t>
      </w:r>
      <w:proofErr w:type="gramEnd"/>
      <w:r w:rsidRPr="008C5D98">
        <w:rPr>
          <w:sz w:val="21"/>
          <w:szCs w:val="21"/>
        </w:rPr>
        <w:t>is) deverá(ao) vir acompanhada das certidões que comprovem a regularidade fiscal nas esferas, Federal, Estadual e Municipal, bem como, previdenciária e trabalhista (INSS, FGTS e CNDT). A certidão que não contiver sua data de validade expressa no documento será considerada 30 (trinta) dias da data de sua emissão.</w:t>
      </w:r>
    </w:p>
    <w:p w:rsidR="004B6D0C" w:rsidRPr="008C5D98" w:rsidRDefault="004B6D0C" w:rsidP="004B6D0C">
      <w:pPr>
        <w:spacing w:line="360" w:lineRule="auto"/>
        <w:jc w:val="both"/>
        <w:rPr>
          <w:sz w:val="21"/>
          <w:szCs w:val="21"/>
        </w:rPr>
      </w:pPr>
    </w:p>
    <w:p w:rsidR="004B6D0C" w:rsidRPr="008C5D98" w:rsidRDefault="004B6D0C" w:rsidP="004B6D0C">
      <w:pPr>
        <w:pBdr>
          <w:top w:val="single" w:sz="4" w:space="1" w:color="auto"/>
          <w:left w:val="single" w:sz="4" w:space="4" w:color="auto"/>
          <w:bottom w:val="single" w:sz="4" w:space="1" w:color="auto"/>
          <w:right w:val="single" w:sz="4" w:space="4" w:color="auto"/>
        </w:pBdr>
        <w:shd w:val="clear" w:color="auto" w:fill="A6A6A6"/>
        <w:jc w:val="both"/>
        <w:rPr>
          <w:b/>
          <w:sz w:val="21"/>
          <w:szCs w:val="21"/>
        </w:rPr>
      </w:pPr>
      <w:proofErr w:type="gramStart"/>
      <w:r w:rsidRPr="008C5D98">
        <w:rPr>
          <w:b/>
          <w:sz w:val="21"/>
          <w:szCs w:val="21"/>
        </w:rPr>
        <w:t>14 – QUALIFICAÇÃO</w:t>
      </w:r>
      <w:proofErr w:type="gramEnd"/>
      <w:r w:rsidRPr="008C5D98">
        <w:rPr>
          <w:b/>
          <w:sz w:val="21"/>
          <w:szCs w:val="21"/>
        </w:rPr>
        <w:t xml:space="preserve"> TÉCNICA</w:t>
      </w:r>
    </w:p>
    <w:p w:rsidR="004B6D0C" w:rsidRPr="008C5D98" w:rsidRDefault="004B6D0C" w:rsidP="004B6D0C">
      <w:pPr>
        <w:jc w:val="both"/>
        <w:rPr>
          <w:sz w:val="21"/>
          <w:szCs w:val="21"/>
        </w:rPr>
      </w:pPr>
    </w:p>
    <w:p w:rsidR="004B6D0C" w:rsidRPr="008C5D98" w:rsidRDefault="004B6D0C" w:rsidP="004B6D0C">
      <w:pPr>
        <w:jc w:val="both"/>
        <w:rPr>
          <w:sz w:val="21"/>
          <w:szCs w:val="21"/>
        </w:rPr>
      </w:pPr>
    </w:p>
    <w:p w:rsidR="004B6D0C" w:rsidRPr="008C5D98" w:rsidRDefault="004B6D0C" w:rsidP="004B6D0C">
      <w:pPr>
        <w:spacing w:line="360" w:lineRule="auto"/>
        <w:jc w:val="both"/>
        <w:rPr>
          <w:sz w:val="21"/>
          <w:szCs w:val="21"/>
        </w:rPr>
      </w:pPr>
      <w:r w:rsidRPr="008C5D98">
        <w:rPr>
          <w:sz w:val="21"/>
          <w:szCs w:val="21"/>
        </w:rPr>
        <w:t xml:space="preserve">14.1 - Para fins de aferimento da qualificação técnica das empresas interessadas em participar do certame, deverá ser apresentado pelas mesmas: </w:t>
      </w:r>
      <w:r w:rsidRPr="008C5D98">
        <w:rPr>
          <w:b/>
          <w:sz w:val="21"/>
          <w:szCs w:val="21"/>
        </w:rPr>
        <w:t xml:space="preserve">atestado (s) de capacidade técnica, </w:t>
      </w:r>
      <w:r w:rsidRPr="008C5D98">
        <w:rPr>
          <w:sz w:val="21"/>
          <w:szCs w:val="21"/>
        </w:rPr>
        <w:t xml:space="preserve">(declaração ou certidão) fornecido(s) por </w:t>
      </w:r>
      <w:proofErr w:type="gramStart"/>
      <w:r w:rsidRPr="008C5D98">
        <w:rPr>
          <w:sz w:val="21"/>
          <w:szCs w:val="21"/>
        </w:rPr>
        <w:t>pessoas jurídica de direito público ou privado, comprovando o fornecimento em contrato pertinente e compatível em características e quantidades</w:t>
      </w:r>
      <w:proofErr w:type="gramEnd"/>
      <w:r w:rsidRPr="008C5D98">
        <w:rPr>
          <w:sz w:val="21"/>
          <w:szCs w:val="21"/>
        </w:rPr>
        <w:t xml:space="preserve"> com objeto da licitação, considerando:</w:t>
      </w:r>
    </w:p>
    <w:p w:rsidR="004B6D0C" w:rsidRPr="008C5D98" w:rsidRDefault="004B6D0C" w:rsidP="004B6D0C">
      <w:pPr>
        <w:pStyle w:val="SemEspaamento"/>
        <w:tabs>
          <w:tab w:val="left" w:pos="-142"/>
          <w:tab w:val="left" w:pos="851"/>
        </w:tabs>
        <w:spacing w:line="360" w:lineRule="auto"/>
        <w:ind w:left="788"/>
        <w:rPr>
          <w:sz w:val="21"/>
          <w:szCs w:val="21"/>
        </w:rPr>
      </w:pPr>
    </w:p>
    <w:p w:rsidR="004B6D0C" w:rsidRPr="008C5D98" w:rsidRDefault="004B6D0C" w:rsidP="004B6D0C">
      <w:pPr>
        <w:pStyle w:val="SemEspaamento"/>
        <w:widowControl/>
        <w:numPr>
          <w:ilvl w:val="0"/>
          <w:numId w:val="27"/>
        </w:numPr>
        <w:tabs>
          <w:tab w:val="left" w:pos="-142"/>
          <w:tab w:val="left" w:pos="851"/>
        </w:tabs>
        <w:suppressAutoHyphens/>
        <w:autoSpaceDE/>
        <w:autoSpaceDN/>
        <w:adjustRightInd/>
        <w:spacing w:line="360" w:lineRule="auto"/>
        <w:ind w:right="0"/>
        <w:rPr>
          <w:sz w:val="21"/>
          <w:szCs w:val="21"/>
        </w:rPr>
      </w:pPr>
      <w:r w:rsidRPr="008C5D98">
        <w:rPr>
          <w:sz w:val="21"/>
          <w:szCs w:val="21"/>
        </w:rPr>
        <w:t xml:space="preserve">Entende-se por pertinente e compatível em </w:t>
      </w:r>
      <w:r w:rsidRPr="008C5D98">
        <w:rPr>
          <w:b/>
          <w:sz w:val="21"/>
          <w:szCs w:val="21"/>
        </w:rPr>
        <w:t xml:space="preserve">características </w:t>
      </w:r>
      <w:r w:rsidRPr="008C5D98">
        <w:rPr>
          <w:sz w:val="21"/>
          <w:szCs w:val="21"/>
        </w:rPr>
        <w:t>o(s) atestado(s) que em sua individualidade ou soma de atestados, contemplem a parcela de maior relevância da aquisição desta licitação, qual seja, o próprio objeto.</w:t>
      </w:r>
    </w:p>
    <w:p w:rsidR="004B6D0C" w:rsidRPr="008C5D98" w:rsidRDefault="004B6D0C" w:rsidP="004B6D0C">
      <w:pPr>
        <w:pStyle w:val="SemEspaamento"/>
        <w:tabs>
          <w:tab w:val="left" w:pos="-142"/>
          <w:tab w:val="left" w:pos="851"/>
        </w:tabs>
        <w:spacing w:line="360" w:lineRule="auto"/>
        <w:ind w:left="788"/>
        <w:rPr>
          <w:sz w:val="21"/>
          <w:szCs w:val="21"/>
        </w:rPr>
      </w:pPr>
    </w:p>
    <w:p w:rsidR="004B6D0C" w:rsidRPr="008C5D98" w:rsidRDefault="004B6D0C" w:rsidP="004B6D0C">
      <w:pPr>
        <w:pStyle w:val="SemEspaamento"/>
        <w:widowControl/>
        <w:numPr>
          <w:ilvl w:val="0"/>
          <w:numId w:val="27"/>
        </w:numPr>
        <w:tabs>
          <w:tab w:val="left" w:pos="-142"/>
          <w:tab w:val="left" w:pos="851"/>
        </w:tabs>
        <w:suppressAutoHyphens/>
        <w:autoSpaceDE/>
        <w:autoSpaceDN/>
        <w:adjustRightInd/>
        <w:spacing w:line="360" w:lineRule="auto"/>
        <w:ind w:right="0"/>
        <w:rPr>
          <w:sz w:val="21"/>
          <w:szCs w:val="21"/>
        </w:rPr>
      </w:pPr>
      <w:r w:rsidRPr="008C5D98">
        <w:rPr>
          <w:sz w:val="21"/>
          <w:szCs w:val="21"/>
        </w:rPr>
        <w:t>Entende-se por pertinente e compatível em quantidade o(s) atestado(s) que em sua individualidade ou soma de atestados, comprove o fornecimento em contratos com as especificações demandas no objeto deste termo para atender com pelo menos 30% (trinta por cento) dos quantitativos do fornecimento solicitados neste termo.</w:t>
      </w:r>
    </w:p>
    <w:p w:rsidR="004B6D0C" w:rsidRPr="008C5D98" w:rsidRDefault="004B6D0C" w:rsidP="004B6D0C">
      <w:pPr>
        <w:spacing w:line="360" w:lineRule="auto"/>
        <w:ind w:firstLine="1134"/>
        <w:jc w:val="both"/>
        <w:rPr>
          <w:sz w:val="21"/>
          <w:szCs w:val="21"/>
        </w:rPr>
      </w:pPr>
    </w:p>
    <w:p w:rsidR="004B6D0C" w:rsidRPr="008C5D98" w:rsidRDefault="004B6D0C" w:rsidP="004B6D0C">
      <w:pPr>
        <w:pBdr>
          <w:top w:val="single" w:sz="4" w:space="1" w:color="auto"/>
          <w:left w:val="single" w:sz="4" w:space="4" w:color="auto"/>
          <w:bottom w:val="single" w:sz="4" w:space="1" w:color="auto"/>
          <w:right w:val="single" w:sz="4" w:space="4" w:color="auto"/>
        </w:pBdr>
        <w:shd w:val="clear" w:color="auto" w:fill="A6A6A6"/>
        <w:spacing w:line="360" w:lineRule="auto"/>
        <w:jc w:val="both"/>
        <w:rPr>
          <w:b/>
          <w:sz w:val="21"/>
          <w:szCs w:val="21"/>
        </w:rPr>
      </w:pPr>
      <w:r w:rsidRPr="008C5D98">
        <w:rPr>
          <w:rFonts w:eastAsia="Arial Unicode MS"/>
          <w:b/>
          <w:sz w:val="21"/>
          <w:szCs w:val="21"/>
        </w:rPr>
        <w:t xml:space="preserve">15 - </w:t>
      </w:r>
      <w:r w:rsidRPr="008C5D98">
        <w:rPr>
          <w:b/>
          <w:sz w:val="21"/>
          <w:szCs w:val="21"/>
        </w:rPr>
        <w:t>DAS OBRIGAÇÕES</w:t>
      </w:r>
    </w:p>
    <w:p w:rsidR="004B6D0C" w:rsidRPr="008C5D98" w:rsidRDefault="004B6D0C" w:rsidP="004B6D0C">
      <w:pPr>
        <w:spacing w:line="360" w:lineRule="auto"/>
        <w:jc w:val="both"/>
        <w:rPr>
          <w:b/>
          <w:sz w:val="21"/>
          <w:szCs w:val="21"/>
        </w:rPr>
      </w:pPr>
    </w:p>
    <w:p w:rsidR="004B6D0C" w:rsidRDefault="004B6D0C" w:rsidP="004B6D0C">
      <w:pPr>
        <w:spacing w:line="360" w:lineRule="auto"/>
        <w:jc w:val="both"/>
        <w:rPr>
          <w:b/>
          <w:sz w:val="21"/>
          <w:szCs w:val="21"/>
        </w:rPr>
      </w:pPr>
      <w:r w:rsidRPr="008C5D98">
        <w:rPr>
          <w:b/>
          <w:sz w:val="21"/>
          <w:szCs w:val="21"/>
        </w:rPr>
        <w:t xml:space="preserve">15.1 – </w:t>
      </w:r>
      <w:r w:rsidRPr="008C5D98">
        <w:rPr>
          <w:b/>
          <w:bCs/>
          <w:sz w:val="21"/>
          <w:szCs w:val="21"/>
        </w:rPr>
        <w:t xml:space="preserve">EM RELAÇÃO À </w:t>
      </w:r>
      <w:r w:rsidRPr="008C5D98">
        <w:rPr>
          <w:b/>
          <w:sz w:val="21"/>
          <w:szCs w:val="21"/>
        </w:rPr>
        <w:t>CONTRATADA:</w:t>
      </w:r>
    </w:p>
    <w:p w:rsidR="004B6D0C" w:rsidRPr="008C5D98" w:rsidRDefault="004B6D0C" w:rsidP="004B6D0C">
      <w:pPr>
        <w:spacing w:line="360" w:lineRule="auto"/>
        <w:jc w:val="both"/>
        <w:rPr>
          <w:b/>
          <w:sz w:val="21"/>
          <w:szCs w:val="21"/>
        </w:rPr>
      </w:pPr>
    </w:p>
    <w:p w:rsidR="004B6D0C" w:rsidRPr="008C5D98" w:rsidRDefault="004B6D0C" w:rsidP="004B6D0C">
      <w:pPr>
        <w:autoSpaceDE w:val="0"/>
        <w:autoSpaceDN w:val="0"/>
        <w:adjustRightInd w:val="0"/>
        <w:spacing w:line="360" w:lineRule="auto"/>
        <w:ind w:firstLine="567"/>
        <w:jc w:val="both"/>
        <w:rPr>
          <w:sz w:val="21"/>
          <w:szCs w:val="21"/>
        </w:rPr>
      </w:pPr>
      <w:r w:rsidRPr="008C5D98">
        <w:rPr>
          <w:sz w:val="21"/>
          <w:szCs w:val="21"/>
        </w:rPr>
        <w:t>Além das responsabilidades resultantes da Lei Federal nº 8.666/1993, constitui obrigações e responsabilidades da CONTRATADA:</w:t>
      </w:r>
    </w:p>
    <w:p w:rsidR="004B6D0C" w:rsidRPr="008C5D98" w:rsidRDefault="004B6D0C" w:rsidP="004B6D0C">
      <w:pPr>
        <w:autoSpaceDE w:val="0"/>
        <w:autoSpaceDN w:val="0"/>
        <w:adjustRightInd w:val="0"/>
        <w:spacing w:line="360" w:lineRule="auto"/>
        <w:ind w:firstLine="567"/>
        <w:jc w:val="both"/>
        <w:rPr>
          <w:sz w:val="21"/>
          <w:szCs w:val="21"/>
        </w:rPr>
      </w:pPr>
      <w:r w:rsidRPr="008C5D98">
        <w:rPr>
          <w:sz w:val="21"/>
          <w:szCs w:val="21"/>
        </w:rPr>
        <w:t>a) Cumprir fielmente o que tratam este termo de referência.</w:t>
      </w:r>
    </w:p>
    <w:p w:rsidR="004B6D0C" w:rsidRPr="008C5D98" w:rsidRDefault="004B6D0C" w:rsidP="004B6D0C">
      <w:pPr>
        <w:autoSpaceDE w:val="0"/>
        <w:autoSpaceDN w:val="0"/>
        <w:adjustRightInd w:val="0"/>
        <w:spacing w:line="360" w:lineRule="auto"/>
        <w:ind w:firstLine="567"/>
        <w:jc w:val="both"/>
        <w:rPr>
          <w:sz w:val="21"/>
          <w:szCs w:val="21"/>
        </w:rPr>
      </w:pPr>
      <w:r w:rsidRPr="008C5D98">
        <w:rPr>
          <w:sz w:val="21"/>
          <w:szCs w:val="21"/>
        </w:rPr>
        <w:t>b) Deverá à contratada estabelecer canais eficientes de comunicação e interlocução com a Secretaria de Estado do Desenvolvimento Ambiental – SEDAM através da Coordenadoria de Monitoramento e Regularização Ambiental Rural (COMRAR)</w:t>
      </w:r>
      <w:proofErr w:type="gramStart"/>
      <w:r w:rsidRPr="008C5D98">
        <w:rPr>
          <w:sz w:val="21"/>
          <w:szCs w:val="21"/>
        </w:rPr>
        <w:t xml:space="preserve">  </w:t>
      </w:r>
      <w:proofErr w:type="gramEnd"/>
      <w:r w:rsidRPr="008C5D98">
        <w:rPr>
          <w:sz w:val="21"/>
          <w:szCs w:val="21"/>
        </w:rPr>
        <w:t>com a equipe designada para o acompanhamento do serviço.</w:t>
      </w:r>
    </w:p>
    <w:p w:rsidR="004B6D0C" w:rsidRPr="008C5D98" w:rsidRDefault="004B6D0C" w:rsidP="004B6D0C">
      <w:pPr>
        <w:autoSpaceDE w:val="0"/>
        <w:autoSpaceDN w:val="0"/>
        <w:adjustRightInd w:val="0"/>
        <w:spacing w:line="360" w:lineRule="auto"/>
        <w:ind w:firstLine="567"/>
        <w:jc w:val="both"/>
        <w:rPr>
          <w:sz w:val="21"/>
          <w:szCs w:val="21"/>
        </w:rPr>
      </w:pPr>
      <w:r w:rsidRPr="008C5D98">
        <w:rPr>
          <w:sz w:val="21"/>
          <w:szCs w:val="21"/>
        </w:rPr>
        <w:t>c) A ganhadora do certame licitatório deverá apresentar relatórios de avaliação do curso a cada módulo realizado, nos quais deverão constar demonstrativos dos serviços contratados, para fins de prestação de contas, além de lista de presença dos cursos com identificação e rubrica de cada participante e fotografias de forma a comprovar a realização das aulas teóricas e práticas.</w:t>
      </w:r>
    </w:p>
    <w:p w:rsidR="004B6D0C" w:rsidRPr="008C5D98" w:rsidRDefault="004B6D0C" w:rsidP="004B6D0C">
      <w:pPr>
        <w:autoSpaceDE w:val="0"/>
        <w:autoSpaceDN w:val="0"/>
        <w:adjustRightInd w:val="0"/>
        <w:spacing w:line="360" w:lineRule="auto"/>
        <w:ind w:firstLine="567"/>
        <w:jc w:val="both"/>
        <w:rPr>
          <w:sz w:val="21"/>
          <w:szCs w:val="21"/>
        </w:rPr>
      </w:pPr>
      <w:r w:rsidRPr="008C5D98">
        <w:rPr>
          <w:sz w:val="21"/>
          <w:szCs w:val="21"/>
        </w:rPr>
        <w:t xml:space="preserve">d) Zelar pelos princípios técnicos e metodológicos dispostos neste termo de referência; </w:t>
      </w:r>
    </w:p>
    <w:p w:rsidR="004B6D0C" w:rsidRPr="008C5D98" w:rsidRDefault="004B6D0C" w:rsidP="004B6D0C">
      <w:pPr>
        <w:autoSpaceDE w:val="0"/>
        <w:autoSpaceDN w:val="0"/>
        <w:adjustRightInd w:val="0"/>
        <w:spacing w:line="360" w:lineRule="auto"/>
        <w:ind w:firstLine="567"/>
        <w:jc w:val="both"/>
        <w:rPr>
          <w:sz w:val="21"/>
          <w:szCs w:val="21"/>
        </w:rPr>
      </w:pPr>
      <w:r>
        <w:rPr>
          <w:sz w:val="21"/>
          <w:szCs w:val="21"/>
        </w:rPr>
        <w:lastRenderedPageBreak/>
        <w:t>e</w:t>
      </w:r>
      <w:r w:rsidRPr="008C5D98">
        <w:rPr>
          <w:sz w:val="21"/>
          <w:szCs w:val="21"/>
        </w:rPr>
        <w:t>) A contratada ganhadora do certame prestará garantia no valor de 5% (cinco por cento) do valor do contrato, mediante as condições estabelecidas no art. 56 da Lei Federal nº 8666/1993;</w:t>
      </w:r>
    </w:p>
    <w:p w:rsidR="004B6D0C" w:rsidRPr="008C5D98" w:rsidRDefault="004B6D0C" w:rsidP="004B6D0C">
      <w:pPr>
        <w:autoSpaceDE w:val="0"/>
        <w:autoSpaceDN w:val="0"/>
        <w:adjustRightInd w:val="0"/>
        <w:spacing w:line="360" w:lineRule="auto"/>
        <w:ind w:firstLine="567"/>
        <w:jc w:val="both"/>
        <w:rPr>
          <w:sz w:val="21"/>
          <w:szCs w:val="21"/>
        </w:rPr>
      </w:pPr>
      <w:r>
        <w:rPr>
          <w:sz w:val="21"/>
          <w:szCs w:val="21"/>
        </w:rPr>
        <w:t>f</w:t>
      </w:r>
      <w:r w:rsidRPr="008C5D98">
        <w:rPr>
          <w:sz w:val="21"/>
          <w:szCs w:val="21"/>
        </w:rPr>
        <w:t>) Responder pelos danos, de qualquer natureza, que venham a sofrer seus empregados, terceiros ou a contratante, em razão de acidentes ou de ação, ou de omissão, culposa ou dolosa de prepostos da CONTRATADA ou de quem em seu nome agir;</w:t>
      </w:r>
    </w:p>
    <w:p w:rsidR="004B6D0C" w:rsidRPr="008C5D98" w:rsidRDefault="004B6D0C" w:rsidP="004B6D0C">
      <w:pPr>
        <w:autoSpaceDE w:val="0"/>
        <w:autoSpaceDN w:val="0"/>
        <w:adjustRightInd w:val="0"/>
        <w:spacing w:line="360" w:lineRule="auto"/>
        <w:ind w:firstLine="567"/>
        <w:jc w:val="both"/>
        <w:rPr>
          <w:sz w:val="21"/>
          <w:szCs w:val="21"/>
        </w:rPr>
      </w:pPr>
      <w:r>
        <w:rPr>
          <w:sz w:val="21"/>
          <w:szCs w:val="21"/>
        </w:rPr>
        <w:t>g</w:t>
      </w:r>
      <w:r w:rsidRPr="008C5D98">
        <w:rPr>
          <w:sz w:val="21"/>
          <w:szCs w:val="21"/>
        </w:rPr>
        <w:t xml:space="preserve">) Responsabilizar-se-á por quaisquer acidentes na entrega do serviço/materiais/bens, inclusive quanto às redes de serviços públicos, ao uso indevido de patentes e, ainda, por fatos que resultem na destruição ou danificação dos serviço/materiais/bens. Estende-se tal responsabilidade até a assinatura do “Termo de Recebimento Definitivo do serviço” e a integral liquidação de indenização devida a terceiros; </w:t>
      </w:r>
    </w:p>
    <w:p w:rsidR="004B6D0C" w:rsidRPr="008C5D98" w:rsidRDefault="004B6D0C" w:rsidP="004B6D0C">
      <w:pPr>
        <w:autoSpaceDE w:val="0"/>
        <w:autoSpaceDN w:val="0"/>
        <w:adjustRightInd w:val="0"/>
        <w:spacing w:line="360" w:lineRule="auto"/>
        <w:ind w:firstLine="567"/>
        <w:jc w:val="both"/>
        <w:rPr>
          <w:sz w:val="21"/>
          <w:szCs w:val="21"/>
        </w:rPr>
      </w:pPr>
      <w:r>
        <w:rPr>
          <w:sz w:val="21"/>
          <w:szCs w:val="21"/>
        </w:rPr>
        <w:t>h)</w:t>
      </w:r>
      <w:r w:rsidRPr="008C5D98">
        <w:rPr>
          <w:sz w:val="21"/>
          <w:szCs w:val="21"/>
        </w:rPr>
        <w:t xml:space="preserve"> Informar na SAME anexa a este Termo de referência, o valor unitário e global e demais especificações requeridas, sendo que a sua não observância ensejará a desclassificação da empresa naquele item;</w:t>
      </w:r>
    </w:p>
    <w:p w:rsidR="004B6D0C" w:rsidRPr="008C5D98" w:rsidRDefault="004B6D0C" w:rsidP="004B6D0C">
      <w:pPr>
        <w:autoSpaceDE w:val="0"/>
        <w:autoSpaceDN w:val="0"/>
        <w:adjustRightInd w:val="0"/>
        <w:spacing w:line="360" w:lineRule="auto"/>
        <w:ind w:firstLine="567"/>
        <w:jc w:val="both"/>
        <w:rPr>
          <w:sz w:val="21"/>
          <w:szCs w:val="21"/>
        </w:rPr>
      </w:pPr>
      <w:r>
        <w:rPr>
          <w:sz w:val="21"/>
          <w:szCs w:val="21"/>
        </w:rPr>
        <w:t>i</w:t>
      </w:r>
      <w:r w:rsidRPr="008C5D98">
        <w:rPr>
          <w:sz w:val="21"/>
          <w:szCs w:val="21"/>
        </w:rPr>
        <w:t>) Fornecer o objeto deste instrumento a contratante, nas condições e prazos e especificações estipuladas neste instrumento, responsabilizando-se pela excelente qualidade do mesmo, para que não ocorra nenhum dano ao erário público;</w:t>
      </w:r>
    </w:p>
    <w:p w:rsidR="004B6D0C" w:rsidRPr="008C5D98" w:rsidRDefault="004B6D0C" w:rsidP="004B6D0C">
      <w:pPr>
        <w:autoSpaceDE w:val="0"/>
        <w:autoSpaceDN w:val="0"/>
        <w:adjustRightInd w:val="0"/>
        <w:spacing w:line="360" w:lineRule="auto"/>
        <w:ind w:firstLine="567"/>
        <w:jc w:val="both"/>
        <w:rPr>
          <w:sz w:val="21"/>
          <w:szCs w:val="21"/>
        </w:rPr>
      </w:pPr>
      <w:r>
        <w:rPr>
          <w:sz w:val="21"/>
          <w:szCs w:val="21"/>
        </w:rPr>
        <w:t>j</w:t>
      </w:r>
      <w:r w:rsidRPr="008C5D98">
        <w:rPr>
          <w:sz w:val="21"/>
          <w:szCs w:val="21"/>
        </w:rPr>
        <w:t>) Notificar a Contratante da ocorrência de qualquer imprevisto que venha causar atrasos ou impedimentos à execução regular do serviço, justificando o atraso, o que, em hipótese alguma eximirá a Contratada das obrigações assumidas, salvo caso fortuito ou força maior, devidamente caracterizado;</w:t>
      </w:r>
    </w:p>
    <w:p w:rsidR="004B6D0C" w:rsidRPr="008C5D98" w:rsidRDefault="004B6D0C" w:rsidP="004B6D0C">
      <w:pPr>
        <w:autoSpaceDE w:val="0"/>
        <w:autoSpaceDN w:val="0"/>
        <w:adjustRightInd w:val="0"/>
        <w:spacing w:line="360" w:lineRule="auto"/>
        <w:ind w:firstLine="567"/>
        <w:jc w:val="both"/>
        <w:rPr>
          <w:sz w:val="21"/>
          <w:szCs w:val="21"/>
        </w:rPr>
      </w:pPr>
      <w:r>
        <w:rPr>
          <w:sz w:val="21"/>
          <w:szCs w:val="21"/>
        </w:rPr>
        <w:t>k</w:t>
      </w:r>
      <w:r w:rsidRPr="008C5D98">
        <w:rPr>
          <w:sz w:val="21"/>
          <w:szCs w:val="21"/>
        </w:rPr>
        <w:t>) Prestar todos os esclarecimentos que forem solicitados pela fiscalização do contratante;</w:t>
      </w:r>
    </w:p>
    <w:p w:rsidR="004B6D0C" w:rsidRPr="008C5D98" w:rsidRDefault="004B6D0C" w:rsidP="004B6D0C">
      <w:pPr>
        <w:autoSpaceDE w:val="0"/>
        <w:autoSpaceDN w:val="0"/>
        <w:adjustRightInd w:val="0"/>
        <w:spacing w:line="360" w:lineRule="auto"/>
        <w:ind w:firstLine="567"/>
        <w:jc w:val="both"/>
        <w:rPr>
          <w:sz w:val="21"/>
          <w:szCs w:val="21"/>
        </w:rPr>
      </w:pPr>
      <w:r>
        <w:rPr>
          <w:sz w:val="21"/>
          <w:szCs w:val="21"/>
        </w:rPr>
        <w:t>l</w:t>
      </w:r>
      <w:r w:rsidRPr="008C5D98">
        <w:rPr>
          <w:sz w:val="21"/>
          <w:szCs w:val="21"/>
        </w:rPr>
        <w:t>) Executar os serviços objeto do presente termo, através de pessoas idôneas, com capacitação profissional, assumindo total responsabilidade por quaisquer danos ou faltas que seus empregados, prepostos ou mandatários, no desempenho de suas funções que causem a contratante, solicitar a substituição daqueles cuja conduta seja julgada inconveniente ou cuja capacitação técnica seja insuficiente;</w:t>
      </w:r>
    </w:p>
    <w:p w:rsidR="004B6D0C" w:rsidRPr="008C5D98" w:rsidRDefault="004B6D0C" w:rsidP="004B6D0C">
      <w:pPr>
        <w:autoSpaceDE w:val="0"/>
        <w:autoSpaceDN w:val="0"/>
        <w:adjustRightInd w:val="0"/>
        <w:spacing w:line="360" w:lineRule="auto"/>
        <w:ind w:firstLine="567"/>
        <w:jc w:val="both"/>
        <w:rPr>
          <w:sz w:val="21"/>
          <w:szCs w:val="21"/>
        </w:rPr>
      </w:pPr>
      <w:r>
        <w:rPr>
          <w:sz w:val="21"/>
          <w:szCs w:val="21"/>
        </w:rPr>
        <w:t>m</w:t>
      </w:r>
      <w:r w:rsidRPr="008C5D98">
        <w:rPr>
          <w:sz w:val="21"/>
          <w:szCs w:val="21"/>
        </w:rPr>
        <w:t>) Arcar com os encargos trabalhistas, previdenciários, fiscais e comerciais, bem como os tributos resultantes do cumprimento do presente termo;</w:t>
      </w:r>
    </w:p>
    <w:p w:rsidR="004B6D0C" w:rsidRPr="008C5D98" w:rsidRDefault="004B6D0C" w:rsidP="004B6D0C">
      <w:pPr>
        <w:autoSpaceDE w:val="0"/>
        <w:autoSpaceDN w:val="0"/>
        <w:adjustRightInd w:val="0"/>
        <w:spacing w:line="360" w:lineRule="auto"/>
        <w:ind w:firstLine="567"/>
        <w:jc w:val="both"/>
        <w:rPr>
          <w:sz w:val="21"/>
          <w:szCs w:val="21"/>
        </w:rPr>
      </w:pPr>
      <w:r>
        <w:rPr>
          <w:sz w:val="21"/>
          <w:szCs w:val="21"/>
        </w:rPr>
        <w:t>n</w:t>
      </w:r>
      <w:r w:rsidRPr="008C5D98">
        <w:rPr>
          <w:sz w:val="21"/>
          <w:szCs w:val="21"/>
        </w:rPr>
        <w:t>) Manter um supervisor responsável pelo gerenciamento dos serviços, com poderes de representante ou preposto para tratar com o contratante;</w:t>
      </w:r>
    </w:p>
    <w:p w:rsidR="004B6D0C" w:rsidRPr="008C5D98" w:rsidRDefault="004B6D0C" w:rsidP="004B6D0C">
      <w:pPr>
        <w:spacing w:line="360" w:lineRule="auto"/>
        <w:ind w:left="360"/>
        <w:rPr>
          <w:sz w:val="21"/>
          <w:szCs w:val="21"/>
          <w:lang/>
        </w:rPr>
      </w:pPr>
      <w:r>
        <w:rPr>
          <w:sz w:val="21"/>
          <w:szCs w:val="21"/>
        </w:rPr>
        <w:t>o</w:t>
      </w:r>
      <w:r w:rsidRPr="008C5D98">
        <w:rPr>
          <w:sz w:val="21"/>
          <w:szCs w:val="21"/>
        </w:rPr>
        <w:t xml:space="preserve">) </w:t>
      </w:r>
      <w:r w:rsidRPr="008C5D98">
        <w:rPr>
          <w:sz w:val="21"/>
          <w:szCs w:val="21"/>
          <w:lang/>
        </w:rPr>
        <w:t>Manter durante todo o período de execução do contrato, as condições de habilitação, conforme previsto no inciso XIII do art. 55 da Lei nº 8.666/93;</w:t>
      </w:r>
    </w:p>
    <w:p w:rsidR="004B6D0C" w:rsidRPr="00B7177C" w:rsidRDefault="004B6D0C" w:rsidP="004B6D0C">
      <w:pPr>
        <w:pStyle w:val="PargrafodaLista"/>
        <w:numPr>
          <w:ilvl w:val="0"/>
          <w:numId w:val="30"/>
        </w:numPr>
        <w:spacing w:line="360" w:lineRule="auto"/>
        <w:rPr>
          <w:sz w:val="21"/>
          <w:szCs w:val="21"/>
        </w:rPr>
      </w:pPr>
      <w:r w:rsidRPr="00B7177C">
        <w:rPr>
          <w:sz w:val="21"/>
          <w:szCs w:val="21"/>
        </w:rPr>
        <w:t>Permitir e oferecer condições para a mais ampla e completa fiscalização durante a vigência do Contrato.</w:t>
      </w:r>
    </w:p>
    <w:p w:rsidR="004B6D0C" w:rsidRDefault="004B6D0C" w:rsidP="004B6D0C">
      <w:pPr>
        <w:spacing w:line="360" w:lineRule="auto"/>
        <w:rPr>
          <w:sz w:val="21"/>
          <w:szCs w:val="21"/>
        </w:rPr>
      </w:pPr>
    </w:p>
    <w:p w:rsidR="004B6D0C" w:rsidRDefault="004B6D0C" w:rsidP="004B6D0C">
      <w:pPr>
        <w:pStyle w:val="PargrafodaLista"/>
        <w:spacing w:line="360" w:lineRule="auto"/>
        <w:ind w:left="0"/>
        <w:jc w:val="both"/>
        <w:rPr>
          <w:b/>
          <w:sz w:val="21"/>
          <w:szCs w:val="21"/>
        </w:rPr>
      </w:pPr>
      <w:r w:rsidRPr="008C5D98">
        <w:rPr>
          <w:b/>
          <w:sz w:val="21"/>
          <w:szCs w:val="21"/>
        </w:rPr>
        <w:t>15.2 - EM RELAÇÃO À CONTRATANTE</w:t>
      </w:r>
    </w:p>
    <w:p w:rsidR="004B6D0C" w:rsidRPr="008C5D98" w:rsidRDefault="004B6D0C" w:rsidP="004B6D0C">
      <w:pPr>
        <w:pStyle w:val="PargrafodaLista"/>
        <w:spacing w:line="360" w:lineRule="auto"/>
        <w:ind w:left="0"/>
        <w:jc w:val="both"/>
        <w:rPr>
          <w:b/>
          <w:sz w:val="21"/>
          <w:szCs w:val="21"/>
        </w:rPr>
      </w:pPr>
    </w:p>
    <w:p w:rsidR="004B6D0C" w:rsidRPr="008C5D98" w:rsidRDefault="004B6D0C" w:rsidP="004B6D0C">
      <w:pPr>
        <w:autoSpaceDE w:val="0"/>
        <w:autoSpaceDN w:val="0"/>
        <w:adjustRightInd w:val="0"/>
        <w:spacing w:line="360" w:lineRule="auto"/>
        <w:ind w:firstLine="567"/>
        <w:jc w:val="both"/>
        <w:rPr>
          <w:sz w:val="21"/>
          <w:szCs w:val="21"/>
        </w:rPr>
      </w:pPr>
      <w:r w:rsidRPr="008C5D98">
        <w:rPr>
          <w:sz w:val="21"/>
          <w:szCs w:val="21"/>
        </w:rPr>
        <w:t>a) Promover, por meio do setor requisitante, o acompanhamento dos serviços, verificando se estão em conformidade com o solicitado no detalhamento do objeto deste termo de referência;</w:t>
      </w:r>
    </w:p>
    <w:p w:rsidR="004B6D0C" w:rsidRPr="008C5D98" w:rsidRDefault="004B6D0C" w:rsidP="004B6D0C">
      <w:pPr>
        <w:autoSpaceDE w:val="0"/>
        <w:autoSpaceDN w:val="0"/>
        <w:adjustRightInd w:val="0"/>
        <w:spacing w:line="360" w:lineRule="auto"/>
        <w:ind w:firstLine="567"/>
        <w:jc w:val="both"/>
        <w:rPr>
          <w:sz w:val="21"/>
          <w:szCs w:val="21"/>
        </w:rPr>
      </w:pPr>
      <w:r w:rsidRPr="008C5D98">
        <w:rPr>
          <w:sz w:val="21"/>
          <w:szCs w:val="21"/>
        </w:rPr>
        <w:lastRenderedPageBreak/>
        <w:t>b) Comunicar imediatamente à CONTRATADA, qualquer irregularidade verificada por ocasião da presente;</w:t>
      </w:r>
    </w:p>
    <w:p w:rsidR="004B6D0C" w:rsidRPr="008C5D98" w:rsidRDefault="004B6D0C" w:rsidP="004B6D0C">
      <w:pPr>
        <w:autoSpaceDE w:val="0"/>
        <w:autoSpaceDN w:val="0"/>
        <w:adjustRightInd w:val="0"/>
        <w:spacing w:line="360" w:lineRule="auto"/>
        <w:ind w:firstLine="567"/>
        <w:jc w:val="both"/>
        <w:rPr>
          <w:sz w:val="21"/>
          <w:szCs w:val="21"/>
        </w:rPr>
      </w:pPr>
      <w:r w:rsidRPr="008C5D98">
        <w:rPr>
          <w:sz w:val="21"/>
          <w:szCs w:val="21"/>
        </w:rPr>
        <w:t>c) Efetuar o pagamento ao Prestador de Serviço, através do setor financeiro, de acordo com as condições de preço e prazo estabelecido no presente instrumento, bem como prorrogar prazos e aplicar sanções, se for o caso;</w:t>
      </w:r>
    </w:p>
    <w:p w:rsidR="004B6D0C" w:rsidRPr="008C5D98" w:rsidRDefault="004B6D0C" w:rsidP="004B6D0C">
      <w:pPr>
        <w:autoSpaceDE w:val="0"/>
        <w:autoSpaceDN w:val="0"/>
        <w:adjustRightInd w:val="0"/>
        <w:spacing w:line="360" w:lineRule="auto"/>
        <w:ind w:firstLine="567"/>
        <w:jc w:val="both"/>
        <w:rPr>
          <w:sz w:val="21"/>
          <w:szCs w:val="21"/>
        </w:rPr>
      </w:pPr>
      <w:r w:rsidRPr="008C5D98">
        <w:rPr>
          <w:sz w:val="21"/>
          <w:szCs w:val="21"/>
        </w:rPr>
        <w:t xml:space="preserve">d) Acompanhar e fiscalizar, receber a execução do contrato, através de Comissão de recebimento designada do quadro da Secretaria de Estado do Desenvolvimento Ambiental – </w:t>
      </w:r>
      <w:proofErr w:type="gramStart"/>
      <w:r w:rsidRPr="008C5D98">
        <w:rPr>
          <w:sz w:val="21"/>
          <w:szCs w:val="21"/>
        </w:rPr>
        <w:t>SEDAM ,</w:t>
      </w:r>
      <w:proofErr w:type="gramEnd"/>
      <w:r w:rsidRPr="008C5D98">
        <w:rPr>
          <w:sz w:val="21"/>
          <w:szCs w:val="21"/>
        </w:rPr>
        <w:t>e terá como finalidade a análise dos relatórios técnicos do curso e as notas fiscais/faturas.</w:t>
      </w:r>
    </w:p>
    <w:p w:rsidR="004B6D0C" w:rsidRPr="008C5D98" w:rsidRDefault="004B6D0C" w:rsidP="004B6D0C">
      <w:pPr>
        <w:autoSpaceDE w:val="0"/>
        <w:autoSpaceDN w:val="0"/>
        <w:adjustRightInd w:val="0"/>
        <w:spacing w:line="360" w:lineRule="auto"/>
        <w:ind w:firstLine="567"/>
        <w:jc w:val="both"/>
        <w:rPr>
          <w:sz w:val="21"/>
          <w:szCs w:val="21"/>
        </w:rPr>
      </w:pPr>
      <w:r w:rsidRPr="008C5D98">
        <w:rPr>
          <w:sz w:val="21"/>
          <w:szCs w:val="21"/>
        </w:rPr>
        <w:t>e) Permitir o livre acesso dos empregados da contratada às dependências do contratante para tratar de assuntos pertinentes ao serviço contratado;</w:t>
      </w:r>
    </w:p>
    <w:p w:rsidR="004B6D0C" w:rsidRPr="008C5D98" w:rsidRDefault="004B6D0C" w:rsidP="004B6D0C">
      <w:pPr>
        <w:autoSpaceDE w:val="0"/>
        <w:autoSpaceDN w:val="0"/>
        <w:adjustRightInd w:val="0"/>
        <w:spacing w:line="360" w:lineRule="auto"/>
        <w:ind w:firstLine="567"/>
        <w:jc w:val="both"/>
        <w:rPr>
          <w:sz w:val="21"/>
          <w:szCs w:val="21"/>
        </w:rPr>
      </w:pPr>
      <w:r w:rsidRPr="008C5D98">
        <w:rPr>
          <w:sz w:val="21"/>
          <w:szCs w:val="21"/>
        </w:rPr>
        <w:t>f) Rejeitar, no todo ou em parte, o serviço realizado em desacordo com o presente Termo de Referência;</w:t>
      </w:r>
    </w:p>
    <w:p w:rsidR="004B6D0C" w:rsidRPr="008C5D98" w:rsidRDefault="004B6D0C" w:rsidP="004B6D0C">
      <w:pPr>
        <w:autoSpaceDE w:val="0"/>
        <w:autoSpaceDN w:val="0"/>
        <w:adjustRightInd w:val="0"/>
        <w:spacing w:line="360" w:lineRule="auto"/>
        <w:ind w:firstLine="567"/>
        <w:jc w:val="both"/>
        <w:rPr>
          <w:sz w:val="21"/>
          <w:szCs w:val="21"/>
        </w:rPr>
      </w:pPr>
      <w:r w:rsidRPr="008C5D98">
        <w:rPr>
          <w:sz w:val="21"/>
          <w:szCs w:val="21"/>
        </w:rPr>
        <w:t>g) Proceder ao pagamento do contrato, na forma e no prazo pactuado até 30 dias após o recebimento definitivo da cada parcela do serviço, conforme cronograma de execução;</w:t>
      </w:r>
    </w:p>
    <w:p w:rsidR="004B6D0C" w:rsidRPr="008C5D98" w:rsidRDefault="004B6D0C" w:rsidP="004B6D0C">
      <w:pPr>
        <w:autoSpaceDE w:val="0"/>
        <w:autoSpaceDN w:val="0"/>
        <w:adjustRightInd w:val="0"/>
        <w:spacing w:line="360" w:lineRule="auto"/>
        <w:ind w:firstLine="567"/>
        <w:jc w:val="both"/>
        <w:rPr>
          <w:sz w:val="21"/>
          <w:szCs w:val="21"/>
        </w:rPr>
      </w:pPr>
      <w:r w:rsidRPr="008C5D98">
        <w:rPr>
          <w:sz w:val="21"/>
          <w:szCs w:val="21"/>
        </w:rPr>
        <w:t>h) Fornecer a todos os participantes do curso uma camiseta, com informações alusivas ao curso;</w:t>
      </w:r>
    </w:p>
    <w:p w:rsidR="004B6D0C" w:rsidRPr="008C5D98" w:rsidRDefault="004B6D0C" w:rsidP="004B6D0C">
      <w:pPr>
        <w:autoSpaceDE w:val="0"/>
        <w:autoSpaceDN w:val="0"/>
        <w:adjustRightInd w:val="0"/>
        <w:spacing w:line="360" w:lineRule="auto"/>
        <w:ind w:firstLine="567"/>
        <w:jc w:val="both"/>
        <w:rPr>
          <w:sz w:val="21"/>
          <w:szCs w:val="21"/>
        </w:rPr>
      </w:pPr>
      <w:r w:rsidRPr="008C5D98">
        <w:rPr>
          <w:sz w:val="21"/>
          <w:szCs w:val="21"/>
        </w:rPr>
        <w:t>i) Confeccionar as apostilas de utilização do curso, após aprovação e correção.</w:t>
      </w:r>
    </w:p>
    <w:p w:rsidR="004B6D0C" w:rsidRPr="008C5D98" w:rsidRDefault="004B6D0C" w:rsidP="004B6D0C">
      <w:pPr>
        <w:autoSpaceDE w:val="0"/>
        <w:autoSpaceDN w:val="0"/>
        <w:adjustRightInd w:val="0"/>
        <w:spacing w:line="360" w:lineRule="auto"/>
        <w:ind w:firstLine="567"/>
        <w:jc w:val="both"/>
        <w:rPr>
          <w:sz w:val="21"/>
          <w:szCs w:val="21"/>
        </w:rPr>
      </w:pPr>
      <w:r w:rsidRPr="008C5D98">
        <w:rPr>
          <w:sz w:val="21"/>
          <w:szCs w:val="21"/>
        </w:rPr>
        <w:t>j) Caso o prazo acima estabelecido neste termo de referência, não seja cumprido pela contratada, à contratante poderá aplicar multa de até 10% (dez) por cento do valor adjudicado.</w:t>
      </w:r>
    </w:p>
    <w:p w:rsidR="004B6D0C" w:rsidRPr="008C5D98" w:rsidRDefault="004B6D0C" w:rsidP="004B6D0C">
      <w:pPr>
        <w:autoSpaceDE w:val="0"/>
        <w:autoSpaceDN w:val="0"/>
        <w:adjustRightInd w:val="0"/>
        <w:spacing w:line="360" w:lineRule="auto"/>
        <w:ind w:firstLine="567"/>
        <w:jc w:val="both"/>
        <w:rPr>
          <w:sz w:val="21"/>
          <w:szCs w:val="21"/>
        </w:rPr>
      </w:pPr>
    </w:p>
    <w:p w:rsidR="004B6D0C" w:rsidRDefault="004B6D0C" w:rsidP="004B6D0C">
      <w:pPr>
        <w:pStyle w:val="PargrafodaLista"/>
        <w:tabs>
          <w:tab w:val="left" w:pos="284"/>
        </w:tabs>
        <w:spacing w:line="360" w:lineRule="auto"/>
        <w:ind w:left="0"/>
        <w:jc w:val="both"/>
        <w:rPr>
          <w:b/>
          <w:sz w:val="21"/>
          <w:szCs w:val="21"/>
        </w:rPr>
      </w:pPr>
      <w:r w:rsidRPr="008C5D98">
        <w:rPr>
          <w:b/>
          <w:sz w:val="21"/>
          <w:szCs w:val="21"/>
        </w:rPr>
        <w:t>15.3 EM RELAÇÃO AO PARTICIPANTE</w:t>
      </w:r>
    </w:p>
    <w:p w:rsidR="004B6D0C" w:rsidRPr="008C5D98" w:rsidRDefault="004B6D0C" w:rsidP="004B6D0C">
      <w:pPr>
        <w:pStyle w:val="PargrafodaLista"/>
        <w:tabs>
          <w:tab w:val="left" w:pos="284"/>
        </w:tabs>
        <w:spacing w:line="360" w:lineRule="auto"/>
        <w:ind w:left="0"/>
        <w:jc w:val="both"/>
        <w:rPr>
          <w:b/>
          <w:sz w:val="21"/>
          <w:szCs w:val="21"/>
        </w:rPr>
      </w:pPr>
    </w:p>
    <w:p w:rsidR="004B6D0C" w:rsidRPr="008C5D98" w:rsidRDefault="004B6D0C" w:rsidP="004B6D0C">
      <w:pPr>
        <w:pStyle w:val="PargrafodaLista"/>
        <w:tabs>
          <w:tab w:val="left" w:pos="284"/>
        </w:tabs>
        <w:spacing w:line="360" w:lineRule="auto"/>
        <w:ind w:left="0"/>
        <w:jc w:val="both"/>
        <w:rPr>
          <w:sz w:val="21"/>
          <w:szCs w:val="21"/>
        </w:rPr>
      </w:pPr>
      <w:r w:rsidRPr="008C5D98">
        <w:rPr>
          <w:sz w:val="21"/>
          <w:szCs w:val="21"/>
        </w:rPr>
        <w:t>O participante se obriga a:</w:t>
      </w:r>
    </w:p>
    <w:p w:rsidR="004B6D0C" w:rsidRPr="008C5D98" w:rsidRDefault="004B6D0C" w:rsidP="004B6D0C">
      <w:pPr>
        <w:pStyle w:val="PargrafodaLista"/>
        <w:numPr>
          <w:ilvl w:val="0"/>
          <w:numId w:val="25"/>
        </w:numPr>
        <w:tabs>
          <w:tab w:val="left" w:pos="284"/>
        </w:tabs>
        <w:spacing w:line="360" w:lineRule="auto"/>
        <w:ind w:left="0" w:firstLine="0"/>
        <w:jc w:val="both"/>
        <w:rPr>
          <w:sz w:val="21"/>
          <w:szCs w:val="21"/>
        </w:rPr>
      </w:pPr>
      <w:r w:rsidRPr="008C5D98">
        <w:rPr>
          <w:sz w:val="21"/>
          <w:szCs w:val="21"/>
        </w:rPr>
        <w:t>Cumprir a contento a agenda do curso;</w:t>
      </w:r>
    </w:p>
    <w:p w:rsidR="004B6D0C" w:rsidRPr="008C5D98" w:rsidRDefault="004B6D0C" w:rsidP="004B6D0C">
      <w:pPr>
        <w:pStyle w:val="PargrafodaLista"/>
        <w:numPr>
          <w:ilvl w:val="0"/>
          <w:numId w:val="25"/>
        </w:numPr>
        <w:tabs>
          <w:tab w:val="left" w:pos="284"/>
        </w:tabs>
        <w:spacing w:line="360" w:lineRule="auto"/>
        <w:ind w:left="0" w:firstLine="0"/>
        <w:jc w:val="both"/>
        <w:rPr>
          <w:sz w:val="21"/>
          <w:szCs w:val="21"/>
        </w:rPr>
      </w:pPr>
      <w:r w:rsidRPr="008C5D98">
        <w:rPr>
          <w:sz w:val="21"/>
          <w:szCs w:val="21"/>
        </w:rPr>
        <w:t xml:space="preserve">Participar de todos os módulos com apresentação de documento que comprove sua </w:t>
      </w:r>
      <w:proofErr w:type="spellStart"/>
      <w:r w:rsidRPr="008C5D98">
        <w:rPr>
          <w:sz w:val="21"/>
          <w:szCs w:val="21"/>
        </w:rPr>
        <w:t>freqüência</w:t>
      </w:r>
      <w:proofErr w:type="spellEnd"/>
      <w:r w:rsidRPr="008C5D98">
        <w:rPr>
          <w:sz w:val="21"/>
          <w:szCs w:val="21"/>
        </w:rPr>
        <w:t>;</w:t>
      </w:r>
    </w:p>
    <w:p w:rsidR="004B6D0C" w:rsidRPr="008C5D98" w:rsidRDefault="004B6D0C" w:rsidP="004B6D0C">
      <w:pPr>
        <w:pStyle w:val="PargrafodaLista"/>
        <w:numPr>
          <w:ilvl w:val="0"/>
          <w:numId w:val="25"/>
        </w:numPr>
        <w:tabs>
          <w:tab w:val="left" w:pos="284"/>
        </w:tabs>
        <w:spacing w:line="360" w:lineRule="auto"/>
        <w:ind w:left="0" w:firstLine="0"/>
        <w:jc w:val="both"/>
        <w:rPr>
          <w:sz w:val="21"/>
          <w:szCs w:val="21"/>
        </w:rPr>
      </w:pPr>
      <w:r w:rsidRPr="008C5D98">
        <w:rPr>
          <w:sz w:val="21"/>
          <w:szCs w:val="21"/>
        </w:rPr>
        <w:t>Informar através de relatório encaminhado aos gestores da pasta o conteúdo de cada módulo concluído, informando a sua possibilidade de aplicação;</w:t>
      </w:r>
    </w:p>
    <w:p w:rsidR="004B6D0C" w:rsidRPr="008C5D98" w:rsidRDefault="004B6D0C" w:rsidP="004B6D0C">
      <w:pPr>
        <w:pStyle w:val="PargrafodaLista"/>
        <w:numPr>
          <w:ilvl w:val="0"/>
          <w:numId w:val="25"/>
        </w:numPr>
        <w:tabs>
          <w:tab w:val="left" w:pos="284"/>
        </w:tabs>
        <w:spacing w:line="360" w:lineRule="auto"/>
        <w:ind w:left="0" w:firstLine="0"/>
        <w:jc w:val="both"/>
        <w:rPr>
          <w:sz w:val="21"/>
          <w:szCs w:val="21"/>
        </w:rPr>
      </w:pPr>
      <w:r w:rsidRPr="008C5D98">
        <w:rPr>
          <w:sz w:val="21"/>
          <w:szCs w:val="21"/>
        </w:rPr>
        <w:t xml:space="preserve">Aplicar nas atividades desta Secretaria, o aprendizado adquirido sem imposição para recebimento de nenhum custo adicional; </w:t>
      </w:r>
    </w:p>
    <w:p w:rsidR="004B6D0C" w:rsidRPr="008C5D98" w:rsidRDefault="004B6D0C" w:rsidP="004B6D0C">
      <w:pPr>
        <w:pStyle w:val="PargrafodaLista"/>
        <w:numPr>
          <w:ilvl w:val="0"/>
          <w:numId w:val="25"/>
        </w:numPr>
        <w:tabs>
          <w:tab w:val="left" w:pos="284"/>
        </w:tabs>
        <w:spacing w:line="360" w:lineRule="auto"/>
        <w:ind w:left="0" w:firstLine="0"/>
        <w:jc w:val="both"/>
        <w:rPr>
          <w:sz w:val="21"/>
          <w:szCs w:val="21"/>
        </w:rPr>
      </w:pPr>
      <w:r w:rsidRPr="008C5D98">
        <w:rPr>
          <w:sz w:val="21"/>
          <w:szCs w:val="21"/>
        </w:rPr>
        <w:t>Ao final do curso deverá ser entregue no Controle Interno da Secretaria, Certificado de conclusão ou documento equivalente;</w:t>
      </w:r>
      <w:proofErr w:type="gramStart"/>
      <w:r w:rsidRPr="008C5D98">
        <w:rPr>
          <w:sz w:val="21"/>
          <w:szCs w:val="21"/>
        </w:rPr>
        <w:t xml:space="preserve">  </w:t>
      </w:r>
    </w:p>
    <w:p w:rsidR="004B6D0C" w:rsidRDefault="004B6D0C" w:rsidP="004B6D0C">
      <w:pPr>
        <w:pStyle w:val="PargrafodaLista"/>
        <w:numPr>
          <w:ilvl w:val="0"/>
          <w:numId w:val="25"/>
        </w:numPr>
        <w:tabs>
          <w:tab w:val="left" w:pos="284"/>
        </w:tabs>
        <w:spacing w:line="360" w:lineRule="auto"/>
        <w:ind w:left="0" w:firstLine="0"/>
        <w:jc w:val="both"/>
        <w:rPr>
          <w:sz w:val="21"/>
          <w:szCs w:val="21"/>
        </w:rPr>
      </w:pPr>
      <w:proofErr w:type="gramEnd"/>
      <w:r w:rsidRPr="008C5D98">
        <w:rPr>
          <w:sz w:val="21"/>
          <w:szCs w:val="21"/>
        </w:rPr>
        <w:t>Em caso de desistência na participação do curso, ficará o participante obrigado a ressarcir aos cofres públicos o valor total por este desembolsado.</w:t>
      </w:r>
    </w:p>
    <w:p w:rsidR="004B6D0C" w:rsidRPr="008C5D98" w:rsidRDefault="004B6D0C" w:rsidP="004B6D0C">
      <w:pPr>
        <w:pBdr>
          <w:top w:val="single" w:sz="4" w:space="1" w:color="auto"/>
          <w:left w:val="single" w:sz="4" w:space="4" w:color="auto"/>
          <w:bottom w:val="single" w:sz="4" w:space="1" w:color="auto"/>
          <w:right w:val="single" w:sz="4" w:space="4" w:color="auto"/>
        </w:pBdr>
        <w:shd w:val="clear" w:color="auto" w:fill="A6A6A6"/>
        <w:spacing w:line="360" w:lineRule="auto"/>
        <w:jc w:val="both"/>
        <w:rPr>
          <w:b/>
          <w:bCs/>
          <w:sz w:val="21"/>
          <w:szCs w:val="21"/>
        </w:rPr>
      </w:pPr>
      <w:r w:rsidRPr="008C5D98">
        <w:rPr>
          <w:b/>
          <w:bCs/>
          <w:sz w:val="21"/>
          <w:szCs w:val="21"/>
        </w:rPr>
        <w:t>16 - DAS PENALIDADES</w:t>
      </w:r>
    </w:p>
    <w:p w:rsidR="004B6D0C" w:rsidRPr="008C5D98" w:rsidRDefault="004B6D0C" w:rsidP="004B6D0C">
      <w:pPr>
        <w:spacing w:line="360" w:lineRule="auto"/>
        <w:jc w:val="both"/>
        <w:rPr>
          <w:sz w:val="21"/>
          <w:szCs w:val="21"/>
        </w:rPr>
      </w:pPr>
    </w:p>
    <w:p w:rsidR="004B6D0C" w:rsidRPr="008C5D98" w:rsidRDefault="004B6D0C" w:rsidP="004B6D0C">
      <w:pPr>
        <w:spacing w:line="360" w:lineRule="auto"/>
        <w:jc w:val="both"/>
        <w:rPr>
          <w:sz w:val="21"/>
          <w:szCs w:val="21"/>
        </w:rPr>
      </w:pPr>
      <w:r w:rsidRPr="008C5D98">
        <w:rPr>
          <w:sz w:val="21"/>
          <w:szCs w:val="21"/>
        </w:rPr>
        <w:t>16.1.</w:t>
      </w:r>
      <w:r w:rsidRPr="008C5D98">
        <w:rPr>
          <w:sz w:val="21"/>
          <w:szCs w:val="21"/>
        </w:rPr>
        <w:tab/>
        <w:t>Sem prejuízo das sanções cominadas no art. 87, I, III e IV, da Lei nº 8.666/93, pela inexecução total ou parcial do contrato, a Administração poderá, garantida a prévia e ampla defesa, aplicar à contratada multa de até 10% (dez por cento) sobre a parcela inadimplida.</w:t>
      </w:r>
    </w:p>
    <w:p w:rsidR="004B6D0C" w:rsidRPr="008C5D98" w:rsidRDefault="004B6D0C" w:rsidP="004B6D0C">
      <w:pPr>
        <w:spacing w:line="360" w:lineRule="auto"/>
        <w:jc w:val="both"/>
        <w:rPr>
          <w:sz w:val="21"/>
          <w:szCs w:val="21"/>
        </w:rPr>
      </w:pPr>
      <w:r w:rsidRPr="008C5D98">
        <w:rPr>
          <w:sz w:val="21"/>
          <w:szCs w:val="21"/>
        </w:rPr>
        <w:lastRenderedPageBreak/>
        <w:t xml:space="preserve">16.2. </w:t>
      </w:r>
      <w:r w:rsidRPr="008C5D98">
        <w:rPr>
          <w:sz w:val="21"/>
          <w:szCs w:val="21"/>
        </w:rPr>
        <w:tab/>
        <w:t>Se a adjudicatária recusar-se a retirar o instrumento contratual injustificadamente ou se não apresentar situação regular na ocasião dos recebimentos, garantida a prévia e ampla defesa, aplicar à contratada multa de até 10% (dez por cento) sobre o valor adjudicado.</w:t>
      </w:r>
    </w:p>
    <w:p w:rsidR="004B6D0C" w:rsidRPr="008C5D98" w:rsidRDefault="004B6D0C" w:rsidP="004B6D0C">
      <w:pPr>
        <w:spacing w:line="360" w:lineRule="auto"/>
        <w:jc w:val="both"/>
        <w:rPr>
          <w:sz w:val="21"/>
          <w:szCs w:val="21"/>
        </w:rPr>
      </w:pPr>
      <w:r w:rsidRPr="008C5D98">
        <w:rPr>
          <w:sz w:val="21"/>
          <w:szCs w:val="21"/>
        </w:rPr>
        <w:t xml:space="preserve">16.3. </w:t>
      </w:r>
      <w:r w:rsidRPr="008C5D98">
        <w:rPr>
          <w:sz w:val="21"/>
          <w:szCs w:val="21"/>
        </w:rPr>
        <w:tab/>
        <w:t xml:space="preserve">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inidôneo ou cometer fraude fiscal, garantida a prévia e ampla defesa, ficará impedida de licitar e contratar com o Estado, e será </w:t>
      </w:r>
      <w:proofErr w:type="gramStart"/>
      <w:r w:rsidRPr="008C5D98">
        <w:rPr>
          <w:sz w:val="21"/>
          <w:szCs w:val="21"/>
        </w:rPr>
        <w:t>descredenciado no Cadastro de Fornecedores Estadual</w:t>
      </w:r>
      <w:proofErr w:type="gramEnd"/>
      <w:r w:rsidRPr="008C5D98">
        <w:rPr>
          <w:sz w:val="21"/>
          <w:szCs w:val="21"/>
        </w:rPr>
        <w:t>, pelo prazo de até 05 (cinco) anos, sem prejuízo das multas previstas no Edital e das demais cominações legais, devendo ser incluída a penalidade no SICAFI e no CAGEFOR (Cadastro Estadual de Fornecedores Impedidos de Licitar).</w:t>
      </w:r>
    </w:p>
    <w:p w:rsidR="004B6D0C" w:rsidRPr="008C5D98" w:rsidRDefault="004B6D0C" w:rsidP="004B6D0C">
      <w:pPr>
        <w:spacing w:line="360" w:lineRule="auto"/>
        <w:jc w:val="both"/>
        <w:rPr>
          <w:sz w:val="21"/>
          <w:szCs w:val="21"/>
        </w:rPr>
      </w:pPr>
      <w:r w:rsidRPr="008C5D98">
        <w:rPr>
          <w:sz w:val="21"/>
          <w:szCs w:val="21"/>
        </w:rPr>
        <w:t xml:space="preserve">16.4. </w:t>
      </w:r>
      <w:r w:rsidRPr="008C5D98">
        <w:rPr>
          <w:sz w:val="21"/>
          <w:szCs w:val="21"/>
        </w:rPr>
        <w:tab/>
        <w:t>A multa, eventualmente imposta à Contratada, será automaticamente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serão deduzidos da garantia. Mantendo-se o insucesso, seus dados serão encaminhados ao órgão competente para que seja inscrita na dívida ativa, podendo, ainda a Administração proceder à cobrança judicial.</w:t>
      </w:r>
    </w:p>
    <w:p w:rsidR="004B6D0C" w:rsidRPr="008C5D98" w:rsidRDefault="004B6D0C" w:rsidP="004B6D0C">
      <w:pPr>
        <w:spacing w:line="360" w:lineRule="auto"/>
        <w:jc w:val="both"/>
        <w:rPr>
          <w:sz w:val="21"/>
          <w:szCs w:val="21"/>
        </w:rPr>
      </w:pPr>
      <w:r w:rsidRPr="008C5D98">
        <w:rPr>
          <w:sz w:val="21"/>
          <w:szCs w:val="21"/>
        </w:rPr>
        <w:t xml:space="preserve">16.5. </w:t>
      </w:r>
      <w:r w:rsidRPr="008C5D98">
        <w:rPr>
          <w:sz w:val="21"/>
          <w:szCs w:val="21"/>
        </w:rPr>
        <w:tab/>
        <w:t>As multas previstas nesta seção não eximem a adjudicatária ou contratada da reparação dos eventuais danos, perdas ou prejuízos que seu ato punível venha causar à Administração.</w:t>
      </w:r>
    </w:p>
    <w:p w:rsidR="004B6D0C" w:rsidRPr="008C5D98" w:rsidRDefault="004B6D0C" w:rsidP="004B6D0C">
      <w:pPr>
        <w:spacing w:line="360" w:lineRule="auto"/>
        <w:jc w:val="both"/>
        <w:rPr>
          <w:sz w:val="21"/>
          <w:szCs w:val="21"/>
        </w:rPr>
      </w:pPr>
      <w:r w:rsidRPr="008C5D98">
        <w:rPr>
          <w:sz w:val="21"/>
          <w:szCs w:val="21"/>
        </w:rPr>
        <w:t xml:space="preserve">16.6. </w:t>
      </w:r>
      <w:r w:rsidRPr="008C5D98">
        <w:rPr>
          <w:sz w:val="21"/>
          <w:szCs w:val="21"/>
        </w:rPr>
        <w:tab/>
        <w:t>De acordo com a gravidade do descumprimento, poderá ainda a licitante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na legislação vigente.</w:t>
      </w:r>
    </w:p>
    <w:p w:rsidR="004B6D0C" w:rsidRPr="008C5D98" w:rsidRDefault="004B6D0C" w:rsidP="004B6D0C">
      <w:pPr>
        <w:spacing w:line="360" w:lineRule="auto"/>
        <w:jc w:val="both"/>
        <w:rPr>
          <w:sz w:val="21"/>
          <w:szCs w:val="21"/>
        </w:rPr>
      </w:pPr>
      <w:r w:rsidRPr="008C5D98">
        <w:rPr>
          <w:sz w:val="21"/>
          <w:szCs w:val="21"/>
        </w:rPr>
        <w:t xml:space="preserve">16.7. </w:t>
      </w:r>
      <w:r w:rsidRPr="008C5D98">
        <w:rPr>
          <w:sz w:val="21"/>
          <w:szCs w:val="21"/>
        </w:rPr>
        <w:tab/>
        <w:t>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sanções de grau mais significativo.</w:t>
      </w:r>
    </w:p>
    <w:p w:rsidR="004B6D0C" w:rsidRPr="008C5D98" w:rsidRDefault="004B6D0C" w:rsidP="004B6D0C">
      <w:pPr>
        <w:spacing w:line="360" w:lineRule="auto"/>
        <w:jc w:val="both"/>
        <w:rPr>
          <w:sz w:val="21"/>
          <w:szCs w:val="21"/>
        </w:rPr>
      </w:pPr>
      <w:r w:rsidRPr="008C5D98">
        <w:rPr>
          <w:sz w:val="21"/>
          <w:szCs w:val="21"/>
        </w:rPr>
        <w:t xml:space="preserve">16.8. </w:t>
      </w:r>
      <w:r w:rsidRPr="008C5D98">
        <w:rPr>
          <w:sz w:val="21"/>
          <w:szCs w:val="21"/>
        </w:rPr>
        <w:tab/>
        <w:t>São exemplos de infração administrativas penalizáveis, nos termos da Lei nº 8.666, de 1993, da Lei nº 10.520, de 2002, do Decreto nº 3.555, de 2000, e do Decreto nº 5.450, de 2005:</w:t>
      </w:r>
    </w:p>
    <w:p w:rsidR="004B6D0C" w:rsidRPr="008C5D98" w:rsidRDefault="004B6D0C" w:rsidP="004B6D0C">
      <w:pPr>
        <w:spacing w:line="360" w:lineRule="auto"/>
        <w:jc w:val="both"/>
        <w:rPr>
          <w:sz w:val="21"/>
          <w:szCs w:val="21"/>
        </w:rPr>
      </w:pPr>
      <w:r w:rsidRPr="008C5D98">
        <w:rPr>
          <w:sz w:val="21"/>
          <w:szCs w:val="21"/>
        </w:rPr>
        <w:t>a) Inexecução total ou parcial do contrato;</w:t>
      </w:r>
    </w:p>
    <w:p w:rsidR="004B6D0C" w:rsidRPr="008C5D98" w:rsidRDefault="004B6D0C" w:rsidP="004B6D0C">
      <w:pPr>
        <w:spacing w:line="360" w:lineRule="auto"/>
        <w:jc w:val="both"/>
        <w:rPr>
          <w:sz w:val="21"/>
          <w:szCs w:val="21"/>
        </w:rPr>
      </w:pPr>
      <w:r w:rsidRPr="008C5D98">
        <w:rPr>
          <w:sz w:val="21"/>
          <w:szCs w:val="21"/>
        </w:rPr>
        <w:t>b) Apresentação de documentação falsa;</w:t>
      </w:r>
    </w:p>
    <w:p w:rsidR="004B6D0C" w:rsidRPr="008C5D98" w:rsidRDefault="004B6D0C" w:rsidP="004B6D0C">
      <w:pPr>
        <w:spacing w:line="360" w:lineRule="auto"/>
        <w:jc w:val="both"/>
        <w:rPr>
          <w:sz w:val="21"/>
          <w:szCs w:val="21"/>
        </w:rPr>
      </w:pPr>
      <w:r w:rsidRPr="008C5D98">
        <w:rPr>
          <w:sz w:val="21"/>
          <w:szCs w:val="21"/>
        </w:rPr>
        <w:t>c) Comportamento inidôneo;</w:t>
      </w:r>
    </w:p>
    <w:p w:rsidR="004B6D0C" w:rsidRPr="008C5D98" w:rsidRDefault="004B6D0C" w:rsidP="004B6D0C">
      <w:pPr>
        <w:spacing w:line="360" w:lineRule="auto"/>
        <w:jc w:val="both"/>
        <w:rPr>
          <w:sz w:val="21"/>
          <w:szCs w:val="21"/>
        </w:rPr>
      </w:pPr>
      <w:r w:rsidRPr="008C5D98">
        <w:rPr>
          <w:sz w:val="21"/>
          <w:szCs w:val="21"/>
        </w:rPr>
        <w:t>d) Fraude fiscal;</w:t>
      </w:r>
    </w:p>
    <w:p w:rsidR="004B6D0C" w:rsidRPr="008C5D98" w:rsidRDefault="004B6D0C" w:rsidP="004B6D0C">
      <w:pPr>
        <w:spacing w:line="360" w:lineRule="auto"/>
        <w:jc w:val="both"/>
        <w:rPr>
          <w:sz w:val="21"/>
          <w:szCs w:val="21"/>
        </w:rPr>
      </w:pPr>
      <w:r w:rsidRPr="008C5D98">
        <w:rPr>
          <w:sz w:val="21"/>
          <w:szCs w:val="21"/>
        </w:rPr>
        <w:t>e) Descumprimento de qualquer dos deveres elencados no Edital ou no Contrato.</w:t>
      </w:r>
    </w:p>
    <w:p w:rsidR="004B6D0C" w:rsidRPr="008C5D98" w:rsidRDefault="004B6D0C" w:rsidP="004B6D0C">
      <w:pPr>
        <w:spacing w:line="360" w:lineRule="auto"/>
        <w:jc w:val="both"/>
        <w:rPr>
          <w:sz w:val="21"/>
          <w:szCs w:val="21"/>
        </w:rPr>
      </w:pPr>
      <w:r w:rsidRPr="008C5D98">
        <w:rPr>
          <w:sz w:val="21"/>
          <w:szCs w:val="21"/>
        </w:rPr>
        <w:lastRenderedPageBreak/>
        <w:t>16.9.</w:t>
      </w:r>
      <w:r w:rsidRPr="008C5D98">
        <w:rPr>
          <w:sz w:val="21"/>
          <w:szCs w:val="21"/>
        </w:rPr>
        <w:tab/>
        <w:t>As sanções serão aplicadas sem prejuízo da responsabilidade civil e criminal que possa ser acionada em desfavor da Contratada, conforme infração cometida e prejuízos causados à administração ou a terceiros.</w:t>
      </w:r>
    </w:p>
    <w:p w:rsidR="004B6D0C" w:rsidRDefault="004B6D0C" w:rsidP="004B6D0C">
      <w:pPr>
        <w:spacing w:line="360" w:lineRule="auto"/>
        <w:jc w:val="both"/>
        <w:rPr>
          <w:sz w:val="21"/>
          <w:szCs w:val="21"/>
        </w:rPr>
      </w:pPr>
      <w:r w:rsidRPr="008C5D98">
        <w:rPr>
          <w:sz w:val="21"/>
          <w:szCs w:val="21"/>
        </w:rPr>
        <w:t xml:space="preserve">16.10. </w:t>
      </w:r>
      <w:r w:rsidRPr="008C5D98">
        <w:rPr>
          <w:sz w:val="21"/>
          <w:szCs w:val="21"/>
        </w:rPr>
        <w:tab/>
        <w:t>Para efeito de aplicação de multas, às infrações são atribuídos graus, com percentuais de multa conforme a tabela a seguir, que elenca apenas as principais situações previstas, não eximindo de outras equivalentes que surgirem, conforme o caso:</w:t>
      </w:r>
    </w:p>
    <w:p w:rsidR="004B6D0C" w:rsidRPr="008C5D98" w:rsidRDefault="004B6D0C" w:rsidP="004B6D0C">
      <w:pPr>
        <w:spacing w:line="360" w:lineRule="auto"/>
        <w:jc w:val="both"/>
        <w:rPr>
          <w:sz w:val="21"/>
          <w:szCs w:val="21"/>
        </w:rPr>
      </w:pPr>
    </w:p>
    <w:tbl>
      <w:tblPr>
        <w:tblW w:w="910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848"/>
        <w:gridCol w:w="6096"/>
        <w:gridCol w:w="967"/>
        <w:gridCol w:w="1193"/>
      </w:tblGrid>
      <w:tr w:rsidR="004B6D0C" w:rsidRPr="008C5D98" w:rsidTr="004B6D0C">
        <w:trPr>
          <w:jc w:val="center"/>
        </w:trPr>
        <w:tc>
          <w:tcPr>
            <w:tcW w:w="848" w:type="dxa"/>
            <w:tcBorders>
              <w:top w:val="single" w:sz="4" w:space="0" w:color="00000A"/>
              <w:left w:val="single" w:sz="4" w:space="0" w:color="00000A"/>
              <w:bottom w:val="single" w:sz="4" w:space="0" w:color="00000A"/>
              <w:right w:val="single" w:sz="4" w:space="0" w:color="00000A"/>
            </w:tcBorders>
            <w:shd w:val="pct25" w:color="auto" w:fill="auto"/>
            <w:tcMar>
              <w:left w:w="108" w:type="dxa"/>
            </w:tcMar>
          </w:tcPr>
          <w:p w:rsidR="004B6D0C" w:rsidRPr="008C5D98" w:rsidRDefault="004B6D0C" w:rsidP="004B6D0C">
            <w:pPr>
              <w:jc w:val="center"/>
              <w:rPr>
                <w:b/>
                <w:sz w:val="21"/>
                <w:szCs w:val="21"/>
              </w:rPr>
            </w:pPr>
            <w:r w:rsidRPr="008C5D98">
              <w:rPr>
                <w:b/>
                <w:sz w:val="21"/>
                <w:szCs w:val="21"/>
              </w:rPr>
              <w:t>ITEM</w:t>
            </w:r>
          </w:p>
        </w:tc>
        <w:tc>
          <w:tcPr>
            <w:tcW w:w="6096" w:type="dxa"/>
            <w:tcBorders>
              <w:top w:val="single" w:sz="4" w:space="0" w:color="00000A"/>
              <w:left w:val="single" w:sz="4" w:space="0" w:color="00000A"/>
              <w:bottom w:val="single" w:sz="4" w:space="0" w:color="00000A"/>
              <w:right w:val="single" w:sz="4" w:space="0" w:color="00000A"/>
            </w:tcBorders>
            <w:shd w:val="pct25" w:color="auto" w:fill="auto"/>
            <w:tcMar>
              <w:left w:w="108" w:type="dxa"/>
            </w:tcMar>
          </w:tcPr>
          <w:p w:rsidR="004B6D0C" w:rsidRPr="008C5D98" w:rsidRDefault="004B6D0C" w:rsidP="004B6D0C">
            <w:pPr>
              <w:jc w:val="center"/>
              <w:rPr>
                <w:b/>
                <w:sz w:val="21"/>
                <w:szCs w:val="21"/>
              </w:rPr>
            </w:pPr>
            <w:r w:rsidRPr="008C5D98">
              <w:rPr>
                <w:b/>
                <w:sz w:val="21"/>
                <w:szCs w:val="21"/>
              </w:rPr>
              <w:t>DESCRIÇÃO DA INFRAÇÃO</w:t>
            </w:r>
          </w:p>
        </w:tc>
        <w:tc>
          <w:tcPr>
            <w:tcW w:w="967" w:type="dxa"/>
            <w:tcBorders>
              <w:top w:val="single" w:sz="4" w:space="0" w:color="00000A"/>
              <w:left w:val="single" w:sz="4" w:space="0" w:color="00000A"/>
              <w:bottom w:val="single" w:sz="4" w:space="0" w:color="00000A"/>
              <w:right w:val="single" w:sz="4" w:space="0" w:color="00000A"/>
            </w:tcBorders>
            <w:shd w:val="pct25" w:color="auto" w:fill="auto"/>
            <w:tcMar>
              <w:left w:w="108" w:type="dxa"/>
            </w:tcMar>
          </w:tcPr>
          <w:p w:rsidR="004B6D0C" w:rsidRPr="008C5D98" w:rsidRDefault="004B6D0C" w:rsidP="004B6D0C">
            <w:pPr>
              <w:jc w:val="center"/>
              <w:rPr>
                <w:b/>
                <w:sz w:val="21"/>
                <w:szCs w:val="21"/>
              </w:rPr>
            </w:pPr>
            <w:r w:rsidRPr="008C5D98">
              <w:rPr>
                <w:b/>
                <w:sz w:val="21"/>
                <w:szCs w:val="21"/>
              </w:rPr>
              <w:t>GRAU</w:t>
            </w:r>
          </w:p>
        </w:tc>
        <w:tc>
          <w:tcPr>
            <w:tcW w:w="1193" w:type="dxa"/>
            <w:tcBorders>
              <w:top w:val="single" w:sz="4" w:space="0" w:color="00000A"/>
              <w:left w:val="single" w:sz="4" w:space="0" w:color="00000A"/>
              <w:bottom w:val="single" w:sz="4" w:space="0" w:color="00000A"/>
              <w:right w:val="single" w:sz="4" w:space="0" w:color="00000A"/>
            </w:tcBorders>
            <w:shd w:val="pct25" w:color="auto" w:fill="auto"/>
            <w:tcMar>
              <w:left w:w="108" w:type="dxa"/>
            </w:tcMar>
          </w:tcPr>
          <w:p w:rsidR="004B6D0C" w:rsidRPr="008C5D98" w:rsidRDefault="004B6D0C" w:rsidP="004B6D0C">
            <w:pPr>
              <w:jc w:val="center"/>
              <w:rPr>
                <w:b/>
                <w:sz w:val="21"/>
                <w:szCs w:val="21"/>
              </w:rPr>
            </w:pPr>
            <w:r w:rsidRPr="008C5D98">
              <w:rPr>
                <w:b/>
                <w:sz w:val="21"/>
                <w:szCs w:val="21"/>
              </w:rPr>
              <w:t>MULTA*</w:t>
            </w:r>
          </w:p>
        </w:tc>
      </w:tr>
      <w:tr w:rsidR="004B6D0C" w:rsidRPr="008C5D98" w:rsidTr="004B6D0C">
        <w:trPr>
          <w:jc w:val="center"/>
        </w:trPr>
        <w:tc>
          <w:tcPr>
            <w:tcW w:w="8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B6D0C" w:rsidRPr="008C5D98" w:rsidRDefault="004B6D0C" w:rsidP="004B6D0C">
            <w:pPr>
              <w:jc w:val="center"/>
              <w:rPr>
                <w:sz w:val="21"/>
                <w:szCs w:val="21"/>
              </w:rPr>
            </w:pPr>
            <w:r w:rsidRPr="008C5D98">
              <w:rPr>
                <w:sz w:val="21"/>
                <w:szCs w:val="21"/>
              </w:rPr>
              <w:t>01</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B6D0C" w:rsidRPr="008C5D98" w:rsidRDefault="004B6D0C" w:rsidP="004B6D0C">
            <w:pPr>
              <w:jc w:val="both"/>
              <w:rPr>
                <w:sz w:val="21"/>
                <w:szCs w:val="21"/>
              </w:rPr>
            </w:pPr>
            <w:r w:rsidRPr="008C5D98">
              <w:rPr>
                <w:sz w:val="21"/>
                <w:szCs w:val="21"/>
              </w:rPr>
              <w:t>Usar indevidamente informações sigilosas a que teve acesso; por ocorrência.</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B6D0C" w:rsidRPr="008C5D98" w:rsidRDefault="004B6D0C" w:rsidP="004B6D0C">
            <w:pPr>
              <w:jc w:val="center"/>
              <w:rPr>
                <w:sz w:val="21"/>
                <w:szCs w:val="21"/>
              </w:rPr>
            </w:pPr>
            <w:r w:rsidRPr="008C5D98">
              <w:rPr>
                <w:sz w:val="21"/>
                <w:szCs w:val="21"/>
              </w:rPr>
              <w:t>06</w:t>
            </w:r>
          </w:p>
        </w:tc>
        <w:tc>
          <w:tcPr>
            <w:tcW w:w="11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B6D0C" w:rsidRPr="008C5D98" w:rsidRDefault="004B6D0C" w:rsidP="004B6D0C">
            <w:pPr>
              <w:jc w:val="center"/>
              <w:rPr>
                <w:sz w:val="21"/>
                <w:szCs w:val="21"/>
              </w:rPr>
            </w:pPr>
            <w:r w:rsidRPr="008C5D98">
              <w:rPr>
                <w:sz w:val="21"/>
                <w:szCs w:val="21"/>
              </w:rPr>
              <w:t>4,0% por dia</w:t>
            </w:r>
          </w:p>
        </w:tc>
      </w:tr>
      <w:tr w:rsidR="004B6D0C" w:rsidRPr="008C5D98" w:rsidTr="004B6D0C">
        <w:trPr>
          <w:jc w:val="center"/>
        </w:trPr>
        <w:tc>
          <w:tcPr>
            <w:tcW w:w="8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B6D0C" w:rsidRPr="008C5D98" w:rsidRDefault="004B6D0C" w:rsidP="004B6D0C">
            <w:pPr>
              <w:pStyle w:val="PargrafodaLista"/>
              <w:spacing w:after="200"/>
              <w:ind w:left="0" w:hanging="360"/>
              <w:jc w:val="center"/>
              <w:rPr>
                <w:sz w:val="21"/>
                <w:szCs w:val="21"/>
              </w:rPr>
            </w:pPr>
            <w:r w:rsidRPr="008C5D98">
              <w:rPr>
                <w:sz w:val="21"/>
                <w:szCs w:val="21"/>
              </w:rPr>
              <w:t xml:space="preserve">     02</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B6D0C" w:rsidRPr="008C5D98" w:rsidRDefault="004B6D0C" w:rsidP="004B6D0C">
            <w:pPr>
              <w:jc w:val="both"/>
              <w:rPr>
                <w:sz w:val="21"/>
                <w:szCs w:val="21"/>
              </w:rPr>
            </w:pPr>
            <w:r w:rsidRPr="008C5D98">
              <w:rPr>
                <w:sz w:val="21"/>
                <w:szCs w:val="21"/>
              </w:rPr>
              <w:t>Permitir situação que crie a possibilidade ou cause dano físico, lesão corporal ou consequências letais; por ocorrência.</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B6D0C" w:rsidRPr="008C5D98" w:rsidRDefault="004B6D0C" w:rsidP="004B6D0C">
            <w:pPr>
              <w:jc w:val="center"/>
              <w:rPr>
                <w:sz w:val="21"/>
                <w:szCs w:val="21"/>
              </w:rPr>
            </w:pPr>
            <w:r w:rsidRPr="008C5D98">
              <w:rPr>
                <w:sz w:val="21"/>
                <w:szCs w:val="21"/>
              </w:rPr>
              <w:t>06</w:t>
            </w:r>
          </w:p>
        </w:tc>
        <w:tc>
          <w:tcPr>
            <w:tcW w:w="11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B6D0C" w:rsidRPr="008C5D98" w:rsidRDefault="004B6D0C" w:rsidP="004B6D0C">
            <w:pPr>
              <w:jc w:val="center"/>
              <w:rPr>
                <w:sz w:val="21"/>
                <w:szCs w:val="21"/>
              </w:rPr>
            </w:pPr>
            <w:r w:rsidRPr="008C5D98">
              <w:rPr>
                <w:sz w:val="21"/>
                <w:szCs w:val="21"/>
              </w:rPr>
              <w:t>4,0% por dia</w:t>
            </w:r>
          </w:p>
        </w:tc>
      </w:tr>
      <w:tr w:rsidR="004B6D0C" w:rsidRPr="008C5D98" w:rsidTr="004B6D0C">
        <w:trPr>
          <w:jc w:val="center"/>
        </w:trPr>
        <w:tc>
          <w:tcPr>
            <w:tcW w:w="8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B6D0C" w:rsidRPr="008C5D98" w:rsidRDefault="004B6D0C" w:rsidP="004B6D0C">
            <w:pPr>
              <w:jc w:val="center"/>
              <w:rPr>
                <w:sz w:val="21"/>
                <w:szCs w:val="21"/>
              </w:rPr>
            </w:pPr>
            <w:r w:rsidRPr="008C5D98">
              <w:rPr>
                <w:sz w:val="21"/>
                <w:szCs w:val="21"/>
              </w:rPr>
              <w:t>03</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B6D0C" w:rsidRPr="008C5D98" w:rsidRDefault="004B6D0C" w:rsidP="004B6D0C">
            <w:pPr>
              <w:jc w:val="both"/>
              <w:rPr>
                <w:sz w:val="21"/>
                <w:szCs w:val="21"/>
              </w:rPr>
            </w:pPr>
            <w:r w:rsidRPr="008C5D98">
              <w:rPr>
                <w:sz w:val="21"/>
                <w:szCs w:val="21"/>
              </w:rPr>
              <w:t>Suspender, interromper ou recusar-se, salvo por motivo de força maior ou caso fortuito, a entrega dos produtos e nas condições estabelecidas, por dia e por unidade de atendimento;</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B6D0C" w:rsidRPr="008C5D98" w:rsidRDefault="004B6D0C" w:rsidP="004B6D0C">
            <w:pPr>
              <w:jc w:val="center"/>
              <w:rPr>
                <w:sz w:val="21"/>
                <w:szCs w:val="21"/>
              </w:rPr>
            </w:pPr>
            <w:r w:rsidRPr="008C5D98">
              <w:rPr>
                <w:sz w:val="21"/>
                <w:szCs w:val="21"/>
              </w:rPr>
              <w:t>05</w:t>
            </w:r>
          </w:p>
        </w:tc>
        <w:tc>
          <w:tcPr>
            <w:tcW w:w="11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B6D0C" w:rsidRPr="008C5D98" w:rsidRDefault="004B6D0C" w:rsidP="004B6D0C">
            <w:pPr>
              <w:jc w:val="center"/>
              <w:rPr>
                <w:sz w:val="21"/>
                <w:szCs w:val="21"/>
              </w:rPr>
            </w:pPr>
            <w:r w:rsidRPr="008C5D98">
              <w:rPr>
                <w:sz w:val="21"/>
                <w:szCs w:val="21"/>
              </w:rPr>
              <w:t>3,2% por dia</w:t>
            </w:r>
          </w:p>
        </w:tc>
      </w:tr>
      <w:tr w:rsidR="004B6D0C" w:rsidRPr="008C5D98" w:rsidTr="004B6D0C">
        <w:trPr>
          <w:jc w:val="center"/>
        </w:trPr>
        <w:tc>
          <w:tcPr>
            <w:tcW w:w="8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B6D0C" w:rsidRPr="008C5D98" w:rsidRDefault="004B6D0C" w:rsidP="004B6D0C">
            <w:pPr>
              <w:jc w:val="center"/>
              <w:rPr>
                <w:sz w:val="21"/>
                <w:szCs w:val="21"/>
              </w:rPr>
            </w:pPr>
            <w:r w:rsidRPr="008C5D98">
              <w:rPr>
                <w:sz w:val="21"/>
                <w:szCs w:val="21"/>
              </w:rPr>
              <w:t>04</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B6D0C" w:rsidRPr="008C5D98" w:rsidRDefault="004B6D0C" w:rsidP="004B6D0C">
            <w:pPr>
              <w:jc w:val="both"/>
              <w:rPr>
                <w:sz w:val="21"/>
                <w:szCs w:val="21"/>
              </w:rPr>
            </w:pPr>
            <w:r w:rsidRPr="008C5D98">
              <w:rPr>
                <w:sz w:val="21"/>
                <w:szCs w:val="21"/>
              </w:rPr>
              <w:t>Destruir ou danificar documentos por culpa ou dolo de seus agentes; por ocorrência.</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B6D0C" w:rsidRPr="008C5D98" w:rsidRDefault="004B6D0C" w:rsidP="004B6D0C">
            <w:pPr>
              <w:jc w:val="center"/>
              <w:rPr>
                <w:sz w:val="21"/>
                <w:szCs w:val="21"/>
              </w:rPr>
            </w:pPr>
            <w:r w:rsidRPr="008C5D98">
              <w:rPr>
                <w:sz w:val="21"/>
                <w:szCs w:val="21"/>
              </w:rPr>
              <w:t>05</w:t>
            </w:r>
          </w:p>
        </w:tc>
        <w:tc>
          <w:tcPr>
            <w:tcW w:w="11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B6D0C" w:rsidRPr="008C5D98" w:rsidRDefault="004B6D0C" w:rsidP="004B6D0C">
            <w:pPr>
              <w:jc w:val="center"/>
              <w:rPr>
                <w:sz w:val="21"/>
                <w:szCs w:val="21"/>
              </w:rPr>
            </w:pPr>
            <w:r w:rsidRPr="008C5D98">
              <w:rPr>
                <w:sz w:val="21"/>
                <w:szCs w:val="21"/>
              </w:rPr>
              <w:t>3,2% por dia</w:t>
            </w:r>
          </w:p>
        </w:tc>
      </w:tr>
      <w:tr w:rsidR="004B6D0C" w:rsidRPr="008C5D98" w:rsidTr="004B6D0C">
        <w:trPr>
          <w:trHeight w:val="495"/>
          <w:jc w:val="center"/>
        </w:trPr>
        <w:tc>
          <w:tcPr>
            <w:tcW w:w="848" w:type="dxa"/>
            <w:tcBorders>
              <w:top w:val="single" w:sz="4" w:space="0" w:color="00000A"/>
              <w:left w:val="single" w:sz="4" w:space="0" w:color="00000A"/>
              <w:bottom w:val="single" w:sz="4" w:space="0" w:color="00000A"/>
              <w:right w:val="single" w:sz="4" w:space="0" w:color="00000A"/>
            </w:tcBorders>
            <w:shd w:val="pct25" w:color="auto" w:fill="auto"/>
            <w:tcMar>
              <w:left w:w="108" w:type="dxa"/>
            </w:tcMar>
            <w:vAlign w:val="center"/>
          </w:tcPr>
          <w:p w:rsidR="004B6D0C" w:rsidRPr="008C5D98" w:rsidRDefault="004B6D0C" w:rsidP="004B6D0C">
            <w:pPr>
              <w:jc w:val="center"/>
              <w:rPr>
                <w:sz w:val="21"/>
                <w:szCs w:val="21"/>
              </w:rPr>
            </w:pPr>
          </w:p>
        </w:tc>
        <w:tc>
          <w:tcPr>
            <w:tcW w:w="6096" w:type="dxa"/>
            <w:tcBorders>
              <w:top w:val="single" w:sz="4" w:space="0" w:color="00000A"/>
              <w:left w:val="single" w:sz="4" w:space="0" w:color="00000A"/>
              <w:bottom w:val="single" w:sz="4" w:space="0" w:color="00000A"/>
              <w:right w:val="single" w:sz="4" w:space="0" w:color="00000A"/>
            </w:tcBorders>
            <w:shd w:val="pct25" w:color="auto" w:fill="auto"/>
            <w:tcMar>
              <w:left w:w="108" w:type="dxa"/>
            </w:tcMar>
            <w:vAlign w:val="center"/>
          </w:tcPr>
          <w:p w:rsidR="004B6D0C" w:rsidRPr="008C5D98" w:rsidRDefault="004B6D0C" w:rsidP="004B6D0C">
            <w:pPr>
              <w:jc w:val="center"/>
              <w:rPr>
                <w:sz w:val="21"/>
                <w:szCs w:val="21"/>
              </w:rPr>
            </w:pPr>
            <w:r w:rsidRPr="008C5D98">
              <w:rPr>
                <w:b/>
                <w:bCs/>
                <w:sz w:val="21"/>
                <w:szCs w:val="21"/>
              </w:rPr>
              <w:t>Para os itens a seguir, deixar de:</w:t>
            </w:r>
          </w:p>
        </w:tc>
        <w:tc>
          <w:tcPr>
            <w:tcW w:w="967" w:type="dxa"/>
            <w:tcBorders>
              <w:top w:val="single" w:sz="4" w:space="0" w:color="00000A"/>
              <w:left w:val="single" w:sz="4" w:space="0" w:color="00000A"/>
              <w:bottom w:val="single" w:sz="4" w:space="0" w:color="00000A"/>
              <w:right w:val="single" w:sz="4" w:space="0" w:color="00000A"/>
            </w:tcBorders>
            <w:shd w:val="pct25" w:color="auto" w:fill="auto"/>
            <w:tcMar>
              <w:left w:w="108" w:type="dxa"/>
            </w:tcMar>
            <w:vAlign w:val="center"/>
          </w:tcPr>
          <w:p w:rsidR="004B6D0C" w:rsidRPr="008C5D98" w:rsidRDefault="004B6D0C" w:rsidP="004B6D0C">
            <w:pPr>
              <w:jc w:val="center"/>
              <w:rPr>
                <w:b/>
                <w:bCs/>
                <w:sz w:val="21"/>
                <w:szCs w:val="21"/>
              </w:rPr>
            </w:pPr>
          </w:p>
        </w:tc>
        <w:tc>
          <w:tcPr>
            <w:tcW w:w="1193" w:type="dxa"/>
            <w:tcBorders>
              <w:top w:val="single" w:sz="4" w:space="0" w:color="00000A"/>
              <w:left w:val="single" w:sz="4" w:space="0" w:color="00000A"/>
              <w:bottom w:val="single" w:sz="4" w:space="0" w:color="00000A"/>
              <w:right w:val="single" w:sz="4" w:space="0" w:color="00000A"/>
            </w:tcBorders>
            <w:shd w:val="pct25" w:color="auto" w:fill="auto"/>
            <w:tcMar>
              <w:left w:w="108" w:type="dxa"/>
            </w:tcMar>
            <w:vAlign w:val="center"/>
          </w:tcPr>
          <w:p w:rsidR="004B6D0C" w:rsidRPr="008C5D98" w:rsidRDefault="004B6D0C" w:rsidP="004B6D0C">
            <w:pPr>
              <w:jc w:val="center"/>
              <w:rPr>
                <w:b/>
                <w:bCs/>
                <w:sz w:val="21"/>
                <w:szCs w:val="21"/>
              </w:rPr>
            </w:pPr>
          </w:p>
        </w:tc>
      </w:tr>
      <w:tr w:rsidR="004B6D0C" w:rsidRPr="008C5D98" w:rsidTr="004B6D0C">
        <w:trPr>
          <w:jc w:val="center"/>
        </w:trPr>
        <w:tc>
          <w:tcPr>
            <w:tcW w:w="8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B6D0C" w:rsidRPr="008C5D98" w:rsidRDefault="004B6D0C" w:rsidP="004B6D0C">
            <w:pPr>
              <w:jc w:val="center"/>
              <w:rPr>
                <w:sz w:val="21"/>
                <w:szCs w:val="21"/>
              </w:rPr>
            </w:pPr>
            <w:r w:rsidRPr="008C5D98">
              <w:rPr>
                <w:sz w:val="21"/>
                <w:szCs w:val="21"/>
              </w:rPr>
              <w:t>01</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B6D0C" w:rsidRPr="008C5D98" w:rsidRDefault="004B6D0C" w:rsidP="004B6D0C">
            <w:pPr>
              <w:jc w:val="both"/>
              <w:rPr>
                <w:sz w:val="21"/>
                <w:szCs w:val="21"/>
              </w:rPr>
            </w:pPr>
            <w:r w:rsidRPr="008C5D98">
              <w:rPr>
                <w:sz w:val="21"/>
                <w:szCs w:val="21"/>
              </w:rPr>
              <w:t>Cumprir quaisquer dos itens do Edital e seus anexos, mesmo que não previstos nesta tabela de multas, após reincidência formalmente notificada pela FISCALIZAÇÃO; por ocorrência.</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B6D0C" w:rsidRPr="008C5D98" w:rsidRDefault="004B6D0C" w:rsidP="004B6D0C">
            <w:pPr>
              <w:jc w:val="center"/>
              <w:rPr>
                <w:sz w:val="21"/>
                <w:szCs w:val="21"/>
              </w:rPr>
            </w:pPr>
            <w:r w:rsidRPr="008C5D98">
              <w:rPr>
                <w:sz w:val="21"/>
                <w:szCs w:val="21"/>
              </w:rPr>
              <w:t>03</w:t>
            </w:r>
          </w:p>
        </w:tc>
        <w:tc>
          <w:tcPr>
            <w:tcW w:w="11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B6D0C" w:rsidRPr="008C5D98" w:rsidRDefault="004B6D0C" w:rsidP="004B6D0C">
            <w:pPr>
              <w:jc w:val="center"/>
              <w:rPr>
                <w:sz w:val="21"/>
                <w:szCs w:val="21"/>
              </w:rPr>
            </w:pPr>
            <w:r w:rsidRPr="008C5D98">
              <w:rPr>
                <w:sz w:val="21"/>
                <w:szCs w:val="21"/>
              </w:rPr>
              <w:t>0,8% por dia</w:t>
            </w:r>
          </w:p>
        </w:tc>
      </w:tr>
      <w:tr w:rsidR="004B6D0C" w:rsidRPr="008C5D98" w:rsidTr="004B6D0C">
        <w:trPr>
          <w:jc w:val="center"/>
        </w:trPr>
        <w:tc>
          <w:tcPr>
            <w:tcW w:w="8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B6D0C" w:rsidRPr="008C5D98" w:rsidRDefault="004B6D0C" w:rsidP="004B6D0C">
            <w:pPr>
              <w:jc w:val="center"/>
              <w:rPr>
                <w:sz w:val="21"/>
                <w:szCs w:val="21"/>
              </w:rPr>
            </w:pPr>
            <w:r w:rsidRPr="008C5D98">
              <w:rPr>
                <w:sz w:val="21"/>
                <w:szCs w:val="21"/>
              </w:rPr>
              <w:t>02</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B6D0C" w:rsidRPr="008C5D98" w:rsidRDefault="004B6D0C" w:rsidP="004B6D0C">
            <w:pPr>
              <w:jc w:val="both"/>
              <w:rPr>
                <w:sz w:val="21"/>
                <w:szCs w:val="21"/>
              </w:rPr>
            </w:pPr>
            <w:r w:rsidRPr="008C5D98">
              <w:rPr>
                <w:sz w:val="21"/>
                <w:szCs w:val="21"/>
              </w:rPr>
              <w:t>Efetuar a entrega dos produtos nos prazos estabelecidos, observadas as condições estabelecidas por este Contrato, por ocorrência.</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B6D0C" w:rsidRPr="008C5D98" w:rsidRDefault="004B6D0C" w:rsidP="004B6D0C">
            <w:pPr>
              <w:jc w:val="center"/>
              <w:rPr>
                <w:sz w:val="21"/>
                <w:szCs w:val="21"/>
              </w:rPr>
            </w:pPr>
            <w:r w:rsidRPr="008C5D98">
              <w:rPr>
                <w:sz w:val="21"/>
                <w:szCs w:val="21"/>
              </w:rPr>
              <w:t>02</w:t>
            </w:r>
          </w:p>
        </w:tc>
        <w:tc>
          <w:tcPr>
            <w:tcW w:w="11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B6D0C" w:rsidRPr="008C5D98" w:rsidRDefault="004B6D0C" w:rsidP="004B6D0C">
            <w:pPr>
              <w:jc w:val="center"/>
              <w:rPr>
                <w:sz w:val="21"/>
                <w:szCs w:val="21"/>
              </w:rPr>
            </w:pPr>
            <w:r w:rsidRPr="008C5D98">
              <w:rPr>
                <w:sz w:val="21"/>
                <w:szCs w:val="21"/>
              </w:rPr>
              <w:t>0,4% por dia</w:t>
            </w:r>
          </w:p>
        </w:tc>
      </w:tr>
      <w:tr w:rsidR="004B6D0C" w:rsidRPr="008C5D98" w:rsidTr="004B6D0C">
        <w:trPr>
          <w:jc w:val="center"/>
        </w:trPr>
        <w:tc>
          <w:tcPr>
            <w:tcW w:w="8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B6D0C" w:rsidRPr="008C5D98" w:rsidRDefault="004B6D0C" w:rsidP="004B6D0C">
            <w:pPr>
              <w:jc w:val="center"/>
              <w:rPr>
                <w:sz w:val="21"/>
                <w:szCs w:val="21"/>
              </w:rPr>
            </w:pPr>
            <w:r w:rsidRPr="008C5D98">
              <w:rPr>
                <w:sz w:val="21"/>
                <w:szCs w:val="21"/>
              </w:rPr>
              <w:t>03</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B6D0C" w:rsidRPr="008C5D98" w:rsidRDefault="004B6D0C" w:rsidP="004B6D0C">
            <w:pPr>
              <w:jc w:val="both"/>
              <w:rPr>
                <w:sz w:val="21"/>
                <w:szCs w:val="21"/>
              </w:rPr>
            </w:pPr>
            <w:r w:rsidRPr="008C5D98">
              <w:rPr>
                <w:sz w:val="21"/>
                <w:szCs w:val="21"/>
              </w:rPr>
              <w:t>Ressarcir o órgão por eventuais danos causados por sua culpa, ou de seus prepostos.</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B6D0C" w:rsidRPr="008C5D98" w:rsidRDefault="004B6D0C" w:rsidP="004B6D0C">
            <w:pPr>
              <w:jc w:val="center"/>
              <w:rPr>
                <w:sz w:val="21"/>
                <w:szCs w:val="21"/>
              </w:rPr>
            </w:pPr>
            <w:r w:rsidRPr="008C5D98">
              <w:rPr>
                <w:sz w:val="21"/>
                <w:szCs w:val="21"/>
              </w:rPr>
              <w:t>02</w:t>
            </w:r>
          </w:p>
        </w:tc>
        <w:tc>
          <w:tcPr>
            <w:tcW w:w="11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B6D0C" w:rsidRPr="008C5D98" w:rsidRDefault="004B6D0C" w:rsidP="004B6D0C">
            <w:pPr>
              <w:jc w:val="center"/>
              <w:rPr>
                <w:sz w:val="21"/>
                <w:szCs w:val="21"/>
              </w:rPr>
            </w:pPr>
            <w:r w:rsidRPr="008C5D98">
              <w:rPr>
                <w:sz w:val="21"/>
                <w:szCs w:val="21"/>
              </w:rPr>
              <w:t>0,4% por dia</w:t>
            </w:r>
          </w:p>
        </w:tc>
      </w:tr>
      <w:tr w:rsidR="004B6D0C" w:rsidRPr="008C5D98" w:rsidTr="004B6D0C">
        <w:trPr>
          <w:trHeight w:val="657"/>
          <w:jc w:val="center"/>
        </w:trPr>
        <w:tc>
          <w:tcPr>
            <w:tcW w:w="8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B6D0C" w:rsidRPr="008C5D98" w:rsidRDefault="004B6D0C" w:rsidP="004B6D0C">
            <w:pPr>
              <w:jc w:val="center"/>
              <w:rPr>
                <w:sz w:val="21"/>
                <w:szCs w:val="21"/>
              </w:rPr>
            </w:pPr>
            <w:r w:rsidRPr="008C5D98">
              <w:rPr>
                <w:sz w:val="21"/>
                <w:szCs w:val="21"/>
              </w:rPr>
              <w:t>04</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B6D0C" w:rsidRPr="008C5D98" w:rsidRDefault="004B6D0C" w:rsidP="004B6D0C">
            <w:pPr>
              <w:jc w:val="both"/>
              <w:rPr>
                <w:sz w:val="21"/>
                <w:szCs w:val="21"/>
              </w:rPr>
            </w:pPr>
            <w:r w:rsidRPr="008C5D98">
              <w:rPr>
                <w:sz w:val="21"/>
                <w:szCs w:val="21"/>
              </w:rPr>
              <w:t>Manter a documentação de habilitação atualizada; por item, por ocorrência.</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B6D0C" w:rsidRPr="008C5D98" w:rsidRDefault="004B6D0C" w:rsidP="004B6D0C">
            <w:pPr>
              <w:jc w:val="center"/>
              <w:rPr>
                <w:sz w:val="21"/>
                <w:szCs w:val="21"/>
              </w:rPr>
            </w:pPr>
            <w:r w:rsidRPr="008C5D98">
              <w:rPr>
                <w:sz w:val="21"/>
                <w:szCs w:val="21"/>
              </w:rPr>
              <w:t>01</w:t>
            </w:r>
          </w:p>
        </w:tc>
        <w:tc>
          <w:tcPr>
            <w:tcW w:w="11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B6D0C" w:rsidRPr="008C5D98" w:rsidRDefault="004B6D0C" w:rsidP="004B6D0C">
            <w:pPr>
              <w:jc w:val="center"/>
              <w:rPr>
                <w:sz w:val="21"/>
                <w:szCs w:val="21"/>
              </w:rPr>
            </w:pPr>
            <w:r w:rsidRPr="008C5D98">
              <w:rPr>
                <w:sz w:val="21"/>
                <w:szCs w:val="21"/>
              </w:rPr>
              <w:t>0,2% por dia</w:t>
            </w:r>
          </w:p>
        </w:tc>
      </w:tr>
    </w:tbl>
    <w:p w:rsidR="004B6D0C" w:rsidRPr="008C5D98" w:rsidRDefault="004B6D0C" w:rsidP="004B6D0C">
      <w:pPr>
        <w:jc w:val="both"/>
        <w:rPr>
          <w:i/>
          <w:sz w:val="21"/>
          <w:szCs w:val="21"/>
        </w:rPr>
      </w:pPr>
      <w:r w:rsidRPr="008C5D98">
        <w:rPr>
          <w:bCs/>
          <w:i/>
          <w:sz w:val="21"/>
          <w:szCs w:val="21"/>
        </w:rPr>
        <w:t xml:space="preserve">* Incidente </w:t>
      </w:r>
      <w:r w:rsidRPr="008C5D98">
        <w:rPr>
          <w:i/>
          <w:sz w:val="21"/>
          <w:szCs w:val="21"/>
        </w:rPr>
        <w:t>sobre a parcela inadimplida.</w:t>
      </w:r>
    </w:p>
    <w:p w:rsidR="004B6D0C" w:rsidRPr="008C5D98" w:rsidRDefault="004B6D0C" w:rsidP="004B6D0C">
      <w:pPr>
        <w:jc w:val="both"/>
        <w:rPr>
          <w:sz w:val="21"/>
          <w:szCs w:val="21"/>
        </w:rPr>
      </w:pPr>
    </w:p>
    <w:p w:rsidR="004B6D0C" w:rsidRPr="008C5D98" w:rsidRDefault="004B6D0C" w:rsidP="004B6D0C">
      <w:pPr>
        <w:jc w:val="both"/>
        <w:rPr>
          <w:sz w:val="21"/>
          <w:szCs w:val="21"/>
        </w:rPr>
      </w:pPr>
      <w:r w:rsidRPr="008C5D98">
        <w:rPr>
          <w:bCs/>
          <w:sz w:val="21"/>
          <w:szCs w:val="21"/>
        </w:rPr>
        <w:t>16.11</w:t>
      </w:r>
      <w:r w:rsidRPr="008C5D98">
        <w:rPr>
          <w:bCs/>
          <w:i/>
          <w:sz w:val="21"/>
          <w:szCs w:val="21"/>
        </w:rPr>
        <w:t xml:space="preserve">. </w:t>
      </w:r>
      <w:r w:rsidRPr="008C5D98">
        <w:rPr>
          <w:bCs/>
          <w:i/>
          <w:sz w:val="21"/>
          <w:szCs w:val="21"/>
        </w:rPr>
        <w:tab/>
      </w:r>
      <w:r w:rsidRPr="008C5D98">
        <w:rPr>
          <w:sz w:val="21"/>
          <w:szCs w:val="21"/>
        </w:rPr>
        <w:t>As sanções aqui previstas poderão ser aplicadas concomitantemente, facultada a defesa prévia do interessado, no respectivo processo, no prazo de 05 (cinco) dias úteis.</w:t>
      </w:r>
    </w:p>
    <w:p w:rsidR="004B6D0C" w:rsidRPr="008C5D98" w:rsidRDefault="004B6D0C" w:rsidP="004B6D0C">
      <w:pPr>
        <w:spacing w:line="360" w:lineRule="auto"/>
        <w:jc w:val="both"/>
        <w:rPr>
          <w:sz w:val="21"/>
          <w:szCs w:val="21"/>
        </w:rPr>
      </w:pPr>
      <w:r w:rsidRPr="008C5D98">
        <w:rPr>
          <w:sz w:val="21"/>
          <w:szCs w:val="21"/>
        </w:rPr>
        <w:t xml:space="preserve">16.12. </w:t>
      </w:r>
      <w:r w:rsidRPr="008C5D98">
        <w:rPr>
          <w:sz w:val="21"/>
          <w:szCs w:val="21"/>
        </w:rPr>
        <w:tab/>
        <w:t>Após 30 (trinta) dias da falta de execução do objeto, será considerada inexecução total do contrato, o que ensejará a rescisão contratual.</w:t>
      </w:r>
    </w:p>
    <w:p w:rsidR="004B6D0C" w:rsidRPr="008C5D98" w:rsidRDefault="004B6D0C" w:rsidP="004B6D0C">
      <w:pPr>
        <w:spacing w:line="360" w:lineRule="auto"/>
        <w:jc w:val="both"/>
        <w:rPr>
          <w:sz w:val="21"/>
          <w:szCs w:val="21"/>
        </w:rPr>
      </w:pPr>
      <w:r w:rsidRPr="008C5D98">
        <w:rPr>
          <w:sz w:val="21"/>
          <w:szCs w:val="21"/>
        </w:rPr>
        <w:t xml:space="preserve">16.13. </w:t>
      </w:r>
      <w:r w:rsidRPr="008C5D98">
        <w:rPr>
          <w:sz w:val="21"/>
          <w:szCs w:val="21"/>
        </w:rPr>
        <w:tab/>
        <w:t xml:space="preserve">As sanções de natureza pecuniária serão diretamente descontadas de créditos que eventualmente detenha a </w:t>
      </w:r>
      <w:r w:rsidRPr="008C5D98">
        <w:rPr>
          <w:bCs/>
          <w:sz w:val="21"/>
          <w:szCs w:val="21"/>
        </w:rPr>
        <w:t xml:space="preserve">CONTRATADA </w:t>
      </w:r>
      <w:r w:rsidRPr="008C5D98">
        <w:rPr>
          <w:sz w:val="21"/>
          <w:szCs w:val="21"/>
        </w:rPr>
        <w:t>ou efetuada a sua cobrança na forma prevista em lei.</w:t>
      </w:r>
    </w:p>
    <w:p w:rsidR="004B6D0C" w:rsidRPr="008C5D98" w:rsidRDefault="004B6D0C" w:rsidP="004B6D0C">
      <w:pPr>
        <w:spacing w:line="360" w:lineRule="auto"/>
        <w:jc w:val="both"/>
        <w:rPr>
          <w:sz w:val="21"/>
          <w:szCs w:val="21"/>
        </w:rPr>
      </w:pPr>
      <w:r w:rsidRPr="008C5D98">
        <w:rPr>
          <w:sz w:val="21"/>
          <w:szCs w:val="21"/>
        </w:rPr>
        <w:t xml:space="preserve">16.14. </w:t>
      </w:r>
      <w:r w:rsidRPr="008C5D98">
        <w:rPr>
          <w:sz w:val="21"/>
          <w:szCs w:val="21"/>
        </w:rPr>
        <w:tab/>
        <w:t>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4B6D0C" w:rsidRPr="008C5D98" w:rsidRDefault="004B6D0C" w:rsidP="004B6D0C">
      <w:pPr>
        <w:spacing w:line="360" w:lineRule="auto"/>
        <w:jc w:val="both"/>
        <w:rPr>
          <w:sz w:val="21"/>
          <w:szCs w:val="21"/>
        </w:rPr>
      </w:pPr>
      <w:r w:rsidRPr="008C5D98">
        <w:rPr>
          <w:sz w:val="21"/>
          <w:szCs w:val="21"/>
        </w:rPr>
        <w:t xml:space="preserve">16.15. </w:t>
      </w:r>
      <w:r w:rsidRPr="008C5D98">
        <w:rPr>
          <w:sz w:val="21"/>
          <w:szCs w:val="21"/>
        </w:rPr>
        <w:tab/>
        <w:t>A autoridade competente, na aplicação das sanções, levará em consideração a gravidade da conduta do infrator, o caráter educativo da pena, bem como o dano causado à Administração, observado o princípio da proporcionalidade.</w:t>
      </w:r>
    </w:p>
    <w:p w:rsidR="004B6D0C" w:rsidRPr="008C5D98" w:rsidRDefault="004B6D0C" w:rsidP="004B6D0C">
      <w:pPr>
        <w:spacing w:line="360" w:lineRule="auto"/>
        <w:jc w:val="both"/>
        <w:rPr>
          <w:sz w:val="21"/>
          <w:szCs w:val="21"/>
        </w:rPr>
      </w:pPr>
      <w:r w:rsidRPr="008C5D98">
        <w:rPr>
          <w:sz w:val="21"/>
          <w:szCs w:val="21"/>
        </w:rPr>
        <w:t xml:space="preserve">16.16. </w:t>
      </w:r>
      <w:r w:rsidRPr="008C5D98">
        <w:rPr>
          <w:sz w:val="21"/>
          <w:szCs w:val="21"/>
        </w:rPr>
        <w:tab/>
        <w:t>A sanção será obrigatoriamente registrada no Sistema de Cadastramento Unificado de Fornecedores – SICAF, bem como em sistemas Estaduais.</w:t>
      </w:r>
    </w:p>
    <w:p w:rsidR="004B6D0C" w:rsidRPr="008C5D98" w:rsidRDefault="004B6D0C" w:rsidP="004B6D0C">
      <w:pPr>
        <w:spacing w:line="360" w:lineRule="auto"/>
        <w:jc w:val="both"/>
        <w:rPr>
          <w:sz w:val="21"/>
          <w:szCs w:val="21"/>
        </w:rPr>
      </w:pPr>
      <w:r w:rsidRPr="008C5D98">
        <w:rPr>
          <w:sz w:val="21"/>
          <w:szCs w:val="21"/>
        </w:rPr>
        <w:lastRenderedPageBreak/>
        <w:t xml:space="preserve">16.17. </w:t>
      </w:r>
      <w:r w:rsidRPr="008C5D98">
        <w:rPr>
          <w:sz w:val="21"/>
          <w:szCs w:val="21"/>
        </w:rPr>
        <w:tab/>
        <w:t>Também ficam sujeitas às penalidades de suspensão de licitar e impedimento de contratar com o órgão licitante e de declaração de inidoneidade, previstas no subitem anterior, as empresas ou profissionais que, em razão do contrato decorrente desta licitação:</w:t>
      </w:r>
    </w:p>
    <w:p w:rsidR="004B6D0C" w:rsidRPr="008C5D98" w:rsidRDefault="004B6D0C" w:rsidP="004B6D0C">
      <w:pPr>
        <w:spacing w:line="360" w:lineRule="auto"/>
        <w:jc w:val="both"/>
        <w:rPr>
          <w:sz w:val="21"/>
          <w:szCs w:val="21"/>
        </w:rPr>
      </w:pPr>
      <w:r w:rsidRPr="008C5D98">
        <w:rPr>
          <w:sz w:val="21"/>
          <w:szCs w:val="21"/>
        </w:rPr>
        <w:t>a) tenham sofrido condenações definitivas por praticarem, por meio dolosos, fraude fiscal no recolhimento de tributos;</w:t>
      </w:r>
    </w:p>
    <w:p w:rsidR="004B6D0C" w:rsidRPr="008C5D98" w:rsidRDefault="004B6D0C" w:rsidP="004B6D0C">
      <w:pPr>
        <w:spacing w:line="360" w:lineRule="auto"/>
        <w:jc w:val="both"/>
        <w:rPr>
          <w:sz w:val="21"/>
          <w:szCs w:val="21"/>
        </w:rPr>
      </w:pPr>
      <w:r w:rsidRPr="008C5D98">
        <w:rPr>
          <w:sz w:val="21"/>
          <w:szCs w:val="21"/>
        </w:rPr>
        <w:t>b) Tenham praticado atos ilícitos visando a frustrar os objetivos da licitação;</w:t>
      </w:r>
    </w:p>
    <w:p w:rsidR="004B6D0C" w:rsidRPr="008C5D98" w:rsidRDefault="004B6D0C" w:rsidP="004B6D0C">
      <w:pPr>
        <w:spacing w:line="360" w:lineRule="auto"/>
        <w:jc w:val="both"/>
        <w:rPr>
          <w:sz w:val="21"/>
          <w:szCs w:val="21"/>
        </w:rPr>
      </w:pPr>
      <w:r w:rsidRPr="008C5D98">
        <w:rPr>
          <w:sz w:val="21"/>
          <w:szCs w:val="21"/>
        </w:rPr>
        <w:t>c) Demonstrem não possuir idoneidade para contratar com a Administração em virtude de atos ilícitos praticados.</w:t>
      </w:r>
    </w:p>
    <w:p w:rsidR="004B6D0C" w:rsidRDefault="004B6D0C" w:rsidP="004B6D0C">
      <w:pPr>
        <w:spacing w:line="360" w:lineRule="auto"/>
        <w:jc w:val="both"/>
        <w:rPr>
          <w:sz w:val="21"/>
          <w:szCs w:val="21"/>
        </w:rPr>
      </w:pPr>
    </w:p>
    <w:p w:rsidR="004B6D0C" w:rsidRPr="008C5D98" w:rsidRDefault="004B6D0C" w:rsidP="004B6D0C">
      <w:pPr>
        <w:pBdr>
          <w:top w:val="single" w:sz="4" w:space="1" w:color="00000A"/>
          <w:left w:val="single" w:sz="4" w:space="4" w:color="00000A"/>
          <w:bottom w:val="single" w:sz="4" w:space="1" w:color="00000A"/>
          <w:right w:val="single" w:sz="4" w:space="4" w:color="00000A"/>
        </w:pBdr>
        <w:shd w:val="pct25" w:color="auto" w:fill="FFFFFF"/>
        <w:jc w:val="both"/>
        <w:rPr>
          <w:b/>
          <w:sz w:val="21"/>
          <w:szCs w:val="21"/>
        </w:rPr>
      </w:pPr>
      <w:r w:rsidRPr="008C5D98">
        <w:rPr>
          <w:b/>
          <w:bCs/>
          <w:sz w:val="21"/>
          <w:szCs w:val="21"/>
        </w:rPr>
        <w:t xml:space="preserve">17 – </w:t>
      </w:r>
      <w:r w:rsidRPr="008C5D98">
        <w:rPr>
          <w:b/>
          <w:sz w:val="21"/>
          <w:szCs w:val="21"/>
        </w:rPr>
        <w:t>DA SUBCONTRATAÇÃO</w:t>
      </w:r>
    </w:p>
    <w:p w:rsidR="004B6D0C" w:rsidRPr="008C5D98" w:rsidRDefault="004B6D0C" w:rsidP="004B6D0C">
      <w:pPr>
        <w:tabs>
          <w:tab w:val="left" w:pos="567"/>
        </w:tabs>
        <w:spacing w:line="360" w:lineRule="auto"/>
        <w:jc w:val="both"/>
        <w:rPr>
          <w:rFonts w:eastAsia="Lucida Sans Unicode"/>
          <w:b/>
          <w:sz w:val="21"/>
          <w:szCs w:val="21"/>
          <w:lang w:eastAsia="ar-SA"/>
        </w:rPr>
      </w:pPr>
      <w:r w:rsidRPr="008C5D98">
        <w:rPr>
          <w:rFonts w:eastAsia="Lucida Sans Unicode"/>
          <w:b/>
          <w:sz w:val="21"/>
          <w:szCs w:val="21"/>
          <w:lang w:eastAsia="ar-SA"/>
        </w:rPr>
        <w:tab/>
      </w:r>
      <w:r w:rsidRPr="008C5D98">
        <w:rPr>
          <w:rFonts w:eastAsia="Lucida Sans Unicode"/>
          <w:b/>
          <w:sz w:val="21"/>
          <w:szCs w:val="21"/>
          <w:lang w:eastAsia="ar-SA"/>
        </w:rPr>
        <w:tab/>
      </w:r>
      <w:r w:rsidRPr="008C5D98">
        <w:rPr>
          <w:rFonts w:eastAsia="Lucida Sans Unicode"/>
          <w:b/>
          <w:sz w:val="21"/>
          <w:szCs w:val="21"/>
          <w:lang w:eastAsia="ar-SA"/>
        </w:rPr>
        <w:tab/>
      </w:r>
    </w:p>
    <w:p w:rsidR="004B6D0C" w:rsidRDefault="004B6D0C" w:rsidP="004B6D0C">
      <w:pPr>
        <w:tabs>
          <w:tab w:val="left" w:pos="567"/>
        </w:tabs>
        <w:spacing w:line="360" w:lineRule="auto"/>
        <w:jc w:val="both"/>
        <w:rPr>
          <w:rFonts w:eastAsia="Lucida Sans Unicode"/>
          <w:sz w:val="21"/>
          <w:szCs w:val="21"/>
          <w:lang w:eastAsia="ar-SA"/>
        </w:rPr>
      </w:pPr>
      <w:r w:rsidRPr="008C5D98">
        <w:rPr>
          <w:rFonts w:eastAsia="Lucida Sans Unicode"/>
          <w:b/>
          <w:sz w:val="21"/>
          <w:szCs w:val="21"/>
          <w:lang w:eastAsia="ar-SA"/>
        </w:rPr>
        <w:tab/>
      </w:r>
      <w:r w:rsidRPr="008C5D98">
        <w:rPr>
          <w:rFonts w:eastAsia="Lucida Sans Unicode"/>
          <w:b/>
          <w:sz w:val="21"/>
          <w:szCs w:val="21"/>
          <w:lang w:eastAsia="ar-SA"/>
        </w:rPr>
        <w:tab/>
      </w:r>
      <w:r w:rsidRPr="008C5D98">
        <w:rPr>
          <w:rFonts w:eastAsia="Lucida Sans Unicode"/>
          <w:sz w:val="21"/>
          <w:szCs w:val="21"/>
          <w:lang w:eastAsia="ar-SA"/>
        </w:rPr>
        <w:t>É vedado subcontratar, ceder ou transferir, total ou parcialmente, o objeto da presente contratação sem a prévia anuência da Administração. A subcontratação, devidamente autorizada pela Administração, somente ocorrerá por força de caso fortuito ou motivo de força maior.</w:t>
      </w:r>
    </w:p>
    <w:p w:rsidR="004B6D0C" w:rsidRPr="008C5D98" w:rsidRDefault="004B6D0C" w:rsidP="004B6D0C">
      <w:pPr>
        <w:tabs>
          <w:tab w:val="left" w:pos="567"/>
        </w:tabs>
        <w:spacing w:line="360" w:lineRule="auto"/>
        <w:jc w:val="both"/>
        <w:rPr>
          <w:rFonts w:eastAsia="Lucida Sans Unicode"/>
          <w:b/>
          <w:sz w:val="21"/>
          <w:szCs w:val="21"/>
          <w:lang w:eastAsia="ar-SA"/>
        </w:rPr>
      </w:pPr>
    </w:p>
    <w:p w:rsidR="004B6D0C" w:rsidRPr="008C5D98" w:rsidRDefault="004B6D0C" w:rsidP="004B6D0C">
      <w:pPr>
        <w:tabs>
          <w:tab w:val="left" w:pos="567"/>
        </w:tabs>
        <w:spacing w:line="360" w:lineRule="auto"/>
        <w:jc w:val="both"/>
        <w:rPr>
          <w:rFonts w:eastAsia="Lucida Sans Unicode"/>
          <w:sz w:val="21"/>
          <w:szCs w:val="21"/>
          <w:lang w:eastAsia="ar-SA"/>
        </w:rPr>
      </w:pPr>
      <w:r w:rsidRPr="008C5D98">
        <w:rPr>
          <w:sz w:val="21"/>
          <w:szCs w:val="21"/>
        </w:rPr>
        <w:t xml:space="preserve">17.1. </w:t>
      </w:r>
      <w:r w:rsidRPr="008C5D98">
        <w:rPr>
          <w:rFonts w:eastAsia="Lucida Sans Unicode"/>
          <w:sz w:val="21"/>
          <w:szCs w:val="21"/>
          <w:lang w:eastAsia="ar-SA"/>
        </w:rPr>
        <w:t>Em havendo autorização para subcontratação, a subcontratada deverá apresentar a mesmas condições exigidas na fase de habilitação do certame.</w:t>
      </w:r>
    </w:p>
    <w:p w:rsidR="004B6D0C" w:rsidRPr="008C5D98" w:rsidRDefault="004B6D0C" w:rsidP="004B6D0C">
      <w:pPr>
        <w:spacing w:line="360" w:lineRule="auto"/>
        <w:jc w:val="both"/>
        <w:rPr>
          <w:sz w:val="21"/>
          <w:szCs w:val="21"/>
        </w:rPr>
      </w:pPr>
    </w:p>
    <w:p w:rsidR="004B6D0C" w:rsidRPr="008C5D98" w:rsidRDefault="004B6D0C" w:rsidP="004B6D0C">
      <w:pPr>
        <w:pBdr>
          <w:top w:val="single" w:sz="4" w:space="1" w:color="auto"/>
          <w:left w:val="single" w:sz="4" w:space="4" w:color="auto"/>
          <w:bottom w:val="single" w:sz="4" w:space="1" w:color="000000"/>
          <w:right w:val="single" w:sz="4" w:space="4" w:color="auto"/>
        </w:pBdr>
        <w:shd w:val="clear" w:color="auto" w:fill="A6A6A6"/>
        <w:jc w:val="both"/>
        <w:rPr>
          <w:b/>
          <w:sz w:val="21"/>
          <w:szCs w:val="21"/>
        </w:rPr>
      </w:pPr>
      <w:r w:rsidRPr="008C5D98">
        <w:rPr>
          <w:b/>
          <w:bCs/>
          <w:sz w:val="21"/>
          <w:szCs w:val="21"/>
        </w:rPr>
        <w:t xml:space="preserve">18 </w:t>
      </w:r>
      <w:r>
        <w:rPr>
          <w:b/>
          <w:bCs/>
          <w:sz w:val="21"/>
          <w:szCs w:val="21"/>
        </w:rPr>
        <w:t>–</w:t>
      </w:r>
      <w:r w:rsidRPr="008C5D98">
        <w:rPr>
          <w:b/>
          <w:bCs/>
          <w:sz w:val="21"/>
          <w:szCs w:val="21"/>
        </w:rPr>
        <w:t xml:space="preserve"> </w:t>
      </w:r>
      <w:r>
        <w:rPr>
          <w:b/>
          <w:sz w:val="21"/>
          <w:szCs w:val="21"/>
        </w:rPr>
        <w:t>DO REAJUSTE E SUPRESSÃO</w:t>
      </w:r>
    </w:p>
    <w:p w:rsidR="004B6D0C" w:rsidRPr="008C5D98" w:rsidRDefault="004B6D0C" w:rsidP="004B6D0C">
      <w:pPr>
        <w:spacing w:line="360" w:lineRule="auto"/>
        <w:ind w:firstLine="1134"/>
        <w:jc w:val="both"/>
        <w:rPr>
          <w:sz w:val="21"/>
          <w:szCs w:val="21"/>
        </w:rPr>
      </w:pPr>
    </w:p>
    <w:p w:rsidR="004B6D0C" w:rsidRDefault="004B6D0C" w:rsidP="004B6D0C">
      <w:pPr>
        <w:tabs>
          <w:tab w:val="left" w:pos="567"/>
        </w:tabs>
        <w:spacing w:line="360" w:lineRule="auto"/>
        <w:jc w:val="both"/>
        <w:rPr>
          <w:sz w:val="24"/>
          <w:szCs w:val="24"/>
        </w:rPr>
      </w:pPr>
      <w:r w:rsidRPr="00434738">
        <w:rPr>
          <w:sz w:val="24"/>
          <w:szCs w:val="24"/>
        </w:rPr>
        <w:t>1</w:t>
      </w:r>
      <w:r>
        <w:rPr>
          <w:sz w:val="24"/>
          <w:szCs w:val="24"/>
        </w:rPr>
        <w:t>8</w:t>
      </w:r>
      <w:r w:rsidRPr="00434738">
        <w:rPr>
          <w:sz w:val="24"/>
          <w:szCs w:val="24"/>
        </w:rPr>
        <w:t>.1. Os valores contratados serão fixos e irreajustáveis pelo período de sua vigência, de acordo com a Lei nº 10.192, de 14 de fevereiro de 2001.</w:t>
      </w:r>
    </w:p>
    <w:p w:rsidR="004B6D0C" w:rsidRPr="00434738" w:rsidRDefault="004B6D0C" w:rsidP="004B6D0C">
      <w:pPr>
        <w:tabs>
          <w:tab w:val="left" w:pos="567"/>
        </w:tabs>
        <w:spacing w:line="360" w:lineRule="auto"/>
        <w:jc w:val="both"/>
        <w:rPr>
          <w:sz w:val="24"/>
          <w:szCs w:val="24"/>
        </w:rPr>
      </w:pPr>
    </w:p>
    <w:p w:rsidR="004B6D0C" w:rsidRDefault="004B6D0C" w:rsidP="004B6D0C">
      <w:pPr>
        <w:tabs>
          <w:tab w:val="left" w:pos="567"/>
        </w:tabs>
        <w:spacing w:line="360" w:lineRule="auto"/>
        <w:jc w:val="both"/>
        <w:rPr>
          <w:sz w:val="24"/>
          <w:szCs w:val="24"/>
        </w:rPr>
      </w:pPr>
      <w:r w:rsidRPr="00434738">
        <w:rPr>
          <w:sz w:val="24"/>
          <w:szCs w:val="24"/>
        </w:rPr>
        <w:t>1</w:t>
      </w:r>
      <w:r>
        <w:rPr>
          <w:sz w:val="24"/>
          <w:szCs w:val="24"/>
        </w:rPr>
        <w:t>8</w:t>
      </w:r>
      <w:r w:rsidRPr="00434738">
        <w:rPr>
          <w:sz w:val="24"/>
          <w:szCs w:val="24"/>
        </w:rPr>
        <w:t>.2. Em obediência ao princípio da anualidade da proposta (art. 2°, §1° c/c art. 3°, §1° da Lei n° 10.192/2001), em caso de eventual reajuste de preços solicitado pela contratada dentro da vigência contratual e desde que transcorrido o prazo de 12 meses da data da apresentação da proposta, aplicar-se-á ao cálculo o IGP-M (Índice Geral de Preços – Mercado).</w:t>
      </w:r>
    </w:p>
    <w:p w:rsidR="004B6D0C" w:rsidRPr="00434738" w:rsidRDefault="004B6D0C" w:rsidP="004B6D0C">
      <w:pPr>
        <w:tabs>
          <w:tab w:val="left" w:pos="567"/>
        </w:tabs>
        <w:spacing w:line="360" w:lineRule="auto"/>
        <w:jc w:val="both"/>
        <w:rPr>
          <w:sz w:val="24"/>
          <w:szCs w:val="24"/>
        </w:rPr>
      </w:pPr>
    </w:p>
    <w:p w:rsidR="004B6D0C" w:rsidRDefault="004B6D0C" w:rsidP="004B6D0C">
      <w:pPr>
        <w:tabs>
          <w:tab w:val="left" w:pos="567"/>
        </w:tabs>
        <w:spacing w:line="360" w:lineRule="auto"/>
        <w:jc w:val="both"/>
        <w:rPr>
          <w:sz w:val="24"/>
          <w:szCs w:val="24"/>
        </w:rPr>
      </w:pPr>
      <w:r w:rsidRPr="00434738">
        <w:rPr>
          <w:sz w:val="24"/>
          <w:szCs w:val="24"/>
        </w:rPr>
        <w:t>1</w:t>
      </w:r>
      <w:r>
        <w:rPr>
          <w:sz w:val="24"/>
          <w:szCs w:val="24"/>
        </w:rPr>
        <w:t>8</w:t>
      </w:r>
      <w:r w:rsidRPr="00434738">
        <w:rPr>
          <w:sz w:val="24"/>
          <w:szCs w:val="24"/>
        </w:rPr>
        <w:t>.3. Os reajustes e supressões não poderão exceder a 25% do valor contratado conforme estabelece o art. 65 da Lei 8.666/93.</w:t>
      </w:r>
    </w:p>
    <w:p w:rsidR="004B6D0C" w:rsidRPr="008C5D98" w:rsidRDefault="004B6D0C" w:rsidP="004B6D0C">
      <w:pPr>
        <w:spacing w:line="360" w:lineRule="auto"/>
        <w:ind w:firstLine="1134"/>
        <w:jc w:val="both"/>
        <w:rPr>
          <w:sz w:val="21"/>
          <w:szCs w:val="21"/>
        </w:rPr>
      </w:pPr>
      <w:r w:rsidRPr="008C5D98">
        <w:rPr>
          <w:sz w:val="21"/>
          <w:szCs w:val="21"/>
        </w:rPr>
        <w:t xml:space="preserve"> </w:t>
      </w:r>
    </w:p>
    <w:p w:rsidR="004B6D0C" w:rsidRPr="008C5D98" w:rsidRDefault="004B6D0C" w:rsidP="004B6D0C">
      <w:pPr>
        <w:pBdr>
          <w:top w:val="single" w:sz="4" w:space="1" w:color="auto"/>
          <w:left w:val="single" w:sz="4" w:space="4" w:color="auto"/>
          <w:bottom w:val="single" w:sz="4" w:space="1" w:color="auto"/>
          <w:right w:val="single" w:sz="4" w:space="4" w:color="auto"/>
        </w:pBdr>
        <w:shd w:val="clear" w:color="auto" w:fill="A6A6A6"/>
        <w:spacing w:line="360" w:lineRule="auto"/>
        <w:jc w:val="both"/>
        <w:rPr>
          <w:b/>
          <w:bCs/>
          <w:sz w:val="21"/>
          <w:szCs w:val="21"/>
        </w:rPr>
      </w:pPr>
      <w:proofErr w:type="gramStart"/>
      <w:r w:rsidRPr="008C5D98">
        <w:rPr>
          <w:b/>
          <w:bCs/>
          <w:sz w:val="21"/>
          <w:szCs w:val="21"/>
        </w:rPr>
        <w:t>19 - RESCISÃO</w:t>
      </w:r>
      <w:proofErr w:type="gramEnd"/>
      <w:r w:rsidRPr="008C5D98">
        <w:rPr>
          <w:b/>
          <w:bCs/>
          <w:sz w:val="21"/>
          <w:szCs w:val="21"/>
        </w:rPr>
        <w:t xml:space="preserve"> CONTRATUAL</w:t>
      </w:r>
    </w:p>
    <w:p w:rsidR="004B6D0C" w:rsidRPr="008C5D98" w:rsidRDefault="004B6D0C" w:rsidP="004B6D0C">
      <w:pPr>
        <w:spacing w:line="360" w:lineRule="auto"/>
        <w:ind w:firstLine="1134"/>
        <w:jc w:val="both"/>
        <w:rPr>
          <w:sz w:val="21"/>
          <w:szCs w:val="21"/>
        </w:rPr>
      </w:pPr>
    </w:p>
    <w:p w:rsidR="004B6D0C" w:rsidRPr="008C5D98" w:rsidRDefault="004B6D0C" w:rsidP="004B6D0C">
      <w:pPr>
        <w:spacing w:line="360" w:lineRule="auto"/>
        <w:ind w:firstLine="709"/>
        <w:jc w:val="both"/>
        <w:rPr>
          <w:sz w:val="21"/>
          <w:szCs w:val="21"/>
        </w:rPr>
      </w:pPr>
      <w:r w:rsidRPr="008C5D98">
        <w:rPr>
          <w:sz w:val="21"/>
          <w:szCs w:val="21"/>
        </w:rPr>
        <w:t>Em caso de descumprimento de quaisquer das condições estabelecidas no presente instrumento, à rescisão do contrato, seja administrativa ou amigável, será efetuada de acordo com as disposições da Lei Federal nº. 8.666/93 e demais ordenamentos jurídicos, pertinentes ao caso.</w:t>
      </w:r>
    </w:p>
    <w:p w:rsidR="004B6D0C" w:rsidRDefault="004B6D0C" w:rsidP="004B6D0C">
      <w:pPr>
        <w:spacing w:line="360" w:lineRule="auto"/>
        <w:ind w:firstLine="1134"/>
        <w:jc w:val="both"/>
        <w:rPr>
          <w:sz w:val="21"/>
          <w:szCs w:val="21"/>
        </w:rPr>
      </w:pPr>
    </w:p>
    <w:p w:rsidR="004B6D0C" w:rsidRPr="008C5D98" w:rsidRDefault="004B6D0C" w:rsidP="004B6D0C">
      <w:pPr>
        <w:pBdr>
          <w:top w:val="single" w:sz="4" w:space="1" w:color="auto"/>
          <w:left w:val="single" w:sz="4" w:space="4" w:color="auto"/>
          <w:bottom w:val="single" w:sz="4" w:space="1" w:color="auto"/>
          <w:right w:val="single" w:sz="4" w:space="4" w:color="auto"/>
        </w:pBdr>
        <w:shd w:val="clear" w:color="auto" w:fill="A6A6A6"/>
        <w:spacing w:line="360" w:lineRule="auto"/>
        <w:jc w:val="both"/>
        <w:rPr>
          <w:b/>
          <w:sz w:val="21"/>
          <w:szCs w:val="21"/>
        </w:rPr>
      </w:pPr>
      <w:r w:rsidRPr="008C5D98">
        <w:rPr>
          <w:b/>
          <w:sz w:val="21"/>
          <w:szCs w:val="21"/>
        </w:rPr>
        <w:t>20 - DISPOSIÇÕES FINAIS</w:t>
      </w:r>
    </w:p>
    <w:p w:rsidR="004B6D0C" w:rsidRPr="008C5D98" w:rsidRDefault="004B6D0C" w:rsidP="004B6D0C">
      <w:pPr>
        <w:spacing w:line="360" w:lineRule="auto"/>
        <w:ind w:firstLine="709"/>
        <w:jc w:val="both"/>
        <w:rPr>
          <w:sz w:val="21"/>
          <w:szCs w:val="21"/>
        </w:rPr>
      </w:pPr>
    </w:p>
    <w:p w:rsidR="004B6D0C" w:rsidRPr="008C5D98" w:rsidRDefault="004B6D0C" w:rsidP="004B6D0C">
      <w:pPr>
        <w:spacing w:line="360" w:lineRule="auto"/>
        <w:ind w:firstLine="709"/>
        <w:jc w:val="both"/>
        <w:rPr>
          <w:sz w:val="21"/>
          <w:szCs w:val="21"/>
        </w:rPr>
      </w:pPr>
      <w:r w:rsidRPr="008C5D98">
        <w:rPr>
          <w:sz w:val="21"/>
          <w:szCs w:val="21"/>
        </w:rPr>
        <w:t>As omissões, dúvidas e casos não previstos neste instrumento, serão resolvidos e decididos aplicando-se as regras da Lei nº 8.666/93 e suas alterações, bem como demais ordenamentos jurídicos correlatos, levando-se sempre em consideração os princípios que regem a administração pública.</w:t>
      </w:r>
    </w:p>
    <w:p w:rsidR="004B6D0C" w:rsidRPr="008C5D98" w:rsidRDefault="004B6D0C" w:rsidP="004B6D0C">
      <w:pPr>
        <w:jc w:val="right"/>
        <w:rPr>
          <w:sz w:val="21"/>
          <w:szCs w:val="21"/>
        </w:rPr>
      </w:pPr>
      <w:r w:rsidRPr="008C5D98">
        <w:rPr>
          <w:sz w:val="21"/>
          <w:szCs w:val="21"/>
        </w:rPr>
        <w:t xml:space="preserve">Porto Velho/RO, </w:t>
      </w:r>
      <w:r>
        <w:rPr>
          <w:sz w:val="21"/>
          <w:szCs w:val="21"/>
        </w:rPr>
        <w:t>19</w:t>
      </w:r>
      <w:r w:rsidRPr="008C5D98">
        <w:rPr>
          <w:sz w:val="21"/>
          <w:szCs w:val="21"/>
        </w:rPr>
        <w:t xml:space="preserve"> de </w:t>
      </w:r>
      <w:r>
        <w:rPr>
          <w:sz w:val="21"/>
          <w:szCs w:val="21"/>
        </w:rPr>
        <w:t>dezembro</w:t>
      </w:r>
      <w:r w:rsidRPr="008C5D98">
        <w:rPr>
          <w:sz w:val="21"/>
          <w:szCs w:val="21"/>
        </w:rPr>
        <w:t xml:space="preserve"> de 2016.</w:t>
      </w:r>
    </w:p>
    <w:p w:rsidR="004B6D0C" w:rsidRPr="008C5D98" w:rsidRDefault="004B6D0C" w:rsidP="004B6D0C">
      <w:pPr>
        <w:spacing w:line="360" w:lineRule="auto"/>
        <w:jc w:val="both"/>
        <w:rPr>
          <w:b/>
          <w:sz w:val="21"/>
          <w:szCs w:val="21"/>
        </w:rPr>
      </w:pPr>
    </w:p>
    <w:p w:rsidR="004B6D0C" w:rsidRPr="008C5D98" w:rsidRDefault="004B6D0C" w:rsidP="004B6D0C">
      <w:pPr>
        <w:spacing w:line="360" w:lineRule="auto"/>
        <w:jc w:val="both"/>
        <w:rPr>
          <w:sz w:val="21"/>
          <w:szCs w:val="21"/>
        </w:rPr>
      </w:pPr>
      <w:r w:rsidRPr="008C5D98">
        <w:rPr>
          <w:b/>
          <w:sz w:val="21"/>
          <w:szCs w:val="21"/>
        </w:rPr>
        <w:t xml:space="preserve">AUTORIZO A DESPESA, </w:t>
      </w:r>
      <w:r w:rsidRPr="008C5D98">
        <w:rPr>
          <w:sz w:val="21"/>
          <w:szCs w:val="21"/>
        </w:rPr>
        <w:t>de acordo com os dispositivos legais:</w:t>
      </w:r>
    </w:p>
    <w:p w:rsidR="004B6D0C" w:rsidRPr="008C5D98" w:rsidRDefault="004B6D0C" w:rsidP="004B6D0C">
      <w:pPr>
        <w:spacing w:line="360" w:lineRule="auto"/>
        <w:jc w:val="both"/>
        <w:rPr>
          <w:sz w:val="21"/>
          <w:szCs w:val="21"/>
        </w:rPr>
      </w:pPr>
      <w:r w:rsidRPr="008C5D98">
        <w:rPr>
          <w:sz w:val="21"/>
          <w:szCs w:val="21"/>
        </w:rPr>
        <w:t>Em ______/ ______/ _______.</w:t>
      </w:r>
      <w:bookmarkStart w:id="14" w:name="_GoBack"/>
      <w:bookmarkEnd w:id="14"/>
    </w:p>
    <w:p w:rsidR="004B6D0C" w:rsidRDefault="004B6D0C">
      <w:pPr>
        <w:rPr>
          <w:b/>
          <w:sz w:val="22"/>
          <w:szCs w:val="22"/>
        </w:rPr>
      </w:pPr>
      <w:r>
        <w:rPr>
          <w:b/>
          <w:sz w:val="22"/>
          <w:szCs w:val="22"/>
        </w:rPr>
        <w:br w:type="page"/>
      </w:r>
    </w:p>
    <w:p w:rsidR="000B1159" w:rsidRPr="006F0172" w:rsidRDefault="000B1159" w:rsidP="0000196E">
      <w:pPr>
        <w:jc w:val="center"/>
        <w:rPr>
          <w:b/>
          <w:color w:val="FF0000"/>
          <w:sz w:val="22"/>
          <w:szCs w:val="22"/>
        </w:rPr>
      </w:pPr>
      <w:r w:rsidRPr="006F0172">
        <w:rPr>
          <w:b/>
          <w:sz w:val="22"/>
          <w:szCs w:val="22"/>
        </w:rPr>
        <w:lastRenderedPageBreak/>
        <w:t xml:space="preserve">EDITAL DE PREGÃO ELETRÔNICO </w:t>
      </w:r>
      <w:r w:rsidRPr="006F0172">
        <w:rPr>
          <w:b/>
          <w:color w:val="FF0000"/>
          <w:sz w:val="22"/>
          <w:szCs w:val="22"/>
        </w:rPr>
        <w:t xml:space="preserve">Nº. </w:t>
      </w:r>
      <w:r w:rsidR="00056621">
        <w:rPr>
          <w:b/>
          <w:color w:val="FF0000"/>
          <w:sz w:val="22"/>
          <w:szCs w:val="22"/>
        </w:rPr>
        <w:t>727</w:t>
      </w:r>
      <w:r w:rsidR="000431BA">
        <w:rPr>
          <w:b/>
          <w:color w:val="FF0000"/>
          <w:sz w:val="22"/>
          <w:szCs w:val="22"/>
        </w:rPr>
        <w:t>/2016/KAPPA/SUPEL/RO</w:t>
      </w:r>
    </w:p>
    <w:p w:rsidR="00464CD9" w:rsidRPr="006F0172" w:rsidRDefault="00464CD9" w:rsidP="002924AB">
      <w:pPr>
        <w:pStyle w:val="Default"/>
        <w:ind w:right="-1"/>
        <w:jc w:val="center"/>
        <w:rPr>
          <w:rFonts w:ascii="Times New Roman" w:hAnsi="Times New Roman" w:cs="Times New Roman"/>
          <w:b/>
          <w:bCs/>
          <w:color w:val="0000FF"/>
          <w:sz w:val="22"/>
          <w:szCs w:val="22"/>
        </w:rPr>
      </w:pPr>
      <w:r w:rsidRPr="006F0172">
        <w:rPr>
          <w:rFonts w:ascii="Times New Roman" w:hAnsi="Times New Roman" w:cs="Times New Roman"/>
          <w:b/>
          <w:bCs/>
          <w:color w:val="0000FF"/>
          <w:sz w:val="22"/>
          <w:szCs w:val="22"/>
        </w:rPr>
        <w:t xml:space="preserve">ANEXO </w:t>
      </w:r>
      <w:r w:rsidR="00644D63" w:rsidRPr="006F0172">
        <w:rPr>
          <w:rFonts w:ascii="Times New Roman" w:hAnsi="Times New Roman" w:cs="Times New Roman"/>
          <w:b/>
          <w:bCs/>
          <w:color w:val="0000FF"/>
          <w:sz w:val="22"/>
          <w:szCs w:val="22"/>
        </w:rPr>
        <w:t>II</w:t>
      </w:r>
      <w:r w:rsidR="002907E4">
        <w:rPr>
          <w:rFonts w:ascii="Times New Roman" w:hAnsi="Times New Roman" w:cs="Times New Roman"/>
          <w:b/>
          <w:bCs/>
          <w:color w:val="0000FF"/>
          <w:sz w:val="22"/>
          <w:szCs w:val="22"/>
        </w:rPr>
        <w:t xml:space="preserve"> DO EDITAL</w:t>
      </w:r>
    </w:p>
    <w:tbl>
      <w:tblPr>
        <w:tblW w:w="5054" w:type="pct"/>
        <w:tblLayout w:type="fixed"/>
        <w:tblCellMar>
          <w:left w:w="70" w:type="dxa"/>
          <w:right w:w="70" w:type="dxa"/>
        </w:tblCellMar>
        <w:tblLook w:val="04A0"/>
      </w:tblPr>
      <w:tblGrid>
        <w:gridCol w:w="766"/>
        <w:gridCol w:w="3542"/>
        <w:gridCol w:w="999"/>
        <w:gridCol w:w="1249"/>
        <w:gridCol w:w="1197"/>
        <w:gridCol w:w="1779"/>
      </w:tblGrid>
      <w:tr w:rsidR="008C4BB4" w:rsidRPr="006F0172" w:rsidTr="00C578C5">
        <w:trPr>
          <w:trHeight w:val="190"/>
        </w:trPr>
        <w:tc>
          <w:tcPr>
            <w:tcW w:w="402" w:type="pct"/>
            <w:tcBorders>
              <w:top w:val="nil"/>
              <w:left w:val="nil"/>
              <w:bottom w:val="nil"/>
              <w:right w:val="nil"/>
            </w:tcBorders>
            <w:shd w:val="clear" w:color="auto" w:fill="auto"/>
            <w:noWrap/>
            <w:vAlign w:val="bottom"/>
            <w:hideMark/>
          </w:tcPr>
          <w:p w:rsidR="008C4BB4" w:rsidRPr="006F0172" w:rsidRDefault="008C4BB4" w:rsidP="002924AB">
            <w:pPr>
              <w:ind w:right="-1"/>
              <w:rPr>
                <w:b/>
                <w:bCs/>
                <w:sz w:val="22"/>
                <w:szCs w:val="22"/>
              </w:rPr>
            </w:pPr>
          </w:p>
        </w:tc>
        <w:tc>
          <w:tcPr>
            <w:tcW w:w="1858" w:type="pct"/>
            <w:tcBorders>
              <w:top w:val="nil"/>
              <w:left w:val="nil"/>
              <w:bottom w:val="nil"/>
              <w:right w:val="nil"/>
            </w:tcBorders>
            <w:shd w:val="clear" w:color="auto" w:fill="auto"/>
            <w:noWrap/>
            <w:vAlign w:val="bottom"/>
            <w:hideMark/>
          </w:tcPr>
          <w:p w:rsidR="008C4BB4" w:rsidRPr="006F0172" w:rsidRDefault="008C4BB4" w:rsidP="002924AB">
            <w:pPr>
              <w:ind w:right="-1"/>
              <w:rPr>
                <w:b/>
                <w:bCs/>
                <w:sz w:val="22"/>
                <w:szCs w:val="22"/>
              </w:rPr>
            </w:pPr>
          </w:p>
        </w:tc>
        <w:tc>
          <w:tcPr>
            <w:tcW w:w="524" w:type="pct"/>
            <w:tcBorders>
              <w:top w:val="nil"/>
              <w:left w:val="nil"/>
              <w:bottom w:val="nil"/>
              <w:right w:val="nil"/>
            </w:tcBorders>
            <w:shd w:val="clear" w:color="auto" w:fill="auto"/>
            <w:noWrap/>
            <w:vAlign w:val="bottom"/>
            <w:hideMark/>
          </w:tcPr>
          <w:p w:rsidR="008C4BB4" w:rsidRPr="006F0172" w:rsidRDefault="008C4BB4" w:rsidP="002924AB">
            <w:pPr>
              <w:ind w:right="-1"/>
              <w:rPr>
                <w:b/>
                <w:bCs/>
                <w:sz w:val="22"/>
                <w:szCs w:val="22"/>
              </w:rPr>
            </w:pPr>
          </w:p>
        </w:tc>
        <w:tc>
          <w:tcPr>
            <w:tcW w:w="655" w:type="pct"/>
            <w:tcBorders>
              <w:top w:val="nil"/>
              <w:left w:val="nil"/>
              <w:bottom w:val="nil"/>
              <w:right w:val="nil"/>
            </w:tcBorders>
            <w:shd w:val="clear" w:color="auto" w:fill="auto"/>
            <w:noWrap/>
            <w:vAlign w:val="bottom"/>
            <w:hideMark/>
          </w:tcPr>
          <w:p w:rsidR="008C4BB4" w:rsidRPr="006F0172" w:rsidRDefault="008C4BB4" w:rsidP="002924AB">
            <w:pPr>
              <w:ind w:right="-1"/>
              <w:rPr>
                <w:b/>
                <w:bCs/>
                <w:sz w:val="22"/>
                <w:szCs w:val="22"/>
              </w:rPr>
            </w:pPr>
          </w:p>
        </w:tc>
        <w:tc>
          <w:tcPr>
            <w:tcW w:w="628" w:type="pct"/>
            <w:tcBorders>
              <w:top w:val="nil"/>
              <w:left w:val="nil"/>
              <w:bottom w:val="nil"/>
              <w:right w:val="nil"/>
            </w:tcBorders>
            <w:shd w:val="clear" w:color="auto" w:fill="auto"/>
            <w:noWrap/>
            <w:vAlign w:val="bottom"/>
            <w:hideMark/>
          </w:tcPr>
          <w:p w:rsidR="008C4BB4" w:rsidRPr="006F0172" w:rsidRDefault="008C4BB4" w:rsidP="002924AB">
            <w:pPr>
              <w:ind w:right="-1"/>
              <w:jc w:val="center"/>
              <w:rPr>
                <w:b/>
                <w:bCs/>
                <w:sz w:val="22"/>
                <w:szCs w:val="22"/>
              </w:rPr>
            </w:pPr>
          </w:p>
        </w:tc>
        <w:tc>
          <w:tcPr>
            <w:tcW w:w="933" w:type="pct"/>
            <w:tcBorders>
              <w:top w:val="nil"/>
              <w:left w:val="nil"/>
              <w:bottom w:val="nil"/>
              <w:right w:val="nil"/>
            </w:tcBorders>
            <w:shd w:val="clear" w:color="auto" w:fill="auto"/>
            <w:noWrap/>
            <w:vAlign w:val="bottom"/>
            <w:hideMark/>
          </w:tcPr>
          <w:p w:rsidR="008C4BB4" w:rsidRPr="006F0172" w:rsidRDefault="008C4BB4" w:rsidP="002924AB">
            <w:pPr>
              <w:ind w:right="-1"/>
              <w:rPr>
                <w:b/>
                <w:bCs/>
                <w:sz w:val="22"/>
                <w:szCs w:val="22"/>
              </w:rPr>
            </w:pPr>
          </w:p>
        </w:tc>
      </w:tr>
    </w:tbl>
    <w:p w:rsidR="00C00FBB" w:rsidRPr="006F0172" w:rsidRDefault="002A14C1" w:rsidP="002924AB">
      <w:pPr>
        <w:ind w:right="-1"/>
        <w:jc w:val="center"/>
        <w:rPr>
          <w:b/>
          <w:color w:val="0000FF"/>
          <w:sz w:val="22"/>
          <w:szCs w:val="22"/>
          <w:lang w:eastAsia="hi-IN"/>
        </w:rPr>
      </w:pPr>
      <w:r>
        <w:rPr>
          <w:b/>
          <w:color w:val="0000FF"/>
          <w:sz w:val="22"/>
          <w:szCs w:val="22"/>
          <w:lang w:eastAsia="hi-IN"/>
        </w:rPr>
        <w:t xml:space="preserve">QUADRO ESTIMATIVO DE </w:t>
      </w:r>
      <w:proofErr w:type="spellStart"/>
      <w:r w:rsidR="00F406FB" w:rsidRPr="006F0172">
        <w:rPr>
          <w:b/>
          <w:color w:val="0000FF"/>
          <w:sz w:val="22"/>
          <w:szCs w:val="22"/>
          <w:lang w:eastAsia="hi-IN"/>
        </w:rPr>
        <w:t>DE</w:t>
      </w:r>
      <w:proofErr w:type="spellEnd"/>
      <w:r w:rsidR="00F406FB" w:rsidRPr="006F0172">
        <w:rPr>
          <w:b/>
          <w:color w:val="0000FF"/>
          <w:sz w:val="22"/>
          <w:szCs w:val="22"/>
          <w:lang w:eastAsia="hi-IN"/>
        </w:rPr>
        <w:t xml:space="preserve"> PREÇOS</w:t>
      </w:r>
    </w:p>
    <w:p w:rsidR="00C3200B" w:rsidRPr="006F0172" w:rsidRDefault="00C3200B" w:rsidP="002924AB">
      <w:pPr>
        <w:ind w:right="-1"/>
        <w:rPr>
          <w:b/>
          <w:bCs/>
          <w:sz w:val="22"/>
          <w:szCs w:val="22"/>
        </w:rPr>
      </w:pPr>
    </w:p>
    <w:p w:rsidR="009401E6" w:rsidRDefault="009401E6" w:rsidP="00997475">
      <w:pPr>
        <w:jc w:val="center"/>
        <w:rPr>
          <w:b/>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0"/>
        <w:gridCol w:w="3594"/>
        <w:gridCol w:w="825"/>
        <w:gridCol w:w="1229"/>
        <w:gridCol w:w="1440"/>
        <w:gridCol w:w="1560"/>
      </w:tblGrid>
      <w:tr w:rsidR="009401E6" w:rsidRPr="00956542" w:rsidTr="009401E6">
        <w:tc>
          <w:tcPr>
            <w:tcW w:w="700" w:type="dxa"/>
            <w:shd w:val="clear" w:color="auto" w:fill="FFFF00"/>
            <w:vAlign w:val="center"/>
          </w:tcPr>
          <w:p w:rsidR="009401E6" w:rsidRPr="00956542" w:rsidRDefault="009401E6" w:rsidP="009401E6">
            <w:pPr>
              <w:jc w:val="center"/>
              <w:rPr>
                <w:bCs/>
                <w:sz w:val="18"/>
                <w:szCs w:val="18"/>
              </w:rPr>
            </w:pPr>
            <w:r w:rsidRPr="00956542">
              <w:rPr>
                <w:b/>
                <w:bCs/>
                <w:color w:val="000000"/>
                <w:sz w:val="18"/>
                <w:szCs w:val="18"/>
              </w:rPr>
              <w:t>ITEM</w:t>
            </w:r>
          </w:p>
        </w:tc>
        <w:tc>
          <w:tcPr>
            <w:tcW w:w="3594" w:type="dxa"/>
            <w:shd w:val="clear" w:color="auto" w:fill="FFFF00"/>
            <w:vAlign w:val="center"/>
          </w:tcPr>
          <w:p w:rsidR="009401E6" w:rsidRPr="00956542" w:rsidRDefault="009401E6" w:rsidP="009401E6">
            <w:pPr>
              <w:ind w:left="284"/>
              <w:jc w:val="center"/>
              <w:rPr>
                <w:b/>
                <w:bCs/>
                <w:color w:val="000000"/>
                <w:sz w:val="18"/>
                <w:szCs w:val="18"/>
              </w:rPr>
            </w:pPr>
            <w:r>
              <w:rPr>
                <w:b/>
                <w:bCs/>
                <w:color w:val="000000"/>
                <w:sz w:val="18"/>
                <w:szCs w:val="18"/>
              </w:rPr>
              <w:t>*</w:t>
            </w:r>
            <w:r w:rsidRPr="00956542">
              <w:rPr>
                <w:b/>
                <w:bCs/>
                <w:color w:val="000000"/>
                <w:sz w:val="18"/>
                <w:szCs w:val="18"/>
              </w:rPr>
              <w:t>ESPECIFICAÇÃO</w:t>
            </w:r>
          </w:p>
        </w:tc>
        <w:tc>
          <w:tcPr>
            <w:tcW w:w="825" w:type="dxa"/>
            <w:shd w:val="clear" w:color="auto" w:fill="FFFF00"/>
            <w:vAlign w:val="center"/>
          </w:tcPr>
          <w:p w:rsidR="009401E6" w:rsidRPr="00956542" w:rsidRDefault="009401E6" w:rsidP="009401E6">
            <w:pPr>
              <w:jc w:val="center"/>
              <w:rPr>
                <w:b/>
                <w:bCs/>
                <w:color w:val="000000"/>
                <w:sz w:val="18"/>
                <w:szCs w:val="18"/>
              </w:rPr>
            </w:pPr>
            <w:r w:rsidRPr="00956542">
              <w:rPr>
                <w:b/>
                <w:bCs/>
                <w:color w:val="000000"/>
                <w:sz w:val="18"/>
                <w:szCs w:val="18"/>
              </w:rPr>
              <w:t>UNID</w:t>
            </w:r>
          </w:p>
        </w:tc>
        <w:tc>
          <w:tcPr>
            <w:tcW w:w="1229" w:type="dxa"/>
            <w:shd w:val="clear" w:color="auto" w:fill="FFFF00"/>
            <w:vAlign w:val="center"/>
          </w:tcPr>
          <w:p w:rsidR="009401E6" w:rsidRPr="00956542" w:rsidRDefault="009401E6" w:rsidP="009401E6">
            <w:pPr>
              <w:ind w:left="71"/>
              <w:jc w:val="center"/>
              <w:rPr>
                <w:b/>
                <w:bCs/>
                <w:color w:val="000000"/>
                <w:sz w:val="18"/>
                <w:szCs w:val="18"/>
              </w:rPr>
            </w:pPr>
            <w:r w:rsidRPr="00956542">
              <w:rPr>
                <w:b/>
                <w:bCs/>
                <w:color w:val="000000"/>
                <w:sz w:val="18"/>
                <w:szCs w:val="18"/>
              </w:rPr>
              <w:t>CONS. ESTIM.</w:t>
            </w:r>
          </w:p>
        </w:tc>
        <w:tc>
          <w:tcPr>
            <w:tcW w:w="1440" w:type="dxa"/>
            <w:shd w:val="clear" w:color="auto" w:fill="FFFF00"/>
            <w:vAlign w:val="center"/>
          </w:tcPr>
          <w:p w:rsidR="009401E6" w:rsidRPr="00956542" w:rsidRDefault="009401E6" w:rsidP="009401E6">
            <w:pPr>
              <w:ind w:left="72"/>
              <w:jc w:val="center"/>
              <w:rPr>
                <w:b/>
                <w:bCs/>
                <w:color w:val="000000"/>
                <w:sz w:val="18"/>
                <w:szCs w:val="18"/>
              </w:rPr>
            </w:pPr>
            <w:r w:rsidRPr="00956542">
              <w:rPr>
                <w:b/>
                <w:bCs/>
                <w:color w:val="000000"/>
                <w:sz w:val="18"/>
                <w:szCs w:val="18"/>
              </w:rPr>
              <w:t>PREÇO MÉDIO</w:t>
            </w:r>
          </w:p>
        </w:tc>
        <w:tc>
          <w:tcPr>
            <w:tcW w:w="1560" w:type="dxa"/>
            <w:shd w:val="clear" w:color="auto" w:fill="FFFF00"/>
            <w:vAlign w:val="center"/>
          </w:tcPr>
          <w:p w:rsidR="009401E6" w:rsidRPr="00956542" w:rsidRDefault="009401E6" w:rsidP="009401E6">
            <w:pPr>
              <w:jc w:val="center"/>
              <w:rPr>
                <w:b/>
                <w:bCs/>
                <w:color w:val="000000"/>
                <w:sz w:val="18"/>
                <w:szCs w:val="18"/>
              </w:rPr>
            </w:pPr>
            <w:r w:rsidRPr="00956542">
              <w:rPr>
                <w:b/>
                <w:bCs/>
                <w:color w:val="000000"/>
                <w:sz w:val="18"/>
                <w:szCs w:val="18"/>
              </w:rPr>
              <w:t xml:space="preserve">VALOR TOTAL </w:t>
            </w:r>
          </w:p>
        </w:tc>
      </w:tr>
      <w:tr w:rsidR="009401E6" w:rsidRPr="00A06EE7" w:rsidTr="009401E6">
        <w:tc>
          <w:tcPr>
            <w:tcW w:w="700" w:type="dxa"/>
            <w:vAlign w:val="center"/>
          </w:tcPr>
          <w:p w:rsidR="009401E6" w:rsidRPr="00956542" w:rsidRDefault="009401E6" w:rsidP="009401E6">
            <w:pPr>
              <w:jc w:val="center"/>
              <w:rPr>
                <w:bCs/>
                <w:sz w:val="22"/>
                <w:szCs w:val="22"/>
              </w:rPr>
            </w:pPr>
            <w:proofErr w:type="gramStart"/>
            <w:r w:rsidRPr="00956542">
              <w:rPr>
                <w:bCs/>
                <w:sz w:val="22"/>
                <w:szCs w:val="22"/>
              </w:rPr>
              <w:t>1</w:t>
            </w:r>
            <w:proofErr w:type="gramEnd"/>
          </w:p>
        </w:tc>
        <w:tc>
          <w:tcPr>
            <w:tcW w:w="3594" w:type="dxa"/>
            <w:vAlign w:val="center"/>
          </w:tcPr>
          <w:p w:rsidR="009401E6" w:rsidRPr="009401E6" w:rsidRDefault="009401E6" w:rsidP="009401E6">
            <w:pPr>
              <w:jc w:val="both"/>
              <w:rPr>
                <w:sz w:val="22"/>
                <w:szCs w:val="22"/>
              </w:rPr>
            </w:pPr>
            <w:r w:rsidRPr="009401E6">
              <w:rPr>
                <w:sz w:val="22"/>
                <w:szCs w:val="22"/>
              </w:rPr>
              <w:t>Capacitação em Porto Velho (</w:t>
            </w:r>
            <w:proofErr w:type="gramStart"/>
            <w:r w:rsidRPr="009401E6">
              <w:rPr>
                <w:sz w:val="22"/>
                <w:szCs w:val="22"/>
              </w:rPr>
              <w:t>2</w:t>
            </w:r>
            <w:proofErr w:type="gramEnd"/>
            <w:r w:rsidRPr="009401E6">
              <w:rPr>
                <w:sz w:val="22"/>
                <w:szCs w:val="22"/>
              </w:rPr>
              <w:t xml:space="preserve"> turmas com 75 capacitado). MODULO TEÓRICO - Descrição reduzida. Detalhamento na SAMS e no Termo de Referência.</w:t>
            </w:r>
          </w:p>
        </w:tc>
        <w:tc>
          <w:tcPr>
            <w:tcW w:w="825" w:type="dxa"/>
            <w:vAlign w:val="center"/>
          </w:tcPr>
          <w:p w:rsidR="009401E6" w:rsidRPr="008B6794" w:rsidRDefault="009401E6" w:rsidP="009401E6">
            <w:pPr>
              <w:jc w:val="both"/>
              <w:rPr>
                <w:bCs/>
                <w:color w:val="000000"/>
                <w:sz w:val="22"/>
                <w:szCs w:val="22"/>
              </w:rPr>
            </w:pPr>
            <w:r w:rsidRPr="008B6794">
              <w:rPr>
                <w:bCs/>
                <w:color w:val="000000"/>
                <w:sz w:val="22"/>
                <w:szCs w:val="22"/>
              </w:rPr>
              <w:t>UNID</w:t>
            </w:r>
          </w:p>
        </w:tc>
        <w:tc>
          <w:tcPr>
            <w:tcW w:w="1229" w:type="dxa"/>
            <w:vAlign w:val="center"/>
          </w:tcPr>
          <w:p w:rsidR="009401E6" w:rsidRPr="009401E6" w:rsidRDefault="009401E6" w:rsidP="009401E6">
            <w:pPr>
              <w:jc w:val="center"/>
              <w:rPr>
                <w:bCs/>
                <w:sz w:val="22"/>
                <w:szCs w:val="22"/>
              </w:rPr>
            </w:pPr>
            <w:r w:rsidRPr="009401E6">
              <w:rPr>
                <w:bCs/>
                <w:sz w:val="22"/>
                <w:szCs w:val="22"/>
              </w:rPr>
              <w:t>150</w:t>
            </w:r>
          </w:p>
        </w:tc>
        <w:tc>
          <w:tcPr>
            <w:tcW w:w="1440" w:type="dxa"/>
            <w:vAlign w:val="center"/>
          </w:tcPr>
          <w:p w:rsidR="009401E6" w:rsidRPr="009401E6" w:rsidRDefault="009401E6">
            <w:pPr>
              <w:jc w:val="center"/>
              <w:rPr>
                <w:bCs/>
                <w:sz w:val="22"/>
                <w:szCs w:val="22"/>
              </w:rPr>
            </w:pPr>
            <w:r w:rsidRPr="009401E6">
              <w:rPr>
                <w:bCs/>
                <w:sz w:val="22"/>
                <w:szCs w:val="22"/>
              </w:rPr>
              <w:t>R$ 300,00</w:t>
            </w:r>
          </w:p>
        </w:tc>
        <w:tc>
          <w:tcPr>
            <w:tcW w:w="1560" w:type="dxa"/>
            <w:vAlign w:val="center"/>
          </w:tcPr>
          <w:p w:rsidR="009401E6" w:rsidRPr="009401E6" w:rsidRDefault="009401E6">
            <w:pPr>
              <w:jc w:val="center"/>
              <w:rPr>
                <w:bCs/>
                <w:sz w:val="22"/>
                <w:szCs w:val="22"/>
              </w:rPr>
            </w:pPr>
            <w:r w:rsidRPr="009401E6">
              <w:rPr>
                <w:bCs/>
                <w:sz w:val="22"/>
                <w:szCs w:val="22"/>
              </w:rPr>
              <w:t>51.666,00</w:t>
            </w:r>
          </w:p>
        </w:tc>
      </w:tr>
      <w:tr w:rsidR="009401E6" w:rsidRPr="00A06EE7" w:rsidTr="009401E6">
        <w:tc>
          <w:tcPr>
            <w:tcW w:w="700" w:type="dxa"/>
            <w:vAlign w:val="center"/>
          </w:tcPr>
          <w:p w:rsidR="009401E6" w:rsidRPr="00956542" w:rsidRDefault="009401E6" w:rsidP="009401E6">
            <w:pPr>
              <w:jc w:val="center"/>
              <w:rPr>
                <w:bCs/>
                <w:sz w:val="22"/>
                <w:szCs w:val="22"/>
              </w:rPr>
            </w:pPr>
            <w:proofErr w:type="gramStart"/>
            <w:r w:rsidRPr="00956542">
              <w:rPr>
                <w:bCs/>
                <w:sz w:val="22"/>
                <w:szCs w:val="22"/>
              </w:rPr>
              <w:t>2</w:t>
            </w:r>
            <w:proofErr w:type="gramEnd"/>
          </w:p>
        </w:tc>
        <w:tc>
          <w:tcPr>
            <w:tcW w:w="3594" w:type="dxa"/>
            <w:vAlign w:val="center"/>
          </w:tcPr>
          <w:p w:rsidR="009401E6" w:rsidRPr="009401E6" w:rsidRDefault="009401E6" w:rsidP="009401E6">
            <w:pPr>
              <w:jc w:val="both"/>
              <w:rPr>
                <w:sz w:val="22"/>
                <w:szCs w:val="22"/>
              </w:rPr>
            </w:pPr>
            <w:r w:rsidRPr="009401E6">
              <w:rPr>
                <w:sz w:val="22"/>
                <w:szCs w:val="22"/>
              </w:rPr>
              <w:t>Capacitação em Porto Velho (</w:t>
            </w:r>
            <w:proofErr w:type="gramStart"/>
            <w:r w:rsidRPr="009401E6">
              <w:rPr>
                <w:sz w:val="22"/>
                <w:szCs w:val="22"/>
              </w:rPr>
              <w:t>2</w:t>
            </w:r>
            <w:proofErr w:type="gramEnd"/>
            <w:r w:rsidRPr="009401E6">
              <w:rPr>
                <w:sz w:val="22"/>
                <w:szCs w:val="22"/>
              </w:rPr>
              <w:t xml:space="preserve"> turmas com 75 capacitado). MODULO PRÁTICO - Descrição reduzida. Detalhamento na SAMS e no Termo de Referência.</w:t>
            </w:r>
          </w:p>
        </w:tc>
        <w:tc>
          <w:tcPr>
            <w:tcW w:w="825" w:type="dxa"/>
            <w:vAlign w:val="center"/>
          </w:tcPr>
          <w:p w:rsidR="009401E6" w:rsidRPr="008B6794" w:rsidRDefault="009401E6" w:rsidP="009401E6">
            <w:pPr>
              <w:jc w:val="both"/>
              <w:rPr>
                <w:bCs/>
                <w:color w:val="000000"/>
                <w:sz w:val="22"/>
                <w:szCs w:val="22"/>
              </w:rPr>
            </w:pPr>
            <w:r w:rsidRPr="008B6794">
              <w:rPr>
                <w:bCs/>
                <w:color w:val="000000"/>
                <w:sz w:val="22"/>
                <w:szCs w:val="22"/>
              </w:rPr>
              <w:t>UNID</w:t>
            </w:r>
          </w:p>
        </w:tc>
        <w:tc>
          <w:tcPr>
            <w:tcW w:w="1229" w:type="dxa"/>
            <w:vAlign w:val="center"/>
          </w:tcPr>
          <w:p w:rsidR="009401E6" w:rsidRPr="009401E6" w:rsidRDefault="009401E6" w:rsidP="009401E6">
            <w:pPr>
              <w:jc w:val="center"/>
              <w:rPr>
                <w:bCs/>
                <w:sz w:val="22"/>
                <w:szCs w:val="22"/>
              </w:rPr>
            </w:pPr>
            <w:r w:rsidRPr="009401E6">
              <w:rPr>
                <w:bCs/>
                <w:sz w:val="22"/>
                <w:szCs w:val="22"/>
              </w:rPr>
              <w:t>150</w:t>
            </w:r>
          </w:p>
        </w:tc>
        <w:tc>
          <w:tcPr>
            <w:tcW w:w="1440" w:type="dxa"/>
            <w:vAlign w:val="center"/>
          </w:tcPr>
          <w:p w:rsidR="009401E6" w:rsidRPr="009401E6" w:rsidRDefault="009401E6">
            <w:pPr>
              <w:jc w:val="center"/>
              <w:rPr>
                <w:bCs/>
                <w:sz w:val="22"/>
                <w:szCs w:val="22"/>
              </w:rPr>
            </w:pPr>
            <w:r w:rsidRPr="009401E6">
              <w:rPr>
                <w:bCs/>
                <w:sz w:val="22"/>
                <w:szCs w:val="22"/>
              </w:rPr>
              <w:t>R$ 300,00</w:t>
            </w:r>
          </w:p>
        </w:tc>
        <w:tc>
          <w:tcPr>
            <w:tcW w:w="1560" w:type="dxa"/>
            <w:vAlign w:val="center"/>
          </w:tcPr>
          <w:p w:rsidR="009401E6" w:rsidRPr="009401E6" w:rsidRDefault="009401E6">
            <w:pPr>
              <w:jc w:val="center"/>
              <w:rPr>
                <w:bCs/>
                <w:sz w:val="22"/>
                <w:szCs w:val="22"/>
              </w:rPr>
            </w:pPr>
            <w:r w:rsidRPr="009401E6">
              <w:rPr>
                <w:bCs/>
                <w:sz w:val="22"/>
                <w:szCs w:val="22"/>
              </w:rPr>
              <w:t>51.666,00</w:t>
            </w:r>
          </w:p>
        </w:tc>
      </w:tr>
      <w:tr w:rsidR="009401E6" w:rsidRPr="00A06EE7" w:rsidTr="009401E6">
        <w:tc>
          <w:tcPr>
            <w:tcW w:w="700" w:type="dxa"/>
            <w:vAlign w:val="center"/>
          </w:tcPr>
          <w:p w:rsidR="009401E6" w:rsidRPr="00956542" w:rsidRDefault="009401E6" w:rsidP="009401E6">
            <w:pPr>
              <w:jc w:val="center"/>
              <w:rPr>
                <w:bCs/>
                <w:sz w:val="22"/>
                <w:szCs w:val="22"/>
              </w:rPr>
            </w:pPr>
            <w:proofErr w:type="gramStart"/>
            <w:r w:rsidRPr="00956542">
              <w:rPr>
                <w:bCs/>
                <w:sz w:val="22"/>
                <w:szCs w:val="22"/>
              </w:rPr>
              <w:t>3</w:t>
            </w:r>
            <w:proofErr w:type="gramEnd"/>
          </w:p>
        </w:tc>
        <w:tc>
          <w:tcPr>
            <w:tcW w:w="3594" w:type="dxa"/>
          </w:tcPr>
          <w:p w:rsidR="009401E6" w:rsidRPr="009401E6" w:rsidRDefault="009401E6" w:rsidP="009401E6">
            <w:pPr>
              <w:jc w:val="both"/>
              <w:rPr>
                <w:sz w:val="22"/>
                <w:szCs w:val="22"/>
              </w:rPr>
            </w:pPr>
            <w:r w:rsidRPr="009401E6">
              <w:rPr>
                <w:sz w:val="22"/>
                <w:szCs w:val="22"/>
              </w:rPr>
              <w:t>Para execução do módulo teórico, deverá utilizar recursos didáticos que promovam a melhor compreensão e assimilação das informações sobre o tema, como por exemplo, utilização de data – show, exibição de filmes, utilização de quadro branco, cartilhas e apostilas.</w:t>
            </w:r>
          </w:p>
        </w:tc>
        <w:tc>
          <w:tcPr>
            <w:tcW w:w="825" w:type="dxa"/>
            <w:vAlign w:val="center"/>
          </w:tcPr>
          <w:p w:rsidR="009401E6" w:rsidRPr="008B6794" w:rsidRDefault="009401E6" w:rsidP="009401E6">
            <w:pPr>
              <w:jc w:val="both"/>
              <w:rPr>
                <w:bCs/>
                <w:color w:val="000000"/>
                <w:sz w:val="22"/>
                <w:szCs w:val="22"/>
              </w:rPr>
            </w:pPr>
            <w:r w:rsidRPr="008B6794">
              <w:rPr>
                <w:bCs/>
                <w:color w:val="000000"/>
                <w:sz w:val="22"/>
                <w:szCs w:val="22"/>
              </w:rPr>
              <w:t>UNID</w:t>
            </w:r>
          </w:p>
        </w:tc>
        <w:tc>
          <w:tcPr>
            <w:tcW w:w="1229" w:type="dxa"/>
            <w:vAlign w:val="center"/>
          </w:tcPr>
          <w:p w:rsidR="009401E6" w:rsidRPr="009401E6" w:rsidRDefault="009401E6" w:rsidP="009401E6">
            <w:pPr>
              <w:jc w:val="center"/>
              <w:rPr>
                <w:bCs/>
                <w:sz w:val="22"/>
                <w:szCs w:val="22"/>
              </w:rPr>
            </w:pPr>
            <w:r w:rsidRPr="009401E6">
              <w:rPr>
                <w:bCs/>
                <w:sz w:val="22"/>
                <w:szCs w:val="22"/>
              </w:rPr>
              <w:t>150</w:t>
            </w:r>
          </w:p>
        </w:tc>
        <w:tc>
          <w:tcPr>
            <w:tcW w:w="1440" w:type="dxa"/>
            <w:vAlign w:val="center"/>
          </w:tcPr>
          <w:p w:rsidR="009401E6" w:rsidRPr="009401E6" w:rsidRDefault="009401E6">
            <w:pPr>
              <w:jc w:val="center"/>
              <w:rPr>
                <w:bCs/>
                <w:sz w:val="22"/>
                <w:szCs w:val="22"/>
              </w:rPr>
            </w:pPr>
            <w:r w:rsidRPr="009401E6">
              <w:rPr>
                <w:bCs/>
                <w:sz w:val="22"/>
                <w:szCs w:val="22"/>
              </w:rPr>
              <w:t>R$ 75,00</w:t>
            </w:r>
          </w:p>
        </w:tc>
        <w:tc>
          <w:tcPr>
            <w:tcW w:w="1560" w:type="dxa"/>
            <w:vAlign w:val="center"/>
          </w:tcPr>
          <w:p w:rsidR="009401E6" w:rsidRPr="009401E6" w:rsidRDefault="009401E6">
            <w:pPr>
              <w:jc w:val="center"/>
              <w:rPr>
                <w:bCs/>
                <w:sz w:val="22"/>
                <w:szCs w:val="22"/>
              </w:rPr>
            </w:pPr>
            <w:r w:rsidRPr="009401E6">
              <w:rPr>
                <w:bCs/>
                <w:sz w:val="22"/>
                <w:szCs w:val="22"/>
              </w:rPr>
              <w:t>13.125,00</w:t>
            </w:r>
          </w:p>
        </w:tc>
      </w:tr>
      <w:tr w:rsidR="009401E6" w:rsidRPr="00A06EE7" w:rsidTr="009401E6">
        <w:tc>
          <w:tcPr>
            <w:tcW w:w="700" w:type="dxa"/>
            <w:vAlign w:val="center"/>
          </w:tcPr>
          <w:p w:rsidR="009401E6" w:rsidRPr="00956542" w:rsidRDefault="009401E6" w:rsidP="009401E6">
            <w:pPr>
              <w:jc w:val="center"/>
              <w:rPr>
                <w:bCs/>
                <w:sz w:val="22"/>
                <w:szCs w:val="22"/>
              </w:rPr>
            </w:pPr>
            <w:proofErr w:type="gramStart"/>
            <w:r>
              <w:rPr>
                <w:bCs/>
                <w:sz w:val="22"/>
                <w:szCs w:val="22"/>
              </w:rPr>
              <w:t>4</w:t>
            </w:r>
            <w:proofErr w:type="gramEnd"/>
          </w:p>
        </w:tc>
        <w:tc>
          <w:tcPr>
            <w:tcW w:w="3594" w:type="dxa"/>
          </w:tcPr>
          <w:p w:rsidR="009401E6" w:rsidRPr="009401E6" w:rsidRDefault="009401E6" w:rsidP="009401E6">
            <w:pPr>
              <w:jc w:val="both"/>
              <w:rPr>
                <w:sz w:val="22"/>
                <w:szCs w:val="22"/>
              </w:rPr>
            </w:pPr>
            <w:r w:rsidRPr="009401E6">
              <w:rPr>
                <w:sz w:val="22"/>
                <w:szCs w:val="22"/>
              </w:rPr>
              <w:t xml:space="preserve">04 (quatro) Lanches: 02 tipos de suco, pão, presunto, queijo, margarina, água, café e chá, durante as atividades realizadas nos Municípios de Porto Velho para atender 150 (cento e cinquentas) </w:t>
            </w:r>
            <w:proofErr w:type="gramStart"/>
            <w:r w:rsidRPr="009401E6">
              <w:rPr>
                <w:sz w:val="22"/>
                <w:szCs w:val="22"/>
              </w:rPr>
              <w:t>pessoas</w:t>
            </w:r>
            <w:proofErr w:type="gramEnd"/>
          </w:p>
        </w:tc>
        <w:tc>
          <w:tcPr>
            <w:tcW w:w="825" w:type="dxa"/>
            <w:vAlign w:val="center"/>
          </w:tcPr>
          <w:p w:rsidR="009401E6" w:rsidRPr="008B6794" w:rsidRDefault="009401E6" w:rsidP="009401E6">
            <w:pPr>
              <w:jc w:val="both"/>
              <w:rPr>
                <w:bCs/>
                <w:color w:val="000000"/>
                <w:sz w:val="22"/>
                <w:szCs w:val="22"/>
              </w:rPr>
            </w:pPr>
            <w:r w:rsidRPr="008B6794">
              <w:rPr>
                <w:bCs/>
                <w:color w:val="000000"/>
                <w:sz w:val="22"/>
                <w:szCs w:val="22"/>
              </w:rPr>
              <w:t>UNID</w:t>
            </w:r>
          </w:p>
        </w:tc>
        <w:tc>
          <w:tcPr>
            <w:tcW w:w="1229" w:type="dxa"/>
            <w:vAlign w:val="center"/>
          </w:tcPr>
          <w:p w:rsidR="009401E6" w:rsidRPr="009401E6" w:rsidRDefault="009401E6" w:rsidP="009401E6">
            <w:pPr>
              <w:jc w:val="center"/>
              <w:rPr>
                <w:bCs/>
                <w:sz w:val="22"/>
                <w:szCs w:val="22"/>
              </w:rPr>
            </w:pPr>
            <w:r w:rsidRPr="009401E6">
              <w:rPr>
                <w:bCs/>
                <w:sz w:val="22"/>
                <w:szCs w:val="22"/>
              </w:rPr>
              <w:t>600</w:t>
            </w:r>
          </w:p>
        </w:tc>
        <w:tc>
          <w:tcPr>
            <w:tcW w:w="1440" w:type="dxa"/>
            <w:vAlign w:val="center"/>
          </w:tcPr>
          <w:p w:rsidR="009401E6" w:rsidRPr="009401E6" w:rsidRDefault="009401E6">
            <w:pPr>
              <w:jc w:val="center"/>
              <w:rPr>
                <w:bCs/>
                <w:sz w:val="22"/>
                <w:szCs w:val="22"/>
              </w:rPr>
            </w:pPr>
            <w:r w:rsidRPr="009401E6">
              <w:rPr>
                <w:bCs/>
                <w:sz w:val="22"/>
                <w:szCs w:val="22"/>
              </w:rPr>
              <w:t>R$ 20,00</w:t>
            </w:r>
          </w:p>
        </w:tc>
        <w:tc>
          <w:tcPr>
            <w:tcW w:w="1560" w:type="dxa"/>
            <w:vAlign w:val="center"/>
          </w:tcPr>
          <w:p w:rsidR="009401E6" w:rsidRPr="009401E6" w:rsidRDefault="009401E6">
            <w:pPr>
              <w:jc w:val="center"/>
              <w:rPr>
                <w:bCs/>
                <w:sz w:val="22"/>
                <w:szCs w:val="22"/>
              </w:rPr>
            </w:pPr>
            <w:r w:rsidRPr="009401E6">
              <w:rPr>
                <w:bCs/>
                <w:sz w:val="22"/>
                <w:szCs w:val="22"/>
              </w:rPr>
              <w:t>15.000,00</w:t>
            </w:r>
          </w:p>
        </w:tc>
      </w:tr>
      <w:tr w:rsidR="009401E6" w:rsidRPr="00A06EE7" w:rsidTr="009401E6">
        <w:tc>
          <w:tcPr>
            <w:tcW w:w="700" w:type="dxa"/>
            <w:vAlign w:val="center"/>
          </w:tcPr>
          <w:p w:rsidR="009401E6" w:rsidRPr="00956542" w:rsidRDefault="009401E6" w:rsidP="009401E6">
            <w:pPr>
              <w:jc w:val="center"/>
              <w:rPr>
                <w:bCs/>
                <w:sz w:val="22"/>
                <w:szCs w:val="22"/>
              </w:rPr>
            </w:pPr>
            <w:proofErr w:type="gramStart"/>
            <w:r>
              <w:rPr>
                <w:bCs/>
                <w:sz w:val="22"/>
                <w:szCs w:val="22"/>
              </w:rPr>
              <w:t>5</w:t>
            </w:r>
            <w:proofErr w:type="gramEnd"/>
          </w:p>
        </w:tc>
        <w:tc>
          <w:tcPr>
            <w:tcW w:w="3594" w:type="dxa"/>
          </w:tcPr>
          <w:p w:rsidR="009401E6" w:rsidRPr="009401E6" w:rsidRDefault="009401E6" w:rsidP="009401E6">
            <w:pPr>
              <w:jc w:val="both"/>
              <w:rPr>
                <w:sz w:val="22"/>
                <w:szCs w:val="22"/>
              </w:rPr>
            </w:pPr>
            <w:r w:rsidRPr="009401E6">
              <w:rPr>
                <w:sz w:val="22"/>
                <w:szCs w:val="22"/>
              </w:rPr>
              <w:t>Criação e produção dos certificados de conclusão do curso para atender 150 (cento e cinquentas) pessoas.</w:t>
            </w:r>
          </w:p>
        </w:tc>
        <w:tc>
          <w:tcPr>
            <w:tcW w:w="825" w:type="dxa"/>
            <w:vAlign w:val="center"/>
          </w:tcPr>
          <w:p w:rsidR="009401E6" w:rsidRPr="008B6794" w:rsidRDefault="009401E6" w:rsidP="009401E6">
            <w:pPr>
              <w:jc w:val="both"/>
              <w:rPr>
                <w:bCs/>
                <w:color w:val="000000"/>
                <w:sz w:val="22"/>
                <w:szCs w:val="22"/>
              </w:rPr>
            </w:pPr>
            <w:r w:rsidRPr="008B6794">
              <w:rPr>
                <w:bCs/>
                <w:color w:val="000000"/>
                <w:sz w:val="22"/>
                <w:szCs w:val="22"/>
              </w:rPr>
              <w:t>UNID</w:t>
            </w:r>
          </w:p>
        </w:tc>
        <w:tc>
          <w:tcPr>
            <w:tcW w:w="1229" w:type="dxa"/>
            <w:vAlign w:val="center"/>
          </w:tcPr>
          <w:p w:rsidR="009401E6" w:rsidRPr="009401E6" w:rsidRDefault="009401E6" w:rsidP="009401E6">
            <w:pPr>
              <w:jc w:val="center"/>
              <w:rPr>
                <w:bCs/>
                <w:sz w:val="22"/>
                <w:szCs w:val="22"/>
              </w:rPr>
            </w:pPr>
            <w:r w:rsidRPr="009401E6">
              <w:rPr>
                <w:bCs/>
                <w:sz w:val="22"/>
                <w:szCs w:val="22"/>
              </w:rPr>
              <w:t>150</w:t>
            </w:r>
          </w:p>
        </w:tc>
        <w:tc>
          <w:tcPr>
            <w:tcW w:w="1440" w:type="dxa"/>
            <w:vAlign w:val="center"/>
          </w:tcPr>
          <w:p w:rsidR="009401E6" w:rsidRPr="009401E6" w:rsidRDefault="009401E6">
            <w:pPr>
              <w:jc w:val="center"/>
              <w:rPr>
                <w:bCs/>
                <w:sz w:val="22"/>
                <w:szCs w:val="22"/>
              </w:rPr>
            </w:pPr>
            <w:r w:rsidRPr="009401E6">
              <w:rPr>
                <w:bCs/>
                <w:sz w:val="22"/>
                <w:szCs w:val="22"/>
              </w:rPr>
              <w:t>R$ 20,00</w:t>
            </w:r>
          </w:p>
        </w:tc>
        <w:tc>
          <w:tcPr>
            <w:tcW w:w="1560" w:type="dxa"/>
            <w:vAlign w:val="center"/>
          </w:tcPr>
          <w:p w:rsidR="009401E6" w:rsidRPr="009401E6" w:rsidRDefault="009401E6">
            <w:pPr>
              <w:jc w:val="center"/>
              <w:rPr>
                <w:bCs/>
                <w:sz w:val="22"/>
                <w:szCs w:val="22"/>
              </w:rPr>
            </w:pPr>
            <w:r w:rsidRPr="009401E6">
              <w:rPr>
                <w:bCs/>
                <w:sz w:val="22"/>
                <w:szCs w:val="22"/>
              </w:rPr>
              <w:t>3.000,00</w:t>
            </w:r>
          </w:p>
        </w:tc>
      </w:tr>
      <w:tr w:rsidR="009401E6" w:rsidRPr="00956542" w:rsidTr="009401E6">
        <w:tc>
          <w:tcPr>
            <w:tcW w:w="9348" w:type="dxa"/>
            <w:gridSpan w:val="6"/>
            <w:shd w:val="clear" w:color="auto" w:fill="FFFF00"/>
            <w:vAlign w:val="center"/>
          </w:tcPr>
          <w:p w:rsidR="009401E6" w:rsidRPr="005A0D09" w:rsidRDefault="009401E6" w:rsidP="009401E6">
            <w:pPr>
              <w:rPr>
                <w:b/>
                <w:bCs/>
                <w:color w:val="000000"/>
                <w:sz w:val="22"/>
                <w:szCs w:val="22"/>
              </w:rPr>
            </w:pPr>
            <w:r w:rsidRPr="005A0D09">
              <w:rPr>
                <w:b/>
                <w:bCs/>
                <w:color w:val="000000"/>
                <w:sz w:val="22"/>
                <w:szCs w:val="22"/>
              </w:rPr>
              <w:t xml:space="preserve">VALOR TOTAL                                                              </w:t>
            </w:r>
            <w:r>
              <w:rPr>
                <w:b/>
                <w:bCs/>
                <w:color w:val="000000"/>
                <w:sz w:val="22"/>
                <w:szCs w:val="22"/>
              </w:rPr>
              <w:t xml:space="preserve">                                                 R$</w:t>
            </w:r>
            <w:proofErr w:type="gramStart"/>
            <w:r>
              <w:rPr>
                <w:b/>
                <w:bCs/>
                <w:color w:val="000000"/>
                <w:sz w:val="22"/>
                <w:szCs w:val="22"/>
              </w:rPr>
              <w:t xml:space="preserve"> </w:t>
            </w:r>
            <w:r w:rsidRPr="005A0D09">
              <w:rPr>
                <w:b/>
                <w:bCs/>
                <w:color w:val="000000"/>
                <w:sz w:val="22"/>
                <w:szCs w:val="22"/>
              </w:rPr>
              <w:t xml:space="preserve"> </w:t>
            </w:r>
            <w:proofErr w:type="gramEnd"/>
            <w:r w:rsidRPr="009401E6">
              <w:rPr>
                <w:b/>
                <w:bCs/>
                <w:color w:val="000000"/>
                <w:sz w:val="22"/>
                <w:szCs w:val="22"/>
              </w:rPr>
              <w:t>134.457,00</w:t>
            </w:r>
          </w:p>
        </w:tc>
      </w:tr>
    </w:tbl>
    <w:p w:rsidR="009401E6" w:rsidRPr="006F0172" w:rsidRDefault="009401E6" w:rsidP="00997475">
      <w:pPr>
        <w:jc w:val="center"/>
        <w:rPr>
          <w:b/>
          <w:color w:val="FF0000"/>
          <w:sz w:val="22"/>
          <w:szCs w:val="22"/>
        </w:rPr>
      </w:pPr>
    </w:p>
    <w:p w:rsidR="00974F75" w:rsidRPr="006F0172" w:rsidRDefault="00974F75" w:rsidP="001F3724">
      <w:pPr>
        <w:pStyle w:val="Ttulo1"/>
        <w:numPr>
          <w:ilvl w:val="0"/>
          <w:numId w:val="0"/>
        </w:numPr>
        <w:ind w:left="720" w:right="-1"/>
        <w:rPr>
          <w:i w:val="0"/>
          <w:color w:val="0000FF"/>
          <w:sz w:val="22"/>
          <w:szCs w:val="22"/>
        </w:rPr>
      </w:pPr>
    </w:p>
    <w:p w:rsidR="009401E6" w:rsidRDefault="009401E6">
      <w:pPr>
        <w:rPr>
          <w:b/>
          <w:color w:val="0000FF"/>
          <w:sz w:val="22"/>
          <w:szCs w:val="22"/>
        </w:rPr>
      </w:pPr>
      <w:r>
        <w:rPr>
          <w:i/>
          <w:color w:val="0000FF"/>
          <w:sz w:val="22"/>
          <w:szCs w:val="22"/>
        </w:rPr>
        <w:br w:type="page"/>
      </w:r>
    </w:p>
    <w:p w:rsidR="00C24FD2" w:rsidRDefault="00C24FD2" w:rsidP="00C24FD2">
      <w:pPr>
        <w:jc w:val="center"/>
        <w:rPr>
          <w:b/>
          <w:color w:val="FF0000"/>
          <w:sz w:val="22"/>
          <w:szCs w:val="22"/>
        </w:rPr>
      </w:pPr>
      <w:r w:rsidRPr="006F0172">
        <w:rPr>
          <w:b/>
          <w:sz w:val="22"/>
          <w:szCs w:val="22"/>
        </w:rPr>
        <w:lastRenderedPageBreak/>
        <w:t xml:space="preserve">EDITAL DE PREGÃO ELETRÔNICO </w:t>
      </w:r>
      <w:r w:rsidRPr="006F0172">
        <w:rPr>
          <w:b/>
          <w:color w:val="FF0000"/>
          <w:sz w:val="22"/>
          <w:szCs w:val="22"/>
        </w:rPr>
        <w:t xml:space="preserve">Nº. </w:t>
      </w:r>
      <w:r>
        <w:rPr>
          <w:b/>
          <w:color w:val="FF0000"/>
          <w:sz w:val="22"/>
          <w:szCs w:val="22"/>
        </w:rPr>
        <w:t>727/2016/KAPPA/SUPEL/RO</w:t>
      </w:r>
    </w:p>
    <w:p w:rsidR="001E2C7A" w:rsidRPr="00D82DD0" w:rsidRDefault="002907E4" w:rsidP="00994195">
      <w:pPr>
        <w:pStyle w:val="Ttulo1"/>
        <w:numPr>
          <w:ilvl w:val="0"/>
          <w:numId w:val="0"/>
        </w:numPr>
        <w:ind w:right="-1"/>
        <w:jc w:val="center"/>
        <w:rPr>
          <w:i w:val="0"/>
          <w:color w:val="0000FF"/>
          <w:sz w:val="22"/>
          <w:szCs w:val="22"/>
        </w:rPr>
      </w:pPr>
      <w:r>
        <w:rPr>
          <w:i w:val="0"/>
          <w:color w:val="0000FF"/>
          <w:sz w:val="22"/>
          <w:szCs w:val="22"/>
        </w:rPr>
        <w:t>ANEXO III</w:t>
      </w:r>
      <w:r w:rsidR="001E2C7A">
        <w:rPr>
          <w:i w:val="0"/>
          <w:color w:val="0000FF"/>
          <w:sz w:val="22"/>
          <w:szCs w:val="22"/>
        </w:rPr>
        <w:t xml:space="preserve"> </w:t>
      </w:r>
      <w:r w:rsidR="001E2C7A" w:rsidRPr="00D82DD0">
        <w:rPr>
          <w:i w:val="0"/>
          <w:color w:val="0000FF"/>
          <w:sz w:val="22"/>
          <w:szCs w:val="22"/>
        </w:rPr>
        <w:t>DO EDITAL</w:t>
      </w:r>
    </w:p>
    <w:p w:rsidR="00994195" w:rsidRPr="000B3979" w:rsidRDefault="00994195" w:rsidP="00994195">
      <w:pPr>
        <w:pStyle w:val="Ttulo1"/>
        <w:numPr>
          <w:ilvl w:val="0"/>
          <w:numId w:val="0"/>
        </w:numPr>
        <w:jc w:val="center"/>
        <w:rPr>
          <w:i w:val="0"/>
          <w:sz w:val="22"/>
          <w:szCs w:val="22"/>
        </w:rPr>
      </w:pPr>
      <w:r w:rsidRPr="000B3979">
        <w:rPr>
          <w:i w:val="0"/>
          <w:sz w:val="22"/>
          <w:szCs w:val="22"/>
        </w:rPr>
        <w:t>MINUTA DO CONTRATO</w:t>
      </w:r>
    </w:p>
    <w:p w:rsidR="00994195" w:rsidRPr="000B3979" w:rsidRDefault="00994195" w:rsidP="00994195">
      <w:pPr>
        <w:rPr>
          <w:sz w:val="22"/>
          <w:szCs w:val="22"/>
        </w:rPr>
      </w:pPr>
    </w:p>
    <w:p w:rsidR="00994195" w:rsidRPr="000B3979" w:rsidRDefault="00994195" w:rsidP="00994195">
      <w:pPr>
        <w:spacing w:after="100"/>
        <w:ind w:left="3969"/>
        <w:jc w:val="both"/>
        <w:rPr>
          <w:b/>
          <w:sz w:val="22"/>
          <w:szCs w:val="22"/>
        </w:rPr>
      </w:pPr>
    </w:p>
    <w:p w:rsidR="00994195" w:rsidRPr="000B3979" w:rsidRDefault="00994195" w:rsidP="00994195">
      <w:pPr>
        <w:spacing w:after="100"/>
        <w:ind w:left="3969"/>
        <w:jc w:val="both"/>
        <w:rPr>
          <w:b/>
          <w:sz w:val="22"/>
          <w:szCs w:val="22"/>
        </w:rPr>
      </w:pPr>
      <w:r w:rsidRPr="000B3979">
        <w:rPr>
          <w:b/>
          <w:sz w:val="22"/>
          <w:szCs w:val="22"/>
        </w:rPr>
        <w:t xml:space="preserve">CONTRATO DE PRESTAÇÃO DE SERVIÇOS, N.º </w:t>
      </w:r>
      <w:r w:rsidRPr="000B3979">
        <w:rPr>
          <w:b/>
          <w:color w:val="FF0000"/>
          <w:sz w:val="22"/>
          <w:szCs w:val="22"/>
        </w:rPr>
        <w:t>________________</w:t>
      </w:r>
      <w:r w:rsidRPr="000B3979">
        <w:rPr>
          <w:b/>
          <w:sz w:val="22"/>
          <w:szCs w:val="22"/>
        </w:rPr>
        <w:t xml:space="preserve"> QUE ENTRE SI CELEBRAM, a </w:t>
      </w:r>
      <w:r>
        <w:rPr>
          <w:b/>
          <w:color w:val="FF0000"/>
          <w:sz w:val="22"/>
          <w:szCs w:val="22"/>
        </w:rPr>
        <w:t>SECRETARIA DE ESTADO DO DESENVOLVIMENTO AMBIENTAL - SEDAM</w:t>
      </w:r>
      <w:r w:rsidRPr="000B3979">
        <w:rPr>
          <w:color w:val="FF0000"/>
          <w:sz w:val="22"/>
          <w:szCs w:val="22"/>
        </w:rPr>
        <w:t xml:space="preserve">. </w:t>
      </w:r>
      <w:proofErr w:type="gramStart"/>
      <w:r w:rsidRPr="000B3979">
        <w:rPr>
          <w:b/>
          <w:sz w:val="22"/>
          <w:szCs w:val="22"/>
        </w:rPr>
        <w:t>e</w:t>
      </w:r>
      <w:proofErr w:type="gramEnd"/>
      <w:r w:rsidRPr="000B3979">
        <w:rPr>
          <w:b/>
          <w:sz w:val="22"/>
          <w:szCs w:val="22"/>
        </w:rPr>
        <w:t xml:space="preserve"> a EMPRESA ___(</w:t>
      </w:r>
      <w:r w:rsidRPr="000B3979">
        <w:rPr>
          <w:b/>
          <w:i/>
          <w:sz w:val="22"/>
          <w:szCs w:val="22"/>
        </w:rPr>
        <w:t>nome</w:t>
      </w:r>
      <w:r w:rsidRPr="000B3979">
        <w:rPr>
          <w:b/>
          <w:sz w:val="22"/>
          <w:szCs w:val="22"/>
        </w:rPr>
        <w:t>)___</w:t>
      </w:r>
    </w:p>
    <w:p w:rsidR="00994195" w:rsidRPr="000B3979" w:rsidRDefault="00994195" w:rsidP="00994195">
      <w:pPr>
        <w:ind w:firstLine="1134"/>
        <w:contextualSpacing/>
        <w:jc w:val="both"/>
        <w:rPr>
          <w:sz w:val="22"/>
          <w:szCs w:val="22"/>
        </w:rPr>
      </w:pPr>
      <w:r w:rsidRPr="000B3979">
        <w:rPr>
          <w:sz w:val="22"/>
          <w:szCs w:val="22"/>
        </w:rPr>
        <w:t xml:space="preserve">Aos ___ dias do mês de ___ do ano de </w:t>
      </w:r>
      <w:r w:rsidRPr="000B3979">
        <w:rPr>
          <w:b/>
          <w:sz w:val="22"/>
          <w:szCs w:val="22"/>
        </w:rPr>
        <w:t>201</w:t>
      </w:r>
      <w:r>
        <w:rPr>
          <w:b/>
          <w:sz w:val="22"/>
          <w:szCs w:val="22"/>
        </w:rPr>
        <w:t>6</w:t>
      </w:r>
      <w:r w:rsidRPr="000B3979">
        <w:rPr>
          <w:sz w:val="22"/>
          <w:szCs w:val="22"/>
        </w:rPr>
        <w:t xml:space="preserve">, a </w:t>
      </w:r>
      <w:r>
        <w:rPr>
          <w:b/>
          <w:color w:val="FF0000"/>
          <w:sz w:val="22"/>
          <w:szCs w:val="22"/>
        </w:rPr>
        <w:t>SECRETARIA DE ESTADO DO DESENVOLVIMENTO AMBIENTAL - SEDAM</w:t>
      </w:r>
      <w:r w:rsidRPr="000B3979">
        <w:rPr>
          <w:b/>
          <w:sz w:val="22"/>
          <w:szCs w:val="22"/>
        </w:rPr>
        <w:t xml:space="preserve">, sediado a Rua ____________________________ n.º ___, ______________________________, </w:t>
      </w:r>
      <w:r w:rsidRPr="000B3979">
        <w:rPr>
          <w:sz w:val="22"/>
          <w:szCs w:val="22"/>
        </w:rPr>
        <w:t>doravante denominada apenas CONTRATANTE, neste ato representado pelo Senhor ________________________</w:t>
      </w:r>
      <w:r w:rsidRPr="000B3979">
        <w:rPr>
          <w:i/>
          <w:sz w:val="22"/>
          <w:szCs w:val="22"/>
        </w:rPr>
        <w:t xml:space="preserve">, </w:t>
      </w:r>
      <w:r w:rsidRPr="000B3979">
        <w:rPr>
          <w:sz w:val="22"/>
          <w:szCs w:val="22"/>
        </w:rPr>
        <w:t>RG n.º ___</w:t>
      </w:r>
      <w:r w:rsidRPr="000B3979">
        <w:rPr>
          <w:i/>
          <w:sz w:val="22"/>
          <w:szCs w:val="22"/>
        </w:rPr>
        <w:t xml:space="preserve">, </w:t>
      </w:r>
      <w:r w:rsidRPr="000B3979">
        <w:rPr>
          <w:sz w:val="22"/>
          <w:szCs w:val="22"/>
        </w:rPr>
        <w:t xml:space="preserve">CPF ___, e a firma ___, CNPJ/MF n.º ___, estabelecida no ___, em ___, doravante denominada </w:t>
      </w:r>
      <w:r w:rsidRPr="000B3979">
        <w:rPr>
          <w:b/>
          <w:sz w:val="22"/>
          <w:szCs w:val="22"/>
        </w:rPr>
        <w:t>CONTRATADA</w:t>
      </w:r>
      <w:r w:rsidRPr="000B3979">
        <w:rPr>
          <w:sz w:val="22"/>
          <w:szCs w:val="22"/>
        </w:rPr>
        <w:t xml:space="preserve">, neste ato representada pelo </w:t>
      </w:r>
      <w:proofErr w:type="gramStart"/>
      <w:r w:rsidRPr="000B3979">
        <w:rPr>
          <w:sz w:val="22"/>
          <w:szCs w:val="22"/>
        </w:rPr>
        <w:t>Sr.</w:t>
      </w:r>
      <w:proofErr w:type="gramEnd"/>
      <w:r w:rsidRPr="000B3979">
        <w:rPr>
          <w:sz w:val="22"/>
          <w:szCs w:val="22"/>
        </w:rPr>
        <w:t xml:space="preserve"> ______________, (</w:t>
      </w:r>
      <w:r w:rsidRPr="000B3979">
        <w:rPr>
          <w:b/>
          <w:i/>
          <w:sz w:val="22"/>
          <w:szCs w:val="22"/>
        </w:rPr>
        <w:t>nacionalidade</w:t>
      </w:r>
      <w:r w:rsidRPr="000B3979">
        <w:rPr>
          <w:sz w:val="22"/>
          <w:szCs w:val="22"/>
        </w:rPr>
        <w:t xml:space="preserve">), RG ___, CPF ___, residente e domiciliado na ___, celebram o presente Contrato, decorrente do </w:t>
      </w:r>
      <w:r w:rsidRPr="000B3979">
        <w:rPr>
          <w:b/>
          <w:sz w:val="22"/>
          <w:szCs w:val="22"/>
        </w:rPr>
        <w:t xml:space="preserve">PROCESSO ADMINISTRATIVO </w:t>
      </w:r>
      <w:r w:rsidRPr="000B3979">
        <w:rPr>
          <w:noProof/>
          <w:sz w:val="22"/>
          <w:szCs w:val="22"/>
        </w:rPr>
        <w:t>__________________</w:t>
      </w:r>
      <w:r w:rsidRPr="000B3979">
        <w:rPr>
          <w:sz w:val="22"/>
          <w:szCs w:val="22"/>
        </w:rPr>
        <w:t xml:space="preserve"> que deu origem ao </w:t>
      </w:r>
      <w:r w:rsidRPr="000B3979">
        <w:rPr>
          <w:b/>
          <w:sz w:val="22"/>
          <w:szCs w:val="22"/>
        </w:rPr>
        <w:t xml:space="preserve">PREGÃO, </w:t>
      </w:r>
      <w:r w:rsidRPr="000B3979">
        <w:rPr>
          <w:sz w:val="22"/>
          <w:szCs w:val="22"/>
        </w:rPr>
        <w:t xml:space="preserve">na forma </w:t>
      </w:r>
      <w:r w:rsidRPr="000B3979">
        <w:rPr>
          <w:b/>
          <w:sz w:val="22"/>
          <w:szCs w:val="22"/>
        </w:rPr>
        <w:t xml:space="preserve">________________, </w:t>
      </w:r>
      <w:r w:rsidRPr="000B3979">
        <w:rPr>
          <w:sz w:val="22"/>
          <w:szCs w:val="22"/>
        </w:rPr>
        <w:t>de nº.</w:t>
      </w:r>
      <w:r w:rsidRPr="000B3979">
        <w:rPr>
          <w:b/>
          <w:sz w:val="22"/>
          <w:szCs w:val="22"/>
        </w:rPr>
        <w:t xml:space="preserve"> __________/SUPEL/RO</w:t>
      </w:r>
      <w:r w:rsidRPr="000B3979">
        <w:rPr>
          <w:sz w:val="22"/>
          <w:szCs w:val="22"/>
        </w:rPr>
        <w:t xml:space="preserve"> do tipo </w:t>
      </w:r>
      <w:r w:rsidRPr="000B3979">
        <w:rPr>
          <w:b/>
          <w:noProof/>
          <w:sz w:val="22"/>
          <w:szCs w:val="22"/>
        </w:rPr>
        <w:t>________________</w:t>
      </w:r>
      <w:r w:rsidRPr="000B3979">
        <w:rPr>
          <w:b/>
          <w:sz w:val="22"/>
          <w:szCs w:val="22"/>
        </w:rPr>
        <w:t xml:space="preserve"> </w:t>
      </w:r>
      <w:r w:rsidRPr="000B3979">
        <w:rPr>
          <w:sz w:val="22"/>
          <w:szCs w:val="22"/>
        </w:rPr>
        <w:t xml:space="preserve">homologado pela Autoridade Competente, regido pela Lei Federal nº. </w:t>
      </w:r>
      <w:proofErr w:type="gramStart"/>
      <w:r w:rsidRPr="000B3979">
        <w:rPr>
          <w:sz w:val="22"/>
          <w:szCs w:val="22"/>
        </w:rPr>
        <w:t>10.520/2002, Decreto</w:t>
      </w:r>
      <w:proofErr w:type="gramEnd"/>
      <w:r w:rsidRPr="000B3979">
        <w:rPr>
          <w:sz w:val="22"/>
          <w:szCs w:val="22"/>
        </w:rPr>
        <w:t xml:space="preserve"> Estadual nº. 12.205, de 02/06/2006, aplicando-se, subsidiariamente, no que couber, a Lei Federal nº. 8.666/93, com suas alterações e legislação correlata, sujeitando-se às normas dos supramencionados diplomas legais, mediante as cláusulas e condições a seguir estabelecidas:</w:t>
      </w:r>
    </w:p>
    <w:p w:rsidR="00994195" w:rsidRPr="000B3979" w:rsidRDefault="00994195" w:rsidP="00994195">
      <w:pPr>
        <w:pStyle w:val="Cabealho"/>
        <w:tabs>
          <w:tab w:val="clear" w:pos="4419"/>
          <w:tab w:val="clear" w:pos="8838"/>
        </w:tabs>
        <w:contextualSpacing/>
        <w:jc w:val="both"/>
        <w:rPr>
          <w:sz w:val="22"/>
          <w:szCs w:val="22"/>
        </w:rPr>
      </w:pPr>
    </w:p>
    <w:p w:rsidR="00994195" w:rsidRPr="000B3979" w:rsidRDefault="00994195" w:rsidP="00994195">
      <w:pPr>
        <w:pStyle w:val="Ttulo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i w:val="0"/>
          <w:color w:val="0000FF"/>
          <w:sz w:val="22"/>
          <w:szCs w:val="22"/>
        </w:rPr>
      </w:pPr>
      <w:r w:rsidRPr="000B3979">
        <w:rPr>
          <w:i w:val="0"/>
          <w:color w:val="0000FF"/>
          <w:sz w:val="22"/>
          <w:szCs w:val="22"/>
        </w:rPr>
        <w:t>CLÁUSULA PRIMEIRA – DO OBJETO</w:t>
      </w:r>
    </w:p>
    <w:p w:rsidR="00994195" w:rsidRPr="000B3979" w:rsidRDefault="00994195" w:rsidP="00994195">
      <w:pPr>
        <w:rPr>
          <w:sz w:val="22"/>
          <w:szCs w:val="22"/>
        </w:rPr>
      </w:pPr>
    </w:p>
    <w:p w:rsidR="00994195" w:rsidRDefault="00994195" w:rsidP="009401E6">
      <w:pPr>
        <w:pStyle w:val="Recuodecorpodetexto3"/>
        <w:spacing w:before="40" w:after="40"/>
        <w:ind w:firstLine="0"/>
        <w:jc w:val="both"/>
        <w:rPr>
          <w:color w:val="FF0000"/>
          <w:sz w:val="22"/>
          <w:szCs w:val="22"/>
        </w:rPr>
      </w:pPr>
      <w:r w:rsidRPr="00046632">
        <w:rPr>
          <w:b/>
          <w:color w:val="0000FF"/>
          <w:sz w:val="22"/>
          <w:szCs w:val="22"/>
        </w:rPr>
        <w:t>PARÁGRAFO ÚNICO:</w:t>
      </w:r>
      <w:r w:rsidRPr="00046632">
        <w:rPr>
          <w:sz w:val="22"/>
          <w:szCs w:val="22"/>
        </w:rPr>
        <w:t xml:space="preserve"> </w:t>
      </w:r>
      <w:r w:rsidR="009401E6" w:rsidRPr="009401E6">
        <w:rPr>
          <w:color w:val="FF0000"/>
          <w:sz w:val="22"/>
          <w:szCs w:val="22"/>
        </w:rPr>
        <w:t xml:space="preserve">Contratação de instituição pública ou privada para realizar 02 cursos para capacitar 50 técnicos da Sedam e 100 técnicos da </w:t>
      </w:r>
      <w:proofErr w:type="spellStart"/>
      <w:r w:rsidR="009401E6" w:rsidRPr="009401E6">
        <w:rPr>
          <w:color w:val="FF0000"/>
          <w:sz w:val="22"/>
          <w:szCs w:val="22"/>
        </w:rPr>
        <w:t>Emater</w:t>
      </w:r>
      <w:proofErr w:type="spellEnd"/>
      <w:r w:rsidR="009401E6" w:rsidRPr="009401E6">
        <w:rPr>
          <w:color w:val="FF0000"/>
          <w:sz w:val="22"/>
          <w:szCs w:val="22"/>
        </w:rPr>
        <w:t>, para atuar nas atividades de cadastramento ambiental rural (CAR) com GPS cadastral, em conformidade com o Programa de Desenvolvimento Socioeconômico e Ambiental Integrado – PDSEAI, nos termos do contrato de concessão de colaboração financeira não reembolsável nº 14.20019.1, Contrapartida.</w:t>
      </w:r>
    </w:p>
    <w:p w:rsidR="009401E6" w:rsidRPr="00046632" w:rsidRDefault="009401E6" w:rsidP="009401E6">
      <w:pPr>
        <w:pStyle w:val="Recuodecorpodetexto3"/>
        <w:spacing w:before="40" w:after="40"/>
        <w:ind w:firstLine="0"/>
        <w:jc w:val="both"/>
        <w:rPr>
          <w:b/>
          <w:color w:val="0000FF"/>
          <w:sz w:val="22"/>
          <w:szCs w:val="22"/>
        </w:rPr>
      </w:pPr>
    </w:p>
    <w:p w:rsidR="00994195" w:rsidRPr="00046632" w:rsidRDefault="00994195" w:rsidP="00046632">
      <w:pPr>
        <w:pStyle w:val="P30"/>
        <w:pBdr>
          <w:top w:val="single" w:sz="4" w:space="1" w:color="auto"/>
          <w:left w:val="single" w:sz="4" w:space="4" w:color="auto"/>
          <w:bottom w:val="single" w:sz="4" w:space="1" w:color="auto"/>
          <w:right w:val="single" w:sz="4" w:space="4" w:color="auto"/>
          <w:between w:val="single" w:sz="4" w:space="1" w:color="auto"/>
          <w:bar w:val="single" w:sz="4" w:color="auto"/>
        </w:pBdr>
        <w:rPr>
          <w:color w:val="0000FF"/>
          <w:sz w:val="22"/>
          <w:szCs w:val="22"/>
        </w:rPr>
      </w:pPr>
      <w:r w:rsidRPr="00046632">
        <w:rPr>
          <w:color w:val="0000FF"/>
          <w:sz w:val="22"/>
          <w:szCs w:val="22"/>
        </w:rPr>
        <w:t xml:space="preserve">CLÁUSULA SEGUNDA – </w:t>
      </w:r>
      <w:r w:rsidR="00046632" w:rsidRPr="00046632">
        <w:rPr>
          <w:color w:val="0000FF"/>
          <w:sz w:val="22"/>
          <w:szCs w:val="22"/>
        </w:rPr>
        <w:t xml:space="preserve">DO </w:t>
      </w:r>
      <w:proofErr w:type="gramStart"/>
      <w:r w:rsidR="00046632" w:rsidRPr="00046632">
        <w:rPr>
          <w:color w:val="0000FF"/>
          <w:sz w:val="22"/>
          <w:szCs w:val="22"/>
        </w:rPr>
        <w:t xml:space="preserve">PRAZO </w:t>
      </w:r>
      <w:r w:rsidR="004239DC">
        <w:rPr>
          <w:color w:val="0000FF"/>
          <w:sz w:val="22"/>
          <w:szCs w:val="22"/>
        </w:rPr>
        <w:t>,</w:t>
      </w:r>
      <w:proofErr w:type="gramEnd"/>
      <w:r w:rsidR="004239DC">
        <w:rPr>
          <w:color w:val="0000FF"/>
          <w:sz w:val="22"/>
          <w:szCs w:val="22"/>
        </w:rPr>
        <w:t xml:space="preserve"> DO CRONOGRAMA E FORMA DE EXECUÇÃO</w:t>
      </w:r>
      <w:r w:rsidR="008F7B84">
        <w:rPr>
          <w:color w:val="0000FF"/>
          <w:sz w:val="22"/>
          <w:szCs w:val="22"/>
        </w:rPr>
        <w:t xml:space="preserve"> E RECEBIMENTO</w:t>
      </w:r>
    </w:p>
    <w:p w:rsidR="00994195" w:rsidRPr="00046632" w:rsidRDefault="00994195" w:rsidP="00046632">
      <w:pPr>
        <w:pStyle w:val="P30"/>
        <w:ind w:left="-142"/>
        <w:rPr>
          <w:color w:val="0000FF"/>
          <w:sz w:val="22"/>
          <w:szCs w:val="22"/>
        </w:rPr>
      </w:pPr>
    </w:p>
    <w:p w:rsidR="00DA1C5A" w:rsidRDefault="00DA1C5A" w:rsidP="00DA1C5A">
      <w:pPr>
        <w:pStyle w:val="Corpodetexto"/>
        <w:ind w:right="130"/>
        <w:rPr>
          <w:sz w:val="22"/>
          <w:szCs w:val="22"/>
        </w:rPr>
      </w:pPr>
      <w:r w:rsidRPr="00DA1C5A">
        <w:rPr>
          <w:b/>
          <w:color w:val="0000FF"/>
          <w:sz w:val="22"/>
          <w:szCs w:val="22"/>
        </w:rPr>
        <w:t>DO PRAZO DE EXECUÇÃO:</w:t>
      </w:r>
      <w:r>
        <w:rPr>
          <w:sz w:val="22"/>
          <w:szCs w:val="22"/>
        </w:rPr>
        <w:t xml:space="preserve"> </w:t>
      </w:r>
      <w:r w:rsidRPr="00DA1C5A">
        <w:rPr>
          <w:sz w:val="22"/>
          <w:szCs w:val="22"/>
        </w:rPr>
        <w:t>O prazo total para conclusão da execução dos serviços contratados será de 04 (quatro) meses, ressaltando o seguinte:</w:t>
      </w:r>
    </w:p>
    <w:p w:rsidR="00DA1C5A" w:rsidRPr="00DA1C5A" w:rsidRDefault="00DA1C5A" w:rsidP="00DA1C5A">
      <w:pPr>
        <w:pStyle w:val="Corpodetexto"/>
        <w:ind w:right="130"/>
        <w:rPr>
          <w:sz w:val="22"/>
          <w:szCs w:val="22"/>
        </w:rPr>
      </w:pPr>
    </w:p>
    <w:p w:rsidR="00DA1C5A" w:rsidRDefault="00DA1C5A" w:rsidP="00DA1C5A">
      <w:pPr>
        <w:pStyle w:val="Corpodetexto"/>
        <w:ind w:right="130"/>
        <w:rPr>
          <w:sz w:val="22"/>
          <w:szCs w:val="22"/>
        </w:rPr>
      </w:pPr>
      <w:proofErr w:type="gramStart"/>
      <w:r w:rsidRPr="00DA1C5A">
        <w:rPr>
          <w:sz w:val="22"/>
          <w:szCs w:val="22"/>
        </w:rPr>
        <w:t>a</w:t>
      </w:r>
      <w:proofErr w:type="gramEnd"/>
      <w:r w:rsidRPr="00DA1C5A">
        <w:rPr>
          <w:sz w:val="22"/>
          <w:szCs w:val="22"/>
        </w:rPr>
        <w:t>)</w:t>
      </w:r>
      <w:r w:rsidRPr="00DA1C5A">
        <w:rPr>
          <w:sz w:val="22"/>
          <w:szCs w:val="22"/>
        </w:rPr>
        <w:tab/>
        <w:t>No prazo de 30 (trinta) dias, a contar da data de assinatura do Contrato, a SEDAM emitirá Ordem de Serviço para início dos trabalhos;</w:t>
      </w:r>
    </w:p>
    <w:p w:rsidR="00DA1C5A" w:rsidRPr="00DA1C5A" w:rsidRDefault="00DA1C5A" w:rsidP="00DA1C5A">
      <w:pPr>
        <w:pStyle w:val="Corpodetexto"/>
        <w:ind w:right="130"/>
        <w:rPr>
          <w:sz w:val="22"/>
          <w:szCs w:val="22"/>
        </w:rPr>
      </w:pPr>
    </w:p>
    <w:p w:rsidR="00DA1C5A" w:rsidRPr="00DA1C5A" w:rsidRDefault="00DA1C5A" w:rsidP="00DA1C5A">
      <w:pPr>
        <w:pStyle w:val="Corpodetexto"/>
        <w:ind w:right="130"/>
        <w:rPr>
          <w:sz w:val="22"/>
          <w:szCs w:val="22"/>
        </w:rPr>
      </w:pPr>
      <w:proofErr w:type="gramStart"/>
      <w:r w:rsidRPr="00DA1C5A">
        <w:rPr>
          <w:sz w:val="22"/>
          <w:szCs w:val="22"/>
        </w:rPr>
        <w:t>b)</w:t>
      </w:r>
      <w:proofErr w:type="gramEnd"/>
      <w:r w:rsidRPr="00DA1C5A">
        <w:rPr>
          <w:sz w:val="22"/>
          <w:szCs w:val="22"/>
        </w:rPr>
        <w:tab/>
        <w:t>Os produtos deverão ser entregues nos prazos estipulados no Cronograma de Execução de Trabalho, contados da data de emissão da Ordem de Serviço.</w:t>
      </w:r>
    </w:p>
    <w:p w:rsidR="00DA1C5A" w:rsidRPr="00DA1C5A" w:rsidRDefault="00DA1C5A" w:rsidP="00DA1C5A">
      <w:pPr>
        <w:pStyle w:val="Corpodetexto"/>
        <w:ind w:right="130"/>
        <w:rPr>
          <w:sz w:val="22"/>
          <w:szCs w:val="22"/>
        </w:rPr>
      </w:pPr>
    </w:p>
    <w:p w:rsidR="00994195" w:rsidRDefault="00DA1C5A" w:rsidP="00DA1C5A">
      <w:pPr>
        <w:pStyle w:val="Corpodetexto"/>
        <w:ind w:right="130"/>
        <w:rPr>
          <w:sz w:val="22"/>
          <w:szCs w:val="22"/>
        </w:rPr>
      </w:pPr>
      <w:r w:rsidRPr="00DA1C5A">
        <w:rPr>
          <w:b/>
          <w:color w:val="0000FF"/>
          <w:sz w:val="22"/>
          <w:szCs w:val="22"/>
        </w:rPr>
        <w:t>DAS ATIVIDADES E METODOLOGIA DO CURSO:</w:t>
      </w:r>
      <w:r>
        <w:rPr>
          <w:b/>
          <w:color w:val="0000FF"/>
          <w:sz w:val="22"/>
          <w:szCs w:val="22"/>
        </w:rPr>
        <w:t xml:space="preserve"> </w:t>
      </w:r>
      <w:r w:rsidRPr="00DA1C5A">
        <w:rPr>
          <w:sz w:val="22"/>
          <w:szCs w:val="22"/>
        </w:rPr>
        <w:t>O curso será realizado em dois módulos, sendo 12 horas teóricas e 12 horas para prática, totalizando 24 horas, tendo como local de realização o município de Porto Velho, no Estado de Rondônia.</w:t>
      </w:r>
    </w:p>
    <w:p w:rsidR="00DA1C5A" w:rsidRDefault="00DA1C5A" w:rsidP="00DA1C5A">
      <w:pPr>
        <w:pStyle w:val="Corpodetexto"/>
        <w:ind w:right="130"/>
        <w:rPr>
          <w:sz w:val="22"/>
          <w:szCs w:val="22"/>
        </w:rPr>
      </w:pPr>
    </w:p>
    <w:p w:rsidR="00DA1C5A" w:rsidRPr="00DA1C5A" w:rsidRDefault="00DA1C5A" w:rsidP="00DA1C5A">
      <w:pPr>
        <w:pStyle w:val="Corpodetexto"/>
        <w:ind w:right="130"/>
        <w:rPr>
          <w:b/>
          <w:color w:val="0000FF"/>
          <w:sz w:val="22"/>
          <w:szCs w:val="22"/>
        </w:rPr>
      </w:pPr>
      <w:r w:rsidRPr="00DA1C5A">
        <w:rPr>
          <w:b/>
          <w:color w:val="0000FF"/>
          <w:sz w:val="22"/>
          <w:szCs w:val="22"/>
        </w:rPr>
        <w:t>DO CRONOGRAMA DE EXECUÇÃO DE TRABALHO</w:t>
      </w:r>
    </w:p>
    <w:tbl>
      <w:tblPr>
        <w:tblW w:w="92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3260"/>
        <w:gridCol w:w="709"/>
        <w:gridCol w:w="785"/>
        <w:gridCol w:w="709"/>
        <w:gridCol w:w="709"/>
        <w:gridCol w:w="1134"/>
        <w:gridCol w:w="1210"/>
      </w:tblGrid>
      <w:tr w:rsidR="00DA1C5A" w:rsidRPr="008C5D98" w:rsidTr="00DA1C5A">
        <w:trPr>
          <w:trHeight w:val="1380"/>
          <w:jc w:val="center"/>
        </w:trPr>
        <w:tc>
          <w:tcPr>
            <w:tcW w:w="709" w:type="dxa"/>
            <w:vMerge w:val="restart"/>
            <w:tcBorders>
              <w:top w:val="single" w:sz="4" w:space="0" w:color="000000"/>
              <w:left w:val="single" w:sz="4" w:space="0" w:color="000000"/>
              <w:bottom w:val="single" w:sz="4" w:space="0" w:color="000000"/>
              <w:right w:val="single" w:sz="4" w:space="0" w:color="000000"/>
            </w:tcBorders>
            <w:shd w:val="pct25" w:color="auto" w:fill="auto"/>
            <w:vAlign w:val="center"/>
            <w:hideMark/>
          </w:tcPr>
          <w:p w:rsidR="00DA1C5A" w:rsidRPr="008C5D98" w:rsidRDefault="00DA1C5A" w:rsidP="00DA1C5A">
            <w:pPr>
              <w:autoSpaceDE w:val="0"/>
              <w:autoSpaceDN w:val="0"/>
              <w:adjustRightInd w:val="0"/>
              <w:rPr>
                <w:b/>
                <w:sz w:val="21"/>
                <w:szCs w:val="21"/>
              </w:rPr>
            </w:pPr>
            <w:r w:rsidRPr="008C5D98">
              <w:rPr>
                <w:b/>
                <w:sz w:val="21"/>
                <w:szCs w:val="21"/>
              </w:rPr>
              <w:lastRenderedPageBreak/>
              <w:t>Item</w:t>
            </w:r>
          </w:p>
        </w:tc>
        <w:tc>
          <w:tcPr>
            <w:tcW w:w="3260" w:type="dxa"/>
            <w:vMerge w:val="restart"/>
            <w:tcBorders>
              <w:top w:val="single" w:sz="4" w:space="0" w:color="000000"/>
              <w:left w:val="single" w:sz="4" w:space="0" w:color="000000"/>
              <w:bottom w:val="single" w:sz="4" w:space="0" w:color="000000"/>
              <w:right w:val="single" w:sz="4" w:space="0" w:color="000000"/>
            </w:tcBorders>
            <w:shd w:val="pct25" w:color="auto" w:fill="auto"/>
            <w:vAlign w:val="center"/>
            <w:hideMark/>
          </w:tcPr>
          <w:p w:rsidR="00DA1C5A" w:rsidRPr="008C5D98" w:rsidRDefault="00DA1C5A" w:rsidP="00DA1C5A">
            <w:pPr>
              <w:autoSpaceDE w:val="0"/>
              <w:autoSpaceDN w:val="0"/>
              <w:adjustRightInd w:val="0"/>
              <w:rPr>
                <w:b/>
                <w:sz w:val="21"/>
                <w:szCs w:val="21"/>
              </w:rPr>
            </w:pPr>
            <w:r w:rsidRPr="008C5D98">
              <w:rPr>
                <w:b/>
                <w:sz w:val="21"/>
                <w:szCs w:val="21"/>
              </w:rPr>
              <w:t>PRODUTOS</w:t>
            </w:r>
          </w:p>
        </w:tc>
        <w:tc>
          <w:tcPr>
            <w:tcW w:w="709" w:type="dxa"/>
            <w:tcBorders>
              <w:top w:val="single" w:sz="4" w:space="0" w:color="000000"/>
              <w:left w:val="single" w:sz="4" w:space="0" w:color="000000"/>
              <w:bottom w:val="single" w:sz="4" w:space="0" w:color="auto"/>
              <w:right w:val="single" w:sz="4" w:space="0" w:color="000000"/>
            </w:tcBorders>
            <w:shd w:val="pct25" w:color="auto" w:fill="auto"/>
            <w:vAlign w:val="center"/>
            <w:hideMark/>
          </w:tcPr>
          <w:p w:rsidR="00DA1C5A" w:rsidRPr="008C5D98" w:rsidRDefault="00DA1C5A" w:rsidP="00DA1C5A">
            <w:pPr>
              <w:autoSpaceDE w:val="0"/>
              <w:autoSpaceDN w:val="0"/>
              <w:adjustRightInd w:val="0"/>
              <w:rPr>
                <w:b/>
                <w:sz w:val="21"/>
                <w:szCs w:val="21"/>
              </w:rPr>
            </w:pPr>
            <w:r w:rsidRPr="008C5D98">
              <w:rPr>
                <w:b/>
                <w:sz w:val="21"/>
                <w:szCs w:val="21"/>
              </w:rPr>
              <w:t>Mês</w:t>
            </w:r>
          </w:p>
        </w:tc>
        <w:tc>
          <w:tcPr>
            <w:tcW w:w="785" w:type="dxa"/>
            <w:tcBorders>
              <w:top w:val="single" w:sz="4" w:space="0" w:color="000000"/>
              <w:left w:val="single" w:sz="4" w:space="0" w:color="000000"/>
              <w:bottom w:val="single" w:sz="4" w:space="0" w:color="auto"/>
              <w:right w:val="single" w:sz="4" w:space="0" w:color="000000"/>
            </w:tcBorders>
            <w:shd w:val="pct25" w:color="auto" w:fill="auto"/>
            <w:vAlign w:val="center"/>
            <w:hideMark/>
          </w:tcPr>
          <w:p w:rsidR="00DA1C5A" w:rsidRPr="008C5D98" w:rsidRDefault="00DA1C5A" w:rsidP="00DA1C5A">
            <w:pPr>
              <w:autoSpaceDE w:val="0"/>
              <w:autoSpaceDN w:val="0"/>
              <w:adjustRightInd w:val="0"/>
              <w:rPr>
                <w:b/>
                <w:sz w:val="21"/>
                <w:szCs w:val="21"/>
              </w:rPr>
            </w:pPr>
            <w:r w:rsidRPr="008C5D98">
              <w:rPr>
                <w:b/>
                <w:sz w:val="21"/>
                <w:szCs w:val="21"/>
              </w:rPr>
              <w:t xml:space="preserve">Mês </w:t>
            </w:r>
          </w:p>
        </w:tc>
        <w:tc>
          <w:tcPr>
            <w:tcW w:w="709" w:type="dxa"/>
            <w:tcBorders>
              <w:top w:val="single" w:sz="4" w:space="0" w:color="000000"/>
              <w:left w:val="single" w:sz="4" w:space="0" w:color="000000"/>
              <w:bottom w:val="single" w:sz="4" w:space="0" w:color="auto"/>
              <w:right w:val="single" w:sz="4" w:space="0" w:color="000000"/>
            </w:tcBorders>
            <w:shd w:val="pct25" w:color="auto" w:fill="auto"/>
            <w:vAlign w:val="center"/>
            <w:hideMark/>
          </w:tcPr>
          <w:p w:rsidR="00DA1C5A" w:rsidRPr="008C5D98" w:rsidRDefault="00DA1C5A" w:rsidP="00DA1C5A">
            <w:pPr>
              <w:autoSpaceDE w:val="0"/>
              <w:autoSpaceDN w:val="0"/>
              <w:adjustRightInd w:val="0"/>
              <w:rPr>
                <w:b/>
                <w:sz w:val="21"/>
                <w:szCs w:val="21"/>
              </w:rPr>
            </w:pPr>
            <w:r w:rsidRPr="008C5D98">
              <w:rPr>
                <w:b/>
                <w:sz w:val="21"/>
                <w:szCs w:val="21"/>
              </w:rPr>
              <w:t xml:space="preserve">Mês </w:t>
            </w:r>
          </w:p>
        </w:tc>
        <w:tc>
          <w:tcPr>
            <w:tcW w:w="709" w:type="dxa"/>
            <w:tcBorders>
              <w:top w:val="single" w:sz="4" w:space="0" w:color="000000"/>
              <w:left w:val="single" w:sz="4" w:space="0" w:color="000000"/>
              <w:bottom w:val="single" w:sz="4" w:space="0" w:color="000000"/>
              <w:right w:val="single" w:sz="4" w:space="0" w:color="000000"/>
            </w:tcBorders>
            <w:shd w:val="pct25" w:color="auto" w:fill="auto"/>
            <w:vAlign w:val="center"/>
            <w:hideMark/>
          </w:tcPr>
          <w:p w:rsidR="00DA1C5A" w:rsidRPr="008C5D98" w:rsidRDefault="00DA1C5A" w:rsidP="00DA1C5A">
            <w:pPr>
              <w:autoSpaceDE w:val="0"/>
              <w:autoSpaceDN w:val="0"/>
              <w:adjustRightInd w:val="0"/>
              <w:jc w:val="center"/>
              <w:rPr>
                <w:b/>
                <w:sz w:val="21"/>
                <w:szCs w:val="21"/>
              </w:rPr>
            </w:pPr>
            <w:r w:rsidRPr="008C5D98">
              <w:rPr>
                <w:b/>
                <w:sz w:val="21"/>
                <w:szCs w:val="21"/>
              </w:rPr>
              <w:t>Mês</w:t>
            </w:r>
          </w:p>
        </w:tc>
        <w:tc>
          <w:tcPr>
            <w:tcW w:w="1134" w:type="dxa"/>
            <w:vMerge w:val="restart"/>
            <w:tcBorders>
              <w:top w:val="single" w:sz="4" w:space="0" w:color="000000"/>
              <w:left w:val="single" w:sz="4" w:space="0" w:color="000000"/>
              <w:bottom w:val="single" w:sz="4" w:space="0" w:color="000000"/>
              <w:right w:val="single" w:sz="4" w:space="0" w:color="000000"/>
            </w:tcBorders>
            <w:shd w:val="pct25" w:color="auto" w:fill="auto"/>
            <w:vAlign w:val="center"/>
            <w:hideMark/>
          </w:tcPr>
          <w:p w:rsidR="00DA1C5A" w:rsidRPr="008C5D98" w:rsidRDefault="00DA1C5A" w:rsidP="00DA1C5A">
            <w:pPr>
              <w:autoSpaceDE w:val="0"/>
              <w:autoSpaceDN w:val="0"/>
              <w:adjustRightInd w:val="0"/>
              <w:jc w:val="center"/>
              <w:rPr>
                <w:b/>
                <w:sz w:val="21"/>
                <w:szCs w:val="21"/>
              </w:rPr>
            </w:pPr>
            <w:r w:rsidRPr="008C5D98">
              <w:rPr>
                <w:b/>
                <w:sz w:val="21"/>
                <w:szCs w:val="21"/>
              </w:rPr>
              <w:t>Percentual entregue pela contratada</w:t>
            </w:r>
          </w:p>
        </w:tc>
        <w:tc>
          <w:tcPr>
            <w:tcW w:w="1210" w:type="dxa"/>
            <w:tcBorders>
              <w:top w:val="single" w:sz="4" w:space="0" w:color="000000"/>
              <w:left w:val="single" w:sz="4" w:space="0" w:color="000000"/>
              <w:bottom w:val="nil"/>
              <w:right w:val="single" w:sz="4" w:space="0" w:color="000000"/>
            </w:tcBorders>
            <w:shd w:val="pct25" w:color="auto" w:fill="auto"/>
            <w:vAlign w:val="center"/>
          </w:tcPr>
          <w:p w:rsidR="00DA1C5A" w:rsidRPr="008C5D98" w:rsidRDefault="00DA1C5A" w:rsidP="00DA1C5A">
            <w:pPr>
              <w:autoSpaceDE w:val="0"/>
              <w:autoSpaceDN w:val="0"/>
              <w:adjustRightInd w:val="0"/>
              <w:jc w:val="center"/>
              <w:rPr>
                <w:b/>
                <w:sz w:val="21"/>
                <w:szCs w:val="21"/>
              </w:rPr>
            </w:pPr>
          </w:p>
          <w:p w:rsidR="00DA1C5A" w:rsidRPr="008C5D98" w:rsidRDefault="00DA1C5A" w:rsidP="00DA1C5A">
            <w:pPr>
              <w:autoSpaceDE w:val="0"/>
              <w:autoSpaceDN w:val="0"/>
              <w:adjustRightInd w:val="0"/>
              <w:jc w:val="center"/>
              <w:rPr>
                <w:b/>
                <w:sz w:val="21"/>
                <w:szCs w:val="21"/>
              </w:rPr>
            </w:pPr>
            <w:r w:rsidRPr="008C5D98">
              <w:rPr>
                <w:b/>
                <w:sz w:val="21"/>
                <w:szCs w:val="21"/>
              </w:rPr>
              <w:t>Pagamento feito pela contratante</w:t>
            </w:r>
          </w:p>
        </w:tc>
      </w:tr>
      <w:tr w:rsidR="00DA1C5A" w:rsidRPr="008C5D98" w:rsidTr="00DA1C5A">
        <w:trPr>
          <w:trHeight w:val="56"/>
          <w:jc w:val="center"/>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DA1C5A" w:rsidRPr="008C5D98" w:rsidRDefault="00DA1C5A" w:rsidP="00DA1C5A">
            <w:pPr>
              <w:rPr>
                <w:b/>
                <w:sz w:val="21"/>
                <w:szCs w:val="21"/>
              </w:rPr>
            </w:pP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DA1C5A" w:rsidRPr="008C5D98" w:rsidRDefault="00DA1C5A" w:rsidP="00DA1C5A">
            <w:pPr>
              <w:rPr>
                <w:b/>
                <w:sz w:val="21"/>
                <w:szCs w:val="21"/>
              </w:rPr>
            </w:pPr>
          </w:p>
        </w:tc>
        <w:tc>
          <w:tcPr>
            <w:tcW w:w="709" w:type="dxa"/>
            <w:tcBorders>
              <w:top w:val="single" w:sz="4" w:space="0" w:color="auto"/>
              <w:left w:val="single" w:sz="4" w:space="0" w:color="000000"/>
              <w:bottom w:val="single" w:sz="4" w:space="0" w:color="000000"/>
              <w:right w:val="single" w:sz="4" w:space="0" w:color="000000"/>
            </w:tcBorders>
            <w:vAlign w:val="bottom"/>
            <w:hideMark/>
          </w:tcPr>
          <w:p w:rsidR="00DA1C5A" w:rsidRPr="008C5D98" w:rsidRDefault="00DA1C5A" w:rsidP="00DA1C5A">
            <w:pPr>
              <w:autoSpaceDE w:val="0"/>
              <w:autoSpaceDN w:val="0"/>
              <w:adjustRightInd w:val="0"/>
              <w:jc w:val="center"/>
              <w:rPr>
                <w:b/>
                <w:sz w:val="21"/>
                <w:szCs w:val="21"/>
              </w:rPr>
            </w:pPr>
            <w:r w:rsidRPr="008C5D98">
              <w:rPr>
                <w:b/>
                <w:sz w:val="21"/>
                <w:szCs w:val="21"/>
              </w:rPr>
              <w:t>01</w:t>
            </w:r>
          </w:p>
        </w:tc>
        <w:tc>
          <w:tcPr>
            <w:tcW w:w="785" w:type="dxa"/>
            <w:tcBorders>
              <w:top w:val="single" w:sz="4" w:space="0" w:color="auto"/>
              <w:left w:val="single" w:sz="4" w:space="0" w:color="000000"/>
              <w:bottom w:val="single" w:sz="4" w:space="0" w:color="000000"/>
              <w:right w:val="single" w:sz="4" w:space="0" w:color="000000"/>
            </w:tcBorders>
            <w:vAlign w:val="bottom"/>
            <w:hideMark/>
          </w:tcPr>
          <w:p w:rsidR="00DA1C5A" w:rsidRPr="008C5D98" w:rsidRDefault="00DA1C5A" w:rsidP="00DA1C5A">
            <w:pPr>
              <w:autoSpaceDE w:val="0"/>
              <w:autoSpaceDN w:val="0"/>
              <w:adjustRightInd w:val="0"/>
              <w:jc w:val="center"/>
              <w:rPr>
                <w:b/>
                <w:sz w:val="21"/>
                <w:szCs w:val="21"/>
              </w:rPr>
            </w:pPr>
            <w:r w:rsidRPr="008C5D98">
              <w:rPr>
                <w:b/>
                <w:sz w:val="21"/>
                <w:szCs w:val="21"/>
              </w:rPr>
              <w:t>02</w:t>
            </w:r>
          </w:p>
        </w:tc>
        <w:tc>
          <w:tcPr>
            <w:tcW w:w="709" w:type="dxa"/>
            <w:tcBorders>
              <w:top w:val="single" w:sz="4" w:space="0" w:color="auto"/>
              <w:left w:val="single" w:sz="4" w:space="0" w:color="000000"/>
              <w:bottom w:val="single" w:sz="4" w:space="0" w:color="000000"/>
              <w:right w:val="single" w:sz="4" w:space="0" w:color="000000"/>
            </w:tcBorders>
            <w:vAlign w:val="bottom"/>
            <w:hideMark/>
          </w:tcPr>
          <w:p w:rsidR="00DA1C5A" w:rsidRPr="008C5D98" w:rsidRDefault="00DA1C5A" w:rsidP="00DA1C5A">
            <w:pPr>
              <w:autoSpaceDE w:val="0"/>
              <w:autoSpaceDN w:val="0"/>
              <w:adjustRightInd w:val="0"/>
              <w:jc w:val="center"/>
              <w:rPr>
                <w:b/>
                <w:sz w:val="21"/>
                <w:szCs w:val="21"/>
              </w:rPr>
            </w:pPr>
            <w:r w:rsidRPr="008C5D98">
              <w:rPr>
                <w:b/>
                <w:sz w:val="21"/>
                <w:szCs w:val="21"/>
              </w:rPr>
              <w:t>03</w:t>
            </w:r>
          </w:p>
        </w:tc>
        <w:tc>
          <w:tcPr>
            <w:tcW w:w="709" w:type="dxa"/>
            <w:tcBorders>
              <w:top w:val="single" w:sz="4" w:space="0" w:color="000000"/>
              <w:left w:val="single" w:sz="4" w:space="0" w:color="000000"/>
              <w:bottom w:val="single" w:sz="4" w:space="0" w:color="000000"/>
              <w:right w:val="single" w:sz="4" w:space="0" w:color="000000"/>
            </w:tcBorders>
            <w:vAlign w:val="bottom"/>
            <w:hideMark/>
          </w:tcPr>
          <w:p w:rsidR="00DA1C5A" w:rsidRPr="008C5D98" w:rsidRDefault="00DA1C5A" w:rsidP="00DA1C5A">
            <w:pPr>
              <w:autoSpaceDE w:val="0"/>
              <w:autoSpaceDN w:val="0"/>
              <w:adjustRightInd w:val="0"/>
              <w:ind w:firstLine="567"/>
              <w:jc w:val="center"/>
              <w:rPr>
                <w:sz w:val="21"/>
                <w:szCs w:val="21"/>
              </w:rPr>
            </w:pPr>
            <w:r w:rsidRPr="008C5D98">
              <w:rPr>
                <w:b/>
                <w:sz w:val="21"/>
                <w:szCs w:val="21"/>
              </w:rPr>
              <w:t>004</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A1C5A" w:rsidRPr="008C5D98" w:rsidRDefault="00DA1C5A" w:rsidP="00DA1C5A">
            <w:pPr>
              <w:rPr>
                <w:b/>
                <w:sz w:val="21"/>
                <w:szCs w:val="21"/>
              </w:rPr>
            </w:pPr>
          </w:p>
        </w:tc>
        <w:tc>
          <w:tcPr>
            <w:tcW w:w="1210" w:type="dxa"/>
            <w:tcBorders>
              <w:top w:val="nil"/>
              <w:left w:val="single" w:sz="4" w:space="0" w:color="000000"/>
              <w:bottom w:val="single" w:sz="4" w:space="0" w:color="000000"/>
              <w:right w:val="single" w:sz="4" w:space="0" w:color="000000"/>
            </w:tcBorders>
            <w:vAlign w:val="center"/>
          </w:tcPr>
          <w:p w:rsidR="00DA1C5A" w:rsidRPr="008C5D98" w:rsidRDefault="00DA1C5A" w:rsidP="00DA1C5A">
            <w:pPr>
              <w:autoSpaceDE w:val="0"/>
              <w:autoSpaceDN w:val="0"/>
              <w:adjustRightInd w:val="0"/>
              <w:rPr>
                <w:b/>
                <w:sz w:val="21"/>
                <w:szCs w:val="21"/>
              </w:rPr>
            </w:pPr>
          </w:p>
        </w:tc>
      </w:tr>
      <w:tr w:rsidR="00DA1C5A" w:rsidRPr="008C5D98" w:rsidTr="00DA1C5A">
        <w:trPr>
          <w:jc w:val="center"/>
        </w:trPr>
        <w:tc>
          <w:tcPr>
            <w:tcW w:w="709" w:type="dxa"/>
            <w:tcBorders>
              <w:top w:val="single" w:sz="4" w:space="0" w:color="000000"/>
              <w:left w:val="single" w:sz="4" w:space="0" w:color="000000"/>
              <w:bottom w:val="single" w:sz="4" w:space="0" w:color="000000"/>
              <w:right w:val="single" w:sz="4" w:space="0" w:color="000000"/>
            </w:tcBorders>
            <w:vAlign w:val="center"/>
            <w:hideMark/>
          </w:tcPr>
          <w:p w:rsidR="00DA1C5A" w:rsidRPr="008C5D98" w:rsidRDefault="00DA1C5A" w:rsidP="00DA1C5A">
            <w:pPr>
              <w:pStyle w:val="Corpodetexto210"/>
              <w:spacing w:after="0"/>
              <w:ind w:firstLine="567"/>
              <w:jc w:val="center"/>
              <w:rPr>
                <w:rFonts w:ascii="Times New Roman" w:eastAsia="Lucida Sans Unicode" w:hAnsi="Times New Roman"/>
                <w:b/>
                <w:sz w:val="21"/>
                <w:szCs w:val="21"/>
              </w:rPr>
            </w:pPr>
            <w:r w:rsidRPr="008C5D98">
              <w:rPr>
                <w:rFonts w:ascii="Times New Roman" w:eastAsia="Lucida Sans Unicode" w:hAnsi="Times New Roman"/>
                <w:b/>
                <w:sz w:val="21"/>
                <w:szCs w:val="21"/>
              </w:rPr>
              <w:t>01</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DA1C5A" w:rsidRPr="008C5D98" w:rsidRDefault="00DA1C5A" w:rsidP="00DA1C5A">
            <w:pPr>
              <w:pStyle w:val="Corpodetexto210"/>
              <w:spacing w:after="0"/>
              <w:rPr>
                <w:rFonts w:ascii="Times New Roman" w:eastAsia="Lucida Sans Unicode" w:hAnsi="Times New Roman"/>
                <w:b/>
                <w:sz w:val="21"/>
                <w:szCs w:val="21"/>
              </w:rPr>
            </w:pPr>
            <w:r w:rsidRPr="008C5D98">
              <w:rPr>
                <w:rFonts w:ascii="Times New Roman" w:eastAsia="Lucida Sans Unicode" w:hAnsi="Times New Roman"/>
                <w:b/>
                <w:sz w:val="21"/>
                <w:szCs w:val="21"/>
              </w:rPr>
              <w:t xml:space="preserve">Plano de trabalho, metodologia e ementa do curso à </w:t>
            </w:r>
            <w:proofErr w:type="gramStart"/>
            <w:r w:rsidRPr="008C5D98">
              <w:rPr>
                <w:rFonts w:ascii="Times New Roman" w:eastAsia="Lucida Sans Unicode" w:hAnsi="Times New Roman"/>
                <w:b/>
                <w:sz w:val="21"/>
                <w:szCs w:val="21"/>
              </w:rPr>
              <w:t>Contratante</w:t>
            </w:r>
            <w:proofErr w:type="gramEnd"/>
          </w:p>
        </w:tc>
        <w:tc>
          <w:tcPr>
            <w:tcW w:w="709" w:type="dxa"/>
            <w:tcBorders>
              <w:top w:val="single" w:sz="4" w:space="0" w:color="000000"/>
              <w:left w:val="single" w:sz="4" w:space="0" w:color="000000"/>
              <w:bottom w:val="single" w:sz="4" w:space="0" w:color="000000"/>
              <w:right w:val="single" w:sz="4" w:space="0" w:color="000000"/>
            </w:tcBorders>
            <w:shd w:val="clear" w:color="auto" w:fill="92D050"/>
          </w:tcPr>
          <w:p w:rsidR="00DA1C5A" w:rsidRPr="008C5D98" w:rsidRDefault="00DA1C5A" w:rsidP="00DA1C5A">
            <w:pPr>
              <w:pStyle w:val="Corpodetexto210"/>
              <w:spacing w:after="0"/>
              <w:ind w:firstLine="567"/>
              <w:rPr>
                <w:rFonts w:ascii="Times New Roman" w:eastAsia="Lucida Sans Unicode" w:hAnsi="Times New Roman"/>
                <w:b/>
                <w:sz w:val="21"/>
                <w:szCs w:val="21"/>
              </w:rPr>
            </w:pPr>
          </w:p>
        </w:tc>
        <w:tc>
          <w:tcPr>
            <w:tcW w:w="785" w:type="dxa"/>
            <w:tcBorders>
              <w:top w:val="single" w:sz="4" w:space="0" w:color="000000"/>
              <w:left w:val="single" w:sz="4" w:space="0" w:color="000000"/>
              <w:bottom w:val="single" w:sz="4" w:space="0" w:color="000000"/>
              <w:right w:val="single" w:sz="4" w:space="0" w:color="000000"/>
            </w:tcBorders>
          </w:tcPr>
          <w:p w:rsidR="00DA1C5A" w:rsidRPr="008C5D98" w:rsidRDefault="00DA1C5A" w:rsidP="00DA1C5A">
            <w:pPr>
              <w:pStyle w:val="Corpodetexto210"/>
              <w:spacing w:after="0"/>
              <w:ind w:firstLine="567"/>
              <w:rPr>
                <w:rFonts w:ascii="Times New Roman" w:eastAsia="Lucida Sans Unicode" w:hAnsi="Times New Roman"/>
                <w:b/>
                <w:sz w:val="21"/>
                <w:szCs w:val="21"/>
              </w:rPr>
            </w:pPr>
          </w:p>
        </w:tc>
        <w:tc>
          <w:tcPr>
            <w:tcW w:w="709" w:type="dxa"/>
            <w:tcBorders>
              <w:top w:val="single" w:sz="4" w:space="0" w:color="000000"/>
              <w:left w:val="single" w:sz="4" w:space="0" w:color="000000"/>
              <w:bottom w:val="single" w:sz="4" w:space="0" w:color="000000"/>
              <w:right w:val="single" w:sz="4" w:space="0" w:color="000000"/>
            </w:tcBorders>
          </w:tcPr>
          <w:p w:rsidR="00DA1C5A" w:rsidRPr="008C5D98" w:rsidRDefault="00DA1C5A" w:rsidP="00DA1C5A">
            <w:pPr>
              <w:pStyle w:val="Corpodetexto210"/>
              <w:spacing w:after="0"/>
              <w:ind w:firstLine="567"/>
              <w:rPr>
                <w:rFonts w:ascii="Times New Roman" w:eastAsia="Lucida Sans Unicode" w:hAnsi="Times New Roman"/>
                <w:b/>
                <w:sz w:val="21"/>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A1C5A" w:rsidRPr="008C5D98" w:rsidRDefault="00DA1C5A" w:rsidP="00DA1C5A">
            <w:pPr>
              <w:pStyle w:val="Corpodetexto210"/>
              <w:spacing w:after="0"/>
              <w:jc w:val="center"/>
              <w:rPr>
                <w:rFonts w:ascii="Times New Roman" w:eastAsia="Lucida Sans Unicode" w:hAnsi="Times New Roman"/>
                <w:b/>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A1C5A" w:rsidRPr="008C5D98" w:rsidRDefault="00DA1C5A" w:rsidP="00DA1C5A">
            <w:pPr>
              <w:pStyle w:val="Corpodetexto210"/>
              <w:spacing w:after="0"/>
              <w:rPr>
                <w:rFonts w:ascii="Times New Roman" w:eastAsia="Lucida Sans Unicode" w:hAnsi="Times New Roman"/>
                <w:b/>
                <w:sz w:val="21"/>
                <w:szCs w:val="21"/>
              </w:rPr>
            </w:pPr>
            <w:r w:rsidRPr="008C5D98">
              <w:rPr>
                <w:rFonts w:ascii="Times New Roman" w:eastAsia="Lucida Sans Unicode" w:hAnsi="Times New Roman"/>
                <w:b/>
                <w:sz w:val="21"/>
                <w:szCs w:val="21"/>
              </w:rPr>
              <w:t>Análise</w:t>
            </w:r>
          </w:p>
        </w:tc>
        <w:tc>
          <w:tcPr>
            <w:tcW w:w="1210" w:type="dxa"/>
            <w:tcBorders>
              <w:top w:val="single" w:sz="4" w:space="0" w:color="000000"/>
              <w:left w:val="single" w:sz="4" w:space="0" w:color="000000"/>
              <w:bottom w:val="single" w:sz="4" w:space="0" w:color="000000"/>
              <w:right w:val="single" w:sz="4" w:space="0" w:color="000000"/>
            </w:tcBorders>
            <w:vAlign w:val="center"/>
            <w:hideMark/>
          </w:tcPr>
          <w:p w:rsidR="00DA1C5A" w:rsidRPr="008C5D98" w:rsidRDefault="00DA1C5A" w:rsidP="00DA1C5A">
            <w:pPr>
              <w:pStyle w:val="Corpodetexto210"/>
              <w:spacing w:after="0"/>
              <w:rPr>
                <w:rFonts w:ascii="Times New Roman" w:eastAsia="Lucida Sans Unicode" w:hAnsi="Times New Roman"/>
                <w:b/>
                <w:sz w:val="21"/>
                <w:szCs w:val="21"/>
              </w:rPr>
            </w:pPr>
            <w:r w:rsidRPr="008C5D98">
              <w:rPr>
                <w:rFonts w:ascii="Times New Roman" w:eastAsia="Lucida Sans Unicode" w:hAnsi="Times New Roman"/>
                <w:b/>
                <w:sz w:val="21"/>
                <w:szCs w:val="21"/>
              </w:rPr>
              <w:t>Validação</w:t>
            </w:r>
          </w:p>
        </w:tc>
      </w:tr>
      <w:tr w:rsidR="00DA1C5A" w:rsidRPr="008C5D98" w:rsidTr="00DA1C5A">
        <w:trPr>
          <w:jc w:val="center"/>
        </w:trPr>
        <w:tc>
          <w:tcPr>
            <w:tcW w:w="709" w:type="dxa"/>
            <w:tcBorders>
              <w:top w:val="single" w:sz="4" w:space="0" w:color="000000"/>
              <w:left w:val="single" w:sz="4" w:space="0" w:color="000000"/>
              <w:bottom w:val="single" w:sz="4" w:space="0" w:color="000000"/>
              <w:right w:val="single" w:sz="4" w:space="0" w:color="000000"/>
            </w:tcBorders>
            <w:vAlign w:val="center"/>
            <w:hideMark/>
          </w:tcPr>
          <w:p w:rsidR="00DA1C5A" w:rsidRPr="008C5D98" w:rsidRDefault="00DA1C5A" w:rsidP="00DA1C5A">
            <w:pPr>
              <w:pStyle w:val="Corpodetexto210"/>
              <w:spacing w:after="0"/>
              <w:ind w:firstLine="567"/>
              <w:jc w:val="center"/>
              <w:rPr>
                <w:rFonts w:ascii="Times New Roman" w:eastAsia="Lucida Sans Unicode" w:hAnsi="Times New Roman"/>
                <w:b/>
                <w:sz w:val="21"/>
                <w:szCs w:val="21"/>
              </w:rPr>
            </w:pPr>
            <w:r w:rsidRPr="008C5D98">
              <w:rPr>
                <w:rFonts w:ascii="Times New Roman" w:eastAsia="Lucida Sans Unicode" w:hAnsi="Times New Roman"/>
                <w:b/>
                <w:sz w:val="21"/>
                <w:szCs w:val="21"/>
              </w:rPr>
              <w:t>02</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DA1C5A" w:rsidRPr="008C5D98" w:rsidRDefault="00DA1C5A" w:rsidP="00DA1C5A">
            <w:pPr>
              <w:pStyle w:val="Corpodetexto210"/>
              <w:spacing w:after="0"/>
              <w:rPr>
                <w:rFonts w:ascii="Times New Roman" w:eastAsia="Lucida Sans Unicode" w:hAnsi="Times New Roman"/>
                <w:b/>
                <w:sz w:val="21"/>
                <w:szCs w:val="21"/>
              </w:rPr>
            </w:pPr>
            <w:r w:rsidRPr="008C5D98">
              <w:rPr>
                <w:rFonts w:ascii="Times New Roman" w:eastAsia="Lucida Sans Unicode" w:hAnsi="Times New Roman"/>
                <w:b/>
                <w:sz w:val="21"/>
                <w:szCs w:val="21"/>
              </w:rPr>
              <w:t>Entrega do material didático para Contratada</w:t>
            </w:r>
          </w:p>
        </w:tc>
        <w:tc>
          <w:tcPr>
            <w:tcW w:w="709" w:type="dxa"/>
            <w:tcBorders>
              <w:top w:val="single" w:sz="4" w:space="0" w:color="000000"/>
              <w:left w:val="single" w:sz="4" w:space="0" w:color="000000"/>
              <w:bottom w:val="single" w:sz="4" w:space="0" w:color="000000"/>
              <w:right w:val="single" w:sz="4" w:space="0" w:color="000000"/>
            </w:tcBorders>
          </w:tcPr>
          <w:p w:rsidR="00DA1C5A" w:rsidRPr="008C5D98" w:rsidRDefault="00DA1C5A" w:rsidP="00DA1C5A">
            <w:pPr>
              <w:pStyle w:val="Corpodetexto210"/>
              <w:spacing w:after="0"/>
              <w:ind w:firstLine="567"/>
              <w:rPr>
                <w:rFonts w:ascii="Times New Roman" w:eastAsia="Lucida Sans Unicode" w:hAnsi="Times New Roman"/>
                <w:b/>
                <w:sz w:val="21"/>
                <w:szCs w:val="21"/>
              </w:rPr>
            </w:pPr>
          </w:p>
        </w:tc>
        <w:tc>
          <w:tcPr>
            <w:tcW w:w="785" w:type="dxa"/>
            <w:tcBorders>
              <w:top w:val="single" w:sz="4" w:space="0" w:color="000000"/>
              <w:left w:val="single" w:sz="4" w:space="0" w:color="000000"/>
              <w:bottom w:val="single" w:sz="4" w:space="0" w:color="000000"/>
              <w:right w:val="single" w:sz="4" w:space="0" w:color="000000"/>
            </w:tcBorders>
            <w:shd w:val="clear" w:color="auto" w:fill="92D050"/>
          </w:tcPr>
          <w:p w:rsidR="00DA1C5A" w:rsidRPr="008C5D98" w:rsidRDefault="00DA1C5A" w:rsidP="00DA1C5A">
            <w:pPr>
              <w:pStyle w:val="Corpodetexto210"/>
              <w:spacing w:after="0"/>
              <w:ind w:firstLine="567"/>
              <w:rPr>
                <w:rFonts w:ascii="Times New Roman" w:eastAsia="Lucida Sans Unicode" w:hAnsi="Times New Roman"/>
                <w:b/>
                <w:sz w:val="21"/>
                <w:szCs w:val="21"/>
              </w:rPr>
            </w:pPr>
          </w:p>
        </w:tc>
        <w:tc>
          <w:tcPr>
            <w:tcW w:w="709" w:type="dxa"/>
            <w:tcBorders>
              <w:top w:val="single" w:sz="4" w:space="0" w:color="000000"/>
              <w:left w:val="single" w:sz="4" w:space="0" w:color="000000"/>
              <w:bottom w:val="single" w:sz="4" w:space="0" w:color="000000"/>
              <w:right w:val="single" w:sz="4" w:space="0" w:color="000000"/>
            </w:tcBorders>
          </w:tcPr>
          <w:p w:rsidR="00DA1C5A" w:rsidRPr="008C5D98" w:rsidRDefault="00DA1C5A" w:rsidP="00DA1C5A">
            <w:pPr>
              <w:pStyle w:val="Corpodetexto210"/>
              <w:spacing w:after="0"/>
              <w:ind w:firstLine="567"/>
              <w:rPr>
                <w:rFonts w:ascii="Times New Roman" w:eastAsia="Lucida Sans Unicode" w:hAnsi="Times New Roman"/>
                <w:b/>
                <w:sz w:val="21"/>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A1C5A" w:rsidRPr="008C5D98" w:rsidRDefault="00DA1C5A" w:rsidP="00DA1C5A">
            <w:pPr>
              <w:pStyle w:val="Corpodetexto210"/>
              <w:spacing w:after="0"/>
              <w:jc w:val="center"/>
              <w:rPr>
                <w:rFonts w:ascii="Times New Roman" w:eastAsia="Lucida Sans Unicode" w:hAnsi="Times New Roman"/>
                <w:b/>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A1C5A" w:rsidRPr="008C5D98" w:rsidRDefault="00DA1C5A" w:rsidP="00DA1C5A">
            <w:pPr>
              <w:pStyle w:val="Corpodetexto210"/>
              <w:spacing w:after="0"/>
              <w:rPr>
                <w:rFonts w:ascii="Times New Roman" w:eastAsia="Lucida Sans Unicode" w:hAnsi="Times New Roman"/>
                <w:b/>
                <w:sz w:val="21"/>
                <w:szCs w:val="21"/>
              </w:rPr>
            </w:pPr>
            <w:r w:rsidRPr="008C5D98">
              <w:rPr>
                <w:rFonts w:ascii="Times New Roman" w:eastAsia="Lucida Sans Unicode" w:hAnsi="Times New Roman"/>
                <w:b/>
                <w:sz w:val="21"/>
                <w:szCs w:val="21"/>
              </w:rPr>
              <w:t>Análise</w:t>
            </w:r>
          </w:p>
        </w:tc>
        <w:tc>
          <w:tcPr>
            <w:tcW w:w="1210" w:type="dxa"/>
            <w:tcBorders>
              <w:top w:val="single" w:sz="4" w:space="0" w:color="000000"/>
              <w:left w:val="single" w:sz="4" w:space="0" w:color="000000"/>
              <w:bottom w:val="single" w:sz="4" w:space="0" w:color="000000"/>
              <w:right w:val="single" w:sz="4" w:space="0" w:color="000000"/>
            </w:tcBorders>
            <w:vAlign w:val="center"/>
            <w:hideMark/>
          </w:tcPr>
          <w:p w:rsidR="00DA1C5A" w:rsidRPr="008C5D98" w:rsidRDefault="00DA1C5A" w:rsidP="00DA1C5A">
            <w:pPr>
              <w:pStyle w:val="Corpodetexto210"/>
              <w:spacing w:after="0"/>
              <w:rPr>
                <w:rFonts w:ascii="Times New Roman" w:eastAsia="Lucida Sans Unicode" w:hAnsi="Times New Roman"/>
                <w:b/>
                <w:sz w:val="21"/>
                <w:szCs w:val="21"/>
              </w:rPr>
            </w:pPr>
            <w:r w:rsidRPr="008C5D98">
              <w:rPr>
                <w:rFonts w:ascii="Times New Roman" w:eastAsia="Lucida Sans Unicode" w:hAnsi="Times New Roman"/>
                <w:b/>
                <w:sz w:val="21"/>
                <w:szCs w:val="21"/>
              </w:rPr>
              <w:t>Validação</w:t>
            </w:r>
          </w:p>
        </w:tc>
      </w:tr>
      <w:tr w:rsidR="00DA1C5A" w:rsidRPr="008C5D98" w:rsidTr="00DA1C5A">
        <w:trPr>
          <w:jc w:val="center"/>
        </w:trPr>
        <w:tc>
          <w:tcPr>
            <w:tcW w:w="709" w:type="dxa"/>
            <w:tcBorders>
              <w:top w:val="single" w:sz="4" w:space="0" w:color="000000"/>
              <w:left w:val="single" w:sz="4" w:space="0" w:color="000000"/>
              <w:bottom w:val="single" w:sz="4" w:space="0" w:color="000000"/>
              <w:right w:val="single" w:sz="4" w:space="0" w:color="000000"/>
            </w:tcBorders>
            <w:vAlign w:val="center"/>
            <w:hideMark/>
          </w:tcPr>
          <w:p w:rsidR="00DA1C5A" w:rsidRPr="008C5D98" w:rsidRDefault="00DA1C5A" w:rsidP="00DA1C5A">
            <w:pPr>
              <w:pStyle w:val="Corpodetexto210"/>
              <w:spacing w:after="0"/>
              <w:ind w:firstLine="567"/>
              <w:jc w:val="center"/>
              <w:rPr>
                <w:rFonts w:ascii="Times New Roman" w:eastAsia="Lucida Sans Unicode" w:hAnsi="Times New Roman"/>
                <w:b/>
                <w:sz w:val="21"/>
                <w:szCs w:val="21"/>
              </w:rPr>
            </w:pPr>
            <w:r w:rsidRPr="008C5D98">
              <w:rPr>
                <w:rFonts w:ascii="Times New Roman" w:eastAsia="Lucida Sans Unicode" w:hAnsi="Times New Roman"/>
                <w:b/>
                <w:sz w:val="21"/>
                <w:szCs w:val="21"/>
              </w:rPr>
              <w:t>03</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DA1C5A" w:rsidRPr="008C5D98" w:rsidRDefault="00DA1C5A" w:rsidP="00DA1C5A">
            <w:pPr>
              <w:pStyle w:val="Corpodetexto210"/>
              <w:spacing w:after="0"/>
              <w:rPr>
                <w:rFonts w:ascii="Times New Roman" w:eastAsia="Lucida Sans Unicode" w:hAnsi="Times New Roman"/>
                <w:b/>
                <w:sz w:val="21"/>
                <w:szCs w:val="21"/>
              </w:rPr>
            </w:pPr>
            <w:r w:rsidRPr="008C5D98">
              <w:rPr>
                <w:rFonts w:ascii="Times New Roman" w:eastAsia="Lucida Sans Unicode" w:hAnsi="Times New Roman"/>
                <w:b/>
                <w:sz w:val="21"/>
                <w:szCs w:val="21"/>
              </w:rPr>
              <w:t>Capacitação Turma (A</w:t>
            </w:r>
            <w:proofErr w:type="gramStart"/>
            <w:r w:rsidRPr="008C5D98">
              <w:rPr>
                <w:rFonts w:ascii="Times New Roman" w:eastAsia="Lucida Sans Unicode" w:hAnsi="Times New Roman"/>
                <w:b/>
                <w:sz w:val="21"/>
                <w:szCs w:val="21"/>
              </w:rPr>
              <w:t>)</w:t>
            </w:r>
            <w:proofErr w:type="gramEnd"/>
            <w:r w:rsidRPr="008C5D98">
              <w:rPr>
                <w:rFonts w:ascii="Times New Roman" w:eastAsia="Lucida Sans Unicode" w:hAnsi="Times New Roman"/>
                <w:b/>
                <w:sz w:val="21"/>
                <w:szCs w:val="21"/>
              </w:rPr>
              <w:t>/Porto Velho e entrega do relatório parcial</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DA1C5A" w:rsidRPr="008C5D98" w:rsidRDefault="00DA1C5A" w:rsidP="00DA1C5A">
            <w:pPr>
              <w:pStyle w:val="Corpodetexto210"/>
              <w:spacing w:after="0"/>
              <w:ind w:firstLine="567"/>
              <w:rPr>
                <w:rFonts w:ascii="Times New Roman" w:eastAsia="Lucida Sans Unicode" w:hAnsi="Times New Roman"/>
                <w:b/>
                <w:sz w:val="21"/>
                <w:szCs w:val="21"/>
              </w:rPr>
            </w:pPr>
          </w:p>
        </w:tc>
        <w:tc>
          <w:tcPr>
            <w:tcW w:w="785" w:type="dxa"/>
            <w:tcBorders>
              <w:top w:val="single" w:sz="4" w:space="0" w:color="000000"/>
              <w:left w:val="single" w:sz="4" w:space="0" w:color="000000"/>
              <w:bottom w:val="single" w:sz="4" w:space="0" w:color="000000"/>
              <w:right w:val="single" w:sz="4" w:space="0" w:color="000000"/>
            </w:tcBorders>
          </w:tcPr>
          <w:p w:rsidR="00DA1C5A" w:rsidRPr="008C5D98" w:rsidRDefault="00DA1C5A" w:rsidP="00DA1C5A">
            <w:pPr>
              <w:pStyle w:val="Corpodetexto210"/>
              <w:spacing w:after="0"/>
              <w:ind w:firstLine="567"/>
              <w:rPr>
                <w:rFonts w:ascii="Times New Roman" w:eastAsia="Lucida Sans Unicode" w:hAnsi="Times New Roman"/>
                <w:b/>
                <w:sz w:val="21"/>
                <w:szCs w:val="21"/>
              </w:rPr>
            </w:pPr>
          </w:p>
        </w:tc>
        <w:tc>
          <w:tcPr>
            <w:tcW w:w="709" w:type="dxa"/>
            <w:tcBorders>
              <w:top w:val="single" w:sz="4" w:space="0" w:color="000000"/>
              <w:left w:val="single" w:sz="4" w:space="0" w:color="000000"/>
              <w:bottom w:val="single" w:sz="4" w:space="0" w:color="000000"/>
              <w:right w:val="single" w:sz="4" w:space="0" w:color="000000"/>
            </w:tcBorders>
            <w:shd w:val="clear" w:color="auto" w:fill="92D050"/>
          </w:tcPr>
          <w:p w:rsidR="00DA1C5A" w:rsidRPr="008C5D98" w:rsidRDefault="00DA1C5A" w:rsidP="00DA1C5A">
            <w:pPr>
              <w:pStyle w:val="Corpodetexto210"/>
              <w:spacing w:after="0"/>
              <w:ind w:firstLine="567"/>
              <w:rPr>
                <w:rFonts w:ascii="Times New Roman" w:eastAsia="Lucida Sans Unicode" w:hAnsi="Times New Roman"/>
                <w:b/>
                <w:sz w:val="21"/>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A1C5A" w:rsidRPr="008C5D98" w:rsidRDefault="00DA1C5A" w:rsidP="00DA1C5A">
            <w:pPr>
              <w:pStyle w:val="Corpodetexto210"/>
              <w:spacing w:after="0"/>
              <w:jc w:val="center"/>
              <w:rPr>
                <w:rFonts w:ascii="Times New Roman" w:eastAsia="Lucida Sans Unicode" w:hAnsi="Times New Roman"/>
                <w:b/>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A1C5A" w:rsidRPr="008C5D98" w:rsidRDefault="00DA1C5A" w:rsidP="00DA1C5A">
            <w:pPr>
              <w:pStyle w:val="Corpodetexto210"/>
              <w:spacing w:after="0"/>
              <w:rPr>
                <w:rFonts w:ascii="Times New Roman" w:eastAsia="Lucida Sans Unicode" w:hAnsi="Times New Roman"/>
                <w:b/>
                <w:sz w:val="21"/>
                <w:szCs w:val="21"/>
              </w:rPr>
            </w:pPr>
            <w:r w:rsidRPr="008C5D98">
              <w:rPr>
                <w:rFonts w:ascii="Times New Roman" w:eastAsia="Lucida Sans Unicode" w:hAnsi="Times New Roman"/>
                <w:b/>
                <w:sz w:val="21"/>
                <w:szCs w:val="21"/>
              </w:rPr>
              <w:t>100%</w:t>
            </w:r>
          </w:p>
        </w:tc>
        <w:tc>
          <w:tcPr>
            <w:tcW w:w="1210" w:type="dxa"/>
            <w:tcBorders>
              <w:top w:val="single" w:sz="4" w:space="0" w:color="000000"/>
              <w:left w:val="single" w:sz="4" w:space="0" w:color="000000"/>
              <w:bottom w:val="single" w:sz="4" w:space="0" w:color="000000"/>
              <w:right w:val="single" w:sz="4" w:space="0" w:color="000000"/>
            </w:tcBorders>
            <w:vAlign w:val="center"/>
            <w:hideMark/>
          </w:tcPr>
          <w:p w:rsidR="00DA1C5A" w:rsidRPr="008C5D98" w:rsidRDefault="00DA1C5A" w:rsidP="00DA1C5A">
            <w:pPr>
              <w:pStyle w:val="Corpodetexto210"/>
              <w:spacing w:after="0"/>
              <w:rPr>
                <w:rFonts w:ascii="Times New Roman" w:eastAsia="Lucida Sans Unicode" w:hAnsi="Times New Roman"/>
                <w:b/>
                <w:sz w:val="21"/>
                <w:szCs w:val="21"/>
              </w:rPr>
            </w:pPr>
            <w:r w:rsidRPr="008C5D98">
              <w:rPr>
                <w:rFonts w:ascii="Times New Roman" w:eastAsia="Lucida Sans Unicode" w:hAnsi="Times New Roman"/>
                <w:b/>
                <w:sz w:val="21"/>
                <w:szCs w:val="21"/>
              </w:rPr>
              <w:t>50%</w:t>
            </w:r>
          </w:p>
        </w:tc>
      </w:tr>
      <w:tr w:rsidR="00DA1C5A" w:rsidRPr="008C5D98" w:rsidTr="00DA1C5A">
        <w:trPr>
          <w:jc w:val="center"/>
        </w:trPr>
        <w:tc>
          <w:tcPr>
            <w:tcW w:w="709" w:type="dxa"/>
            <w:tcBorders>
              <w:top w:val="single" w:sz="4" w:space="0" w:color="000000"/>
              <w:left w:val="single" w:sz="4" w:space="0" w:color="000000"/>
              <w:bottom w:val="single" w:sz="4" w:space="0" w:color="000000"/>
              <w:right w:val="single" w:sz="4" w:space="0" w:color="000000"/>
            </w:tcBorders>
            <w:vAlign w:val="center"/>
            <w:hideMark/>
          </w:tcPr>
          <w:p w:rsidR="00DA1C5A" w:rsidRPr="008C5D98" w:rsidRDefault="00DA1C5A" w:rsidP="00DA1C5A">
            <w:pPr>
              <w:pStyle w:val="Corpodetexto210"/>
              <w:spacing w:after="0"/>
              <w:ind w:firstLine="567"/>
              <w:jc w:val="center"/>
              <w:rPr>
                <w:rFonts w:ascii="Times New Roman" w:eastAsia="Lucida Sans Unicode" w:hAnsi="Times New Roman"/>
                <w:b/>
                <w:sz w:val="21"/>
                <w:szCs w:val="21"/>
              </w:rPr>
            </w:pPr>
            <w:r w:rsidRPr="008C5D98">
              <w:rPr>
                <w:rFonts w:ascii="Times New Roman" w:eastAsia="Lucida Sans Unicode" w:hAnsi="Times New Roman"/>
                <w:b/>
                <w:sz w:val="21"/>
                <w:szCs w:val="21"/>
              </w:rPr>
              <w:t>04</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DA1C5A" w:rsidRPr="008C5D98" w:rsidRDefault="00DA1C5A" w:rsidP="00DA1C5A">
            <w:pPr>
              <w:pStyle w:val="Corpodetexto210"/>
              <w:spacing w:after="0"/>
              <w:rPr>
                <w:rFonts w:ascii="Times New Roman" w:eastAsia="Lucida Sans Unicode" w:hAnsi="Times New Roman"/>
                <w:b/>
                <w:sz w:val="21"/>
                <w:szCs w:val="21"/>
              </w:rPr>
            </w:pPr>
            <w:r w:rsidRPr="008C5D98">
              <w:rPr>
                <w:rFonts w:ascii="Times New Roman" w:eastAsia="Lucida Sans Unicode" w:hAnsi="Times New Roman"/>
                <w:b/>
                <w:sz w:val="21"/>
                <w:szCs w:val="21"/>
              </w:rPr>
              <w:t>Capacitação Turma (B) /Porto Velho e entrega do relatório final consolidado de fechamento das capacitações.</w:t>
            </w:r>
          </w:p>
        </w:tc>
        <w:tc>
          <w:tcPr>
            <w:tcW w:w="709" w:type="dxa"/>
            <w:tcBorders>
              <w:top w:val="single" w:sz="4" w:space="0" w:color="000000"/>
              <w:left w:val="single" w:sz="4" w:space="0" w:color="000000"/>
              <w:bottom w:val="single" w:sz="4" w:space="0" w:color="000000"/>
              <w:right w:val="single" w:sz="4" w:space="0" w:color="000000"/>
            </w:tcBorders>
          </w:tcPr>
          <w:p w:rsidR="00DA1C5A" w:rsidRPr="008C5D98" w:rsidRDefault="00DA1C5A" w:rsidP="00DA1C5A">
            <w:pPr>
              <w:pStyle w:val="Corpodetexto210"/>
              <w:spacing w:after="0"/>
              <w:ind w:firstLine="567"/>
              <w:rPr>
                <w:rFonts w:ascii="Times New Roman" w:eastAsia="Lucida Sans Unicode" w:hAnsi="Times New Roman"/>
                <w:b/>
                <w:sz w:val="21"/>
                <w:szCs w:val="21"/>
              </w:rPr>
            </w:pPr>
          </w:p>
        </w:tc>
        <w:tc>
          <w:tcPr>
            <w:tcW w:w="785" w:type="dxa"/>
            <w:tcBorders>
              <w:top w:val="single" w:sz="4" w:space="0" w:color="000000"/>
              <w:left w:val="single" w:sz="4" w:space="0" w:color="000000"/>
              <w:bottom w:val="single" w:sz="4" w:space="0" w:color="000000"/>
              <w:right w:val="single" w:sz="4" w:space="0" w:color="000000"/>
            </w:tcBorders>
          </w:tcPr>
          <w:p w:rsidR="00DA1C5A" w:rsidRPr="008C5D98" w:rsidRDefault="00DA1C5A" w:rsidP="00DA1C5A">
            <w:pPr>
              <w:pStyle w:val="Corpodetexto210"/>
              <w:spacing w:after="0"/>
              <w:ind w:firstLine="567"/>
              <w:rPr>
                <w:rFonts w:ascii="Times New Roman" w:eastAsia="Lucida Sans Unicode" w:hAnsi="Times New Roman"/>
                <w:b/>
                <w:sz w:val="21"/>
                <w:szCs w:val="21"/>
              </w:rPr>
            </w:pPr>
          </w:p>
        </w:tc>
        <w:tc>
          <w:tcPr>
            <w:tcW w:w="709" w:type="dxa"/>
            <w:tcBorders>
              <w:top w:val="single" w:sz="4" w:space="0" w:color="000000"/>
              <w:left w:val="single" w:sz="4" w:space="0" w:color="000000"/>
              <w:bottom w:val="single" w:sz="4" w:space="0" w:color="000000"/>
              <w:right w:val="single" w:sz="4" w:space="0" w:color="000000"/>
            </w:tcBorders>
          </w:tcPr>
          <w:p w:rsidR="00DA1C5A" w:rsidRPr="008C5D98" w:rsidRDefault="00DA1C5A" w:rsidP="00DA1C5A">
            <w:pPr>
              <w:pStyle w:val="Corpodetexto210"/>
              <w:spacing w:after="0"/>
              <w:ind w:firstLine="567"/>
              <w:rPr>
                <w:rFonts w:ascii="Times New Roman" w:eastAsia="Lucida Sans Unicode" w:hAnsi="Times New Roman"/>
                <w:b/>
                <w:sz w:val="21"/>
                <w:szCs w:val="21"/>
              </w:rPr>
            </w:pPr>
          </w:p>
        </w:tc>
        <w:tc>
          <w:tcPr>
            <w:tcW w:w="709" w:type="dxa"/>
            <w:tcBorders>
              <w:top w:val="single" w:sz="4" w:space="0" w:color="000000"/>
              <w:left w:val="single" w:sz="4" w:space="0" w:color="000000"/>
              <w:bottom w:val="single" w:sz="4" w:space="0" w:color="000000"/>
              <w:right w:val="single" w:sz="4" w:space="0" w:color="000000"/>
            </w:tcBorders>
            <w:shd w:val="clear" w:color="auto" w:fill="9BBB59"/>
            <w:vAlign w:val="center"/>
          </w:tcPr>
          <w:p w:rsidR="00DA1C5A" w:rsidRPr="008C5D98" w:rsidRDefault="00DA1C5A" w:rsidP="00DA1C5A">
            <w:pPr>
              <w:pStyle w:val="Corpodetexto210"/>
              <w:spacing w:after="0"/>
              <w:jc w:val="center"/>
              <w:rPr>
                <w:rFonts w:ascii="Times New Roman" w:eastAsia="Lucida Sans Unicode" w:hAnsi="Times New Roman"/>
                <w:b/>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A1C5A" w:rsidRPr="008C5D98" w:rsidRDefault="00DA1C5A" w:rsidP="00DA1C5A">
            <w:pPr>
              <w:pStyle w:val="Corpodetexto210"/>
              <w:spacing w:after="0"/>
              <w:rPr>
                <w:rFonts w:ascii="Times New Roman" w:eastAsia="Lucida Sans Unicode" w:hAnsi="Times New Roman"/>
                <w:b/>
                <w:sz w:val="21"/>
                <w:szCs w:val="21"/>
              </w:rPr>
            </w:pPr>
            <w:r w:rsidRPr="008C5D98">
              <w:rPr>
                <w:rFonts w:ascii="Times New Roman" w:eastAsia="Lucida Sans Unicode" w:hAnsi="Times New Roman"/>
                <w:b/>
                <w:sz w:val="21"/>
                <w:szCs w:val="21"/>
              </w:rPr>
              <w:t>100%</w:t>
            </w:r>
          </w:p>
        </w:tc>
        <w:tc>
          <w:tcPr>
            <w:tcW w:w="1210" w:type="dxa"/>
            <w:tcBorders>
              <w:top w:val="single" w:sz="4" w:space="0" w:color="000000"/>
              <w:left w:val="single" w:sz="4" w:space="0" w:color="000000"/>
              <w:bottom w:val="single" w:sz="4" w:space="0" w:color="000000"/>
              <w:right w:val="single" w:sz="4" w:space="0" w:color="000000"/>
            </w:tcBorders>
            <w:vAlign w:val="center"/>
            <w:hideMark/>
          </w:tcPr>
          <w:p w:rsidR="00DA1C5A" w:rsidRPr="008C5D98" w:rsidRDefault="00DA1C5A" w:rsidP="00DA1C5A">
            <w:pPr>
              <w:pStyle w:val="Corpodetexto210"/>
              <w:spacing w:after="0"/>
              <w:rPr>
                <w:rFonts w:ascii="Times New Roman" w:eastAsia="Lucida Sans Unicode" w:hAnsi="Times New Roman"/>
                <w:b/>
                <w:sz w:val="21"/>
                <w:szCs w:val="21"/>
              </w:rPr>
            </w:pPr>
            <w:r w:rsidRPr="008C5D98">
              <w:rPr>
                <w:rFonts w:ascii="Times New Roman" w:eastAsia="Lucida Sans Unicode" w:hAnsi="Times New Roman"/>
                <w:b/>
                <w:sz w:val="21"/>
                <w:szCs w:val="21"/>
              </w:rPr>
              <w:t>50%</w:t>
            </w:r>
          </w:p>
        </w:tc>
      </w:tr>
      <w:tr w:rsidR="00DA1C5A" w:rsidRPr="008C5D98" w:rsidTr="00DA1C5A">
        <w:trPr>
          <w:jc w:val="center"/>
        </w:trPr>
        <w:tc>
          <w:tcPr>
            <w:tcW w:w="6881" w:type="dxa"/>
            <w:gridSpan w:val="6"/>
            <w:tcBorders>
              <w:top w:val="single" w:sz="4" w:space="0" w:color="000000"/>
              <w:left w:val="single" w:sz="4" w:space="0" w:color="auto"/>
              <w:bottom w:val="single" w:sz="4" w:space="0" w:color="000000"/>
              <w:right w:val="single" w:sz="4" w:space="0" w:color="auto"/>
            </w:tcBorders>
            <w:vAlign w:val="center"/>
            <w:hideMark/>
          </w:tcPr>
          <w:p w:rsidR="00DA1C5A" w:rsidRPr="008C5D98" w:rsidRDefault="00DA1C5A" w:rsidP="00DA1C5A">
            <w:pPr>
              <w:pStyle w:val="Corpodetexto210"/>
              <w:spacing w:after="0"/>
              <w:ind w:firstLine="567"/>
              <w:jc w:val="center"/>
              <w:rPr>
                <w:rFonts w:ascii="Times New Roman" w:eastAsia="Lucida Sans Unicode" w:hAnsi="Times New Roman"/>
                <w:b/>
                <w:sz w:val="21"/>
                <w:szCs w:val="21"/>
              </w:rPr>
            </w:pPr>
            <w:r w:rsidRPr="008C5D98">
              <w:rPr>
                <w:rFonts w:ascii="Times New Roman" w:eastAsia="Lucida Sans Unicode" w:hAnsi="Times New Roman"/>
                <w:b/>
                <w:sz w:val="21"/>
                <w:szCs w:val="21"/>
              </w:rPr>
              <w:t>TOTAL</w:t>
            </w:r>
          </w:p>
        </w:tc>
        <w:tc>
          <w:tcPr>
            <w:tcW w:w="2344" w:type="dxa"/>
            <w:gridSpan w:val="2"/>
            <w:tcBorders>
              <w:top w:val="single" w:sz="4" w:space="0" w:color="000000"/>
              <w:left w:val="single" w:sz="4" w:space="0" w:color="auto"/>
              <w:bottom w:val="single" w:sz="4" w:space="0" w:color="000000"/>
              <w:right w:val="single" w:sz="4" w:space="0" w:color="000000"/>
            </w:tcBorders>
            <w:vAlign w:val="center"/>
            <w:hideMark/>
          </w:tcPr>
          <w:p w:rsidR="00DA1C5A" w:rsidRPr="008C5D98" w:rsidRDefault="00DA1C5A" w:rsidP="00DA1C5A">
            <w:pPr>
              <w:pStyle w:val="Corpodetexto210"/>
              <w:spacing w:after="0"/>
              <w:ind w:firstLine="567"/>
              <w:jc w:val="center"/>
              <w:rPr>
                <w:rFonts w:ascii="Times New Roman" w:eastAsia="Lucida Sans Unicode" w:hAnsi="Times New Roman"/>
                <w:b/>
                <w:sz w:val="21"/>
                <w:szCs w:val="21"/>
              </w:rPr>
            </w:pPr>
            <w:r w:rsidRPr="008C5D98">
              <w:rPr>
                <w:rFonts w:ascii="Times New Roman" w:eastAsia="Lucida Sans Unicode" w:hAnsi="Times New Roman"/>
                <w:b/>
                <w:sz w:val="21"/>
                <w:szCs w:val="21"/>
              </w:rPr>
              <w:t>100%</w:t>
            </w:r>
          </w:p>
        </w:tc>
      </w:tr>
    </w:tbl>
    <w:p w:rsidR="00DA1C5A" w:rsidRPr="00046632" w:rsidRDefault="00DA1C5A" w:rsidP="00DA1C5A">
      <w:pPr>
        <w:pStyle w:val="Corpodetexto"/>
        <w:ind w:right="130"/>
        <w:rPr>
          <w:color w:val="FF0000"/>
          <w:sz w:val="22"/>
          <w:szCs w:val="22"/>
        </w:rPr>
      </w:pPr>
    </w:p>
    <w:p w:rsidR="00994195" w:rsidRDefault="00994195" w:rsidP="00DA1C5A">
      <w:pPr>
        <w:pStyle w:val="Corpodetexto"/>
        <w:spacing w:before="240"/>
        <w:ind w:right="106"/>
        <w:rPr>
          <w:sz w:val="22"/>
          <w:szCs w:val="22"/>
        </w:rPr>
      </w:pPr>
      <w:r w:rsidRPr="008F7B84">
        <w:rPr>
          <w:b/>
          <w:color w:val="0000FF"/>
          <w:sz w:val="22"/>
          <w:szCs w:val="22"/>
        </w:rPr>
        <w:t>DO RECEBIMENTO</w:t>
      </w:r>
      <w:r w:rsidRPr="008F7B84">
        <w:rPr>
          <w:b/>
          <w:color w:val="000000"/>
          <w:sz w:val="22"/>
          <w:szCs w:val="22"/>
        </w:rPr>
        <w:t xml:space="preserve">: </w:t>
      </w:r>
      <w:r w:rsidR="00DA1C5A" w:rsidRPr="00DA1C5A">
        <w:rPr>
          <w:sz w:val="22"/>
          <w:szCs w:val="22"/>
        </w:rPr>
        <w:t xml:space="preserve">As faturas serão recebidas e analisadas pela comissão nomeada através da portaria vigente, na sede desta SEDAM sito à Estrada do Santo Antônio n°. 5323- Bairro Triângulo, no horário de expediente de segunda a sexta feira das </w:t>
      </w:r>
      <w:proofErr w:type="gramStart"/>
      <w:r w:rsidR="00DA1C5A" w:rsidRPr="00DA1C5A">
        <w:rPr>
          <w:sz w:val="22"/>
          <w:szCs w:val="22"/>
        </w:rPr>
        <w:t>07:30</w:t>
      </w:r>
      <w:proofErr w:type="gramEnd"/>
      <w:r w:rsidR="00DA1C5A" w:rsidRPr="00DA1C5A">
        <w:rPr>
          <w:sz w:val="22"/>
          <w:szCs w:val="22"/>
        </w:rPr>
        <w:t xml:space="preserve"> as 13:30 horas.</w:t>
      </w:r>
    </w:p>
    <w:p w:rsidR="00DA1C5A" w:rsidRPr="008F7B84" w:rsidRDefault="00DA1C5A" w:rsidP="00DA1C5A">
      <w:pPr>
        <w:pStyle w:val="Corpodetexto"/>
        <w:spacing w:before="240"/>
        <w:ind w:right="106"/>
        <w:rPr>
          <w:color w:val="FF0000"/>
          <w:sz w:val="22"/>
          <w:szCs w:val="22"/>
        </w:rPr>
      </w:pPr>
    </w:p>
    <w:p w:rsidR="00994195" w:rsidRPr="000B3979" w:rsidRDefault="00994195" w:rsidP="00994195">
      <w:pPr>
        <w:pStyle w:val="Ttulo9"/>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0" w:after="0"/>
        <w:jc w:val="both"/>
        <w:rPr>
          <w:rFonts w:ascii="Times New Roman" w:hAnsi="Times New Roman" w:cs="Times New Roman"/>
          <w:b/>
          <w:color w:val="0000FF"/>
        </w:rPr>
      </w:pPr>
      <w:r w:rsidRPr="000B3979">
        <w:rPr>
          <w:rFonts w:ascii="Times New Roman" w:hAnsi="Times New Roman" w:cs="Times New Roman"/>
          <w:b/>
          <w:color w:val="0000FF"/>
        </w:rPr>
        <w:t>CLÁUSULA TERCEIRA – DAS OBRIGAÇÕES DA CONTRATANTE</w:t>
      </w:r>
    </w:p>
    <w:p w:rsidR="00B55D83" w:rsidRPr="00B55D83" w:rsidRDefault="00B55D83" w:rsidP="00B55D83">
      <w:pPr>
        <w:spacing w:before="240"/>
        <w:jc w:val="both"/>
        <w:rPr>
          <w:sz w:val="22"/>
          <w:szCs w:val="22"/>
        </w:rPr>
      </w:pPr>
      <w:r w:rsidRPr="00B55D83">
        <w:rPr>
          <w:sz w:val="22"/>
          <w:szCs w:val="22"/>
        </w:rPr>
        <w:t>a) Promover, por meio do setor requisitante, o acompanhamento dos serviços, verificando se estão em conformidade com o solicitado no detalhamento do objeto deste termo de referência;</w:t>
      </w:r>
    </w:p>
    <w:p w:rsidR="00B55D83" w:rsidRPr="00B55D83" w:rsidRDefault="00B55D83" w:rsidP="00B55D83">
      <w:pPr>
        <w:spacing w:before="240"/>
        <w:jc w:val="both"/>
        <w:rPr>
          <w:sz w:val="22"/>
          <w:szCs w:val="22"/>
        </w:rPr>
      </w:pPr>
      <w:r w:rsidRPr="00B55D83">
        <w:rPr>
          <w:sz w:val="22"/>
          <w:szCs w:val="22"/>
        </w:rPr>
        <w:t>b) Comunicar imediatamente à CONTRATADA, qualquer irregularidade verificada por ocasião da presente;</w:t>
      </w:r>
    </w:p>
    <w:p w:rsidR="00B55D83" w:rsidRPr="00B55D83" w:rsidRDefault="00B55D83" w:rsidP="00B55D83">
      <w:pPr>
        <w:spacing w:before="240"/>
        <w:jc w:val="both"/>
        <w:rPr>
          <w:sz w:val="22"/>
          <w:szCs w:val="22"/>
        </w:rPr>
      </w:pPr>
      <w:r w:rsidRPr="00B55D83">
        <w:rPr>
          <w:sz w:val="22"/>
          <w:szCs w:val="22"/>
        </w:rPr>
        <w:t>c) Efetuar o pagamento ao Prestador de Serviço, através do setor financeiro, de acordo com as condições de preço e prazo estabelecido no presente instrumento, bem como prorrogar prazos e aplicar sanções, se for o caso;</w:t>
      </w:r>
    </w:p>
    <w:p w:rsidR="00B55D83" w:rsidRPr="00B55D83" w:rsidRDefault="00B55D83" w:rsidP="00B55D83">
      <w:pPr>
        <w:spacing w:before="240"/>
        <w:jc w:val="both"/>
        <w:rPr>
          <w:sz w:val="22"/>
          <w:szCs w:val="22"/>
        </w:rPr>
      </w:pPr>
      <w:r w:rsidRPr="00B55D83">
        <w:rPr>
          <w:sz w:val="22"/>
          <w:szCs w:val="22"/>
        </w:rPr>
        <w:t xml:space="preserve">d) Acompanhar e fiscalizar, receber a execução do contrato, através de Comissão de recebimento designada do quadro da Secretaria de Estado do Desenvolvimento Ambiental – </w:t>
      </w:r>
      <w:proofErr w:type="gramStart"/>
      <w:r w:rsidRPr="00B55D83">
        <w:rPr>
          <w:sz w:val="22"/>
          <w:szCs w:val="22"/>
        </w:rPr>
        <w:t>SEDAM ,</w:t>
      </w:r>
      <w:proofErr w:type="gramEnd"/>
      <w:r w:rsidRPr="00B55D83">
        <w:rPr>
          <w:sz w:val="22"/>
          <w:szCs w:val="22"/>
        </w:rPr>
        <w:t>e terá como finalidade a análise dos relatórios técnicos do curso e as notas fiscais/faturas.</w:t>
      </w:r>
    </w:p>
    <w:p w:rsidR="00B55D83" w:rsidRPr="00B55D83" w:rsidRDefault="00B55D83" w:rsidP="00B55D83">
      <w:pPr>
        <w:spacing w:before="240"/>
        <w:jc w:val="both"/>
        <w:rPr>
          <w:sz w:val="22"/>
          <w:szCs w:val="22"/>
        </w:rPr>
      </w:pPr>
      <w:r w:rsidRPr="00B55D83">
        <w:rPr>
          <w:sz w:val="22"/>
          <w:szCs w:val="22"/>
        </w:rPr>
        <w:lastRenderedPageBreak/>
        <w:t>e) Permitir o livre acesso dos empregados da contratada às dependências do contratante para tratar de assuntos pertinentes ao serviço contratado;</w:t>
      </w:r>
    </w:p>
    <w:p w:rsidR="00B55D83" w:rsidRPr="00B55D83" w:rsidRDefault="00B55D83" w:rsidP="00B55D83">
      <w:pPr>
        <w:spacing w:before="240"/>
        <w:jc w:val="both"/>
        <w:rPr>
          <w:sz w:val="22"/>
          <w:szCs w:val="22"/>
        </w:rPr>
      </w:pPr>
      <w:r w:rsidRPr="00B55D83">
        <w:rPr>
          <w:sz w:val="22"/>
          <w:szCs w:val="22"/>
        </w:rPr>
        <w:t>f) Rejeitar, no todo ou em parte, o serviço realizado em desacordo com o presente Termo de Referência;</w:t>
      </w:r>
    </w:p>
    <w:p w:rsidR="00B55D83" w:rsidRPr="00B55D83" w:rsidRDefault="00B55D83" w:rsidP="00B55D83">
      <w:pPr>
        <w:spacing w:before="240"/>
        <w:jc w:val="both"/>
        <w:rPr>
          <w:sz w:val="22"/>
          <w:szCs w:val="22"/>
        </w:rPr>
      </w:pPr>
      <w:r w:rsidRPr="00B55D83">
        <w:rPr>
          <w:sz w:val="22"/>
          <w:szCs w:val="22"/>
        </w:rPr>
        <w:t>g) Proceder ao pagamento do contrato, na forma e no prazo pactuado até 30 dias após o recebimento definitivo da cada parcela do serviço, conforme cronograma de execução;</w:t>
      </w:r>
    </w:p>
    <w:p w:rsidR="00B55D83" w:rsidRPr="00B55D83" w:rsidRDefault="00B55D83" w:rsidP="00B55D83">
      <w:pPr>
        <w:spacing w:before="240"/>
        <w:jc w:val="both"/>
        <w:rPr>
          <w:sz w:val="22"/>
          <w:szCs w:val="22"/>
        </w:rPr>
      </w:pPr>
      <w:r w:rsidRPr="00B55D83">
        <w:rPr>
          <w:sz w:val="22"/>
          <w:szCs w:val="22"/>
        </w:rPr>
        <w:t>h) Fornecer a todos os participantes do curso uma camiseta, com informações alusivas ao curso;</w:t>
      </w:r>
    </w:p>
    <w:p w:rsidR="00B55D83" w:rsidRPr="00B55D83" w:rsidRDefault="00B55D83" w:rsidP="00B55D83">
      <w:pPr>
        <w:spacing w:before="240"/>
        <w:jc w:val="both"/>
        <w:rPr>
          <w:sz w:val="22"/>
          <w:szCs w:val="22"/>
        </w:rPr>
      </w:pPr>
      <w:r w:rsidRPr="00B55D83">
        <w:rPr>
          <w:sz w:val="22"/>
          <w:szCs w:val="22"/>
        </w:rPr>
        <w:t>i) Confeccionar as apostilas de utilização do curso, após aprovação e correção.</w:t>
      </w:r>
    </w:p>
    <w:p w:rsidR="00994195" w:rsidRDefault="00B55D83" w:rsidP="00B55D83">
      <w:pPr>
        <w:spacing w:before="240"/>
        <w:jc w:val="both"/>
        <w:rPr>
          <w:sz w:val="22"/>
          <w:szCs w:val="22"/>
        </w:rPr>
      </w:pPr>
      <w:r w:rsidRPr="00B55D83">
        <w:rPr>
          <w:sz w:val="22"/>
          <w:szCs w:val="22"/>
        </w:rPr>
        <w:t>j) Caso o prazo acima estabelecido neste termo de referência, não seja cumprido pela contratada, à contratante poderá aplicar multa de até 10% (dez) por cento do valor adjudicado.</w:t>
      </w:r>
    </w:p>
    <w:p w:rsidR="00B55D83" w:rsidRPr="00DA214B" w:rsidRDefault="00B55D83" w:rsidP="00B55D83">
      <w:pPr>
        <w:spacing w:before="240"/>
        <w:jc w:val="both"/>
        <w:rPr>
          <w:b/>
          <w:color w:val="000000" w:themeColor="text1"/>
          <w:sz w:val="22"/>
          <w:szCs w:val="22"/>
        </w:rPr>
      </w:pPr>
    </w:p>
    <w:p w:rsidR="00994195" w:rsidRPr="000B3979" w:rsidRDefault="00994195" w:rsidP="00994195">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jc w:val="both"/>
        <w:rPr>
          <w:b/>
          <w:color w:val="0000FF"/>
          <w:sz w:val="22"/>
          <w:szCs w:val="22"/>
        </w:rPr>
      </w:pPr>
      <w:r w:rsidRPr="000B3979">
        <w:rPr>
          <w:b/>
          <w:color w:val="0000FF"/>
          <w:sz w:val="22"/>
          <w:szCs w:val="22"/>
        </w:rPr>
        <w:t>CLÁUSULA QUARTA – DAS OBRIGAÇÕES DA CONTRATADA</w:t>
      </w:r>
    </w:p>
    <w:p w:rsidR="00994195" w:rsidRDefault="00994195" w:rsidP="00994195">
      <w:pPr>
        <w:tabs>
          <w:tab w:val="left" w:pos="284"/>
        </w:tabs>
        <w:jc w:val="both"/>
        <w:rPr>
          <w:b/>
          <w:color w:val="0000FF"/>
          <w:sz w:val="22"/>
          <w:szCs w:val="22"/>
        </w:rPr>
      </w:pPr>
    </w:p>
    <w:p w:rsidR="00B55D83" w:rsidRDefault="00B55D83" w:rsidP="00B55D83">
      <w:pPr>
        <w:pStyle w:val="Default"/>
        <w:jc w:val="both"/>
        <w:rPr>
          <w:rFonts w:ascii="Times New Roman" w:hAnsi="Times New Roman" w:cs="Times New Roman"/>
          <w:color w:val="auto"/>
          <w:sz w:val="22"/>
          <w:szCs w:val="22"/>
        </w:rPr>
      </w:pPr>
      <w:r w:rsidRPr="00B55D83">
        <w:rPr>
          <w:rFonts w:ascii="Times New Roman" w:hAnsi="Times New Roman" w:cs="Times New Roman"/>
          <w:b/>
          <w:color w:val="0000FF"/>
          <w:sz w:val="22"/>
          <w:szCs w:val="22"/>
        </w:rPr>
        <w:t>PARÁGRAFO ÚNICO:</w:t>
      </w:r>
      <w:proofErr w:type="gramStart"/>
      <w:r w:rsidRPr="00046632">
        <w:rPr>
          <w:sz w:val="22"/>
          <w:szCs w:val="22"/>
        </w:rPr>
        <w:t xml:space="preserve"> </w:t>
      </w:r>
      <w:r>
        <w:rPr>
          <w:sz w:val="22"/>
          <w:szCs w:val="22"/>
        </w:rPr>
        <w:t xml:space="preserve"> </w:t>
      </w:r>
      <w:proofErr w:type="gramEnd"/>
      <w:r w:rsidRPr="00B55D83">
        <w:rPr>
          <w:rFonts w:ascii="Times New Roman" w:hAnsi="Times New Roman" w:cs="Times New Roman"/>
          <w:color w:val="auto"/>
          <w:sz w:val="22"/>
          <w:szCs w:val="22"/>
        </w:rPr>
        <w:t>Além das responsabilidades resultantes da Lei Federal nº 8.666/1993, constitui obrigações e responsabilidades da CONTRATADA:</w:t>
      </w:r>
    </w:p>
    <w:p w:rsidR="00B55D83" w:rsidRPr="00B55D83" w:rsidRDefault="00B55D83" w:rsidP="00B55D83">
      <w:pPr>
        <w:pStyle w:val="Default"/>
        <w:jc w:val="both"/>
        <w:rPr>
          <w:rFonts w:ascii="Times New Roman" w:hAnsi="Times New Roman" w:cs="Times New Roman"/>
          <w:color w:val="auto"/>
          <w:sz w:val="22"/>
          <w:szCs w:val="22"/>
        </w:rPr>
      </w:pPr>
    </w:p>
    <w:p w:rsidR="00B55D83" w:rsidRDefault="00B55D83" w:rsidP="00B55D83">
      <w:pPr>
        <w:pStyle w:val="Default"/>
        <w:jc w:val="both"/>
        <w:rPr>
          <w:rFonts w:ascii="Times New Roman" w:hAnsi="Times New Roman" w:cs="Times New Roman"/>
          <w:color w:val="auto"/>
          <w:sz w:val="22"/>
          <w:szCs w:val="22"/>
        </w:rPr>
      </w:pPr>
      <w:r w:rsidRPr="00B55D83">
        <w:rPr>
          <w:rFonts w:ascii="Times New Roman" w:hAnsi="Times New Roman" w:cs="Times New Roman"/>
          <w:color w:val="auto"/>
          <w:sz w:val="22"/>
          <w:szCs w:val="22"/>
        </w:rPr>
        <w:t>a) Cumprir fielmente o que tratam este termo de referência.</w:t>
      </w:r>
    </w:p>
    <w:p w:rsidR="00B55D83" w:rsidRPr="00B55D83" w:rsidRDefault="00B55D83" w:rsidP="00B55D83">
      <w:pPr>
        <w:pStyle w:val="Default"/>
        <w:jc w:val="both"/>
        <w:rPr>
          <w:rFonts w:ascii="Times New Roman" w:hAnsi="Times New Roman" w:cs="Times New Roman"/>
          <w:color w:val="auto"/>
          <w:sz w:val="22"/>
          <w:szCs w:val="22"/>
        </w:rPr>
      </w:pPr>
    </w:p>
    <w:p w:rsidR="00B55D83" w:rsidRDefault="00B55D83" w:rsidP="00B55D83">
      <w:pPr>
        <w:pStyle w:val="Default"/>
        <w:jc w:val="both"/>
        <w:rPr>
          <w:rFonts w:ascii="Times New Roman" w:hAnsi="Times New Roman" w:cs="Times New Roman"/>
          <w:color w:val="auto"/>
          <w:sz w:val="22"/>
          <w:szCs w:val="22"/>
        </w:rPr>
      </w:pPr>
      <w:r w:rsidRPr="00B55D83">
        <w:rPr>
          <w:rFonts w:ascii="Times New Roman" w:hAnsi="Times New Roman" w:cs="Times New Roman"/>
          <w:color w:val="auto"/>
          <w:sz w:val="22"/>
          <w:szCs w:val="22"/>
        </w:rPr>
        <w:t>b) Deverá à contratada estabelecer canais eficientes de comunicação e interlocução com a Secretaria de Estado do Desenvolvimento Ambiental – SEDAM através da Coordenadoria de Monitoramento e Regularização Ambiental Rural (COMRAR)</w:t>
      </w:r>
      <w:proofErr w:type="gramStart"/>
      <w:r w:rsidRPr="00B55D83">
        <w:rPr>
          <w:rFonts w:ascii="Times New Roman" w:hAnsi="Times New Roman" w:cs="Times New Roman"/>
          <w:color w:val="auto"/>
          <w:sz w:val="22"/>
          <w:szCs w:val="22"/>
        </w:rPr>
        <w:t xml:space="preserve">  </w:t>
      </w:r>
      <w:proofErr w:type="gramEnd"/>
      <w:r w:rsidRPr="00B55D83">
        <w:rPr>
          <w:rFonts w:ascii="Times New Roman" w:hAnsi="Times New Roman" w:cs="Times New Roman"/>
          <w:color w:val="auto"/>
          <w:sz w:val="22"/>
          <w:szCs w:val="22"/>
        </w:rPr>
        <w:t>com a equipe designada para o acompanhamento do serviço.</w:t>
      </w:r>
    </w:p>
    <w:p w:rsidR="00B55D83" w:rsidRPr="00B55D83" w:rsidRDefault="00B55D83" w:rsidP="00B55D83">
      <w:pPr>
        <w:pStyle w:val="Default"/>
        <w:jc w:val="both"/>
        <w:rPr>
          <w:rFonts w:ascii="Times New Roman" w:hAnsi="Times New Roman" w:cs="Times New Roman"/>
          <w:color w:val="auto"/>
          <w:sz w:val="22"/>
          <w:szCs w:val="22"/>
        </w:rPr>
      </w:pPr>
    </w:p>
    <w:p w:rsidR="00B55D83" w:rsidRDefault="00B55D83" w:rsidP="00B55D83">
      <w:pPr>
        <w:pStyle w:val="Default"/>
        <w:jc w:val="both"/>
        <w:rPr>
          <w:rFonts w:ascii="Times New Roman" w:hAnsi="Times New Roman" w:cs="Times New Roman"/>
          <w:color w:val="auto"/>
          <w:sz w:val="22"/>
          <w:szCs w:val="22"/>
        </w:rPr>
      </w:pPr>
      <w:r w:rsidRPr="00B55D83">
        <w:rPr>
          <w:rFonts w:ascii="Times New Roman" w:hAnsi="Times New Roman" w:cs="Times New Roman"/>
          <w:color w:val="auto"/>
          <w:sz w:val="22"/>
          <w:szCs w:val="22"/>
        </w:rPr>
        <w:t>c) A ganhadora do certame licitatório deverá apresentar relatórios de avaliação do curso a cada módulo realizado, nos quais deverão constar demonstrativos dos serviços contratados, para fins de prestação de contas, além de lista de presença dos cursos com identificação e rubrica de cada participante e fotografias de forma a comprovar a realização das aulas teóricas e práticas.</w:t>
      </w:r>
    </w:p>
    <w:p w:rsidR="00B55D83" w:rsidRPr="00B55D83" w:rsidRDefault="00B55D83" w:rsidP="00B55D83">
      <w:pPr>
        <w:pStyle w:val="Default"/>
        <w:jc w:val="both"/>
        <w:rPr>
          <w:rFonts w:ascii="Times New Roman" w:hAnsi="Times New Roman" w:cs="Times New Roman"/>
          <w:color w:val="auto"/>
          <w:sz w:val="22"/>
          <w:szCs w:val="22"/>
        </w:rPr>
      </w:pPr>
    </w:p>
    <w:p w:rsidR="00B55D83" w:rsidRDefault="00B55D83" w:rsidP="00B55D83">
      <w:pPr>
        <w:pStyle w:val="Default"/>
        <w:jc w:val="both"/>
        <w:rPr>
          <w:rFonts w:ascii="Times New Roman" w:hAnsi="Times New Roman" w:cs="Times New Roman"/>
          <w:color w:val="auto"/>
          <w:sz w:val="22"/>
          <w:szCs w:val="22"/>
        </w:rPr>
      </w:pPr>
      <w:r w:rsidRPr="00B55D83">
        <w:rPr>
          <w:rFonts w:ascii="Times New Roman" w:hAnsi="Times New Roman" w:cs="Times New Roman"/>
          <w:color w:val="auto"/>
          <w:sz w:val="22"/>
          <w:szCs w:val="22"/>
        </w:rPr>
        <w:t xml:space="preserve">d) Zelar pelos princípios técnicos e metodológicos dispostos neste termo de referência; </w:t>
      </w:r>
    </w:p>
    <w:p w:rsidR="00B55D83" w:rsidRPr="00B55D83" w:rsidRDefault="00B55D83" w:rsidP="00B55D83">
      <w:pPr>
        <w:pStyle w:val="Default"/>
        <w:jc w:val="both"/>
        <w:rPr>
          <w:rFonts w:ascii="Times New Roman" w:hAnsi="Times New Roman" w:cs="Times New Roman"/>
          <w:color w:val="auto"/>
          <w:sz w:val="22"/>
          <w:szCs w:val="22"/>
        </w:rPr>
      </w:pPr>
    </w:p>
    <w:p w:rsidR="00B55D83" w:rsidRDefault="00B55D83" w:rsidP="00B55D83">
      <w:pPr>
        <w:pStyle w:val="Default"/>
        <w:jc w:val="both"/>
        <w:rPr>
          <w:rFonts w:ascii="Times New Roman" w:hAnsi="Times New Roman" w:cs="Times New Roman"/>
          <w:color w:val="auto"/>
          <w:sz w:val="22"/>
          <w:szCs w:val="22"/>
        </w:rPr>
      </w:pPr>
      <w:r w:rsidRPr="00B55D83">
        <w:rPr>
          <w:rFonts w:ascii="Times New Roman" w:hAnsi="Times New Roman" w:cs="Times New Roman"/>
          <w:color w:val="auto"/>
          <w:sz w:val="22"/>
          <w:szCs w:val="22"/>
        </w:rPr>
        <w:t>e) Para julgamento e classificação das propostas comerciais dos prestadores de serviços pela SUPEL, será adotado o critério de menor preço, prazo de entrega, qualidade dos serviços ofertados;</w:t>
      </w:r>
    </w:p>
    <w:p w:rsidR="00B55D83" w:rsidRPr="00B55D83" w:rsidRDefault="00B55D83" w:rsidP="00B55D83">
      <w:pPr>
        <w:pStyle w:val="Default"/>
        <w:jc w:val="both"/>
        <w:rPr>
          <w:rFonts w:ascii="Times New Roman" w:hAnsi="Times New Roman" w:cs="Times New Roman"/>
          <w:color w:val="auto"/>
          <w:sz w:val="22"/>
          <w:szCs w:val="22"/>
        </w:rPr>
      </w:pPr>
    </w:p>
    <w:p w:rsidR="00B55D83" w:rsidRDefault="00B55D83" w:rsidP="00B55D83">
      <w:pPr>
        <w:pStyle w:val="Default"/>
        <w:jc w:val="both"/>
        <w:rPr>
          <w:rFonts w:ascii="Times New Roman" w:hAnsi="Times New Roman" w:cs="Times New Roman"/>
          <w:color w:val="auto"/>
          <w:sz w:val="22"/>
          <w:szCs w:val="22"/>
        </w:rPr>
      </w:pPr>
      <w:r w:rsidRPr="00B55D83">
        <w:rPr>
          <w:rFonts w:ascii="Times New Roman" w:hAnsi="Times New Roman" w:cs="Times New Roman"/>
          <w:color w:val="auto"/>
          <w:sz w:val="22"/>
          <w:szCs w:val="22"/>
        </w:rPr>
        <w:t>f) A contratada ganhadora do certame prestará garantia no valor de 5% (cinco por cento) do valor do contrato, mediante as condições estabelecidas no art. 56 da Lei Federal nº 8666/1993;</w:t>
      </w:r>
    </w:p>
    <w:p w:rsidR="00B55D83" w:rsidRPr="00B55D83" w:rsidRDefault="00B55D83" w:rsidP="00B55D83">
      <w:pPr>
        <w:pStyle w:val="Default"/>
        <w:jc w:val="both"/>
        <w:rPr>
          <w:rFonts w:ascii="Times New Roman" w:hAnsi="Times New Roman" w:cs="Times New Roman"/>
          <w:color w:val="auto"/>
          <w:sz w:val="22"/>
          <w:szCs w:val="22"/>
        </w:rPr>
      </w:pPr>
    </w:p>
    <w:p w:rsidR="00B55D83" w:rsidRDefault="00B55D83" w:rsidP="00B55D83">
      <w:pPr>
        <w:pStyle w:val="Default"/>
        <w:jc w:val="both"/>
        <w:rPr>
          <w:rFonts w:ascii="Times New Roman" w:hAnsi="Times New Roman" w:cs="Times New Roman"/>
          <w:color w:val="auto"/>
          <w:sz w:val="22"/>
          <w:szCs w:val="22"/>
        </w:rPr>
      </w:pPr>
      <w:r w:rsidRPr="00B55D83">
        <w:rPr>
          <w:rFonts w:ascii="Times New Roman" w:hAnsi="Times New Roman" w:cs="Times New Roman"/>
          <w:color w:val="auto"/>
          <w:sz w:val="22"/>
          <w:szCs w:val="22"/>
        </w:rPr>
        <w:t>g) Responder pelos danos, de qualquer natureza, que venham a sofrer seus empregados, terceiros ou a contratante, em razão de acidentes ou de ação, ou de omissão, culposa ou dolosa de prepostos da CONTRATADA ou de quem em seu nome agir;</w:t>
      </w:r>
    </w:p>
    <w:p w:rsidR="00B55D83" w:rsidRPr="00B55D83" w:rsidRDefault="00B55D83" w:rsidP="00B55D83">
      <w:pPr>
        <w:pStyle w:val="Default"/>
        <w:jc w:val="both"/>
        <w:rPr>
          <w:rFonts w:ascii="Times New Roman" w:hAnsi="Times New Roman" w:cs="Times New Roman"/>
          <w:color w:val="auto"/>
          <w:sz w:val="22"/>
          <w:szCs w:val="22"/>
        </w:rPr>
      </w:pPr>
    </w:p>
    <w:p w:rsidR="00B55D83" w:rsidRDefault="00B55D83" w:rsidP="00B55D83">
      <w:pPr>
        <w:pStyle w:val="Default"/>
        <w:jc w:val="both"/>
        <w:rPr>
          <w:rFonts w:ascii="Times New Roman" w:hAnsi="Times New Roman" w:cs="Times New Roman"/>
          <w:color w:val="auto"/>
          <w:sz w:val="22"/>
          <w:szCs w:val="22"/>
        </w:rPr>
      </w:pPr>
      <w:r w:rsidRPr="00B55D83">
        <w:rPr>
          <w:rFonts w:ascii="Times New Roman" w:hAnsi="Times New Roman" w:cs="Times New Roman"/>
          <w:color w:val="auto"/>
          <w:sz w:val="22"/>
          <w:szCs w:val="22"/>
        </w:rPr>
        <w:t>h) Responsabilizar-se-á por quaisquer acidentes na entrega do serviço/materiais/bens, inclusive quanto às redes de serviços públicos, ao uso indevido de patentes e, ainda, por fatos que resultem na destruição ou danificação dos serviço/materiais/bens. Estende-se tal responsabilidade até a assinatura do “Termo de Recebimento Definitivo do serviço” e a integral liquidação de indenização devida a terceiros;</w:t>
      </w:r>
    </w:p>
    <w:p w:rsidR="00B55D83" w:rsidRPr="00B55D83" w:rsidRDefault="00B55D83" w:rsidP="00B55D83">
      <w:pPr>
        <w:pStyle w:val="Default"/>
        <w:jc w:val="both"/>
        <w:rPr>
          <w:rFonts w:ascii="Times New Roman" w:hAnsi="Times New Roman" w:cs="Times New Roman"/>
          <w:color w:val="auto"/>
          <w:sz w:val="22"/>
          <w:szCs w:val="22"/>
        </w:rPr>
      </w:pPr>
      <w:r w:rsidRPr="00B55D83">
        <w:rPr>
          <w:rFonts w:ascii="Times New Roman" w:hAnsi="Times New Roman" w:cs="Times New Roman"/>
          <w:color w:val="auto"/>
          <w:sz w:val="22"/>
          <w:szCs w:val="22"/>
        </w:rPr>
        <w:t xml:space="preserve"> </w:t>
      </w:r>
    </w:p>
    <w:p w:rsidR="00B55D83" w:rsidRPr="00B55D83" w:rsidRDefault="00B55D83" w:rsidP="00B55D83">
      <w:pPr>
        <w:pStyle w:val="Default"/>
        <w:jc w:val="both"/>
        <w:rPr>
          <w:rFonts w:ascii="Times New Roman" w:hAnsi="Times New Roman" w:cs="Times New Roman"/>
          <w:color w:val="auto"/>
          <w:sz w:val="22"/>
          <w:szCs w:val="22"/>
        </w:rPr>
      </w:pPr>
      <w:r w:rsidRPr="00B55D83">
        <w:rPr>
          <w:rFonts w:ascii="Times New Roman" w:hAnsi="Times New Roman" w:cs="Times New Roman"/>
          <w:color w:val="auto"/>
          <w:sz w:val="22"/>
          <w:szCs w:val="22"/>
        </w:rPr>
        <w:t>i) Informar na SAME anexa a este Termo de referência, o valor unitário e global e demais especificações requeridas, sendo que a sua não observância ensejará a desclassificação da empresa naquele item;</w:t>
      </w:r>
    </w:p>
    <w:p w:rsidR="00B55D83" w:rsidRDefault="00B55D83" w:rsidP="00B55D83">
      <w:pPr>
        <w:pStyle w:val="Default"/>
        <w:jc w:val="both"/>
        <w:rPr>
          <w:rFonts w:ascii="Times New Roman" w:hAnsi="Times New Roman" w:cs="Times New Roman"/>
          <w:color w:val="auto"/>
          <w:sz w:val="22"/>
          <w:szCs w:val="22"/>
        </w:rPr>
      </w:pPr>
      <w:r w:rsidRPr="00B55D83">
        <w:rPr>
          <w:rFonts w:ascii="Times New Roman" w:hAnsi="Times New Roman" w:cs="Times New Roman"/>
          <w:color w:val="auto"/>
          <w:sz w:val="22"/>
          <w:szCs w:val="22"/>
        </w:rPr>
        <w:lastRenderedPageBreak/>
        <w:t>j) Fornecer o objeto deste instrumento a contratante, nas condições e prazos e especificações estipuladas neste instrumento, responsabilizando-se pela excelente qualidade do mesmo, para que não ocorra nenhum dano ao erário público;</w:t>
      </w:r>
    </w:p>
    <w:p w:rsidR="00B55D83" w:rsidRPr="00B55D83" w:rsidRDefault="00B55D83" w:rsidP="00B55D83">
      <w:pPr>
        <w:pStyle w:val="Default"/>
        <w:jc w:val="both"/>
        <w:rPr>
          <w:rFonts w:ascii="Times New Roman" w:hAnsi="Times New Roman" w:cs="Times New Roman"/>
          <w:color w:val="auto"/>
          <w:sz w:val="22"/>
          <w:szCs w:val="22"/>
        </w:rPr>
      </w:pPr>
    </w:p>
    <w:p w:rsidR="00B55D83" w:rsidRPr="00B55D83" w:rsidRDefault="00B55D83" w:rsidP="00B55D83">
      <w:pPr>
        <w:pStyle w:val="Default"/>
        <w:jc w:val="both"/>
        <w:rPr>
          <w:rFonts w:ascii="Times New Roman" w:hAnsi="Times New Roman" w:cs="Times New Roman"/>
          <w:color w:val="auto"/>
          <w:sz w:val="22"/>
          <w:szCs w:val="22"/>
        </w:rPr>
      </w:pPr>
      <w:r w:rsidRPr="00B55D83">
        <w:rPr>
          <w:rFonts w:ascii="Times New Roman" w:hAnsi="Times New Roman" w:cs="Times New Roman"/>
          <w:color w:val="auto"/>
          <w:sz w:val="22"/>
          <w:szCs w:val="22"/>
        </w:rPr>
        <w:t>k) Notificar a Contratante da ocorrência de qualquer imprevisto que venha causar atrasos ou impedimentos à execução regular do serviço, justificando o atraso, o que, em hipótese alguma eximirá a Contratada das obrigações assumidas, salvo caso fortuito ou força maior, devidamente caracterizado;</w:t>
      </w:r>
    </w:p>
    <w:p w:rsidR="00B55D83" w:rsidRDefault="00B55D83" w:rsidP="00B55D83">
      <w:pPr>
        <w:pStyle w:val="Default"/>
        <w:jc w:val="both"/>
        <w:rPr>
          <w:rFonts w:ascii="Times New Roman" w:hAnsi="Times New Roman" w:cs="Times New Roman"/>
          <w:color w:val="auto"/>
          <w:sz w:val="22"/>
          <w:szCs w:val="22"/>
        </w:rPr>
      </w:pPr>
    </w:p>
    <w:p w:rsidR="00B55D83" w:rsidRDefault="00B55D83" w:rsidP="00B55D83">
      <w:pPr>
        <w:pStyle w:val="Default"/>
        <w:jc w:val="both"/>
        <w:rPr>
          <w:rFonts w:ascii="Times New Roman" w:hAnsi="Times New Roman" w:cs="Times New Roman"/>
          <w:color w:val="auto"/>
          <w:sz w:val="22"/>
          <w:szCs w:val="22"/>
        </w:rPr>
      </w:pPr>
      <w:r w:rsidRPr="00B55D83">
        <w:rPr>
          <w:rFonts w:ascii="Times New Roman" w:hAnsi="Times New Roman" w:cs="Times New Roman"/>
          <w:color w:val="auto"/>
          <w:sz w:val="22"/>
          <w:szCs w:val="22"/>
        </w:rPr>
        <w:t>l) Prestar todos os esclarecimentos que forem solicitados pela fiscalização do contratante;</w:t>
      </w:r>
    </w:p>
    <w:p w:rsidR="00B55D83" w:rsidRPr="00B55D83" w:rsidRDefault="00B55D83" w:rsidP="00B55D83">
      <w:pPr>
        <w:pStyle w:val="Default"/>
        <w:jc w:val="both"/>
        <w:rPr>
          <w:rFonts w:ascii="Times New Roman" w:hAnsi="Times New Roman" w:cs="Times New Roman"/>
          <w:color w:val="auto"/>
          <w:sz w:val="22"/>
          <w:szCs w:val="22"/>
        </w:rPr>
      </w:pPr>
    </w:p>
    <w:p w:rsidR="00B55D83" w:rsidRDefault="00B55D83" w:rsidP="00B55D83">
      <w:pPr>
        <w:pStyle w:val="Default"/>
        <w:jc w:val="both"/>
        <w:rPr>
          <w:rFonts w:ascii="Times New Roman" w:hAnsi="Times New Roman" w:cs="Times New Roman"/>
          <w:color w:val="auto"/>
          <w:sz w:val="22"/>
          <w:szCs w:val="22"/>
        </w:rPr>
      </w:pPr>
      <w:r w:rsidRPr="00B55D83">
        <w:rPr>
          <w:rFonts w:ascii="Times New Roman" w:hAnsi="Times New Roman" w:cs="Times New Roman"/>
          <w:color w:val="auto"/>
          <w:sz w:val="22"/>
          <w:szCs w:val="22"/>
        </w:rPr>
        <w:t>m) Executar os serviços objeto do presente termo, através de pessoas idôneas, com capacitação profissional, assumindo total responsabilidade por quaisquer danos ou faltas que seus empregados, prepostos ou mandatários, no desempenho de suas funções que causem a contratante, solicitar a substituição daqueles cuja conduta seja julgada inconveniente ou cuja capacitação técnica seja insuficiente;</w:t>
      </w:r>
    </w:p>
    <w:p w:rsidR="00B55D83" w:rsidRPr="00B55D83" w:rsidRDefault="00B55D83" w:rsidP="00B55D83">
      <w:pPr>
        <w:pStyle w:val="Default"/>
        <w:jc w:val="both"/>
        <w:rPr>
          <w:rFonts w:ascii="Times New Roman" w:hAnsi="Times New Roman" w:cs="Times New Roman"/>
          <w:color w:val="auto"/>
          <w:sz w:val="22"/>
          <w:szCs w:val="22"/>
        </w:rPr>
      </w:pPr>
    </w:p>
    <w:p w:rsidR="00B55D83" w:rsidRDefault="00B55D83" w:rsidP="00B55D83">
      <w:pPr>
        <w:pStyle w:val="Default"/>
        <w:jc w:val="both"/>
        <w:rPr>
          <w:rFonts w:ascii="Times New Roman" w:hAnsi="Times New Roman" w:cs="Times New Roman"/>
          <w:color w:val="auto"/>
          <w:sz w:val="22"/>
          <w:szCs w:val="22"/>
        </w:rPr>
      </w:pPr>
      <w:r w:rsidRPr="00B55D83">
        <w:rPr>
          <w:rFonts w:ascii="Times New Roman" w:hAnsi="Times New Roman" w:cs="Times New Roman"/>
          <w:color w:val="auto"/>
          <w:sz w:val="22"/>
          <w:szCs w:val="22"/>
        </w:rPr>
        <w:t>n) Arcar com os encargos trabalhistas, previdenciários, fiscais e comerciais, bem como os tributos resultantes do cumprimento do presente termo;</w:t>
      </w:r>
    </w:p>
    <w:p w:rsidR="00B55D83" w:rsidRPr="00B55D83" w:rsidRDefault="00B55D83" w:rsidP="00B55D83">
      <w:pPr>
        <w:pStyle w:val="Default"/>
        <w:jc w:val="both"/>
        <w:rPr>
          <w:rFonts w:ascii="Times New Roman" w:hAnsi="Times New Roman" w:cs="Times New Roman"/>
          <w:color w:val="auto"/>
          <w:sz w:val="22"/>
          <w:szCs w:val="22"/>
        </w:rPr>
      </w:pPr>
    </w:p>
    <w:p w:rsidR="00B55D83" w:rsidRDefault="00B55D83" w:rsidP="00B55D83">
      <w:pPr>
        <w:pStyle w:val="Default"/>
        <w:jc w:val="both"/>
        <w:rPr>
          <w:rFonts w:ascii="Times New Roman" w:hAnsi="Times New Roman" w:cs="Times New Roman"/>
          <w:color w:val="auto"/>
          <w:sz w:val="22"/>
          <w:szCs w:val="22"/>
        </w:rPr>
      </w:pPr>
      <w:r w:rsidRPr="00B55D83">
        <w:rPr>
          <w:rFonts w:ascii="Times New Roman" w:hAnsi="Times New Roman" w:cs="Times New Roman"/>
          <w:color w:val="auto"/>
          <w:sz w:val="22"/>
          <w:szCs w:val="22"/>
        </w:rPr>
        <w:t>o) Manter um supervisor responsável pelo gerenciamento dos serviços, com poderes de representante ou preposto para tratar com o contratante;</w:t>
      </w:r>
    </w:p>
    <w:p w:rsidR="00B55D83" w:rsidRPr="00B55D83" w:rsidRDefault="00B55D83" w:rsidP="00B55D83">
      <w:pPr>
        <w:pStyle w:val="Default"/>
        <w:jc w:val="both"/>
        <w:rPr>
          <w:rFonts w:ascii="Times New Roman" w:hAnsi="Times New Roman" w:cs="Times New Roman"/>
          <w:color w:val="auto"/>
          <w:sz w:val="22"/>
          <w:szCs w:val="22"/>
        </w:rPr>
      </w:pPr>
    </w:p>
    <w:p w:rsidR="00B55D83" w:rsidRDefault="00B55D83" w:rsidP="00B55D83">
      <w:pPr>
        <w:pStyle w:val="Default"/>
        <w:jc w:val="both"/>
        <w:rPr>
          <w:rFonts w:ascii="Times New Roman" w:hAnsi="Times New Roman" w:cs="Times New Roman"/>
          <w:color w:val="auto"/>
          <w:sz w:val="22"/>
          <w:szCs w:val="22"/>
        </w:rPr>
      </w:pPr>
      <w:r w:rsidRPr="00B55D83">
        <w:rPr>
          <w:rFonts w:ascii="Times New Roman" w:hAnsi="Times New Roman" w:cs="Times New Roman"/>
          <w:color w:val="auto"/>
          <w:sz w:val="22"/>
          <w:szCs w:val="22"/>
        </w:rPr>
        <w:t>p) Manter durante todo o período de execução do contrato, as condições de habilitação, conforme previsto no inciso XIII do art. 55 da Lei nº 8.666/93;</w:t>
      </w:r>
    </w:p>
    <w:p w:rsidR="00B55D83" w:rsidRPr="00B55D83" w:rsidRDefault="00B55D83" w:rsidP="00B55D83">
      <w:pPr>
        <w:pStyle w:val="Default"/>
        <w:jc w:val="both"/>
        <w:rPr>
          <w:rFonts w:ascii="Times New Roman" w:hAnsi="Times New Roman" w:cs="Times New Roman"/>
          <w:color w:val="auto"/>
          <w:sz w:val="22"/>
          <w:szCs w:val="22"/>
        </w:rPr>
      </w:pPr>
    </w:p>
    <w:p w:rsidR="00994195" w:rsidRDefault="00B55D83" w:rsidP="00B55D83">
      <w:pPr>
        <w:pStyle w:val="Default"/>
        <w:jc w:val="both"/>
        <w:rPr>
          <w:rFonts w:ascii="Times New Roman" w:hAnsi="Times New Roman" w:cs="Times New Roman"/>
          <w:color w:val="auto"/>
          <w:sz w:val="22"/>
          <w:szCs w:val="22"/>
        </w:rPr>
      </w:pPr>
      <w:proofErr w:type="gramStart"/>
      <w:r w:rsidRPr="00B55D83">
        <w:rPr>
          <w:rFonts w:ascii="Times New Roman" w:hAnsi="Times New Roman" w:cs="Times New Roman"/>
          <w:color w:val="auto"/>
          <w:sz w:val="22"/>
          <w:szCs w:val="22"/>
        </w:rPr>
        <w:t>q)</w:t>
      </w:r>
      <w:proofErr w:type="gramEnd"/>
      <w:r w:rsidRPr="00B55D83">
        <w:rPr>
          <w:rFonts w:ascii="Times New Roman" w:hAnsi="Times New Roman" w:cs="Times New Roman"/>
          <w:color w:val="auto"/>
          <w:sz w:val="22"/>
          <w:szCs w:val="22"/>
        </w:rPr>
        <w:tab/>
        <w:t>Permitir e oferecer condições para a mais ampla e completa fiscalização durante a vigência do Contrato.</w:t>
      </w:r>
    </w:p>
    <w:p w:rsidR="00B55D83" w:rsidRPr="00E54CC8" w:rsidRDefault="00B55D83" w:rsidP="00B55D83">
      <w:pPr>
        <w:pStyle w:val="Default"/>
        <w:jc w:val="both"/>
        <w:rPr>
          <w:b/>
          <w:color w:val="0000FF"/>
          <w:sz w:val="22"/>
          <w:szCs w:val="22"/>
        </w:rPr>
      </w:pPr>
    </w:p>
    <w:p w:rsidR="00994195" w:rsidRPr="000B3979" w:rsidRDefault="00994195" w:rsidP="00994195">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color w:val="0000FF"/>
          <w:sz w:val="22"/>
          <w:szCs w:val="22"/>
        </w:rPr>
      </w:pPr>
      <w:r w:rsidRPr="000B3979">
        <w:rPr>
          <w:b/>
          <w:color w:val="0000FF"/>
          <w:sz w:val="22"/>
          <w:szCs w:val="22"/>
        </w:rPr>
        <w:t>CLÁUSULA QUINTA – DOS PREÇOS E DOS CRÉDITOS ORÇAMENTÁRIOS</w:t>
      </w:r>
    </w:p>
    <w:p w:rsidR="00994195" w:rsidRPr="000B3979" w:rsidRDefault="00994195" w:rsidP="00994195">
      <w:pPr>
        <w:jc w:val="both"/>
        <w:rPr>
          <w:b/>
          <w:color w:val="0000FF"/>
          <w:sz w:val="22"/>
          <w:szCs w:val="22"/>
        </w:rPr>
      </w:pPr>
    </w:p>
    <w:p w:rsidR="00994195" w:rsidRPr="000B3979" w:rsidRDefault="00994195" w:rsidP="00994195">
      <w:pPr>
        <w:jc w:val="both"/>
        <w:rPr>
          <w:sz w:val="22"/>
          <w:szCs w:val="22"/>
        </w:rPr>
      </w:pPr>
      <w:r w:rsidRPr="000B3979">
        <w:rPr>
          <w:b/>
          <w:color w:val="0000FF"/>
          <w:sz w:val="22"/>
          <w:szCs w:val="22"/>
        </w:rPr>
        <w:t xml:space="preserve">PARÁGRAFO PRIMEIRO: </w:t>
      </w:r>
      <w:r w:rsidRPr="000B3979">
        <w:rPr>
          <w:sz w:val="22"/>
          <w:szCs w:val="22"/>
        </w:rPr>
        <w:t xml:space="preserve">O valor do presente Contrato é de R$ ___ (___) de acordo com os valores especificados na Proposta de preços e Planilhas de Preços. </w:t>
      </w:r>
    </w:p>
    <w:p w:rsidR="00994195" w:rsidRPr="000B3979" w:rsidRDefault="00994195" w:rsidP="00994195">
      <w:pPr>
        <w:jc w:val="both"/>
        <w:rPr>
          <w:sz w:val="22"/>
          <w:szCs w:val="22"/>
        </w:rPr>
      </w:pPr>
    </w:p>
    <w:p w:rsidR="00994195" w:rsidRPr="000B3979" w:rsidRDefault="00994195" w:rsidP="00994195">
      <w:pPr>
        <w:spacing w:before="120"/>
        <w:jc w:val="both"/>
        <w:rPr>
          <w:sz w:val="22"/>
          <w:szCs w:val="22"/>
        </w:rPr>
      </w:pPr>
      <w:r w:rsidRPr="000B3979">
        <w:rPr>
          <w:b/>
          <w:color w:val="0000FF"/>
          <w:sz w:val="22"/>
          <w:szCs w:val="22"/>
        </w:rPr>
        <w:t xml:space="preserve">PARÁGRAFO SEGUNDO: </w:t>
      </w:r>
      <w:r w:rsidR="00B55D83" w:rsidRPr="00B55D83">
        <w:rPr>
          <w:sz w:val="22"/>
          <w:szCs w:val="22"/>
        </w:rPr>
        <w:t xml:space="preserve">As despesas decorrentes para acobertar a contratação, objeto do presente instrumento, correrão por conta dos recursos consignados no orçamento da Secretaria de Estado do Desenvolvimento Ambiental - </w:t>
      </w:r>
      <w:proofErr w:type="gramStart"/>
      <w:r w:rsidR="00B55D83" w:rsidRPr="00B55D83">
        <w:rPr>
          <w:sz w:val="22"/>
          <w:szCs w:val="22"/>
        </w:rPr>
        <w:t>SEDAM,</w:t>
      </w:r>
      <w:proofErr w:type="gramEnd"/>
      <w:r w:rsidR="00B55D83" w:rsidRPr="00B55D83">
        <w:rPr>
          <w:sz w:val="22"/>
          <w:szCs w:val="22"/>
        </w:rPr>
        <w:t xml:space="preserve"> Fonte: 0100, U.G: 1801 PA: 2087, Elemento de Despesa: 33.90.39.</w:t>
      </w:r>
    </w:p>
    <w:p w:rsidR="00994195" w:rsidRPr="000B3979" w:rsidRDefault="00994195" w:rsidP="00994195">
      <w:pPr>
        <w:ind w:right="-1"/>
        <w:jc w:val="both"/>
        <w:rPr>
          <w:b/>
          <w:color w:val="0000FF"/>
          <w:sz w:val="22"/>
          <w:szCs w:val="22"/>
        </w:rPr>
      </w:pPr>
    </w:p>
    <w:p w:rsidR="00994195" w:rsidRDefault="00994195" w:rsidP="00994195">
      <w:pPr>
        <w:pBdr>
          <w:top w:val="single" w:sz="4" w:space="1" w:color="auto"/>
          <w:left w:val="single" w:sz="4" w:space="4" w:color="auto"/>
          <w:bottom w:val="single" w:sz="4" w:space="1" w:color="auto"/>
          <w:right w:val="single" w:sz="4" w:space="4" w:color="auto"/>
        </w:pBdr>
        <w:shd w:val="clear" w:color="auto" w:fill="D9D9D9" w:themeFill="background1" w:themeFillShade="D9"/>
        <w:ind w:right="-1"/>
        <w:jc w:val="both"/>
        <w:rPr>
          <w:b/>
          <w:color w:val="0000FF"/>
          <w:sz w:val="22"/>
          <w:szCs w:val="22"/>
        </w:rPr>
      </w:pPr>
      <w:r w:rsidRPr="000B3979">
        <w:rPr>
          <w:b/>
          <w:color w:val="0000FF"/>
          <w:sz w:val="22"/>
          <w:szCs w:val="22"/>
        </w:rPr>
        <w:t>CLÁUSULA SEXTA – DO PAGAMENTO</w:t>
      </w:r>
    </w:p>
    <w:p w:rsidR="00994195" w:rsidRPr="000B3979" w:rsidRDefault="00994195" w:rsidP="00994195">
      <w:pPr>
        <w:ind w:right="-1"/>
        <w:jc w:val="both"/>
        <w:rPr>
          <w:b/>
          <w:color w:val="0000FF"/>
          <w:sz w:val="22"/>
          <w:szCs w:val="22"/>
        </w:rPr>
      </w:pPr>
    </w:p>
    <w:p w:rsidR="004A3CE1" w:rsidRPr="004A3CE1" w:rsidRDefault="004A3CE1" w:rsidP="004A3CE1">
      <w:pPr>
        <w:spacing w:before="120"/>
        <w:jc w:val="both"/>
        <w:rPr>
          <w:sz w:val="22"/>
          <w:szCs w:val="22"/>
        </w:rPr>
      </w:pPr>
      <w:r w:rsidRPr="000B3979">
        <w:rPr>
          <w:b/>
          <w:color w:val="0000FF"/>
          <w:sz w:val="22"/>
          <w:szCs w:val="22"/>
        </w:rPr>
        <w:t xml:space="preserve">PARÁGRAFO </w:t>
      </w:r>
      <w:r>
        <w:rPr>
          <w:b/>
          <w:color w:val="0000FF"/>
          <w:sz w:val="22"/>
          <w:szCs w:val="22"/>
        </w:rPr>
        <w:t>ÚNICO</w:t>
      </w:r>
      <w:r w:rsidRPr="000B3979">
        <w:rPr>
          <w:b/>
          <w:color w:val="0000FF"/>
          <w:sz w:val="22"/>
          <w:szCs w:val="22"/>
        </w:rPr>
        <w:t xml:space="preserve">: </w:t>
      </w:r>
      <w:r w:rsidRPr="004A3CE1">
        <w:rPr>
          <w:sz w:val="22"/>
          <w:szCs w:val="22"/>
        </w:rPr>
        <w:t xml:space="preserve">O pagamento será efetuado conforme execução dos serviços e mediante a entrega da Nota Fiscal de Bens/Serviços certificada pela Comissão de Recebimento dos Serviços, de acordo com os artigos 67 e 73 “I, b” da Lei Federal 8.666/93 e suas alterações. A(s) Nota(s) </w:t>
      </w:r>
      <w:proofErr w:type="gramStart"/>
      <w:r w:rsidRPr="004A3CE1">
        <w:rPr>
          <w:sz w:val="22"/>
          <w:szCs w:val="22"/>
        </w:rPr>
        <w:t>Fiscal(</w:t>
      </w:r>
      <w:proofErr w:type="gramEnd"/>
      <w:r w:rsidRPr="004A3CE1">
        <w:rPr>
          <w:sz w:val="22"/>
          <w:szCs w:val="22"/>
        </w:rPr>
        <w:t xml:space="preserve">is) deverão ser apresentada na Secretaria de Desenvolvimento Ambiental- SEDAM, devendo conter no corpo a descrição do objeto, o número do contrato/empenho e o numero da Conta Bancária da CONTRATADA para depósito. A CONTRATANTE terá o prazo de 15 (quinze) dias úteis após emissão do Termo definitivo para análise e pagamento. A(s) Nota(s) </w:t>
      </w:r>
      <w:proofErr w:type="gramStart"/>
      <w:r w:rsidRPr="004A3CE1">
        <w:rPr>
          <w:sz w:val="22"/>
          <w:szCs w:val="22"/>
        </w:rPr>
        <w:t>Fiscal(</w:t>
      </w:r>
      <w:proofErr w:type="gramEnd"/>
      <w:r w:rsidRPr="004A3CE1">
        <w:rPr>
          <w:sz w:val="22"/>
          <w:szCs w:val="22"/>
        </w:rPr>
        <w:t>is) deverá(ao) vir acompanhada das certidões que comprovem a regularidade fiscal nas esferas, Federal, Estadual e Municipal, bem como, previdenciária e trabalhista (INSS, FGTS e CNDT). A certidão que não contiver sua data de validade expressa no documento será considerada 30 (trinta) dias da data de sua emissão.</w:t>
      </w:r>
    </w:p>
    <w:p w:rsidR="00994195" w:rsidRPr="004A3CE1" w:rsidRDefault="00994195" w:rsidP="004A3CE1">
      <w:pPr>
        <w:spacing w:before="120"/>
        <w:jc w:val="both"/>
        <w:rPr>
          <w:sz w:val="22"/>
          <w:szCs w:val="22"/>
        </w:rPr>
      </w:pPr>
    </w:p>
    <w:p w:rsidR="00994195" w:rsidRPr="000B3979" w:rsidRDefault="00994195" w:rsidP="00994195">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color w:val="0000FF"/>
          <w:sz w:val="22"/>
          <w:szCs w:val="22"/>
        </w:rPr>
      </w:pPr>
      <w:r w:rsidRPr="000B3979">
        <w:rPr>
          <w:b/>
          <w:color w:val="0000FF"/>
          <w:sz w:val="22"/>
          <w:szCs w:val="22"/>
        </w:rPr>
        <w:lastRenderedPageBreak/>
        <w:t>CLÁUSULA SÉTIMA – DA VIGÊNCIA</w:t>
      </w:r>
    </w:p>
    <w:p w:rsidR="00994195" w:rsidRPr="008C2DE7" w:rsidRDefault="00994195" w:rsidP="00994195">
      <w:pPr>
        <w:jc w:val="both"/>
        <w:rPr>
          <w:b/>
          <w:color w:val="0000FF"/>
          <w:sz w:val="22"/>
          <w:szCs w:val="22"/>
        </w:rPr>
      </w:pPr>
    </w:p>
    <w:p w:rsidR="00994195" w:rsidRPr="008C2DE7" w:rsidRDefault="00994195" w:rsidP="004A3CE1">
      <w:pPr>
        <w:jc w:val="both"/>
        <w:rPr>
          <w:sz w:val="22"/>
          <w:szCs w:val="22"/>
        </w:rPr>
      </w:pPr>
      <w:r w:rsidRPr="008C2DE7">
        <w:rPr>
          <w:b/>
          <w:color w:val="0000FF"/>
          <w:sz w:val="22"/>
          <w:szCs w:val="22"/>
        </w:rPr>
        <w:t>PARÁGRAFO PRIMEIRO</w:t>
      </w:r>
      <w:r w:rsidRPr="008C2DE7">
        <w:rPr>
          <w:b/>
          <w:color w:val="000000" w:themeColor="text1"/>
          <w:sz w:val="22"/>
          <w:szCs w:val="22"/>
        </w:rPr>
        <w:t>:</w:t>
      </w:r>
      <w:r w:rsidRPr="008C2DE7">
        <w:rPr>
          <w:color w:val="000000" w:themeColor="text1"/>
          <w:sz w:val="22"/>
          <w:szCs w:val="22"/>
        </w:rPr>
        <w:t xml:space="preserve"> </w:t>
      </w:r>
      <w:r w:rsidR="004A3CE1" w:rsidRPr="004A3CE1">
        <w:rPr>
          <w:color w:val="000000" w:themeColor="text1"/>
          <w:sz w:val="22"/>
          <w:szCs w:val="22"/>
        </w:rPr>
        <w:t>A vigência da contratação será de 04 (quatro) meses contados da assinatura do contrato.</w:t>
      </w:r>
    </w:p>
    <w:p w:rsidR="00994195" w:rsidRPr="008C2DE7" w:rsidRDefault="00994195" w:rsidP="00994195">
      <w:pPr>
        <w:jc w:val="both"/>
        <w:rPr>
          <w:sz w:val="22"/>
          <w:szCs w:val="22"/>
        </w:rPr>
      </w:pPr>
    </w:p>
    <w:p w:rsidR="00994195" w:rsidRPr="008C2DE7" w:rsidRDefault="00994195" w:rsidP="00994195">
      <w:pPr>
        <w:pBdr>
          <w:top w:val="single" w:sz="4" w:space="1" w:color="auto"/>
          <w:left w:val="single" w:sz="4" w:space="4" w:color="auto"/>
          <w:bottom w:val="single" w:sz="4" w:space="1" w:color="auto"/>
          <w:right w:val="single" w:sz="4" w:space="4" w:color="auto"/>
        </w:pBdr>
        <w:shd w:val="clear" w:color="auto" w:fill="D9D9D9" w:themeFill="background1" w:themeFillShade="D9"/>
        <w:contextualSpacing/>
        <w:jc w:val="both"/>
        <w:rPr>
          <w:b/>
          <w:color w:val="0000FF"/>
          <w:sz w:val="22"/>
          <w:szCs w:val="22"/>
        </w:rPr>
      </w:pPr>
      <w:r w:rsidRPr="008C2DE7">
        <w:rPr>
          <w:b/>
          <w:color w:val="0000FF"/>
          <w:sz w:val="22"/>
          <w:szCs w:val="22"/>
        </w:rPr>
        <w:t xml:space="preserve">CLÁUSULA OITAVA – DAS </w:t>
      </w:r>
      <w:r w:rsidR="004A3CE1">
        <w:rPr>
          <w:b/>
          <w:color w:val="0000FF"/>
          <w:sz w:val="22"/>
          <w:szCs w:val="22"/>
        </w:rPr>
        <w:t>PENALIDADES</w:t>
      </w:r>
    </w:p>
    <w:p w:rsidR="00B13B27" w:rsidRDefault="00B13B27" w:rsidP="00B13B27">
      <w:pPr>
        <w:tabs>
          <w:tab w:val="left" w:pos="709"/>
          <w:tab w:val="left" w:pos="851"/>
          <w:tab w:val="left" w:pos="1134"/>
        </w:tabs>
        <w:rPr>
          <w:sz w:val="22"/>
          <w:szCs w:val="22"/>
        </w:rPr>
      </w:pPr>
    </w:p>
    <w:p w:rsidR="004A3CE1" w:rsidRPr="004A3CE1" w:rsidRDefault="004A3CE1" w:rsidP="004A3CE1">
      <w:pPr>
        <w:jc w:val="both"/>
        <w:rPr>
          <w:color w:val="000000" w:themeColor="text1"/>
          <w:sz w:val="22"/>
          <w:szCs w:val="22"/>
        </w:rPr>
      </w:pPr>
      <w:r w:rsidRPr="008C2DE7">
        <w:rPr>
          <w:b/>
          <w:color w:val="0000FF"/>
          <w:sz w:val="22"/>
          <w:szCs w:val="22"/>
        </w:rPr>
        <w:t>PARÁGRAFO PRIMEIRO</w:t>
      </w:r>
      <w:r w:rsidRPr="008C2DE7">
        <w:rPr>
          <w:b/>
          <w:color w:val="000000" w:themeColor="text1"/>
          <w:sz w:val="22"/>
          <w:szCs w:val="22"/>
        </w:rPr>
        <w:t>:</w:t>
      </w:r>
      <w:r w:rsidRPr="008C2DE7">
        <w:rPr>
          <w:color w:val="000000" w:themeColor="text1"/>
          <w:sz w:val="22"/>
          <w:szCs w:val="22"/>
        </w:rPr>
        <w:t xml:space="preserve"> </w:t>
      </w:r>
      <w:r w:rsidRPr="004A3CE1">
        <w:rPr>
          <w:color w:val="000000" w:themeColor="text1"/>
          <w:sz w:val="22"/>
          <w:szCs w:val="22"/>
        </w:rPr>
        <w:t>Sem prejuízo das sanções cominadas no art. 87, I, III e IV, da Lei nº 8.666/93, pela inexecução total ou parcial do contrato, a Administração poderá, garantida a prévia e ampla defesa, aplicar à contratada multa de até 10% (dez por cento) sobre a parcela inadimplida.</w:t>
      </w:r>
    </w:p>
    <w:p w:rsidR="004A3CE1" w:rsidRDefault="004A3CE1" w:rsidP="004A3CE1">
      <w:pPr>
        <w:jc w:val="both"/>
        <w:rPr>
          <w:color w:val="000000" w:themeColor="text1"/>
          <w:sz w:val="22"/>
          <w:szCs w:val="22"/>
        </w:rPr>
      </w:pPr>
    </w:p>
    <w:p w:rsidR="004A3CE1" w:rsidRPr="004A3CE1" w:rsidRDefault="004A3CE1" w:rsidP="004A3CE1">
      <w:pPr>
        <w:jc w:val="both"/>
        <w:rPr>
          <w:color w:val="000000" w:themeColor="text1"/>
          <w:sz w:val="22"/>
          <w:szCs w:val="22"/>
        </w:rPr>
      </w:pPr>
      <w:r w:rsidRPr="008C2DE7">
        <w:rPr>
          <w:b/>
          <w:color w:val="0000FF"/>
          <w:sz w:val="22"/>
          <w:szCs w:val="22"/>
        </w:rPr>
        <w:t xml:space="preserve">PARÁGRAFO </w:t>
      </w:r>
      <w:r>
        <w:rPr>
          <w:b/>
          <w:color w:val="0000FF"/>
          <w:sz w:val="22"/>
          <w:szCs w:val="22"/>
        </w:rPr>
        <w:t>SEGUNDO</w:t>
      </w:r>
      <w:r w:rsidRPr="008C2DE7">
        <w:rPr>
          <w:b/>
          <w:color w:val="000000" w:themeColor="text1"/>
          <w:sz w:val="22"/>
          <w:szCs w:val="22"/>
        </w:rPr>
        <w:t>:</w:t>
      </w:r>
      <w:r w:rsidRPr="008C2DE7">
        <w:rPr>
          <w:color w:val="000000" w:themeColor="text1"/>
          <w:sz w:val="22"/>
          <w:szCs w:val="22"/>
        </w:rPr>
        <w:t xml:space="preserve"> </w:t>
      </w:r>
      <w:r w:rsidRPr="004A3CE1">
        <w:rPr>
          <w:color w:val="000000" w:themeColor="text1"/>
          <w:sz w:val="22"/>
          <w:szCs w:val="22"/>
        </w:rPr>
        <w:t>Se a adjudicatária recusar-se a retirar o instrumento contratual injustificadamente ou se não apresentar situação regular na ocasião dos recebimentos, garantida a prévia e ampla defesa, aplicar à contratada multa de até 10% (dez por cento) sobre o valor adjudicado.</w:t>
      </w:r>
    </w:p>
    <w:p w:rsidR="004A3CE1" w:rsidRDefault="004A3CE1" w:rsidP="004A3CE1">
      <w:pPr>
        <w:jc w:val="both"/>
        <w:rPr>
          <w:color w:val="000000" w:themeColor="text1"/>
          <w:sz w:val="22"/>
          <w:szCs w:val="22"/>
        </w:rPr>
      </w:pPr>
    </w:p>
    <w:p w:rsidR="004A3CE1" w:rsidRPr="004A3CE1" w:rsidRDefault="004A3CE1" w:rsidP="004A3CE1">
      <w:pPr>
        <w:jc w:val="both"/>
        <w:rPr>
          <w:color w:val="000000" w:themeColor="text1"/>
          <w:sz w:val="22"/>
          <w:szCs w:val="22"/>
        </w:rPr>
      </w:pPr>
      <w:r w:rsidRPr="008C2DE7">
        <w:rPr>
          <w:b/>
          <w:color w:val="0000FF"/>
          <w:sz w:val="22"/>
          <w:szCs w:val="22"/>
        </w:rPr>
        <w:t xml:space="preserve">PARÁGRAFO </w:t>
      </w:r>
      <w:r>
        <w:rPr>
          <w:b/>
          <w:color w:val="0000FF"/>
          <w:sz w:val="22"/>
          <w:szCs w:val="22"/>
        </w:rPr>
        <w:t>TERCEI</w:t>
      </w:r>
      <w:r w:rsidRPr="008C2DE7">
        <w:rPr>
          <w:b/>
          <w:color w:val="0000FF"/>
          <w:sz w:val="22"/>
          <w:szCs w:val="22"/>
        </w:rPr>
        <w:t>RO</w:t>
      </w:r>
      <w:r w:rsidRPr="008C2DE7">
        <w:rPr>
          <w:b/>
          <w:color w:val="000000" w:themeColor="text1"/>
          <w:sz w:val="22"/>
          <w:szCs w:val="22"/>
        </w:rPr>
        <w:t>:</w:t>
      </w:r>
      <w:r w:rsidRPr="004A3CE1">
        <w:rPr>
          <w:color w:val="000000" w:themeColor="text1"/>
          <w:sz w:val="22"/>
          <w:szCs w:val="22"/>
        </w:rPr>
        <w:tab/>
        <w:t xml:space="preserve">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inidôneo ou cometer fraude fiscal, garantida a prévia e ampla defesa, ficará impedida de licitar e contratar com o Estado, e será </w:t>
      </w:r>
      <w:proofErr w:type="gramStart"/>
      <w:r w:rsidRPr="004A3CE1">
        <w:rPr>
          <w:color w:val="000000" w:themeColor="text1"/>
          <w:sz w:val="22"/>
          <w:szCs w:val="22"/>
        </w:rPr>
        <w:t>descredenciado no Cadastro de Fornecedores Estadual</w:t>
      </w:r>
      <w:proofErr w:type="gramEnd"/>
      <w:r w:rsidRPr="004A3CE1">
        <w:rPr>
          <w:color w:val="000000" w:themeColor="text1"/>
          <w:sz w:val="22"/>
          <w:szCs w:val="22"/>
        </w:rPr>
        <w:t>, pelo prazo de até 05 (cinco) anos, sem prejuízo das multas previstas no Edital e das demais cominações legais, devendo ser incluída a penalidade no SICAFI e no CAGEFOR (Cadastro Estadual de Fornecedores Impedidos de Licitar).</w:t>
      </w:r>
    </w:p>
    <w:p w:rsidR="004A3CE1" w:rsidRDefault="004A3CE1" w:rsidP="004A3CE1">
      <w:pPr>
        <w:jc w:val="both"/>
        <w:rPr>
          <w:color w:val="000000" w:themeColor="text1"/>
          <w:sz w:val="22"/>
          <w:szCs w:val="22"/>
        </w:rPr>
      </w:pPr>
    </w:p>
    <w:p w:rsidR="004A3CE1" w:rsidRPr="004A3CE1" w:rsidRDefault="004A3CE1" w:rsidP="004A3CE1">
      <w:pPr>
        <w:jc w:val="both"/>
        <w:rPr>
          <w:color w:val="000000" w:themeColor="text1"/>
          <w:sz w:val="22"/>
          <w:szCs w:val="22"/>
        </w:rPr>
      </w:pPr>
      <w:r w:rsidRPr="008C2DE7">
        <w:rPr>
          <w:b/>
          <w:color w:val="0000FF"/>
          <w:sz w:val="22"/>
          <w:szCs w:val="22"/>
        </w:rPr>
        <w:t xml:space="preserve">PARÁGRAFO </w:t>
      </w:r>
      <w:r>
        <w:rPr>
          <w:b/>
          <w:color w:val="0000FF"/>
          <w:sz w:val="22"/>
          <w:szCs w:val="22"/>
        </w:rPr>
        <w:t>QUATRO</w:t>
      </w:r>
      <w:r w:rsidRPr="008C2DE7">
        <w:rPr>
          <w:b/>
          <w:color w:val="000000" w:themeColor="text1"/>
          <w:sz w:val="22"/>
          <w:szCs w:val="22"/>
        </w:rPr>
        <w:t>:</w:t>
      </w:r>
      <w:r w:rsidRPr="008C2DE7">
        <w:rPr>
          <w:color w:val="000000" w:themeColor="text1"/>
          <w:sz w:val="22"/>
          <w:szCs w:val="22"/>
        </w:rPr>
        <w:t xml:space="preserve"> </w:t>
      </w:r>
      <w:r w:rsidRPr="004A3CE1">
        <w:rPr>
          <w:color w:val="000000" w:themeColor="text1"/>
          <w:sz w:val="22"/>
          <w:szCs w:val="22"/>
        </w:rPr>
        <w:t>A multa, eventualmente imposta à Contratada, será automaticamente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serão deduzidos da garantia. Mantendo-se o insucesso, seus dados serão encaminhados ao órgão competente para que seja inscrita na dívida ativa, podendo, ainda a Administração proceder à cobrança judicial.</w:t>
      </w:r>
    </w:p>
    <w:p w:rsidR="004A3CE1" w:rsidRDefault="004A3CE1" w:rsidP="004A3CE1">
      <w:pPr>
        <w:jc w:val="both"/>
        <w:rPr>
          <w:color w:val="000000" w:themeColor="text1"/>
          <w:sz w:val="22"/>
          <w:szCs w:val="22"/>
        </w:rPr>
      </w:pPr>
    </w:p>
    <w:p w:rsidR="004A3CE1" w:rsidRPr="004A3CE1" w:rsidRDefault="004A3CE1" w:rsidP="004A3CE1">
      <w:pPr>
        <w:jc w:val="both"/>
        <w:rPr>
          <w:color w:val="000000" w:themeColor="text1"/>
          <w:sz w:val="22"/>
          <w:szCs w:val="22"/>
        </w:rPr>
      </w:pPr>
      <w:r w:rsidRPr="008C2DE7">
        <w:rPr>
          <w:b/>
          <w:color w:val="0000FF"/>
          <w:sz w:val="22"/>
          <w:szCs w:val="22"/>
        </w:rPr>
        <w:t xml:space="preserve">PARÁGRAFO </w:t>
      </w:r>
      <w:r>
        <w:rPr>
          <w:b/>
          <w:color w:val="0000FF"/>
          <w:sz w:val="22"/>
          <w:szCs w:val="22"/>
        </w:rPr>
        <w:t>QUINT</w:t>
      </w:r>
      <w:r w:rsidRPr="008C2DE7">
        <w:rPr>
          <w:b/>
          <w:color w:val="0000FF"/>
          <w:sz w:val="22"/>
          <w:szCs w:val="22"/>
        </w:rPr>
        <w:t>O</w:t>
      </w:r>
      <w:r w:rsidRPr="008C2DE7">
        <w:rPr>
          <w:b/>
          <w:color w:val="000000" w:themeColor="text1"/>
          <w:sz w:val="22"/>
          <w:szCs w:val="22"/>
        </w:rPr>
        <w:t>:</w:t>
      </w:r>
      <w:r w:rsidRPr="008C2DE7">
        <w:rPr>
          <w:color w:val="000000" w:themeColor="text1"/>
          <w:sz w:val="22"/>
          <w:szCs w:val="22"/>
        </w:rPr>
        <w:t xml:space="preserve"> </w:t>
      </w:r>
      <w:r w:rsidRPr="004A3CE1">
        <w:rPr>
          <w:color w:val="000000" w:themeColor="text1"/>
          <w:sz w:val="22"/>
          <w:szCs w:val="22"/>
        </w:rPr>
        <w:t>As multas previstas nesta seção não eximem a adjudicatária ou contratada da reparação dos eventuais danos, perdas ou prejuízos que seu ato punível venha causar à Administração.</w:t>
      </w:r>
    </w:p>
    <w:p w:rsidR="004A3CE1" w:rsidRDefault="004A3CE1" w:rsidP="004A3CE1">
      <w:pPr>
        <w:jc w:val="both"/>
        <w:rPr>
          <w:color w:val="000000" w:themeColor="text1"/>
          <w:sz w:val="22"/>
          <w:szCs w:val="22"/>
        </w:rPr>
      </w:pPr>
    </w:p>
    <w:p w:rsidR="004A3CE1" w:rsidRPr="004A3CE1" w:rsidRDefault="004A3CE1" w:rsidP="004A3CE1">
      <w:pPr>
        <w:jc w:val="both"/>
        <w:rPr>
          <w:color w:val="000000" w:themeColor="text1"/>
          <w:sz w:val="22"/>
          <w:szCs w:val="22"/>
        </w:rPr>
      </w:pPr>
      <w:r w:rsidRPr="008C2DE7">
        <w:rPr>
          <w:b/>
          <w:color w:val="0000FF"/>
          <w:sz w:val="22"/>
          <w:szCs w:val="22"/>
        </w:rPr>
        <w:t xml:space="preserve">PARÁGRAFO </w:t>
      </w:r>
      <w:r>
        <w:rPr>
          <w:b/>
          <w:color w:val="0000FF"/>
          <w:sz w:val="22"/>
          <w:szCs w:val="22"/>
        </w:rPr>
        <w:t>SEXTO</w:t>
      </w:r>
      <w:r w:rsidRPr="008C2DE7">
        <w:rPr>
          <w:b/>
          <w:color w:val="000000" w:themeColor="text1"/>
          <w:sz w:val="22"/>
          <w:szCs w:val="22"/>
        </w:rPr>
        <w:t>:</w:t>
      </w:r>
      <w:r w:rsidRPr="008C2DE7">
        <w:rPr>
          <w:color w:val="000000" w:themeColor="text1"/>
          <w:sz w:val="22"/>
          <w:szCs w:val="22"/>
        </w:rPr>
        <w:t xml:space="preserve"> </w:t>
      </w:r>
      <w:r w:rsidRPr="004A3CE1">
        <w:rPr>
          <w:color w:val="000000" w:themeColor="text1"/>
          <w:sz w:val="22"/>
          <w:szCs w:val="22"/>
        </w:rPr>
        <w:t>De acordo com a gravidade do descumprimento, poderá ainda a licitante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na legislação vigente.</w:t>
      </w:r>
    </w:p>
    <w:p w:rsidR="004A3CE1" w:rsidRDefault="004A3CE1" w:rsidP="004A3CE1">
      <w:pPr>
        <w:jc w:val="both"/>
        <w:rPr>
          <w:color w:val="000000" w:themeColor="text1"/>
          <w:sz w:val="22"/>
          <w:szCs w:val="22"/>
        </w:rPr>
      </w:pPr>
    </w:p>
    <w:p w:rsidR="004A3CE1" w:rsidRPr="004A3CE1" w:rsidRDefault="004A3CE1" w:rsidP="004A3CE1">
      <w:pPr>
        <w:jc w:val="both"/>
        <w:rPr>
          <w:color w:val="000000" w:themeColor="text1"/>
          <w:sz w:val="22"/>
          <w:szCs w:val="22"/>
        </w:rPr>
      </w:pPr>
      <w:r>
        <w:rPr>
          <w:b/>
          <w:color w:val="0000FF"/>
          <w:sz w:val="22"/>
          <w:szCs w:val="22"/>
        </w:rPr>
        <w:t>PARÁGRAFO SÉTIM</w:t>
      </w:r>
      <w:r w:rsidRPr="008C2DE7">
        <w:rPr>
          <w:b/>
          <w:color w:val="0000FF"/>
          <w:sz w:val="22"/>
          <w:szCs w:val="22"/>
        </w:rPr>
        <w:t>O</w:t>
      </w:r>
      <w:r w:rsidRPr="008C2DE7">
        <w:rPr>
          <w:b/>
          <w:color w:val="000000" w:themeColor="text1"/>
          <w:sz w:val="22"/>
          <w:szCs w:val="22"/>
        </w:rPr>
        <w:t>:</w:t>
      </w:r>
      <w:r w:rsidRPr="008C2DE7">
        <w:rPr>
          <w:color w:val="000000" w:themeColor="text1"/>
          <w:sz w:val="22"/>
          <w:szCs w:val="22"/>
        </w:rPr>
        <w:t xml:space="preserve"> </w:t>
      </w:r>
      <w:r w:rsidRPr="004A3CE1">
        <w:rPr>
          <w:color w:val="000000" w:themeColor="text1"/>
          <w:sz w:val="22"/>
          <w:szCs w:val="22"/>
        </w:rPr>
        <w:t>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sanções de grau mais significativo.</w:t>
      </w:r>
    </w:p>
    <w:p w:rsidR="004A3CE1" w:rsidRDefault="004A3CE1" w:rsidP="004A3CE1">
      <w:pPr>
        <w:jc w:val="both"/>
        <w:rPr>
          <w:color w:val="000000" w:themeColor="text1"/>
          <w:sz w:val="22"/>
          <w:szCs w:val="22"/>
        </w:rPr>
      </w:pPr>
    </w:p>
    <w:p w:rsidR="004A3CE1" w:rsidRPr="004A3CE1" w:rsidRDefault="004A3CE1" w:rsidP="004A3CE1">
      <w:pPr>
        <w:jc w:val="both"/>
        <w:rPr>
          <w:color w:val="000000" w:themeColor="text1"/>
          <w:sz w:val="22"/>
          <w:szCs w:val="22"/>
        </w:rPr>
      </w:pPr>
      <w:r w:rsidRPr="008C2DE7">
        <w:rPr>
          <w:b/>
          <w:color w:val="0000FF"/>
          <w:sz w:val="22"/>
          <w:szCs w:val="22"/>
        </w:rPr>
        <w:t xml:space="preserve">PARÁGRAFO </w:t>
      </w:r>
      <w:r>
        <w:rPr>
          <w:b/>
          <w:color w:val="0000FF"/>
          <w:sz w:val="22"/>
          <w:szCs w:val="22"/>
        </w:rPr>
        <w:t>OITAV</w:t>
      </w:r>
      <w:r w:rsidRPr="008C2DE7">
        <w:rPr>
          <w:b/>
          <w:color w:val="0000FF"/>
          <w:sz w:val="22"/>
          <w:szCs w:val="22"/>
        </w:rPr>
        <w:t>O</w:t>
      </w:r>
      <w:r w:rsidRPr="008C2DE7">
        <w:rPr>
          <w:b/>
          <w:color w:val="000000" w:themeColor="text1"/>
          <w:sz w:val="22"/>
          <w:szCs w:val="22"/>
        </w:rPr>
        <w:t>:</w:t>
      </w:r>
      <w:r w:rsidRPr="008C2DE7">
        <w:rPr>
          <w:color w:val="000000" w:themeColor="text1"/>
          <w:sz w:val="22"/>
          <w:szCs w:val="22"/>
        </w:rPr>
        <w:t xml:space="preserve"> </w:t>
      </w:r>
      <w:r w:rsidRPr="004A3CE1">
        <w:rPr>
          <w:color w:val="000000" w:themeColor="text1"/>
          <w:sz w:val="22"/>
          <w:szCs w:val="22"/>
        </w:rPr>
        <w:t>São exemplos de infração administrativas penalizáveis, nos termos da Lei nº 8.666, de 1993, da Lei nº 10.520, de 2002, do Decreto nº 3.555, de 2000, e do Decreto nº 5.450, de 2005:</w:t>
      </w:r>
    </w:p>
    <w:p w:rsidR="004A3CE1" w:rsidRPr="004A3CE1" w:rsidRDefault="004A3CE1" w:rsidP="004A3CE1">
      <w:pPr>
        <w:jc w:val="both"/>
        <w:rPr>
          <w:color w:val="000000" w:themeColor="text1"/>
          <w:sz w:val="22"/>
          <w:szCs w:val="22"/>
        </w:rPr>
      </w:pPr>
      <w:r w:rsidRPr="004A3CE1">
        <w:rPr>
          <w:color w:val="000000" w:themeColor="text1"/>
          <w:sz w:val="22"/>
          <w:szCs w:val="22"/>
        </w:rPr>
        <w:t>a) Inexecução total ou parcial do contrato;</w:t>
      </w:r>
    </w:p>
    <w:p w:rsidR="004A3CE1" w:rsidRPr="004A3CE1" w:rsidRDefault="004A3CE1" w:rsidP="004A3CE1">
      <w:pPr>
        <w:jc w:val="both"/>
        <w:rPr>
          <w:color w:val="000000" w:themeColor="text1"/>
          <w:sz w:val="22"/>
          <w:szCs w:val="22"/>
        </w:rPr>
      </w:pPr>
      <w:r w:rsidRPr="004A3CE1">
        <w:rPr>
          <w:color w:val="000000" w:themeColor="text1"/>
          <w:sz w:val="22"/>
          <w:szCs w:val="22"/>
        </w:rPr>
        <w:lastRenderedPageBreak/>
        <w:t>b) Apresentação de documentação falsa;</w:t>
      </w:r>
    </w:p>
    <w:p w:rsidR="004A3CE1" w:rsidRPr="004A3CE1" w:rsidRDefault="004A3CE1" w:rsidP="004A3CE1">
      <w:pPr>
        <w:jc w:val="both"/>
        <w:rPr>
          <w:color w:val="000000" w:themeColor="text1"/>
          <w:sz w:val="22"/>
          <w:szCs w:val="22"/>
        </w:rPr>
      </w:pPr>
      <w:r w:rsidRPr="004A3CE1">
        <w:rPr>
          <w:color w:val="000000" w:themeColor="text1"/>
          <w:sz w:val="22"/>
          <w:szCs w:val="22"/>
        </w:rPr>
        <w:t>c) Comportamento inidôneo;</w:t>
      </w:r>
    </w:p>
    <w:p w:rsidR="004A3CE1" w:rsidRPr="004A3CE1" w:rsidRDefault="004A3CE1" w:rsidP="004A3CE1">
      <w:pPr>
        <w:jc w:val="both"/>
        <w:rPr>
          <w:color w:val="000000" w:themeColor="text1"/>
          <w:sz w:val="22"/>
          <w:szCs w:val="22"/>
        </w:rPr>
      </w:pPr>
      <w:r w:rsidRPr="004A3CE1">
        <w:rPr>
          <w:color w:val="000000" w:themeColor="text1"/>
          <w:sz w:val="22"/>
          <w:szCs w:val="22"/>
        </w:rPr>
        <w:t>d) Fraude fiscal;</w:t>
      </w:r>
    </w:p>
    <w:p w:rsidR="004A3CE1" w:rsidRPr="004A3CE1" w:rsidRDefault="004A3CE1" w:rsidP="004A3CE1">
      <w:pPr>
        <w:jc w:val="both"/>
        <w:rPr>
          <w:color w:val="000000" w:themeColor="text1"/>
          <w:sz w:val="22"/>
          <w:szCs w:val="22"/>
        </w:rPr>
      </w:pPr>
      <w:r w:rsidRPr="004A3CE1">
        <w:rPr>
          <w:color w:val="000000" w:themeColor="text1"/>
          <w:sz w:val="22"/>
          <w:szCs w:val="22"/>
        </w:rPr>
        <w:t>e) Descumprimento de qualquer dos deveres elencados no Edital ou no Contrato.</w:t>
      </w:r>
    </w:p>
    <w:p w:rsidR="004A3CE1" w:rsidRDefault="004A3CE1" w:rsidP="004A3CE1">
      <w:pPr>
        <w:jc w:val="both"/>
        <w:rPr>
          <w:color w:val="000000" w:themeColor="text1"/>
          <w:sz w:val="22"/>
          <w:szCs w:val="22"/>
        </w:rPr>
      </w:pPr>
    </w:p>
    <w:p w:rsidR="004A3CE1" w:rsidRPr="004A3CE1" w:rsidRDefault="004A3CE1" w:rsidP="004A3CE1">
      <w:pPr>
        <w:jc w:val="both"/>
        <w:rPr>
          <w:color w:val="000000" w:themeColor="text1"/>
          <w:sz w:val="22"/>
          <w:szCs w:val="22"/>
        </w:rPr>
      </w:pPr>
      <w:r>
        <w:rPr>
          <w:b/>
          <w:color w:val="0000FF"/>
          <w:sz w:val="22"/>
          <w:szCs w:val="22"/>
        </w:rPr>
        <w:t>PARÁGRAFO NON</w:t>
      </w:r>
      <w:r w:rsidRPr="008C2DE7">
        <w:rPr>
          <w:b/>
          <w:color w:val="0000FF"/>
          <w:sz w:val="22"/>
          <w:szCs w:val="22"/>
        </w:rPr>
        <w:t>O</w:t>
      </w:r>
      <w:r w:rsidRPr="008C2DE7">
        <w:rPr>
          <w:b/>
          <w:color w:val="000000" w:themeColor="text1"/>
          <w:sz w:val="22"/>
          <w:szCs w:val="22"/>
        </w:rPr>
        <w:t>:</w:t>
      </w:r>
      <w:r>
        <w:rPr>
          <w:b/>
          <w:color w:val="000000" w:themeColor="text1"/>
          <w:sz w:val="22"/>
          <w:szCs w:val="22"/>
        </w:rPr>
        <w:t xml:space="preserve"> </w:t>
      </w:r>
      <w:r w:rsidRPr="004A3CE1">
        <w:rPr>
          <w:color w:val="000000" w:themeColor="text1"/>
          <w:sz w:val="22"/>
          <w:szCs w:val="22"/>
        </w:rPr>
        <w:tab/>
        <w:t>As sanções serão aplicadas sem prejuízo da responsabilidade civil e criminal que possa ser acionada em desfavor da Contratada, conforme infração cometida e prejuízos causados à administração ou a terceiros.</w:t>
      </w:r>
    </w:p>
    <w:p w:rsidR="004A3CE1" w:rsidRDefault="004A3CE1" w:rsidP="004A3CE1">
      <w:pPr>
        <w:jc w:val="both"/>
        <w:rPr>
          <w:color w:val="000000" w:themeColor="text1"/>
          <w:sz w:val="22"/>
          <w:szCs w:val="22"/>
        </w:rPr>
      </w:pPr>
    </w:p>
    <w:p w:rsidR="004A3CE1" w:rsidRPr="004A3CE1" w:rsidRDefault="004A3CE1" w:rsidP="004A3CE1">
      <w:pPr>
        <w:jc w:val="both"/>
        <w:rPr>
          <w:color w:val="000000" w:themeColor="text1"/>
          <w:sz w:val="22"/>
          <w:szCs w:val="22"/>
        </w:rPr>
      </w:pPr>
      <w:r w:rsidRPr="008C2DE7">
        <w:rPr>
          <w:b/>
          <w:color w:val="0000FF"/>
          <w:sz w:val="22"/>
          <w:szCs w:val="22"/>
        </w:rPr>
        <w:t xml:space="preserve">PARÁGRAFO </w:t>
      </w:r>
      <w:r>
        <w:rPr>
          <w:b/>
          <w:color w:val="0000FF"/>
          <w:sz w:val="22"/>
          <w:szCs w:val="22"/>
        </w:rPr>
        <w:t>DÉCIM</w:t>
      </w:r>
      <w:r w:rsidRPr="008C2DE7">
        <w:rPr>
          <w:b/>
          <w:color w:val="0000FF"/>
          <w:sz w:val="22"/>
          <w:szCs w:val="22"/>
        </w:rPr>
        <w:t>O</w:t>
      </w:r>
      <w:r w:rsidRPr="008C2DE7">
        <w:rPr>
          <w:b/>
          <w:color w:val="000000" w:themeColor="text1"/>
          <w:sz w:val="22"/>
          <w:szCs w:val="22"/>
        </w:rPr>
        <w:t>:</w:t>
      </w:r>
      <w:r>
        <w:rPr>
          <w:b/>
          <w:color w:val="000000" w:themeColor="text1"/>
          <w:sz w:val="22"/>
          <w:szCs w:val="22"/>
        </w:rPr>
        <w:t xml:space="preserve"> </w:t>
      </w:r>
      <w:r w:rsidRPr="004A3CE1">
        <w:rPr>
          <w:color w:val="000000" w:themeColor="text1"/>
          <w:sz w:val="22"/>
          <w:szCs w:val="22"/>
        </w:rPr>
        <w:tab/>
        <w:t>Para efeito de aplicação de multas, às infrações são atribuídos graus, com percentuais de multa conforme a tabela a seguir, que elenca apenas as principais situações previstas, não eximindo de outras equivalentes que surgirem, conforme o caso:</w:t>
      </w:r>
    </w:p>
    <w:p w:rsidR="004A3CE1" w:rsidRPr="004A3CE1" w:rsidRDefault="004A3CE1" w:rsidP="004A3CE1">
      <w:pPr>
        <w:jc w:val="both"/>
        <w:rPr>
          <w:color w:val="000000" w:themeColor="text1"/>
          <w:sz w:val="22"/>
          <w:szCs w:val="22"/>
        </w:rPr>
      </w:pPr>
    </w:p>
    <w:tbl>
      <w:tblPr>
        <w:tblW w:w="910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848"/>
        <w:gridCol w:w="6096"/>
        <w:gridCol w:w="967"/>
        <w:gridCol w:w="1193"/>
      </w:tblGrid>
      <w:tr w:rsidR="004A3CE1" w:rsidRPr="004A3CE1" w:rsidTr="004B6D0C">
        <w:trPr>
          <w:jc w:val="center"/>
        </w:trPr>
        <w:tc>
          <w:tcPr>
            <w:tcW w:w="848" w:type="dxa"/>
            <w:tcBorders>
              <w:top w:val="single" w:sz="4" w:space="0" w:color="00000A"/>
              <w:left w:val="single" w:sz="4" w:space="0" w:color="00000A"/>
              <w:bottom w:val="single" w:sz="4" w:space="0" w:color="00000A"/>
              <w:right w:val="single" w:sz="4" w:space="0" w:color="00000A"/>
            </w:tcBorders>
            <w:shd w:val="pct25" w:color="auto" w:fill="auto"/>
            <w:tcMar>
              <w:left w:w="108" w:type="dxa"/>
            </w:tcMar>
          </w:tcPr>
          <w:p w:rsidR="004A3CE1" w:rsidRPr="004A3CE1" w:rsidRDefault="004A3CE1" w:rsidP="004A3CE1">
            <w:pPr>
              <w:jc w:val="both"/>
              <w:rPr>
                <w:color w:val="000000" w:themeColor="text1"/>
                <w:sz w:val="22"/>
                <w:szCs w:val="22"/>
              </w:rPr>
            </w:pPr>
            <w:r w:rsidRPr="004A3CE1">
              <w:rPr>
                <w:color w:val="000000" w:themeColor="text1"/>
                <w:sz w:val="22"/>
                <w:szCs w:val="22"/>
              </w:rPr>
              <w:t>ITEM</w:t>
            </w:r>
          </w:p>
        </w:tc>
        <w:tc>
          <w:tcPr>
            <w:tcW w:w="6096" w:type="dxa"/>
            <w:tcBorders>
              <w:top w:val="single" w:sz="4" w:space="0" w:color="00000A"/>
              <w:left w:val="single" w:sz="4" w:space="0" w:color="00000A"/>
              <w:bottom w:val="single" w:sz="4" w:space="0" w:color="00000A"/>
              <w:right w:val="single" w:sz="4" w:space="0" w:color="00000A"/>
            </w:tcBorders>
            <w:shd w:val="pct25" w:color="auto" w:fill="auto"/>
            <w:tcMar>
              <w:left w:w="108" w:type="dxa"/>
            </w:tcMar>
          </w:tcPr>
          <w:p w:rsidR="004A3CE1" w:rsidRPr="004A3CE1" w:rsidRDefault="004A3CE1" w:rsidP="004A3CE1">
            <w:pPr>
              <w:jc w:val="both"/>
              <w:rPr>
                <w:color w:val="000000" w:themeColor="text1"/>
                <w:sz w:val="22"/>
                <w:szCs w:val="22"/>
              </w:rPr>
            </w:pPr>
            <w:r w:rsidRPr="004A3CE1">
              <w:rPr>
                <w:color w:val="000000" w:themeColor="text1"/>
                <w:sz w:val="22"/>
                <w:szCs w:val="22"/>
              </w:rPr>
              <w:t>DESCRIÇÃO DA INFRAÇÃO</w:t>
            </w:r>
          </w:p>
        </w:tc>
        <w:tc>
          <w:tcPr>
            <w:tcW w:w="967" w:type="dxa"/>
            <w:tcBorders>
              <w:top w:val="single" w:sz="4" w:space="0" w:color="00000A"/>
              <w:left w:val="single" w:sz="4" w:space="0" w:color="00000A"/>
              <w:bottom w:val="single" w:sz="4" w:space="0" w:color="00000A"/>
              <w:right w:val="single" w:sz="4" w:space="0" w:color="00000A"/>
            </w:tcBorders>
            <w:shd w:val="pct25" w:color="auto" w:fill="auto"/>
            <w:tcMar>
              <w:left w:w="108" w:type="dxa"/>
            </w:tcMar>
          </w:tcPr>
          <w:p w:rsidR="004A3CE1" w:rsidRPr="004A3CE1" w:rsidRDefault="004A3CE1" w:rsidP="004A3CE1">
            <w:pPr>
              <w:jc w:val="both"/>
              <w:rPr>
                <w:color w:val="000000" w:themeColor="text1"/>
                <w:sz w:val="22"/>
                <w:szCs w:val="22"/>
              </w:rPr>
            </w:pPr>
            <w:r w:rsidRPr="004A3CE1">
              <w:rPr>
                <w:color w:val="000000" w:themeColor="text1"/>
                <w:sz w:val="22"/>
                <w:szCs w:val="22"/>
              </w:rPr>
              <w:t>GRAU</w:t>
            </w:r>
          </w:p>
        </w:tc>
        <w:tc>
          <w:tcPr>
            <w:tcW w:w="1193" w:type="dxa"/>
            <w:tcBorders>
              <w:top w:val="single" w:sz="4" w:space="0" w:color="00000A"/>
              <w:left w:val="single" w:sz="4" w:space="0" w:color="00000A"/>
              <w:bottom w:val="single" w:sz="4" w:space="0" w:color="00000A"/>
              <w:right w:val="single" w:sz="4" w:space="0" w:color="00000A"/>
            </w:tcBorders>
            <w:shd w:val="pct25" w:color="auto" w:fill="auto"/>
            <w:tcMar>
              <w:left w:w="108" w:type="dxa"/>
            </w:tcMar>
          </w:tcPr>
          <w:p w:rsidR="004A3CE1" w:rsidRPr="004A3CE1" w:rsidRDefault="004A3CE1" w:rsidP="004A3CE1">
            <w:pPr>
              <w:jc w:val="both"/>
              <w:rPr>
                <w:color w:val="000000" w:themeColor="text1"/>
                <w:sz w:val="22"/>
                <w:szCs w:val="22"/>
              </w:rPr>
            </w:pPr>
            <w:r w:rsidRPr="004A3CE1">
              <w:rPr>
                <w:color w:val="000000" w:themeColor="text1"/>
                <w:sz w:val="22"/>
                <w:szCs w:val="22"/>
              </w:rPr>
              <w:t>MULTA*</w:t>
            </w:r>
          </w:p>
        </w:tc>
      </w:tr>
      <w:tr w:rsidR="004A3CE1" w:rsidRPr="004A3CE1" w:rsidTr="004B6D0C">
        <w:trPr>
          <w:jc w:val="center"/>
        </w:trPr>
        <w:tc>
          <w:tcPr>
            <w:tcW w:w="8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A3CE1" w:rsidRPr="004A3CE1" w:rsidRDefault="004A3CE1" w:rsidP="004A3CE1">
            <w:pPr>
              <w:jc w:val="both"/>
              <w:rPr>
                <w:color w:val="000000" w:themeColor="text1"/>
                <w:sz w:val="22"/>
                <w:szCs w:val="22"/>
              </w:rPr>
            </w:pPr>
            <w:r w:rsidRPr="004A3CE1">
              <w:rPr>
                <w:color w:val="000000" w:themeColor="text1"/>
                <w:sz w:val="22"/>
                <w:szCs w:val="22"/>
              </w:rPr>
              <w:t>01</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A3CE1" w:rsidRPr="004A3CE1" w:rsidRDefault="004A3CE1" w:rsidP="004B6D0C">
            <w:pPr>
              <w:jc w:val="both"/>
              <w:rPr>
                <w:color w:val="000000" w:themeColor="text1"/>
                <w:sz w:val="22"/>
                <w:szCs w:val="22"/>
              </w:rPr>
            </w:pPr>
            <w:r w:rsidRPr="004A3CE1">
              <w:rPr>
                <w:color w:val="000000" w:themeColor="text1"/>
                <w:sz w:val="22"/>
                <w:szCs w:val="22"/>
              </w:rPr>
              <w:t>Usar indevidamente informações sigilosas a que teve acesso; por ocorrência.</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A3CE1" w:rsidRPr="004A3CE1" w:rsidRDefault="004A3CE1" w:rsidP="004A3CE1">
            <w:pPr>
              <w:jc w:val="both"/>
              <w:rPr>
                <w:color w:val="000000" w:themeColor="text1"/>
                <w:sz w:val="22"/>
                <w:szCs w:val="22"/>
              </w:rPr>
            </w:pPr>
            <w:r w:rsidRPr="004A3CE1">
              <w:rPr>
                <w:color w:val="000000" w:themeColor="text1"/>
                <w:sz w:val="22"/>
                <w:szCs w:val="22"/>
              </w:rPr>
              <w:t>06</w:t>
            </w:r>
          </w:p>
        </w:tc>
        <w:tc>
          <w:tcPr>
            <w:tcW w:w="11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A3CE1" w:rsidRPr="004A3CE1" w:rsidRDefault="004A3CE1" w:rsidP="004A3CE1">
            <w:pPr>
              <w:jc w:val="both"/>
              <w:rPr>
                <w:color w:val="000000" w:themeColor="text1"/>
                <w:sz w:val="22"/>
                <w:szCs w:val="22"/>
              </w:rPr>
            </w:pPr>
            <w:r w:rsidRPr="004A3CE1">
              <w:rPr>
                <w:color w:val="000000" w:themeColor="text1"/>
                <w:sz w:val="22"/>
                <w:szCs w:val="22"/>
              </w:rPr>
              <w:t>4,0% por dia</w:t>
            </w:r>
          </w:p>
        </w:tc>
      </w:tr>
      <w:tr w:rsidR="004A3CE1" w:rsidRPr="004A3CE1" w:rsidTr="004B6D0C">
        <w:trPr>
          <w:jc w:val="center"/>
        </w:trPr>
        <w:tc>
          <w:tcPr>
            <w:tcW w:w="8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A3CE1" w:rsidRPr="004A3CE1" w:rsidRDefault="004A3CE1" w:rsidP="004A3CE1">
            <w:pPr>
              <w:jc w:val="both"/>
              <w:rPr>
                <w:color w:val="000000" w:themeColor="text1"/>
                <w:sz w:val="22"/>
                <w:szCs w:val="22"/>
              </w:rPr>
            </w:pPr>
            <w:r w:rsidRPr="004A3CE1">
              <w:rPr>
                <w:color w:val="000000" w:themeColor="text1"/>
                <w:sz w:val="22"/>
                <w:szCs w:val="22"/>
              </w:rPr>
              <w:t xml:space="preserve">     02</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A3CE1" w:rsidRPr="004A3CE1" w:rsidRDefault="004A3CE1" w:rsidP="004B6D0C">
            <w:pPr>
              <w:jc w:val="both"/>
              <w:rPr>
                <w:color w:val="000000" w:themeColor="text1"/>
                <w:sz w:val="22"/>
                <w:szCs w:val="22"/>
              </w:rPr>
            </w:pPr>
            <w:r w:rsidRPr="004A3CE1">
              <w:rPr>
                <w:color w:val="000000" w:themeColor="text1"/>
                <w:sz w:val="22"/>
                <w:szCs w:val="22"/>
              </w:rPr>
              <w:t>Permitir situação que crie a possibilidade ou cause dano físico, lesão corporal ou consequências letais; por ocorrência.</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A3CE1" w:rsidRPr="004A3CE1" w:rsidRDefault="004A3CE1" w:rsidP="004A3CE1">
            <w:pPr>
              <w:jc w:val="both"/>
              <w:rPr>
                <w:color w:val="000000" w:themeColor="text1"/>
                <w:sz w:val="22"/>
                <w:szCs w:val="22"/>
              </w:rPr>
            </w:pPr>
            <w:r w:rsidRPr="004A3CE1">
              <w:rPr>
                <w:color w:val="000000" w:themeColor="text1"/>
                <w:sz w:val="22"/>
                <w:szCs w:val="22"/>
              </w:rPr>
              <w:t>06</w:t>
            </w:r>
          </w:p>
        </w:tc>
        <w:tc>
          <w:tcPr>
            <w:tcW w:w="11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A3CE1" w:rsidRPr="004A3CE1" w:rsidRDefault="004A3CE1" w:rsidP="004A3CE1">
            <w:pPr>
              <w:jc w:val="both"/>
              <w:rPr>
                <w:color w:val="000000" w:themeColor="text1"/>
                <w:sz w:val="22"/>
                <w:szCs w:val="22"/>
              </w:rPr>
            </w:pPr>
            <w:r w:rsidRPr="004A3CE1">
              <w:rPr>
                <w:color w:val="000000" w:themeColor="text1"/>
                <w:sz w:val="22"/>
                <w:szCs w:val="22"/>
              </w:rPr>
              <w:t>4,0% por dia</w:t>
            </w:r>
          </w:p>
        </w:tc>
      </w:tr>
      <w:tr w:rsidR="004A3CE1" w:rsidRPr="004A3CE1" w:rsidTr="004B6D0C">
        <w:trPr>
          <w:jc w:val="center"/>
        </w:trPr>
        <w:tc>
          <w:tcPr>
            <w:tcW w:w="8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A3CE1" w:rsidRPr="004A3CE1" w:rsidRDefault="004A3CE1" w:rsidP="004A3CE1">
            <w:pPr>
              <w:jc w:val="both"/>
              <w:rPr>
                <w:color w:val="000000" w:themeColor="text1"/>
                <w:sz w:val="22"/>
                <w:szCs w:val="22"/>
              </w:rPr>
            </w:pPr>
            <w:r w:rsidRPr="004A3CE1">
              <w:rPr>
                <w:color w:val="000000" w:themeColor="text1"/>
                <w:sz w:val="22"/>
                <w:szCs w:val="22"/>
              </w:rPr>
              <w:t>03</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A3CE1" w:rsidRPr="004A3CE1" w:rsidRDefault="004A3CE1" w:rsidP="004B6D0C">
            <w:pPr>
              <w:jc w:val="both"/>
              <w:rPr>
                <w:color w:val="000000" w:themeColor="text1"/>
                <w:sz w:val="22"/>
                <w:szCs w:val="22"/>
              </w:rPr>
            </w:pPr>
            <w:r w:rsidRPr="004A3CE1">
              <w:rPr>
                <w:color w:val="000000" w:themeColor="text1"/>
                <w:sz w:val="22"/>
                <w:szCs w:val="22"/>
              </w:rPr>
              <w:t>Suspender, interromper ou recusar-se, salvo por motivo de força maior ou caso fortuito, a entrega dos produtos e nas condições estabelecidas, por dia e por unidade de atendimento;</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A3CE1" w:rsidRPr="004A3CE1" w:rsidRDefault="004A3CE1" w:rsidP="004A3CE1">
            <w:pPr>
              <w:jc w:val="both"/>
              <w:rPr>
                <w:color w:val="000000" w:themeColor="text1"/>
                <w:sz w:val="22"/>
                <w:szCs w:val="22"/>
              </w:rPr>
            </w:pPr>
            <w:r w:rsidRPr="004A3CE1">
              <w:rPr>
                <w:color w:val="000000" w:themeColor="text1"/>
                <w:sz w:val="22"/>
                <w:szCs w:val="22"/>
              </w:rPr>
              <w:t>05</w:t>
            </w:r>
          </w:p>
        </w:tc>
        <w:tc>
          <w:tcPr>
            <w:tcW w:w="11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A3CE1" w:rsidRPr="004A3CE1" w:rsidRDefault="004A3CE1" w:rsidP="004A3CE1">
            <w:pPr>
              <w:jc w:val="both"/>
              <w:rPr>
                <w:color w:val="000000" w:themeColor="text1"/>
                <w:sz w:val="22"/>
                <w:szCs w:val="22"/>
              </w:rPr>
            </w:pPr>
            <w:r w:rsidRPr="004A3CE1">
              <w:rPr>
                <w:color w:val="000000" w:themeColor="text1"/>
                <w:sz w:val="22"/>
                <w:szCs w:val="22"/>
              </w:rPr>
              <w:t>3,2% por dia</w:t>
            </w:r>
          </w:p>
        </w:tc>
      </w:tr>
      <w:tr w:rsidR="004A3CE1" w:rsidRPr="004A3CE1" w:rsidTr="004B6D0C">
        <w:trPr>
          <w:jc w:val="center"/>
        </w:trPr>
        <w:tc>
          <w:tcPr>
            <w:tcW w:w="8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A3CE1" w:rsidRPr="004A3CE1" w:rsidRDefault="004A3CE1" w:rsidP="004A3CE1">
            <w:pPr>
              <w:jc w:val="both"/>
              <w:rPr>
                <w:color w:val="000000" w:themeColor="text1"/>
                <w:sz w:val="22"/>
                <w:szCs w:val="22"/>
              </w:rPr>
            </w:pPr>
            <w:r w:rsidRPr="004A3CE1">
              <w:rPr>
                <w:color w:val="000000" w:themeColor="text1"/>
                <w:sz w:val="22"/>
                <w:szCs w:val="22"/>
              </w:rPr>
              <w:t>04</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A3CE1" w:rsidRPr="004A3CE1" w:rsidRDefault="004A3CE1" w:rsidP="004B6D0C">
            <w:pPr>
              <w:jc w:val="both"/>
              <w:rPr>
                <w:color w:val="000000" w:themeColor="text1"/>
                <w:sz w:val="22"/>
                <w:szCs w:val="22"/>
              </w:rPr>
            </w:pPr>
            <w:r w:rsidRPr="004A3CE1">
              <w:rPr>
                <w:color w:val="000000" w:themeColor="text1"/>
                <w:sz w:val="22"/>
                <w:szCs w:val="22"/>
              </w:rPr>
              <w:t>Destruir ou danificar documentos por culpa ou dolo de seus agentes; por ocorrência.</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A3CE1" w:rsidRPr="004A3CE1" w:rsidRDefault="004A3CE1" w:rsidP="004A3CE1">
            <w:pPr>
              <w:jc w:val="both"/>
              <w:rPr>
                <w:color w:val="000000" w:themeColor="text1"/>
                <w:sz w:val="22"/>
                <w:szCs w:val="22"/>
              </w:rPr>
            </w:pPr>
            <w:r w:rsidRPr="004A3CE1">
              <w:rPr>
                <w:color w:val="000000" w:themeColor="text1"/>
                <w:sz w:val="22"/>
                <w:szCs w:val="22"/>
              </w:rPr>
              <w:t>05</w:t>
            </w:r>
          </w:p>
        </w:tc>
        <w:tc>
          <w:tcPr>
            <w:tcW w:w="11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A3CE1" w:rsidRPr="004A3CE1" w:rsidRDefault="004A3CE1" w:rsidP="004A3CE1">
            <w:pPr>
              <w:jc w:val="both"/>
              <w:rPr>
                <w:color w:val="000000" w:themeColor="text1"/>
                <w:sz w:val="22"/>
                <w:szCs w:val="22"/>
              </w:rPr>
            </w:pPr>
            <w:r w:rsidRPr="004A3CE1">
              <w:rPr>
                <w:color w:val="000000" w:themeColor="text1"/>
                <w:sz w:val="22"/>
                <w:szCs w:val="22"/>
              </w:rPr>
              <w:t>3,2% por dia</w:t>
            </w:r>
          </w:p>
        </w:tc>
      </w:tr>
      <w:tr w:rsidR="004A3CE1" w:rsidRPr="004A3CE1" w:rsidTr="004B6D0C">
        <w:trPr>
          <w:trHeight w:val="495"/>
          <w:jc w:val="center"/>
        </w:trPr>
        <w:tc>
          <w:tcPr>
            <w:tcW w:w="848" w:type="dxa"/>
            <w:tcBorders>
              <w:top w:val="single" w:sz="4" w:space="0" w:color="00000A"/>
              <w:left w:val="single" w:sz="4" w:space="0" w:color="00000A"/>
              <w:bottom w:val="single" w:sz="4" w:space="0" w:color="00000A"/>
              <w:right w:val="single" w:sz="4" w:space="0" w:color="00000A"/>
            </w:tcBorders>
            <w:shd w:val="pct25" w:color="auto" w:fill="auto"/>
            <w:tcMar>
              <w:left w:w="108" w:type="dxa"/>
            </w:tcMar>
            <w:vAlign w:val="center"/>
          </w:tcPr>
          <w:p w:rsidR="004A3CE1" w:rsidRPr="004A3CE1" w:rsidRDefault="004A3CE1" w:rsidP="004A3CE1">
            <w:pPr>
              <w:jc w:val="both"/>
              <w:rPr>
                <w:color w:val="000000" w:themeColor="text1"/>
                <w:sz w:val="22"/>
                <w:szCs w:val="22"/>
              </w:rPr>
            </w:pPr>
          </w:p>
        </w:tc>
        <w:tc>
          <w:tcPr>
            <w:tcW w:w="6096" w:type="dxa"/>
            <w:tcBorders>
              <w:top w:val="single" w:sz="4" w:space="0" w:color="00000A"/>
              <w:left w:val="single" w:sz="4" w:space="0" w:color="00000A"/>
              <w:bottom w:val="single" w:sz="4" w:space="0" w:color="00000A"/>
              <w:right w:val="single" w:sz="4" w:space="0" w:color="00000A"/>
            </w:tcBorders>
            <w:shd w:val="pct25" w:color="auto" w:fill="auto"/>
            <w:tcMar>
              <w:left w:w="108" w:type="dxa"/>
            </w:tcMar>
            <w:vAlign w:val="center"/>
          </w:tcPr>
          <w:p w:rsidR="004A3CE1" w:rsidRPr="004A3CE1" w:rsidRDefault="004A3CE1" w:rsidP="004A3CE1">
            <w:pPr>
              <w:jc w:val="both"/>
              <w:rPr>
                <w:color w:val="000000" w:themeColor="text1"/>
                <w:sz w:val="22"/>
                <w:szCs w:val="22"/>
              </w:rPr>
            </w:pPr>
            <w:r w:rsidRPr="004A3CE1">
              <w:rPr>
                <w:color w:val="000000" w:themeColor="text1"/>
                <w:sz w:val="22"/>
                <w:szCs w:val="22"/>
              </w:rPr>
              <w:t>Para os itens a seguir, deixar de:</w:t>
            </w:r>
          </w:p>
        </w:tc>
        <w:tc>
          <w:tcPr>
            <w:tcW w:w="967" w:type="dxa"/>
            <w:tcBorders>
              <w:top w:val="single" w:sz="4" w:space="0" w:color="00000A"/>
              <w:left w:val="single" w:sz="4" w:space="0" w:color="00000A"/>
              <w:bottom w:val="single" w:sz="4" w:space="0" w:color="00000A"/>
              <w:right w:val="single" w:sz="4" w:space="0" w:color="00000A"/>
            </w:tcBorders>
            <w:shd w:val="pct25" w:color="auto" w:fill="auto"/>
            <w:tcMar>
              <w:left w:w="108" w:type="dxa"/>
            </w:tcMar>
            <w:vAlign w:val="center"/>
          </w:tcPr>
          <w:p w:rsidR="004A3CE1" w:rsidRPr="004A3CE1" w:rsidRDefault="004A3CE1" w:rsidP="004A3CE1">
            <w:pPr>
              <w:jc w:val="both"/>
              <w:rPr>
                <w:color w:val="000000" w:themeColor="text1"/>
                <w:sz w:val="22"/>
                <w:szCs w:val="22"/>
              </w:rPr>
            </w:pPr>
          </w:p>
        </w:tc>
        <w:tc>
          <w:tcPr>
            <w:tcW w:w="1193" w:type="dxa"/>
            <w:tcBorders>
              <w:top w:val="single" w:sz="4" w:space="0" w:color="00000A"/>
              <w:left w:val="single" w:sz="4" w:space="0" w:color="00000A"/>
              <w:bottom w:val="single" w:sz="4" w:space="0" w:color="00000A"/>
              <w:right w:val="single" w:sz="4" w:space="0" w:color="00000A"/>
            </w:tcBorders>
            <w:shd w:val="pct25" w:color="auto" w:fill="auto"/>
            <w:tcMar>
              <w:left w:w="108" w:type="dxa"/>
            </w:tcMar>
            <w:vAlign w:val="center"/>
          </w:tcPr>
          <w:p w:rsidR="004A3CE1" w:rsidRPr="004A3CE1" w:rsidRDefault="004A3CE1" w:rsidP="004A3CE1">
            <w:pPr>
              <w:jc w:val="both"/>
              <w:rPr>
                <w:color w:val="000000" w:themeColor="text1"/>
                <w:sz w:val="22"/>
                <w:szCs w:val="22"/>
              </w:rPr>
            </w:pPr>
          </w:p>
        </w:tc>
      </w:tr>
      <w:tr w:rsidR="004A3CE1" w:rsidRPr="004A3CE1" w:rsidTr="004B6D0C">
        <w:trPr>
          <w:jc w:val="center"/>
        </w:trPr>
        <w:tc>
          <w:tcPr>
            <w:tcW w:w="8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A3CE1" w:rsidRPr="004A3CE1" w:rsidRDefault="004A3CE1" w:rsidP="004A3CE1">
            <w:pPr>
              <w:jc w:val="both"/>
              <w:rPr>
                <w:color w:val="000000" w:themeColor="text1"/>
                <w:sz w:val="22"/>
                <w:szCs w:val="22"/>
              </w:rPr>
            </w:pPr>
            <w:r w:rsidRPr="004A3CE1">
              <w:rPr>
                <w:color w:val="000000" w:themeColor="text1"/>
                <w:sz w:val="22"/>
                <w:szCs w:val="22"/>
              </w:rPr>
              <w:t>01</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A3CE1" w:rsidRPr="004A3CE1" w:rsidRDefault="004A3CE1" w:rsidP="004B6D0C">
            <w:pPr>
              <w:jc w:val="both"/>
              <w:rPr>
                <w:color w:val="000000" w:themeColor="text1"/>
                <w:sz w:val="22"/>
                <w:szCs w:val="22"/>
              </w:rPr>
            </w:pPr>
            <w:r w:rsidRPr="004A3CE1">
              <w:rPr>
                <w:color w:val="000000" w:themeColor="text1"/>
                <w:sz w:val="22"/>
                <w:szCs w:val="22"/>
              </w:rPr>
              <w:t>Cumprir quaisquer dos itens do Edital e seus anexos, mesmo que não previstos nesta tabela de multas, após reincidência formalmente notificada pela FISCALIZAÇÃO; por ocorrência.</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A3CE1" w:rsidRPr="004A3CE1" w:rsidRDefault="004A3CE1" w:rsidP="004A3CE1">
            <w:pPr>
              <w:jc w:val="both"/>
              <w:rPr>
                <w:color w:val="000000" w:themeColor="text1"/>
                <w:sz w:val="22"/>
                <w:szCs w:val="22"/>
              </w:rPr>
            </w:pPr>
            <w:r w:rsidRPr="004A3CE1">
              <w:rPr>
                <w:color w:val="000000" w:themeColor="text1"/>
                <w:sz w:val="22"/>
                <w:szCs w:val="22"/>
              </w:rPr>
              <w:t>03</w:t>
            </w:r>
          </w:p>
        </w:tc>
        <w:tc>
          <w:tcPr>
            <w:tcW w:w="11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A3CE1" w:rsidRPr="004A3CE1" w:rsidRDefault="004A3CE1" w:rsidP="004A3CE1">
            <w:pPr>
              <w:jc w:val="both"/>
              <w:rPr>
                <w:color w:val="000000" w:themeColor="text1"/>
                <w:sz w:val="22"/>
                <w:szCs w:val="22"/>
              </w:rPr>
            </w:pPr>
            <w:r w:rsidRPr="004A3CE1">
              <w:rPr>
                <w:color w:val="000000" w:themeColor="text1"/>
                <w:sz w:val="22"/>
                <w:szCs w:val="22"/>
              </w:rPr>
              <w:t>0,8% por dia</w:t>
            </w:r>
          </w:p>
        </w:tc>
      </w:tr>
      <w:tr w:rsidR="004A3CE1" w:rsidRPr="004A3CE1" w:rsidTr="004B6D0C">
        <w:trPr>
          <w:jc w:val="center"/>
        </w:trPr>
        <w:tc>
          <w:tcPr>
            <w:tcW w:w="8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A3CE1" w:rsidRPr="004A3CE1" w:rsidRDefault="004A3CE1" w:rsidP="004A3CE1">
            <w:pPr>
              <w:jc w:val="both"/>
              <w:rPr>
                <w:color w:val="000000" w:themeColor="text1"/>
                <w:sz w:val="22"/>
                <w:szCs w:val="22"/>
              </w:rPr>
            </w:pPr>
            <w:r w:rsidRPr="004A3CE1">
              <w:rPr>
                <w:color w:val="000000" w:themeColor="text1"/>
                <w:sz w:val="22"/>
                <w:szCs w:val="22"/>
              </w:rPr>
              <w:t>02</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A3CE1" w:rsidRPr="004A3CE1" w:rsidRDefault="004A3CE1" w:rsidP="004B6D0C">
            <w:pPr>
              <w:jc w:val="both"/>
              <w:rPr>
                <w:color w:val="000000" w:themeColor="text1"/>
                <w:sz w:val="22"/>
                <w:szCs w:val="22"/>
              </w:rPr>
            </w:pPr>
            <w:r w:rsidRPr="004A3CE1">
              <w:rPr>
                <w:color w:val="000000" w:themeColor="text1"/>
                <w:sz w:val="22"/>
                <w:szCs w:val="22"/>
              </w:rPr>
              <w:t>Efetuar a entrega dos produtos nos prazos estabelecidos, observadas as condições estabelecidas por este Contrato, por ocorrência.</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A3CE1" w:rsidRPr="004A3CE1" w:rsidRDefault="004A3CE1" w:rsidP="004A3CE1">
            <w:pPr>
              <w:jc w:val="both"/>
              <w:rPr>
                <w:color w:val="000000" w:themeColor="text1"/>
                <w:sz w:val="22"/>
                <w:szCs w:val="22"/>
              </w:rPr>
            </w:pPr>
            <w:r w:rsidRPr="004A3CE1">
              <w:rPr>
                <w:color w:val="000000" w:themeColor="text1"/>
                <w:sz w:val="22"/>
                <w:szCs w:val="22"/>
              </w:rPr>
              <w:t>02</w:t>
            </w:r>
          </w:p>
        </w:tc>
        <w:tc>
          <w:tcPr>
            <w:tcW w:w="11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A3CE1" w:rsidRPr="004A3CE1" w:rsidRDefault="004A3CE1" w:rsidP="004A3CE1">
            <w:pPr>
              <w:jc w:val="both"/>
              <w:rPr>
                <w:color w:val="000000" w:themeColor="text1"/>
                <w:sz w:val="22"/>
                <w:szCs w:val="22"/>
              </w:rPr>
            </w:pPr>
            <w:r w:rsidRPr="004A3CE1">
              <w:rPr>
                <w:color w:val="000000" w:themeColor="text1"/>
                <w:sz w:val="22"/>
                <w:szCs w:val="22"/>
              </w:rPr>
              <w:t>0,4% por dia</w:t>
            </w:r>
          </w:p>
        </w:tc>
      </w:tr>
      <w:tr w:rsidR="004A3CE1" w:rsidRPr="004A3CE1" w:rsidTr="004B6D0C">
        <w:trPr>
          <w:jc w:val="center"/>
        </w:trPr>
        <w:tc>
          <w:tcPr>
            <w:tcW w:w="8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A3CE1" w:rsidRPr="004A3CE1" w:rsidRDefault="004A3CE1" w:rsidP="004A3CE1">
            <w:pPr>
              <w:jc w:val="both"/>
              <w:rPr>
                <w:color w:val="000000" w:themeColor="text1"/>
                <w:sz w:val="22"/>
                <w:szCs w:val="22"/>
              </w:rPr>
            </w:pPr>
            <w:r w:rsidRPr="004A3CE1">
              <w:rPr>
                <w:color w:val="000000" w:themeColor="text1"/>
                <w:sz w:val="22"/>
                <w:szCs w:val="22"/>
              </w:rPr>
              <w:t>03</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A3CE1" w:rsidRPr="004A3CE1" w:rsidRDefault="004A3CE1" w:rsidP="004B6D0C">
            <w:pPr>
              <w:jc w:val="both"/>
              <w:rPr>
                <w:color w:val="000000" w:themeColor="text1"/>
                <w:sz w:val="22"/>
                <w:szCs w:val="22"/>
              </w:rPr>
            </w:pPr>
            <w:r w:rsidRPr="004A3CE1">
              <w:rPr>
                <w:color w:val="000000" w:themeColor="text1"/>
                <w:sz w:val="22"/>
                <w:szCs w:val="22"/>
              </w:rPr>
              <w:t>Ressarcir o órgão por eventuais danos causados por sua culpa, ou de seus prepostos.</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A3CE1" w:rsidRPr="004A3CE1" w:rsidRDefault="004A3CE1" w:rsidP="004A3CE1">
            <w:pPr>
              <w:jc w:val="both"/>
              <w:rPr>
                <w:color w:val="000000" w:themeColor="text1"/>
                <w:sz w:val="22"/>
                <w:szCs w:val="22"/>
              </w:rPr>
            </w:pPr>
            <w:r w:rsidRPr="004A3CE1">
              <w:rPr>
                <w:color w:val="000000" w:themeColor="text1"/>
                <w:sz w:val="22"/>
                <w:szCs w:val="22"/>
              </w:rPr>
              <w:t>02</w:t>
            </w:r>
          </w:p>
        </w:tc>
        <w:tc>
          <w:tcPr>
            <w:tcW w:w="11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A3CE1" w:rsidRPr="004A3CE1" w:rsidRDefault="004A3CE1" w:rsidP="004A3CE1">
            <w:pPr>
              <w:jc w:val="both"/>
              <w:rPr>
                <w:color w:val="000000" w:themeColor="text1"/>
                <w:sz w:val="22"/>
                <w:szCs w:val="22"/>
              </w:rPr>
            </w:pPr>
            <w:r w:rsidRPr="004A3CE1">
              <w:rPr>
                <w:color w:val="000000" w:themeColor="text1"/>
                <w:sz w:val="22"/>
                <w:szCs w:val="22"/>
              </w:rPr>
              <w:t>0,4% por dia</w:t>
            </w:r>
          </w:p>
        </w:tc>
      </w:tr>
      <w:tr w:rsidR="004A3CE1" w:rsidRPr="004A3CE1" w:rsidTr="004B6D0C">
        <w:trPr>
          <w:trHeight w:val="657"/>
          <w:jc w:val="center"/>
        </w:trPr>
        <w:tc>
          <w:tcPr>
            <w:tcW w:w="8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A3CE1" w:rsidRPr="004A3CE1" w:rsidRDefault="004A3CE1" w:rsidP="004A3CE1">
            <w:pPr>
              <w:jc w:val="both"/>
              <w:rPr>
                <w:color w:val="000000" w:themeColor="text1"/>
                <w:sz w:val="22"/>
                <w:szCs w:val="22"/>
              </w:rPr>
            </w:pPr>
            <w:r w:rsidRPr="004A3CE1">
              <w:rPr>
                <w:color w:val="000000" w:themeColor="text1"/>
                <w:sz w:val="22"/>
                <w:szCs w:val="22"/>
              </w:rPr>
              <w:t>04</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A3CE1" w:rsidRPr="004A3CE1" w:rsidRDefault="004A3CE1" w:rsidP="004B6D0C">
            <w:pPr>
              <w:jc w:val="both"/>
              <w:rPr>
                <w:color w:val="000000" w:themeColor="text1"/>
                <w:sz w:val="22"/>
                <w:szCs w:val="22"/>
              </w:rPr>
            </w:pPr>
            <w:r w:rsidRPr="004A3CE1">
              <w:rPr>
                <w:color w:val="000000" w:themeColor="text1"/>
                <w:sz w:val="22"/>
                <w:szCs w:val="22"/>
              </w:rPr>
              <w:t>Manter a documentação de habilitação atualizada; por item, por ocorrência.</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A3CE1" w:rsidRPr="004A3CE1" w:rsidRDefault="004A3CE1" w:rsidP="004A3CE1">
            <w:pPr>
              <w:jc w:val="both"/>
              <w:rPr>
                <w:color w:val="000000" w:themeColor="text1"/>
                <w:sz w:val="22"/>
                <w:szCs w:val="22"/>
              </w:rPr>
            </w:pPr>
            <w:r w:rsidRPr="004A3CE1">
              <w:rPr>
                <w:color w:val="000000" w:themeColor="text1"/>
                <w:sz w:val="22"/>
                <w:szCs w:val="22"/>
              </w:rPr>
              <w:t>01</w:t>
            </w:r>
          </w:p>
        </w:tc>
        <w:tc>
          <w:tcPr>
            <w:tcW w:w="11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A3CE1" w:rsidRPr="004A3CE1" w:rsidRDefault="004A3CE1" w:rsidP="004A3CE1">
            <w:pPr>
              <w:jc w:val="both"/>
              <w:rPr>
                <w:color w:val="000000" w:themeColor="text1"/>
                <w:sz w:val="22"/>
                <w:szCs w:val="22"/>
              </w:rPr>
            </w:pPr>
            <w:r w:rsidRPr="004A3CE1">
              <w:rPr>
                <w:color w:val="000000" w:themeColor="text1"/>
                <w:sz w:val="22"/>
                <w:szCs w:val="22"/>
              </w:rPr>
              <w:t>0,2% por dia</w:t>
            </w:r>
          </w:p>
        </w:tc>
      </w:tr>
    </w:tbl>
    <w:p w:rsidR="004A3CE1" w:rsidRPr="004A3CE1" w:rsidRDefault="004A3CE1" w:rsidP="004A3CE1">
      <w:pPr>
        <w:jc w:val="both"/>
        <w:rPr>
          <w:color w:val="000000" w:themeColor="text1"/>
          <w:sz w:val="22"/>
          <w:szCs w:val="22"/>
        </w:rPr>
      </w:pPr>
      <w:r w:rsidRPr="004A3CE1">
        <w:rPr>
          <w:color w:val="000000" w:themeColor="text1"/>
          <w:sz w:val="22"/>
          <w:szCs w:val="22"/>
        </w:rPr>
        <w:t>* Incidente sobre a parcela inadimplida.</w:t>
      </w:r>
    </w:p>
    <w:p w:rsidR="004A3CE1" w:rsidRPr="004A3CE1" w:rsidRDefault="004A3CE1" w:rsidP="004A3CE1">
      <w:pPr>
        <w:jc w:val="both"/>
        <w:rPr>
          <w:color w:val="000000" w:themeColor="text1"/>
          <w:sz w:val="22"/>
          <w:szCs w:val="22"/>
        </w:rPr>
      </w:pPr>
    </w:p>
    <w:p w:rsidR="004A3CE1" w:rsidRPr="004A3CE1" w:rsidRDefault="004A3CE1" w:rsidP="004A3CE1">
      <w:pPr>
        <w:jc w:val="both"/>
        <w:rPr>
          <w:color w:val="000000" w:themeColor="text1"/>
          <w:sz w:val="22"/>
          <w:szCs w:val="22"/>
        </w:rPr>
      </w:pPr>
      <w:r w:rsidRPr="008C2DE7">
        <w:rPr>
          <w:b/>
          <w:color w:val="0000FF"/>
          <w:sz w:val="22"/>
          <w:szCs w:val="22"/>
        </w:rPr>
        <w:t xml:space="preserve">PARÁGRAFO </w:t>
      </w:r>
      <w:r>
        <w:rPr>
          <w:b/>
          <w:color w:val="0000FF"/>
          <w:sz w:val="22"/>
          <w:szCs w:val="22"/>
        </w:rPr>
        <w:t xml:space="preserve">DÉCIMO </w:t>
      </w:r>
      <w:r w:rsidRPr="008C2DE7">
        <w:rPr>
          <w:b/>
          <w:color w:val="0000FF"/>
          <w:sz w:val="22"/>
          <w:szCs w:val="22"/>
        </w:rPr>
        <w:t>PRIMEIRO</w:t>
      </w:r>
      <w:r w:rsidRPr="008C2DE7">
        <w:rPr>
          <w:b/>
          <w:color w:val="000000" w:themeColor="text1"/>
          <w:sz w:val="22"/>
          <w:szCs w:val="22"/>
        </w:rPr>
        <w:t>:</w:t>
      </w:r>
      <w:r w:rsidRPr="008C2DE7">
        <w:rPr>
          <w:color w:val="000000" w:themeColor="text1"/>
          <w:sz w:val="22"/>
          <w:szCs w:val="22"/>
        </w:rPr>
        <w:t xml:space="preserve"> </w:t>
      </w:r>
      <w:r w:rsidRPr="004A3CE1">
        <w:rPr>
          <w:color w:val="000000" w:themeColor="text1"/>
          <w:sz w:val="22"/>
          <w:szCs w:val="22"/>
        </w:rPr>
        <w:t>As sanções aqui previstas poderão ser aplicadas concomitantemente, facultada a defesa prévia do interessado, no respectivo processo, no prazo de 05 (cinco) dias úteis.</w:t>
      </w:r>
    </w:p>
    <w:p w:rsidR="004A3CE1" w:rsidRDefault="004A3CE1" w:rsidP="004A3CE1">
      <w:pPr>
        <w:jc w:val="both"/>
        <w:rPr>
          <w:color w:val="000000" w:themeColor="text1"/>
          <w:sz w:val="22"/>
          <w:szCs w:val="22"/>
        </w:rPr>
      </w:pPr>
    </w:p>
    <w:p w:rsidR="004A3CE1" w:rsidRPr="004A3CE1" w:rsidRDefault="004A3CE1" w:rsidP="004A3CE1">
      <w:pPr>
        <w:jc w:val="both"/>
        <w:rPr>
          <w:color w:val="000000" w:themeColor="text1"/>
          <w:sz w:val="22"/>
          <w:szCs w:val="22"/>
        </w:rPr>
      </w:pPr>
      <w:r w:rsidRPr="008C2DE7">
        <w:rPr>
          <w:b/>
          <w:color w:val="0000FF"/>
          <w:sz w:val="22"/>
          <w:szCs w:val="22"/>
        </w:rPr>
        <w:t xml:space="preserve">PARÁGRAFO </w:t>
      </w:r>
      <w:r>
        <w:rPr>
          <w:b/>
          <w:color w:val="0000FF"/>
          <w:sz w:val="22"/>
          <w:szCs w:val="22"/>
        </w:rPr>
        <w:t>DÉCIMO SEGUNDO</w:t>
      </w:r>
      <w:r w:rsidRPr="008C2DE7">
        <w:rPr>
          <w:b/>
          <w:color w:val="000000" w:themeColor="text1"/>
          <w:sz w:val="22"/>
          <w:szCs w:val="22"/>
        </w:rPr>
        <w:t>:</w:t>
      </w:r>
      <w:r w:rsidRPr="008C2DE7">
        <w:rPr>
          <w:color w:val="000000" w:themeColor="text1"/>
          <w:sz w:val="22"/>
          <w:szCs w:val="22"/>
        </w:rPr>
        <w:t xml:space="preserve"> </w:t>
      </w:r>
      <w:r w:rsidRPr="004A3CE1">
        <w:rPr>
          <w:color w:val="000000" w:themeColor="text1"/>
          <w:sz w:val="22"/>
          <w:szCs w:val="22"/>
        </w:rPr>
        <w:t>Após 30 (trinta) dias da falta de execução do objeto, será considerada inexecução total do contrato, o que ensejará a rescisão contratual.</w:t>
      </w:r>
    </w:p>
    <w:p w:rsidR="004A3CE1" w:rsidRDefault="004A3CE1" w:rsidP="004A3CE1">
      <w:pPr>
        <w:jc w:val="both"/>
        <w:rPr>
          <w:color w:val="000000" w:themeColor="text1"/>
          <w:sz w:val="22"/>
          <w:szCs w:val="22"/>
        </w:rPr>
      </w:pPr>
    </w:p>
    <w:p w:rsidR="004A3CE1" w:rsidRPr="004A3CE1" w:rsidRDefault="004A3CE1" w:rsidP="004A3CE1">
      <w:pPr>
        <w:jc w:val="both"/>
        <w:rPr>
          <w:color w:val="000000" w:themeColor="text1"/>
          <w:sz w:val="22"/>
          <w:szCs w:val="22"/>
        </w:rPr>
      </w:pPr>
      <w:r w:rsidRPr="008C2DE7">
        <w:rPr>
          <w:b/>
          <w:color w:val="0000FF"/>
          <w:sz w:val="22"/>
          <w:szCs w:val="22"/>
        </w:rPr>
        <w:t xml:space="preserve">PARÁGRAFO </w:t>
      </w:r>
      <w:r>
        <w:rPr>
          <w:b/>
          <w:color w:val="0000FF"/>
          <w:sz w:val="22"/>
          <w:szCs w:val="22"/>
        </w:rPr>
        <w:t>DÉCIMO TERCEIRO</w:t>
      </w:r>
      <w:r w:rsidRPr="008C2DE7">
        <w:rPr>
          <w:b/>
          <w:color w:val="000000" w:themeColor="text1"/>
          <w:sz w:val="22"/>
          <w:szCs w:val="22"/>
        </w:rPr>
        <w:t>:</w:t>
      </w:r>
      <w:r>
        <w:rPr>
          <w:b/>
          <w:color w:val="000000" w:themeColor="text1"/>
          <w:sz w:val="22"/>
          <w:szCs w:val="22"/>
        </w:rPr>
        <w:t xml:space="preserve"> </w:t>
      </w:r>
      <w:r w:rsidRPr="004A3CE1">
        <w:rPr>
          <w:color w:val="000000" w:themeColor="text1"/>
          <w:sz w:val="22"/>
          <w:szCs w:val="22"/>
        </w:rPr>
        <w:tab/>
        <w:t>As sanções de natureza pecuniária serão diretamente descontadas de créditos que eventualmente detenha a CONTRATADA ou efetuada a sua cobrança na forma prevista em lei.</w:t>
      </w:r>
    </w:p>
    <w:p w:rsidR="004A3CE1" w:rsidRDefault="004A3CE1" w:rsidP="004A3CE1">
      <w:pPr>
        <w:jc w:val="both"/>
        <w:rPr>
          <w:color w:val="000000" w:themeColor="text1"/>
          <w:sz w:val="22"/>
          <w:szCs w:val="22"/>
        </w:rPr>
      </w:pPr>
    </w:p>
    <w:p w:rsidR="004A3CE1" w:rsidRPr="004A3CE1" w:rsidRDefault="004A3CE1" w:rsidP="004A3CE1">
      <w:pPr>
        <w:jc w:val="both"/>
        <w:rPr>
          <w:color w:val="000000" w:themeColor="text1"/>
          <w:sz w:val="22"/>
          <w:szCs w:val="22"/>
        </w:rPr>
      </w:pPr>
      <w:r w:rsidRPr="008C2DE7">
        <w:rPr>
          <w:b/>
          <w:color w:val="0000FF"/>
          <w:sz w:val="22"/>
          <w:szCs w:val="22"/>
        </w:rPr>
        <w:t xml:space="preserve">PARÁGRAFO </w:t>
      </w:r>
      <w:r>
        <w:rPr>
          <w:b/>
          <w:color w:val="0000FF"/>
          <w:sz w:val="22"/>
          <w:szCs w:val="22"/>
        </w:rPr>
        <w:t>DÉCIMO QUARTO</w:t>
      </w:r>
      <w:r w:rsidRPr="008C2DE7">
        <w:rPr>
          <w:b/>
          <w:color w:val="000000" w:themeColor="text1"/>
          <w:sz w:val="22"/>
          <w:szCs w:val="22"/>
        </w:rPr>
        <w:t>:</w:t>
      </w:r>
      <w:r w:rsidRPr="008C2DE7">
        <w:rPr>
          <w:color w:val="000000" w:themeColor="text1"/>
          <w:sz w:val="22"/>
          <w:szCs w:val="22"/>
        </w:rPr>
        <w:t xml:space="preserve"> </w:t>
      </w:r>
      <w:r w:rsidRPr="004A3CE1">
        <w:rPr>
          <w:color w:val="000000" w:themeColor="text1"/>
          <w:sz w:val="22"/>
          <w:szCs w:val="22"/>
        </w:rPr>
        <w:t>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4A3CE1" w:rsidRPr="004A3CE1" w:rsidRDefault="004A3CE1" w:rsidP="004A3CE1">
      <w:pPr>
        <w:jc w:val="both"/>
        <w:rPr>
          <w:color w:val="000000" w:themeColor="text1"/>
          <w:sz w:val="22"/>
          <w:szCs w:val="22"/>
        </w:rPr>
      </w:pPr>
      <w:r w:rsidRPr="008C2DE7">
        <w:rPr>
          <w:b/>
          <w:color w:val="0000FF"/>
          <w:sz w:val="22"/>
          <w:szCs w:val="22"/>
        </w:rPr>
        <w:lastRenderedPageBreak/>
        <w:t xml:space="preserve">PARÁGRAFO </w:t>
      </w:r>
      <w:r>
        <w:rPr>
          <w:b/>
          <w:color w:val="0000FF"/>
          <w:sz w:val="22"/>
          <w:szCs w:val="22"/>
        </w:rPr>
        <w:t>DÉCIMO QUINTO</w:t>
      </w:r>
      <w:r w:rsidRPr="008C2DE7">
        <w:rPr>
          <w:b/>
          <w:color w:val="000000" w:themeColor="text1"/>
          <w:sz w:val="22"/>
          <w:szCs w:val="22"/>
        </w:rPr>
        <w:t>:</w:t>
      </w:r>
      <w:r>
        <w:rPr>
          <w:b/>
          <w:color w:val="000000" w:themeColor="text1"/>
          <w:sz w:val="22"/>
          <w:szCs w:val="22"/>
        </w:rPr>
        <w:t xml:space="preserve"> </w:t>
      </w:r>
      <w:r w:rsidRPr="004A3CE1">
        <w:rPr>
          <w:color w:val="000000" w:themeColor="text1"/>
          <w:sz w:val="22"/>
          <w:szCs w:val="22"/>
        </w:rPr>
        <w:tab/>
        <w:t>A autoridade competente, na aplicação das sanções, levará em consideração a gravidade da conduta do infrator, o caráter educativo da pena, bem como o dano causado à Administração, observado o princípio da proporcionalidade.</w:t>
      </w:r>
    </w:p>
    <w:p w:rsidR="004A3CE1" w:rsidRDefault="004A3CE1" w:rsidP="004A3CE1">
      <w:pPr>
        <w:jc w:val="both"/>
        <w:rPr>
          <w:color w:val="000000" w:themeColor="text1"/>
          <w:sz w:val="22"/>
          <w:szCs w:val="22"/>
        </w:rPr>
      </w:pPr>
    </w:p>
    <w:p w:rsidR="004A3CE1" w:rsidRPr="004A3CE1" w:rsidRDefault="004A3CE1" w:rsidP="004A3CE1">
      <w:pPr>
        <w:jc w:val="both"/>
        <w:rPr>
          <w:color w:val="000000" w:themeColor="text1"/>
          <w:sz w:val="22"/>
          <w:szCs w:val="22"/>
        </w:rPr>
      </w:pPr>
      <w:r w:rsidRPr="008C2DE7">
        <w:rPr>
          <w:b/>
          <w:color w:val="0000FF"/>
          <w:sz w:val="22"/>
          <w:szCs w:val="22"/>
        </w:rPr>
        <w:t xml:space="preserve">PARÁGRAFO </w:t>
      </w:r>
      <w:r>
        <w:rPr>
          <w:b/>
          <w:color w:val="0000FF"/>
          <w:sz w:val="22"/>
          <w:szCs w:val="22"/>
        </w:rPr>
        <w:t>DÉCIMO SEXTO</w:t>
      </w:r>
      <w:r w:rsidRPr="008C2DE7">
        <w:rPr>
          <w:b/>
          <w:color w:val="000000" w:themeColor="text1"/>
          <w:sz w:val="22"/>
          <w:szCs w:val="22"/>
        </w:rPr>
        <w:t>:</w:t>
      </w:r>
      <w:r w:rsidRPr="004A3CE1">
        <w:rPr>
          <w:color w:val="000000" w:themeColor="text1"/>
          <w:sz w:val="22"/>
          <w:szCs w:val="22"/>
        </w:rPr>
        <w:t xml:space="preserve"> </w:t>
      </w:r>
      <w:r w:rsidRPr="004A3CE1">
        <w:rPr>
          <w:color w:val="000000" w:themeColor="text1"/>
          <w:sz w:val="22"/>
          <w:szCs w:val="22"/>
        </w:rPr>
        <w:tab/>
        <w:t>A sanção será obrigatoriamente registrada no Sistema de Cadastramento Unificado de Fornecedores – SICAF, bem como em sistemas Estaduais.</w:t>
      </w:r>
    </w:p>
    <w:p w:rsidR="004A3CE1" w:rsidRDefault="004A3CE1" w:rsidP="004A3CE1">
      <w:pPr>
        <w:jc w:val="both"/>
        <w:rPr>
          <w:color w:val="000000" w:themeColor="text1"/>
          <w:sz w:val="22"/>
          <w:szCs w:val="22"/>
        </w:rPr>
      </w:pPr>
    </w:p>
    <w:p w:rsidR="004A3CE1" w:rsidRPr="004A3CE1" w:rsidRDefault="004A3CE1" w:rsidP="004A3CE1">
      <w:pPr>
        <w:jc w:val="both"/>
        <w:rPr>
          <w:color w:val="000000" w:themeColor="text1"/>
          <w:sz w:val="22"/>
          <w:szCs w:val="22"/>
        </w:rPr>
      </w:pPr>
      <w:r w:rsidRPr="008C2DE7">
        <w:rPr>
          <w:b/>
          <w:color w:val="0000FF"/>
          <w:sz w:val="22"/>
          <w:szCs w:val="22"/>
        </w:rPr>
        <w:t xml:space="preserve">PARÁGRAFO </w:t>
      </w:r>
      <w:r>
        <w:rPr>
          <w:b/>
          <w:color w:val="0000FF"/>
          <w:sz w:val="22"/>
          <w:szCs w:val="22"/>
        </w:rPr>
        <w:t>DÉCIMO SÉTIMO</w:t>
      </w:r>
      <w:r w:rsidRPr="008C2DE7">
        <w:rPr>
          <w:b/>
          <w:color w:val="000000" w:themeColor="text1"/>
          <w:sz w:val="22"/>
          <w:szCs w:val="22"/>
        </w:rPr>
        <w:t>:</w:t>
      </w:r>
      <w:r w:rsidRPr="008C2DE7">
        <w:rPr>
          <w:color w:val="000000" w:themeColor="text1"/>
          <w:sz w:val="22"/>
          <w:szCs w:val="22"/>
        </w:rPr>
        <w:t xml:space="preserve"> </w:t>
      </w:r>
      <w:r w:rsidRPr="004A3CE1">
        <w:rPr>
          <w:color w:val="000000" w:themeColor="text1"/>
          <w:sz w:val="22"/>
          <w:szCs w:val="22"/>
        </w:rPr>
        <w:t>Também ficam sujeitas às penalidades de suspensão de licitar e impedimento de contratar com o órgão licitante e de declaração de inidoneidade, previstas no subitem anterior, as empresas ou profissionais que, em razão do contrato decorrente desta licitação:</w:t>
      </w:r>
    </w:p>
    <w:p w:rsidR="004A3CE1" w:rsidRPr="004A3CE1" w:rsidRDefault="004A3CE1" w:rsidP="004A3CE1">
      <w:pPr>
        <w:jc w:val="both"/>
        <w:rPr>
          <w:color w:val="000000" w:themeColor="text1"/>
          <w:sz w:val="22"/>
          <w:szCs w:val="22"/>
        </w:rPr>
      </w:pPr>
      <w:r w:rsidRPr="004A3CE1">
        <w:rPr>
          <w:color w:val="000000" w:themeColor="text1"/>
          <w:sz w:val="22"/>
          <w:szCs w:val="22"/>
        </w:rPr>
        <w:t>a) tenham sofrido condenações definitivas por praticarem, por meio dolosos, fraude fiscal no recolhimento de tributos;</w:t>
      </w:r>
    </w:p>
    <w:p w:rsidR="004A3CE1" w:rsidRPr="004A3CE1" w:rsidRDefault="004A3CE1" w:rsidP="004A3CE1">
      <w:pPr>
        <w:jc w:val="both"/>
        <w:rPr>
          <w:color w:val="000000" w:themeColor="text1"/>
          <w:sz w:val="22"/>
          <w:szCs w:val="22"/>
        </w:rPr>
      </w:pPr>
      <w:r w:rsidRPr="004A3CE1">
        <w:rPr>
          <w:color w:val="000000" w:themeColor="text1"/>
          <w:sz w:val="22"/>
          <w:szCs w:val="22"/>
        </w:rPr>
        <w:t>b) Tenham praticado atos ilícitos visando a frustrar os objetivos da licitação;</w:t>
      </w:r>
    </w:p>
    <w:p w:rsidR="004A3CE1" w:rsidRPr="004A3CE1" w:rsidRDefault="004A3CE1" w:rsidP="004A3CE1">
      <w:pPr>
        <w:jc w:val="both"/>
        <w:rPr>
          <w:color w:val="000000" w:themeColor="text1"/>
          <w:sz w:val="22"/>
          <w:szCs w:val="22"/>
        </w:rPr>
      </w:pPr>
      <w:r w:rsidRPr="004A3CE1">
        <w:rPr>
          <w:color w:val="000000" w:themeColor="text1"/>
          <w:sz w:val="22"/>
          <w:szCs w:val="22"/>
        </w:rPr>
        <w:t>c) Demonstrem não possuir idoneidade para contratar com a Administração em virtude de atos ilícitos praticados.</w:t>
      </w:r>
    </w:p>
    <w:p w:rsidR="00994195" w:rsidRDefault="00994195" w:rsidP="00994195">
      <w:pPr>
        <w:widowControl w:val="0"/>
        <w:tabs>
          <w:tab w:val="left" w:pos="0"/>
        </w:tabs>
        <w:overflowPunct w:val="0"/>
        <w:autoSpaceDE w:val="0"/>
        <w:autoSpaceDN w:val="0"/>
        <w:adjustRightInd w:val="0"/>
        <w:jc w:val="both"/>
        <w:rPr>
          <w:bCs/>
          <w:kern w:val="28"/>
          <w:sz w:val="22"/>
          <w:szCs w:val="22"/>
        </w:rPr>
      </w:pPr>
    </w:p>
    <w:p w:rsidR="00994195" w:rsidRPr="008C2DE7" w:rsidRDefault="00994195" w:rsidP="00994195">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color w:val="0000FF"/>
          <w:sz w:val="22"/>
          <w:szCs w:val="22"/>
        </w:rPr>
      </w:pPr>
      <w:r w:rsidRPr="008C2DE7">
        <w:rPr>
          <w:b/>
          <w:color w:val="0000FF"/>
          <w:sz w:val="22"/>
          <w:szCs w:val="22"/>
        </w:rPr>
        <w:t xml:space="preserve">CLÁUSULA DÉCIMA – DA </w:t>
      </w:r>
      <w:r w:rsidR="004A3CE1" w:rsidRPr="004A3CE1">
        <w:rPr>
          <w:b/>
          <w:color w:val="0000FF"/>
          <w:sz w:val="22"/>
          <w:szCs w:val="22"/>
        </w:rPr>
        <w:t>SUBCONTRATAÇÃO</w:t>
      </w:r>
    </w:p>
    <w:p w:rsidR="00994195" w:rsidRPr="008C2DE7" w:rsidRDefault="00994195" w:rsidP="00994195">
      <w:pPr>
        <w:jc w:val="both"/>
        <w:rPr>
          <w:b/>
          <w:color w:val="0000FF"/>
          <w:sz w:val="22"/>
          <w:szCs w:val="22"/>
        </w:rPr>
      </w:pPr>
    </w:p>
    <w:p w:rsidR="004A3CE1" w:rsidRPr="004A3CE1" w:rsidRDefault="00994195" w:rsidP="004A3CE1">
      <w:pPr>
        <w:jc w:val="both"/>
        <w:rPr>
          <w:sz w:val="22"/>
          <w:szCs w:val="22"/>
        </w:rPr>
      </w:pPr>
      <w:r w:rsidRPr="008C2DE7">
        <w:rPr>
          <w:b/>
          <w:color w:val="0000FF"/>
          <w:sz w:val="22"/>
          <w:szCs w:val="22"/>
        </w:rPr>
        <w:t xml:space="preserve">PARÁGRAFO </w:t>
      </w:r>
      <w:r w:rsidR="004A3CE1">
        <w:rPr>
          <w:b/>
          <w:color w:val="0000FF"/>
          <w:sz w:val="22"/>
          <w:szCs w:val="22"/>
        </w:rPr>
        <w:t>PRIMEIRO</w:t>
      </w:r>
      <w:r w:rsidRPr="008C2DE7">
        <w:rPr>
          <w:b/>
          <w:color w:val="0000FF"/>
          <w:sz w:val="22"/>
          <w:szCs w:val="22"/>
        </w:rPr>
        <w:t>:</w:t>
      </w:r>
      <w:r w:rsidRPr="008C2DE7">
        <w:rPr>
          <w:color w:val="000000"/>
          <w:sz w:val="22"/>
          <w:szCs w:val="22"/>
        </w:rPr>
        <w:t xml:space="preserve"> </w:t>
      </w:r>
      <w:r w:rsidR="004A3CE1" w:rsidRPr="004A3CE1">
        <w:rPr>
          <w:sz w:val="22"/>
          <w:szCs w:val="22"/>
        </w:rPr>
        <w:t>É vedado subcontratar, ceder ou transferir, total ou parcialmente, o objeto da presente contratação sem a prévia anuência da Administração. A subcontratação, devidamente autorizada pela Administração, somente ocorrerá por força de caso fortuito ou motivo de força maior.</w:t>
      </w:r>
    </w:p>
    <w:p w:rsidR="004A3CE1" w:rsidRPr="004A3CE1" w:rsidRDefault="004A3CE1" w:rsidP="004A3CE1">
      <w:pPr>
        <w:jc w:val="both"/>
        <w:rPr>
          <w:sz w:val="22"/>
          <w:szCs w:val="22"/>
        </w:rPr>
      </w:pPr>
    </w:p>
    <w:p w:rsidR="00994195" w:rsidRPr="008C2DE7" w:rsidRDefault="004A3CE1" w:rsidP="004A3CE1">
      <w:pPr>
        <w:jc w:val="both"/>
        <w:rPr>
          <w:sz w:val="22"/>
          <w:szCs w:val="22"/>
        </w:rPr>
      </w:pPr>
      <w:r w:rsidRPr="008C2DE7">
        <w:rPr>
          <w:b/>
          <w:color w:val="0000FF"/>
          <w:sz w:val="22"/>
          <w:szCs w:val="22"/>
        </w:rPr>
        <w:t xml:space="preserve">PARÁGRAFO </w:t>
      </w:r>
      <w:r>
        <w:rPr>
          <w:b/>
          <w:color w:val="0000FF"/>
          <w:sz w:val="22"/>
          <w:szCs w:val="22"/>
        </w:rPr>
        <w:t>SEGUND</w:t>
      </w:r>
      <w:r w:rsidRPr="008C2DE7">
        <w:rPr>
          <w:b/>
          <w:color w:val="0000FF"/>
          <w:sz w:val="22"/>
          <w:szCs w:val="22"/>
        </w:rPr>
        <w:t>O:</w:t>
      </w:r>
      <w:r w:rsidRPr="008C2DE7">
        <w:rPr>
          <w:color w:val="000000"/>
          <w:sz w:val="22"/>
          <w:szCs w:val="22"/>
        </w:rPr>
        <w:t xml:space="preserve"> </w:t>
      </w:r>
      <w:r w:rsidRPr="004A3CE1">
        <w:rPr>
          <w:sz w:val="22"/>
          <w:szCs w:val="22"/>
        </w:rPr>
        <w:t>Em havendo autorização para subcontratação, a subcontratada deverá apresentar a mesmas condições exigidas na fase de habilitação do certame.</w:t>
      </w:r>
    </w:p>
    <w:p w:rsidR="00994195" w:rsidRPr="008C2DE7" w:rsidRDefault="00994195" w:rsidP="00994195">
      <w:pPr>
        <w:jc w:val="both"/>
        <w:rPr>
          <w:sz w:val="22"/>
          <w:szCs w:val="22"/>
        </w:rPr>
      </w:pPr>
    </w:p>
    <w:p w:rsidR="00994195" w:rsidRPr="008C2DE7" w:rsidRDefault="00994195" w:rsidP="00994195">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color w:val="0000FF"/>
          <w:sz w:val="22"/>
          <w:szCs w:val="22"/>
        </w:rPr>
      </w:pPr>
      <w:r w:rsidRPr="008C2DE7">
        <w:rPr>
          <w:b/>
          <w:color w:val="0000FF"/>
          <w:sz w:val="22"/>
          <w:szCs w:val="22"/>
        </w:rPr>
        <w:t xml:space="preserve">CLÁUSULA DÉCIMA PRIMEIRA – </w:t>
      </w:r>
      <w:r w:rsidR="004A3CE1" w:rsidRPr="004A3CE1">
        <w:rPr>
          <w:b/>
          <w:color w:val="0000FF"/>
          <w:sz w:val="22"/>
          <w:szCs w:val="22"/>
        </w:rPr>
        <w:t>DO REAJUSTE E SUPRESSÃO</w:t>
      </w:r>
    </w:p>
    <w:p w:rsidR="00994195" w:rsidRPr="008C2DE7" w:rsidRDefault="00994195" w:rsidP="00994195">
      <w:pPr>
        <w:jc w:val="both"/>
        <w:rPr>
          <w:b/>
          <w:color w:val="0000FF"/>
          <w:sz w:val="22"/>
          <w:szCs w:val="22"/>
        </w:rPr>
      </w:pPr>
    </w:p>
    <w:p w:rsidR="004A3CE1" w:rsidRPr="004A3CE1" w:rsidRDefault="00994195" w:rsidP="004A3CE1">
      <w:pPr>
        <w:jc w:val="both"/>
        <w:rPr>
          <w:sz w:val="22"/>
          <w:szCs w:val="22"/>
        </w:rPr>
      </w:pPr>
      <w:r w:rsidRPr="008C2DE7">
        <w:rPr>
          <w:b/>
          <w:color w:val="0000FF"/>
          <w:sz w:val="22"/>
          <w:szCs w:val="22"/>
        </w:rPr>
        <w:t xml:space="preserve">PARÁGRAFO </w:t>
      </w:r>
      <w:r w:rsidR="004A3CE1">
        <w:rPr>
          <w:b/>
          <w:color w:val="0000FF"/>
          <w:sz w:val="22"/>
          <w:szCs w:val="22"/>
        </w:rPr>
        <w:t>PRIMEIRO</w:t>
      </w:r>
      <w:r w:rsidRPr="008C2DE7">
        <w:rPr>
          <w:b/>
          <w:color w:val="0000FF"/>
          <w:sz w:val="22"/>
          <w:szCs w:val="22"/>
        </w:rPr>
        <w:t>:</w:t>
      </w:r>
      <w:r w:rsidRPr="008C2DE7">
        <w:rPr>
          <w:color w:val="000000"/>
          <w:sz w:val="22"/>
          <w:szCs w:val="22"/>
        </w:rPr>
        <w:t xml:space="preserve"> </w:t>
      </w:r>
      <w:r w:rsidR="004A3CE1" w:rsidRPr="004A3CE1">
        <w:rPr>
          <w:sz w:val="22"/>
          <w:szCs w:val="22"/>
        </w:rPr>
        <w:t>18.1. Os valores contratados serão fixos e irreajustáveis pelo período de sua vigência, de acordo com a Lei nº 10.192, de 14 de fevereiro de 2001.</w:t>
      </w:r>
    </w:p>
    <w:p w:rsidR="004A3CE1" w:rsidRPr="004A3CE1" w:rsidRDefault="004A3CE1" w:rsidP="004A3CE1">
      <w:pPr>
        <w:jc w:val="both"/>
        <w:rPr>
          <w:sz w:val="22"/>
          <w:szCs w:val="22"/>
        </w:rPr>
      </w:pPr>
    </w:p>
    <w:p w:rsidR="004A3CE1" w:rsidRPr="004A3CE1" w:rsidRDefault="004A3CE1" w:rsidP="004A3CE1">
      <w:pPr>
        <w:jc w:val="both"/>
        <w:rPr>
          <w:sz w:val="22"/>
          <w:szCs w:val="22"/>
        </w:rPr>
      </w:pPr>
      <w:r w:rsidRPr="008C2DE7">
        <w:rPr>
          <w:b/>
          <w:color w:val="0000FF"/>
          <w:sz w:val="22"/>
          <w:szCs w:val="22"/>
        </w:rPr>
        <w:t xml:space="preserve">PARÁGRAFO </w:t>
      </w:r>
      <w:r>
        <w:rPr>
          <w:b/>
          <w:color w:val="0000FF"/>
          <w:sz w:val="22"/>
          <w:szCs w:val="22"/>
        </w:rPr>
        <w:t>SEGUNDO</w:t>
      </w:r>
      <w:r w:rsidRPr="008C2DE7">
        <w:rPr>
          <w:b/>
          <w:color w:val="0000FF"/>
          <w:sz w:val="22"/>
          <w:szCs w:val="22"/>
        </w:rPr>
        <w:t>:</w:t>
      </w:r>
      <w:r w:rsidRPr="008C2DE7">
        <w:rPr>
          <w:color w:val="000000"/>
          <w:sz w:val="22"/>
          <w:szCs w:val="22"/>
        </w:rPr>
        <w:t xml:space="preserve"> </w:t>
      </w:r>
      <w:r w:rsidRPr="004A3CE1">
        <w:rPr>
          <w:sz w:val="22"/>
          <w:szCs w:val="22"/>
        </w:rPr>
        <w:t>Em obediência ao princípio da anualidade da proposta (art. 2°, §1° c/c art. 3°, §1° da Lei n° 10.192/2001), em caso de eventual reajuste de preços solicitado pela contratada dentro da vigência contratual e desde que transcorrido o prazo de 12 meses da data da apresentação da proposta, aplicar-se-á ao cálculo o IGP-M (Índice Geral de Preços – Mercado).</w:t>
      </w:r>
    </w:p>
    <w:p w:rsidR="004A3CE1" w:rsidRPr="004A3CE1" w:rsidRDefault="004A3CE1" w:rsidP="004A3CE1">
      <w:pPr>
        <w:jc w:val="both"/>
        <w:rPr>
          <w:sz w:val="22"/>
          <w:szCs w:val="22"/>
        </w:rPr>
      </w:pPr>
    </w:p>
    <w:p w:rsidR="00994195" w:rsidRPr="008C2DE7" w:rsidRDefault="004A3CE1" w:rsidP="004A3CE1">
      <w:pPr>
        <w:jc w:val="both"/>
        <w:rPr>
          <w:sz w:val="22"/>
          <w:szCs w:val="22"/>
        </w:rPr>
      </w:pPr>
      <w:r w:rsidRPr="008C2DE7">
        <w:rPr>
          <w:b/>
          <w:color w:val="0000FF"/>
          <w:sz w:val="22"/>
          <w:szCs w:val="22"/>
        </w:rPr>
        <w:t xml:space="preserve">PARÁGRAFO </w:t>
      </w:r>
      <w:r>
        <w:rPr>
          <w:b/>
          <w:color w:val="0000FF"/>
          <w:sz w:val="22"/>
          <w:szCs w:val="22"/>
        </w:rPr>
        <w:t>TERCEIRO</w:t>
      </w:r>
      <w:r w:rsidRPr="008C2DE7">
        <w:rPr>
          <w:b/>
          <w:color w:val="0000FF"/>
          <w:sz w:val="22"/>
          <w:szCs w:val="22"/>
        </w:rPr>
        <w:t>:</w:t>
      </w:r>
      <w:r w:rsidRPr="008C2DE7">
        <w:rPr>
          <w:color w:val="000000"/>
          <w:sz w:val="22"/>
          <w:szCs w:val="22"/>
        </w:rPr>
        <w:t xml:space="preserve"> </w:t>
      </w:r>
      <w:r w:rsidRPr="004A3CE1">
        <w:rPr>
          <w:sz w:val="22"/>
          <w:szCs w:val="22"/>
        </w:rPr>
        <w:t>Os reajustes e supressões não poderão exceder a 25% do valor contratado conforme estabelece o art. 65 da Lei 8.666/93.</w:t>
      </w:r>
    </w:p>
    <w:p w:rsidR="00994195" w:rsidRPr="008C2DE7" w:rsidRDefault="00994195" w:rsidP="00994195">
      <w:pPr>
        <w:jc w:val="both"/>
        <w:rPr>
          <w:b/>
          <w:sz w:val="22"/>
          <w:szCs w:val="22"/>
        </w:rPr>
      </w:pPr>
    </w:p>
    <w:p w:rsidR="00994195" w:rsidRPr="008C2DE7" w:rsidRDefault="00994195" w:rsidP="00994195">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color w:val="0000FF"/>
          <w:sz w:val="22"/>
          <w:szCs w:val="22"/>
        </w:rPr>
      </w:pPr>
      <w:r w:rsidRPr="008C2DE7">
        <w:rPr>
          <w:b/>
          <w:color w:val="0000FF"/>
          <w:sz w:val="22"/>
          <w:szCs w:val="22"/>
        </w:rPr>
        <w:t xml:space="preserve">CLÁUSULA DÉCIMA SEGUNDA – DOS CASOS OMISSOS </w:t>
      </w:r>
    </w:p>
    <w:p w:rsidR="00994195" w:rsidRPr="008C2DE7" w:rsidRDefault="00994195" w:rsidP="00994195">
      <w:pPr>
        <w:jc w:val="both"/>
        <w:rPr>
          <w:b/>
          <w:color w:val="0000FF"/>
          <w:sz w:val="22"/>
          <w:szCs w:val="22"/>
        </w:rPr>
      </w:pPr>
    </w:p>
    <w:p w:rsidR="00994195" w:rsidRPr="008C2DE7" w:rsidRDefault="00994195" w:rsidP="00994195">
      <w:pPr>
        <w:jc w:val="both"/>
        <w:rPr>
          <w:sz w:val="22"/>
          <w:szCs w:val="22"/>
        </w:rPr>
      </w:pPr>
      <w:r w:rsidRPr="008C2DE7">
        <w:rPr>
          <w:b/>
          <w:color w:val="0000FF"/>
          <w:sz w:val="22"/>
          <w:szCs w:val="22"/>
        </w:rPr>
        <w:t xml:space="preserve">PARÁGRAFO ÚNICO: </w:t>
      </w:r>
      <w:r w:rsidRPr="008C2DE7">
        <w:rPr>
          <w:sz w:val="22"/>
          <w:szCs w:val="22"/>
        </w:rPr>
        <w:t xml:space="preserve">Os casos omissos serão resolvidos </w:t>
      </w:r>
      <w:proofErr w:type="gramStart"/>
      <w:r w:rsidRPr="008C2DE7">
        <w:rPr>
          <w:sz w:val="22"/>
          <w:szCs w:val="22"/>
        </w:rPr>
        <w:t>a</w:t>
      </w:r>
      <w:proofErr w:type="gramEnd"/>
      <w:r w:rsidRPr="008C2DE7">
        <w:rPr>
          <w:sz w:val="22"/>
          <w:szCs w:val="22"/>
        </w:rPr>
        <w:t xml:space="preserve"> luz da Lei Federal nº 8.666/93 dos princípios gerais do direito e demais legislação aplicada, conforme, art.55, XII.</w:t>
      </w:r>
    </w:p>
    <w:p w:rsidR="00994195" w:rsidRPr="008C2DE7" w:rsidRDefault="00994195" w:rsidP="00994195">
      <w:pPr>
        <w:jc w:val="both"/>
        <w:rPr>
          <w:b/>
          <w:sz w:val="22"/>
          <w:szCs w:val="22"/>
        </w:rPr>
      </w:pPr>
    </w:p>
    <w:p w:rsidR="00994195" w:rsidRPr="008C2DE7" w:rsidRDefault="00994195" w:rsidP="00994195">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color w:val="0000FF"/>
          <w:sz w:val="22"/>
          <w:szCs w:val="22"/>
        </w:rPr>
      </w:pPr>
      <w:r w:rsidRPr="008C2DE7">
        <w:rPr>
          <w:b/>
          <w:color w:val="0000FF"/>
          <w:sz w:val="22"/>
          <w:szCs w:val="22"/>
        </w:rPr>
        <w:t>CLÁUSULA DÉCIMA TERCEIRA – DAS DISPOSIÇÕES FINAIS</w:t>
      </w:r>
    </w:p>
    <w:p w:rsidR="00994195" w:rsidRPr="008C2DE7" w:rsidRDefault="00994195" w:rsidP="00994195">
      <w:pPr>
        <w:jc w:val="both"/>
        <w:rPr>
          <w:b/>
          <w:color w:val="0000FF"/>
          <w:sz w:val="22"/>
          <w:szCs w:val="22"/>
        </w:rPr>
      </w:pPr>
    </w:p>
    <w:p w:rsidR="00994195" w:rsidRPr="008C2DE7" w:rsidRDefault="00994195" w:rsidP="00994195">
      <w:pPr>
        <w:jc w:val="both"/>
        <w:rPr>
          <w:sz w:val="22"/>
          <w:szCs w:val="22"/>
        </w:rPr>
      </w:pPr>
      <w:r w:rsidRPr="008C2DE7">
        <w:rPr>
          <w:b/>
          <w:color w:val="0000FF"/>
          <w:sz w:val="22"/>
          <w:szCs w:val="22"/>
        </w:rPr>
        <w:t>PARÁGRAFO ÚNICO:</w:t>
      </w:r>
      <w:r w:rsidRPr="008C2DE7">
        <w:rPr>
          <w:color w:val="000000"/>
          <w:sz w:val="22"/>
          <w:szCs w:val="22"/>
        </w:rPr>
        <w:t xml:space="preserve"> </w:t>
      </w:r>
      <w:r w:rsidR="00A945DA" w:rsidRPr="00A945DA">
        <w:rPr>
          <w:sz w:val="22"/>
          <w:szCs w:val="22"/>
        </w:rPr>
        <w:t>As omissões, dúvidas e casos não previstos neste instrumento, serão resolvidos e decididos aplicando-se as regras da Lei nº 8.666/93 e suas alterações, bem como demais ordenamentos jurídicos correlatos, levando-se sempre em consideração os princípios que regem a administração pública.</w:t>
      </w:r>
    </w:p>
    <w:p w:rsidR="00994195" w:rsidRPr="008C2DE7" w:rsidRDefault="00994195" w:rsidP="00994195">
      <w:pPr>
        <w:jc w:val="both"/>
        <w:rPr>
          <w:b/>
          <w:color w:val="0000FF"/>
          <w:sz w:val="22"/>
          <w:szCs w:val="22"/>
        </w:rPr>
      </w:pPr>
    </w:p>
    <w:p w:rsidR="00994195" w:rsidRPr="008C2DE7" w:rsidRDefault="00994195" w:rsidP="00994195">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color w:val="0000FF"/>
          <w:sz w:val="22"/>
          <w:szCs w:val="22"/>
        </w:rPr>
      </w:pPr>
      <w:r w:rsidRPr="008C2DE7">
        <w:rPr>
          <w:b/>
          <w:color w:val="0000FF"/>
          <w:sz w:val="22"/>
          <w:szCs w:val="22"/>
        </w:rPr>
        <w:t>CLÁUSULA DÉCIMA QUARTA – DO FORO</w:t>
      </w:r>
    </w:p>
    <w:p w:rsidR="00994195" w:rsidRPr="008C2DE7" w:rsidRDefault="00994195" w:rsidP="00994195">
      <w:pPr>
        <w:jc w:val="both"/>
        <w:rPr>
          <w:b/>
          <w:color w:val="0000FF"/>
          <w:sz w:val="22"/>
          <w:szCs w:val="22"/>
        </w:rPr>
      </w:pPr>
    </w:p>
    <w:p w:rsidR="00994195" w:rsidRPr="008C2DE7" w:rsidRDefault="00994195" w:rsidP="00994195">
      <w:pPr>
        <w:jc w:val="both"/>
        <w:rPr>
          <w:color w:val="000000"/>
          <w:sz w:val="22"/>
          <w:szCs w:val="22"/>
        </w:rPr>
      </w:pPr>
      <w:r w:rsidRPr="008C2DE7">
        <w:rPr>
          <w:b/>
          <w:color w:val="0000FF"/>
          <w:sz w:val="22"/>
          <w:szCs w:val="22"/>
        </w:rPr>
        <w:lastRenderedPageBreak/>
        <w:t>PARÁGRAFO PRIMEIRO:</w:t>
      </w:r>
      <w:r w:rsidRPr="008C2DE7">
        <w:rPr>
          <w:color w:val="000000"/>
          <w:sz w:val="22"/>
          <w:szCs w:val="22"/>
        </w:rPr>
        <w:t xml:space="preserve"> Fica eleito pelas partes o Foro da Comarca de Porto Velho, Capital do Estado de Rondônia, para dirimir todas e quaisquer questões oriundas do presente ajuste, inclusive às questões entre a empresa </w:t>
      </w:r>
      <w:r w:rsidRPr="008C2DE7">
        <w:rPr>
          <w:b/>
          <w:color w:val="0000FF"/>
          <w:sz w:val="22"/>
          <w:szCs w:val="22"/>
        </w:rPr>
        <w:t>CONTRATADA</w:t>
      </w:r>
      <w:r w:rsidRPr="008C2DE7">
        <w:rPr>
          <w:b/>
          <w:color w:val="000000"/>
          <w:sz w:val="22"/>
          <w:szCs w:val="22"/>
        </w:rPr>
        <w:t xml:space="preserve"> </w:t>
      </w:r>
      <w:r w:rsidRPr="008C2DE7">
        <w:rPr>
          <w:color w:val="000000"/>
          <w:sz w:val="22"/>
          <w:szCs w:val="22"/>
        </w:rPr>
        <w:t xml:space="preserve">e a </w:t>
      </w:r>
      <w:r w:rsidRPr="008C2DE7">
        <w:rPr>
          <w:b/>
          <w:noProof/>
          <w:color w:val="0000FF"/>
          <w:sz w:val="22"/>
          <w:szCs w:val="22"/>
        </w:rPr>
        <w:t>CONTRATANTE</w:t>
      </w:r>
      <w:r w:rsidRPr="008C2DE7">
        <w:rPr>
          <w:b/>
          <w:noProof/>
          <w:color w:val="000000"/>
          <w:sz w:val="22"/>
          <w:szCs w:val="22"/>
        </w:rPr>
        <w:t xml:space="preserve">, </w:t>
      </w:r>
      <w:r w:rsidRPr="008C2DE7">
        <w:rPr>
          <w:noProof/>
          <w:color w:val="000000"/>
          <w:sz w:val="22"/>
          <w:szCs w:val="22"/>
        </w:rPr>
        <w:t xml:space="preserve">decorrentes da execução deste </w:t>
      </w:r>
      <w:r w:rsidRPr="008C2DE7">
        <w:rPr>
          <w:b/>
          <w:noProof/>
          <w:color w:val="0000FF"/>
          <w:sz w:val="22"/>
          <w:szCs w:val="22"/>
        </w:rPr>
        <w:t>CONTRATO</w:t>
      </w:r>
      <w:r w:rsidRPr="008C2DE7">
        <w:rPr>
          <w:noProof/>
          <w:color w:val="000000"/>
          <w:sz w:val="22"/>
          <w:szCs w:val="22"/>
        </w:rPr>
        <w:t>, com renúncia expressa de qualquer outro, por mais privilegiado que seja</w:t>
      </w:r>
      <w:r w:rsidRPr="008C2DE7">
        <w:rPr>
          <w:b/>
          <w:color w:val="000000"/>
          <w:sz w:val="22"/>
          <w:szCs w:val="22"/>
        </w:rPr>
        <w:t>.</w:t>
      </w:r>
    </w:p>
    <w:p w:rsidR="00994195" w:rsidRPr="008C2DE7" w:rsidRDefault="00994195" w:rsidP="00994195">
      <w:pPr>
        <w:ind w:firstLine="2835"/>
        <w:jc w:val="both"/>
        <w:rPr>
          <w:color w:val="000000"/>
          <w:sz w:val="22"/>
          <w:szCs w:val="22"/>
        </w:rPr>
      </w:pPr>
    </w:p>
    <w:p w:rsidR="00994195" w:rsidRPr="008C2DE7" w:rsidRDefault="00994195" w:rsidP="00994195">
      <w:pPr>
        <w:jc w:val="both"/>
        <w:rPr>
          <w:b/>
          <w:color w:val="FF0000"/>
          <w:sz w:val="22"/>
          <w:szCs w:val="22"/>
          <w:u w:val="single"/>
        </w:rPr>
      </w:pPr>
      <w:r w:rsidRPr="008C2DE7">
        <w:rPr>
          <w:b/>
          <w:color w:val="0000FF"/>
          <w:sz w:val="22"/>
          <w:szCs w:val="22"/>
        </w:rPr>
        <w:t>PARÁGRAFO SEGUNDO:</w:t>
      </w:r>
      <w:r w:rsidRPr="008C2DE7">
        <w:rPr>
          <w:color w:val="000000"/>
          <w:sz w:val="22"/>
          <w:szCs w:val="22"/>
        </w:rPr>
        <w:t xml:space="preserve"> Para firmeza e como prova do acordado, é lavrado o presente </w:t>
      </w:r>
      <w:r w:rsidRPr="008C2DE7">
        <w:rPr>
          <w:b/>
          <w:color w:val="0000FF"/>
          <w:sz w:val="22"/>
          <w:szCs w:val="22"/>
        </w:rPr>
        <w:t>TERMO DE CONTRATO</w:t>
      </w:r>
      <w:r w:rsidRPr="008C2DE7">
        <w:rPr>
          <w:b/>
          <w:color w:val="000000"/>
          <w:sz w:val="22"/>
          <w:szCs w:val="22"/>
        </w:rPr>
        <w:t xml:space="preserve">, </w:t>
      </w:r>
      <w:r w:rsidRPr="008C2DE7">
        <w:rPr>
          <w:color w:val="000000"/>
          <w:sz w:val="22"/>
          <w:szCs w:val="22"/>
        </w:rPr>
        <w:t xml:space="preserve">as </w:t>
      </w:r>
      <w:proofErr w:type="spellStart"/>
      <w:proofErr w:type="gramStart"/>
      <w:r w:rsidRPr="008C2DE7">
        <w:rPr>
          <w:color w:val="000000"/>
          <w:sz w:val="22"/>
          <w:szCs w:val="22"/>
        </w:rPr>
        <w:t>fls</w:t>
      </w:r>
      <w:proofErr w:type="spellEnd"/>
      <w:r w:rsidRPr="008C2DE7">
        <w:rPr>
          <w:color w:val="000000"/>
          <w:sz w:val="22"/>
          <w:szCs w:val="22"/>
        </w:rPr>
        <w:t>...</w:t>
      </w:r>
      <w:proofErr w:type="gramEnd"/>
      <w:r w:rsidRPr="008C2DE7">
        <w:rPr>
          <w:color w:val="000000"/>
          <w:sz w:val="22"/>
          <w:szCs w:val="22"/>
        </w:rPr>
        <w:t xml:space="preserve">à..., do Livro Especial de </w:t>
      </w:r>
      <w:r w:rsidRPr="008C2DE7">
        <w:rPr>
          <w:b/>
          <w:color w:val="0000FF"/>
          <w:sz w:val="22"/>
          <w:szCs w:val="22"/>
        </w:rPr>
        <w:t>CONTRATOS</w:t>
      </w:r>
      <w:r w:rsidRPr="008C2DE7">
        <w:rPr>
          <w:color w:val="000000"/>
          <w:sz w:val="22"/>
          <w:szCs w:val="22"/>
        </w:rPr>
        <w:t xml:space="preserve"> de N°..... </w:t>
      </w:r>
      <w:proofErr w:type="gramStart"/>
      <w:r w:rsidRPr="008C2DE7">
        <w:rPr>
          <w:color w:val="000000"/>
          <w:sz w:val="22"/>
          <w:szCs w:val="22"/>
        </w:rPr>
        <w:t>que</w:t>
      </w:r>
      <w:proofErr w:type="gramEnd"/>
      <w:r w:rsidRPr="008C2DE7">
        <w:rPr>
          <w:color w:val="000000"/>
          <w:sz w:val="22"/>
          <w:szCs w:val="22"/>
        </w:rPr>
        <w:t xml:space="preserve"> depois de lido e achado conforme, é assinado pelas partes, dele sendo extraídas as cópias que se fizerem necessárias para sua publicação e execução, por meio de processo xerográfico, devidamente certificadas pela </w:t>
      </w:r>
      <w:r w:rsidRPr="008C2DE7">
        <w:rPr>
          <w:b/>
          <w:color w:val="FF0000"/>
          <w:sz w:val="22"/>
          <w:szCs w:val="22"/>
          <w:u w:val="single"/>
        </w:rPr>
        <w:t>Procuradoria Geral do Estado - PGE.</w:t>
      </w:r>
    </w:p>
    <w:p w:rsidR="00994195" w:rsidRPr="008C2DE7" w:rsidRDefault="00994195" w:rsidP="00994195">
      <w:pPr>
        <w:jc w:val="right"/>
        <w:rPr>
          <w:color w:val="000000"/>
          <w:sz w:val="22"/>
          <w:szCs w:val="22"/>
        </w:rPr>
      </w:pPr>
    </w:p>
    <w:p w:rsidR="00994195" w:rsidRPr="008C2DE7" w:rsidRDefault="00994195" w:rsidP="00994195">
      <w:pPr>
        <w:jc w:val="right"/>
        <w:rPr>
          <w:color w:val="000000"/>
          <w:sz w:val="22"/>
          <w:szCs w:val="22"/>
        </w:rPr>
      </w:pPr>
      <w:r w:rsidRPr="008C2DE7">
        <w:rPr>
          <w:color w:val="000000"/>
          <w:sz w:val="22"/>
          <w:szCs w:val="22"/>
        </w:rPr>
        <w:t>Porto Velho/RO</w:t>
      </w:r>
      <w:proofErr w:type="gramStart"/>
      <w:r w:rsidRPr="008C2DE7">
        <w:rPr>
          <w:color w:val="000000"/>
          <w:sz w:val="22"/>
          <w:szCs w:val="22"/>
        </w:rPr>
        <w:t>, ...</w:t>
      </w:r>
      <w:proofErr w:type="gramEnd"/>
      <w:r w:rsidRPr="008C2DE7">
        <w:rPr>
          <w:color w:val="000000"/>
          <w:sz w:val="22"/>
          <w:szCs w:val="22"/>
        </w:rPr>
        <w:t>....de .................de 201</w:t>
      </w:r>
      <w:r w:rsidR="00AB3794">
        <w:rPr>
          <w:color w:val="000000"/>
          <w:sz w:val="22"/>
          <w:szCs w:val="22"/>
        </w:rPr>
        <w:t>6.</w:t>
      </w:r>
    </w:p>
    <w:p w:rsidR="00994195" w:rsidRPr="008C2DE7" w:rsidRDefault="00994195" w:rsidP="00994195">
      <w:pPr>
        <w:jc w:val="center"/>
        <w:rPr>
          <w:b/>
          <w:color w:val="000000"/>
          <w:sz w:val="22"/>
          <w:szCs w:val="22"/>
        </w:rPr>
      </w:pPr>
    </w:p>
    <w:p w:rsidR="00994195" w:rsidRPr="008C2DE7" w:rsidRDefault="00994195" w:rsidP="00994195">
      <w:pPr>
        <w:jc w:val="center"/>
        <w:rPr>
          <w:b/>
          <w:color w:val="000000"/>
          <w:sz w:val="22"/>
          <w:szCs w:val="22"/>
        </w:rPr>
      </w:pPr>
      <w:r w:rsidRPr="008C2DE7">
        <w:rPr>
          <w:b/>
          <w:color w:val="000000"/>
          <w:sz w:val="22"/>
          <w:szCs w:val="22"/>
        </w:rPr>
        <w:t xml:space="preserve">Titular da CONTRATANTE            </w:t>
      </w:r>
      <w:r w:rsidRPr="008C2DE7">
        <w:rPr>
          <w:b/>
          <w:color w:val="000000"/>
          <w:sz w:val="22"/>
          <w:szCs w:val="22"/>
        </w:rPr>
        <w:tab/>
        <w:t xml:space="preserve">              Titular da CONTRATADA</w:t>
      </w:r>
    </w:p>
    <w:p w:rsidR="00994195" w:rsidRPr="008C2DE7" w:rsidRDefault="00994195" w:rsidP="00994195">
      <w:pPr>
        <w:jc w:val="center"/>
        <w:rPr>
          <w:b/>
          <w:color w:val="000000"/>
          <w:sz w:val="22"/>
          <w:szCs w:val="22"/>
        </w:rPr>
      </w:pPr>
    </w:p>
    <w:p w:rsidR="00994195" w:rsidRPr="008C2DE7" w:rsidRDefault="00994195" w:rsidP="00994195">
      <w:pPr>
        <w:jc w:val="center"/>
        <w:rPr>
          <w:b/>
          <w:color w:val="000000"/>
          <w:sz w:val="22"/>
          <w:szCs w:val="22"/>
        </w:rPr>
      </w:pPr>
    </w:p>
    <w:p w:rsidR="00994195" w:rsidRPr="008C2DE7" w:rsidRDefault="00994195" w:rsidP="00994195">
      <w:pPr>
        <w:jc w:val="center"/>
        <w:rPr>
          <w:b/>
          <w:color w:val="000000"/>
          <w:sz w:val="22"/>
          <w:szCs w:val="22"/>
        </w:rPr>
      </w:pPr>
      <w:r w:rsidRPr="008C2DE7">
        <w:rPr>
          <w:b/>
          <w:color w:val="000000"/>
          <w:sz w:val="22"/>
          <w:szCs w:val="22"/>
        </w:rPr>
        <w:t>______________________________</w:t>
      </w:r>
    </w:p>
    <w:p w:rsidR="00994195" w:rsidRPr="008C2DE7" w:rsidRDefault="00994195" w:rsidP="00994195">
      <w:pPr>
        <w:jc w:val="center"/>
        <w:rPr>
          <w:b/>
          <w:sz w:val="22"/>
          <w:szCs w:val="22"/>
        </w:rPr>
      </w:pPr>
      <w:r w:rsidRPr="008C2DE7">
        <w:rPr>
          <w:b/>
          <w:color w:val="FF0000"/>
          <w:sz w:val="22"/>
          <w:szCs w:val="22"/>
          <w:u w:val="single"/>
        </w:rPr>
        <w:t>Procuradoria Geral do Estado - PGE</w:t>
      </w:r>
    </w:p>
    <w:p w:rsidR="00994195" w:rsidRPr="008C2DE7" w:rsidRDefault="00994195" w:rsidP="00994195">
      <w:pPr>
        <w:rPr>
          <w:b/>
          <w:sz w:val="22"/>
          <w:szCs w:val="22"/>
        </w:rPr>
      </w:pPr>
    </w:p>
    <w:p w:rsidR="00994195" w:rsidRDefault="00994195" w:rsidP="006311E7">
      <w:pPr>
        <w:keepNext/>
        <w:spacing w:line="276" w:lineRule="auto"/>
        <w:jc w:val="center"/>
        <w:outlineLvl w:val="3"/>
        <w:rPr>
          <w:b/>
          <w:sz w:val="22"/>
          <w:szCs w:val="22"/>
        </w:rPr>
      </w:pPr>
    </w:p>
    <w:sectPr w:rsidR="00994195" w:rsidSect="00D67A7F">
      <w:headerReference w:type="default" r:id="rId23"/>
      <w:footerReference w:type="default" r:id="rId24"/>
      <w:pgSz w:w="11910" w:h="16840"/>
      <w:pgMar w:top="2540" w:right="1020" w:bottom="280" w:left="1600" w:header="0" w:footer="1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A7E" w:rsidRDefault="00674A7E" w:rsidP="007D0C43">
      <w:r>
        <w:separator/>
      </w:r>
    </w:p>
  </w:endnote>
  <w:endnote w:type="continuationSeparator" w:id="0">
    <w:p w:rsidR="00674A7E" w:rsidRDefault="00674A7E" w:rsidP="007D0C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A7E" w:rsidRPr="000A4AB7" w:rsidRDefault="00674A7E" w:rsidP="00BC6D56">
    <w:pPr>
      <w:pStyle w:val="Rodap"/>
      <w:rPr>
        <w:sz w:val="14"/>
        <w:szCs w:val="14"/>
      </w:rPr>
    </w:pPr>
    <w:r>
      <w:rPr>
        <w:noProof/>
        <w:sz w:val="14"/>
        <w:szCs w:val="14"/>
        <w:lang w:eastAsia="en-US"/>
      </w:rPr>
      <w:pict>
        <v:shapetype id="_x0000_t202" coordsize="21600,21600" o:spt="202" path="m,l,21600r21600,l21600,xe">
          <v:stroke joinstyle="miter"/>
          <v:path gradientshapeok="t" o:connecttype="rect"/>
        </v:shapetype>
        <v:shape id="_x0000_s2123" type="#_x0000_t202" style="position:absolute;margin-left:346.5pt;margin-top:-10.7pt;width:209.8pt;height:32.9pt;z-index:251662848;mso-width-relative:margin;mso-height-relative:margin" stroked="f">
          <v:textbox style="mso-next-textbox:#_x0000_s2123">
            <w:txbxContent>
              <w:p w:rsidR="00674A7E" w:rsidRPr="001B16F0" w:rsidRDefault="00674A7E" w:rsidP="00BC6D56">
                <w:pPr>
                  <w:jc w:val="center"/>
                  <w:rPr>
                    <w:sz w:val="14"/>
                    <w:szCs w:val="14"/>
                  </w:rPr>
                </w:pPr>
                <w:r>
                  <w:rPr>
                    <w:sz w:val="14"/>
                    <w:szCs w:val="14"/>
                  </w:rPr>
                  <w:t>Vivaldo Brito Mendes</w:t>
                </w:r>
              </w:p>
              <w:p w:rsidR="00674A7E" w:rsidRPr="001B16F0" w:rsidRDefault="00674A7E" w:rsidP="00BC6D56">
                <w:pPr>
                  <w:jc w:val="center"/>
                  <w:rPr>
                    <w:sz w:val="14"/>
                    <w:szCs w:val="14"/>
                  </w:rPr>
                </w:pPr>
                <w:r w:rsidRPr="001B16F0">
                  <w:rPr>
                    <w:sz w:val="14"/>
                    <w:szCs w:val="14"/>
                  </w:rPr>
                  <w:t xml:space="preserve">Pregoeiro Equipe </w:t>
                </w:r>
                <w:proofErr w:type="spellStart"/>
                <w:r w:rsidRPr="001B16F0">
                  <w:rPr>
                    <w:sz w:val="14"/>
                    <w:szCs w:val="14"/>
                  </w:rPr>
                  <w:t>Kappa</w:t>
                </w:r>
                <w:proofErr w:type="spellEnd"/>
                <w:r w:rsidRPr="001B16F0">
                  <w:rPr>
                    <w:sz w:val="14"/>
                    <w:szCs w:val="14"/>
                  </w:rPr>
                  <w:t>/SUPEL/RO</w:t>
                </w:r>
              </w:p>
              <w:p w:rsidR="00674A7E" w:rsidRDefault="00674A7E" w:rsidP="00BC6D56">
                <w:pPr>
                  <w:jc w:val="center"/>
                </w:pPr>
              </w:p>
            </w:txbxContent>
          </v:textbox>
        </v:shape>
      </w:pict>
    </w:r>
    <w:r w:rsidRPr="000A4AB7">
      <w:rPr>
        <w:sz w:val="14"/>
        <w:szCs w:val="14"/>
      </w:rPr>
      <w:t xml:space="preserve">Av. </w:t>
    </w:r>
    <w:proofErr w:type="spellStart"/>
    <w:r w:rsidRPr="000A4AB7">
      <w:rPr>
        <w:sz w:val="14"/>
        <w:szCs w:val="14"/>
      </w:rPr>
      <w:t>Farquar</w:t>
    </w:r>
    <w:proofErr w:type="spellEnd"/>
    <w:r w:rsidRPr="000A4AB7">
      <w:rPr>
        <w:sz w:val="14"/>
        <w:szCs w:val="14"/>
      </w:rPr>
      <w:t>, nº 2986 - Bairro: Pedrinhas</w:t>
    </w:r>
    <w:proofErr w:type="gramStart"/>
    <w:r w:rsidRPr="000A4AB7">
      <w:rPr>
        <w:sz w:val="14"/>
        <w:szCs w:val="14"/>
      </w:rPr>
      <w:t xml:space="preserve">  </w:t>
    </w:r>
    <w:proofErr w:type="gramEnd"/>
    <w:r w:rsidRPr="000A4AB7">
      <w:rPr>
        <w:sz w:val="14"/>
        <w:szCs w:val="14"/>
      </w:rPr>
      <w:t xml:space="preserve">CEP: 76.801-470 </w:t>
    </w:r>
    <w:proofErr w:type="spellStart"/>
    <w:r w:rsidRPr="000A4AB7">
      <w:rPr>
        <w:sz w:val="14"/>
        <w:szCs w:val="14"/>
      </w:rPr>
      <w:t>Tel</w:t>
    </w:r>
    <w:proofErr w:type="spellEnd"/>
    <w:r w:rsidRPr="000A4AB7">
      <w:rPr>
        <w:sz w:val="14"/>
        <w:szCs w:val="14"/>
      </w:rPr>
      <w:t>: (69) 3216-5318</w:t>
    </w:r>
  </w:p>
  <w:p w:rsidR="00674A7E" w:rsidRPr="00305F8A" w:rsidRDefault="00674A7E" w:rsidP="00BC6D56">
    <w:pPr>
      <w:pStyle w:val="Rodap"/>
      <w:tabs>
        <w:tab w:val="clear" w:pos="4419"/>
        <w:tab w:val="clear" w:pos="8838"/>
        <w:tab w:val="left" w:pos="5385"/>
      </w:tabs>
      <w:rPr>
        <w:sz w:val="14"/>
        <w:szCs w:val="14"/>
      </w:rPr>
    </w:pPr>
    <w:proofErr w:type="spellStart"/>
    <w:proofErr w:type="gramStart"/>
    <w:r>
      <w:rPr>
        <w:sz w:val="14"/>
        <w:szCs w:val="14"/>
      </w:rPr>
      <w:t>hlor</w:t>
    </w:r>
    <w:proofErr w:type="spellEnd"/>
    <w:proofErr w:type="gramEnd"/>
    <w:r>
      <w:rPr>
        <w:sz w:val="14"/>
        <w:szCs w:val="14"/>
      </w:rPr>
      <w:tab/>
    </w:r>
  </w:p>
  <w:p w:rsidR="00674A7E" w:rsidRPr="00351317" w:rsidRDefault="00674A7E" w:rsidP="00BC6D56">
    <w:pPr>
      <w:pStyle w:val="Rodap"/>
      <w:rPr>
        <w:szCs w:val="14"/>
      </w:rPr>
    </w:pPr>
  </w:p>
  <w:p w:rsidR="00674A7E" w:rsidRPr="00EC6B4A" w:rsidRDefault="00674A7E" w:rsidP="00BC6D56">
    <w:pPr>
      <w:pStyle w:val="Rodap"/>
    </w:pPr>
  </w:p>
  <w:p w:rsidR="00674A7E" w:rsidRPr="009544FD" w:rsidRDefault="00674A7E" w:rsidP="00BC6D56">
    <w:pPr>
      <w:pStyle w:val="Rodap"/>
    </w:pPr>
  </w:p>
  <w:p w:rsidR="00674A7E" w:rsidRPr="00BC6D56" w:rsidRDefault="00674A7E" w:rsidP="00BC6D56">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A7E" w:rsidRPr="000A4AB7" w:rsidRDefault="00674A7E" w:rsidP="004B6D0C">
    <w:pPr>
      <w:pStyle w:val="Rodap"/>
      <w:rPr>
        <w:sz w:val="14"/>
        <w:szCs w:val="14"/>
      </w:rPr>
    </w:pPr>
    <w:r>
      <w:rPr>
        <w:noProof/>
        <w:sz w:val="14"/>
        <w:szCs w:val="14"/>
        <w:lang w:eastAsia="en-US"/>
      </w:rPr>
      <w:pict>
        <v:shapetype id="_x0000_t202" coordsize="21600,21600" o:spt="202" path="m,l,21600r21600,l21600,xe">
          <v:stroke joinstyle="miter"/>
          <v:path gradientshapeok="t" o:connecttype="rect"/>
        </v:shapetype>
        <v:shape id="_x0000_s2137" type="#_x0000_t202" style="position:absolute;margin-left:346.5pt;margin-top:-10.7pt;width:209.8pt;height:32.9pt;z-index:251666944;mso-width-relative:margin;mso-height-relative:margin" stroked="f">
          <v:textbox style="mso-next-textbox:#_x0000_s2137">
            <w:txbxContent>
              <w:p w:rsidR="00674A7E" w:rsidRPr="001B16F0" w:rsidRDefault="00674A7E" w:rsidP="004B6D0C">
                <w:pPr>
                  <w:jc w:val="center"/>
                  <w:rPr>
                    <w:sz w:val="14"/>
                    <w:szCs w:val="14"/>
                  </w:rPr>
                </w:pPr>
                <w:r>
                  <w:rPr>
                    <w:sz w:val="14"/>
                    <w:szCs w:val="14"/>
                  </w:rPr>
                  <w:t>Vivaldo Brito Mendes</w:t>
                </w:r>
              </w:p>
              <w:p w:rsidR="00674A7E" w:rsidRPr="001B16F0" w:rsidRDefault="00674A7E" w:rsidP="004B6D0C">
                <w:pPr>
                  <w:jc w:val="center"/>
                  <w:rPr>
                    <w:sz w:val="14"/>
                    <w:szCs w:val="14"/>
                  </w:rPr>
                </w:pPr>
                <w:r w:rsidRPr="001B16F0">
                  <w:rPr>
                    <w:sz w:val="14"/>
                    <w:szCs w:val="14"/>
                  </w:rPr>
                  <w:t xml:space="preserve">Pregoeiro Equipe </w:t>
                </w:r>
                <w:proofErr w:type="spellStart"/>
                <w:r w:rsidRPr="001B16F0">
                  <w:rPr>
                    <w:sz w:val="14"/>
                    <w:szCs w:val="14"/>
                  </w:rPr>
                  <w:t>Kappa</w:t>
                </w:r>
                <w:proofErr w:type="spellEnd"/>
                <w:r w:rsidRPr="001B16F0">
                  <w:rPr>
                    <w:sz w:val="14"/>
                    <w:szCs w:val="14"/>
                  </w:rPr>
                  <w:t>/SUPEL/RO</w:t>
                </w:r>
              </w:p>
              <w:p w:rsidR="00674A7E" w:rsidRDefault="00674A7E" w:rsidP="004B6D0C">
                <w:pPr>
                  <w:jc w:val="center"/>
                </w:pPr>
              </w:p>
            </w:txbxContent>
          </v:textbox>
        </v:shape>
      </w:pict>
    </w:r>
    <w:r w:rsidRPr="000A4AB7">
      <w:rPr>
        <w:sz w:val="14"/>
        <w:szCs w:val="14"/>
      </w:rPr>
      <w:t xml:space="preserve">Av. </w:t>
    </w:r>
    <w:proofErr w:type="spellStart"/>
    <w:r w:rsidRPr="000A4AB7">
      <w:rPr>
        <w:sz w:val="14"/>
        <w:szCs w:val="14"/>
      </w:rPr>
      <w:t>Farquar</w:t>
    </w:r>
    <w:proofErr w:type="spellEnd"/>
    <w:r w:rsidRPr="000A4AB7">
      <w:rPr>
        <w:sz w:val="14"/>
        <w:szCs w:val="14"/>
      </w:rPr>
      <w:t>, nº 2986 - Bairro: Pedrinhas</w:t>
    </w:r>
    <w:proofErr w:type="gramStart"/>
    <w:r w:rsidRPr="000A4AB7">
      <w:rPr>
        <w:sz w:val="14"/>
        <w:szCs w:val="14"/>
      </w:rPr>
      <w:t xml:space="preserve">  </w:t>
    </w:r>
    <w:proofErr w:type="gramEnd"/>
    <w:r w:rsidRPr="000A4AB7">
      <w:rPr>
        <w:sz w:val="14"/>
        <w:szCs w:val="14"/>
      </w:rPr>
      <w:t xml:space="preserve">CEP: 76.801-470 </w:t>
    </w:r>
    <w:proofErr w:type="spellStart"/>
    <w:r w:rsidRPr="000A4AB7">
      <w:rPr>
        <w:sz w:val="14"/>
        <w:szCs w:val="14"/>
      </w:rPr>
      <w:t>Tel</w:t>
    </w:r>
    <w:proofErr w:type="spellEnd"/>
    <w:r w:rsidRPr="000A4AB7">
      <w:rPr>
        <w:sz w:val="14"/>
        <w:szCs w:val="14"/>
      </w:rPr>
      <w:t>: (69) 3216-5318</w:t>
    </w:r>
  </w:p>
  <w:p w:rsidR="00674A7E" w:rsidRPr="00305F8A" w:rsidRDefault="00674A7E" w:rsidP="004B6D0C">
    <w:pPr>
      <w:pStyle w:val="Rodap"/>
      <w:tabs>
        <w:tab w:val="clear" w:pos="4419"/>
        <w:tab w:val="clear" w:pos="8838"/>
        <w:tab w:val="left" w:pos="5385"/>
      </w:tabs>
      <w:rPr>
        <w:sz w:val="14"/>
        <w:szCs w:val="14"/>
      </w:rPr>
    </w:pPr>
    <w:proofErr w:type="spellStart"/>
    <w:proofErr w:type="gramStart"/>
    <w:r>
      <w:rPr>
        <w:sz w:val="14"/>
        <w:szCs w:val="14"/>
      </w:rPr>
      <w:t>hlor</w:t>
    </w:r>
    <w:proofErr w:type="spellEnd"/>
    <w:proofErr w:type="gramEnd"/>
    <w:r>
      <w:rPr>
        <w:sz w:val="14"/>
        <w:szCs w:val="14"/>
      </w:rPr>
      <w:tab/>
    </w:r>
  </w:p>
  <w:p w:rsidR="00674A7E" w:rsidRPr="00351317" w:rsidRDefault="00674A7E" w:rsidP="004B6D0C">
    <w:pPr>
      <w:pStyle w:val="Rodap"/>
      <w:rPr>
        <w:szCs w:val="14"/>
      </w:rPr>
    </w:pPr>
  </w:p>
  <w:p w:rsidR="00674A7E" w:rsidRPr="004B6D0C" w:rsidRDefault="00674A7E" w:rsidP="004B6D0C">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A7E" w:rsidRPr="001B16F0" w:rsidRDefault="00674A7E" w:rsidP="00D67A7F">
    <w:pPr>
      <w:pStyle w:val="Rodap"/>
      <w:jc w:val="right"/>
      <w:rPr>
        <w:sz w:val="14"/>
        <w:szCs w:val="14"/>
      </w:rPr>
    </w:pPr>
    <w:r w:rsidRPr="00603C27">
      <w:rPr>
        <w:b/>
        <w:noProof/>
        <w:sz w:val="14"/>
        <w:szCs w:val="14"/>
        <w:lang w:eastAsia="en-US"/>
      </w:rPr>
      <w:pict>
        <v:shapetype id="_x0000_t202" coordsize="21600,21600" o:spt="202" path="m,l,21600r21600,l21600,xe">
          <v:stroke joinstyle="miter"/>
          <v:path gradientshapeok="t" o:connecttype="rect"/>
        </v:shapetype>
        <v:shape id="_x0000_s2112" type="#_x0000_t202" style="position:absolute;left:0;text-align:left;margin-left:1.1pt;margin-top:10.4pt;width:187.1pt;height:15.25pt;z-index:251656704;mso-width-percent:400;mso-height-percent:200;mso-width-percent:400;mso-height-percent:200;mso-width-relative:margin;mso-height-relative:margin" filled="f" stroked="f">
          <v:textbox style="mso-next-textbox:#_x0000_s2112;mso-fit-shape-to-text:t">
            <w:txbxContent>
              <w:p w:rsidR="00674A7E" w:rsidRPr="002365A7" w:rsidRDefault="00674A7E" w:rsidP="002365A7">
                <w:pPr>
                  <w:rPr>
                    <w:sz w:val="12"/>
                    <w:szCs w:val="12"/>
                  </w:rPr>
                </w:pPr>
                <w:r>
                  <w:rPr>
                    <w:sz w:val="12"/>
                    <w:szCs w:val="12"/>
                  </w:rPr>
                  <w:t>FGS</w:t>
                </w:r>
              </w:p>
            </w:txbxContent>
          </v:textbox>
        </v:shape>
      </w:pict>
    </w:r>
    <w:r>
      <w:rPr>
        <w:sz w:val="16"/>
        <w:szCs w:val="16"/>
      </w:rPr>
      <w:t xml:space="preserve">                                                                                                                                                                                  </w:t>
    </w:r>
    <w:r>
      <w:rPr>
        <w:sz w:val="14"/>
        <w:szCs w:val="14"/>
      </w:rPr>
      <w:t>Vivaldo Brito Mendes</w:t>
    </w:r>
  </w:p>
  <w:p w:rsidR="00674A7E" w:rsidRPr="00DF7F74" w:rsidRDefault="00674A7E" w:rsidP="00994195">
    <w:pPr>
      <w:pStyle w:val="Rodap"/>
      <w:tabs>
        <w:tab w:val="clear" w:pos="4419"/>
        <w:tab w:val="left" w:pos="8838"/>
      </w:tabs>
      <w:jc w:val="right"/>
      <w:rPr>
        <w:sz w:val="16"/>
        <w:szCs w:val="16"/>
      </w:rPr>
    </w:pPr>
    <w:r>
      <w:rPr>
        <w:sz w:val="14"/>
        <w:szCs w:val="14"/>
      </w:rPr>
      <w:t xml:space="preserve">                                                                                                                                                                                                                                </w:t>
    </w:r>
    <w:r w:rsidRPr="001B16F0">
      <w:rPr>
        <w:sz w:val="14"/>
        <w:szCs w:val="14"/>
      </w:rPr>
      <w:t>Pregoeiro Equipe Kappa/SUPEL/RO</w:t>
    </w:r>
  </w:p>
  <w:p w:rsidR="00674A7E" w:rsidRPr="00DF7F74" w:rsidRDefault="00674A7E" w:rsidP="00EF5A1D">
    <w:pPr>
      <w:pStyle w:val="Rodap"/>
      <w:ind w:firstLine="170"/>
      <w:rPr>
        <w:b/>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A7E" w:rsidRDefault="00674A7E" w:rsidP="007D0C43">
      <w:r>
        <w:separator/>
      </w:r>
    </w:p>
  </w:footnote>
  <w:footnote w:type="continuationSeparator" w:id="0">
    <w:p w:rsidR="00674A7E" w:rsidRDefault="00674A7E" w:rsidP="007D0C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A7E" w:rsidRPr="00033BAF" w:rsidRDefault="00674A7E" w:rsidP="00BC6D56">
    <w:pPr>
      <w:pStyle w:val="Cabealho"/>
      <w:jc w:val="center"/>
    </w:pPr>
    <w:r>
      <w:rPr>
        <w:noProof/>
        <w:lang w:eastAsia="zh-CN"/>
      </w:rPr>
      <w:pict>
        <v:oval id="_x0000_s2122" style="position:absolute;left:0;text-align:left;margin-left:426.75pt;margin-top:3.3pt;width:75.9pt;height:68.15pt;z-index:251660800" strokecolor="#1f497d" strokeweight="1pt">
          <v:stroke dashstyle="dash"/>
          <v:shadow color="#868686"/>
          <v:textbox style="mso-next-textbox:#_x0000_s2122">
            <w:txbxContent>
              <w:p w:rsidR="00674A7E" w:rsidRPr="00A15C28" w:rsidRDefault="00674A7E" w:rsidP="00BC6D56">
                <w:pPr>
                  <w:jc w:val="center"/>
                  <w:rPr>
                    <w:sz w:val="16"/>
                    <w:szCs w:val="16"/>
                  </w:rPr>
                </w:pPr>
                <w:proofErr w:type="spellStart"/>
                <w:r w:rsidRPr="00A15C28">
                  <w:rPr>
                    <w:sz w:val="16"/>
                    <w:szCs w:val="16"/>
                  </w:rPr>
                  <w:t>Fl</w:t>
                </w:r>
                <w:proofErr w:type="spellEnd"/>
                <w:r>
                  <w:rPr>
                    <w:sz w:val="16"/>
                    <w:szCs w:val="16"/>
                  </w:rPr>
                  <w:t>,</w:t>
                </w:r>
                <w:r w:rsidRPr="00A15C28">
                  <w:rPr>
                    <w:sz w:val="16"/>
                    <w:szCs w:val="16"/>
                  </w:rPr>
                  <w:t>_</w:t>
                </w:r>
                <w:r>
                  <w:rPr>
                    <w:sz w:val="16"/>
                    <w:szCs w:val="16"/>
                  </w:rPr>
                  <w:t>___</w:t>
                </w:r>
                <w:r w:rsidRPr="00A15C28">
                  <w:rPr>
                    <w:sz w:val="16"/>
                    <w:szCs w:val="16"/>
                  </w:rPr>
                  <w:t>____</w:t>
                </w:r>
              </w:p>
              <w:p w:rsidR="00674A7E" w:rsidRPr="00A15C28" w:rsidRDefault="00674A7E" w:rsidP="00BC6D56">
                <w:pPr>
                  <w:jc w:val="center"/>
                  <w:rPr>
                    <w:sz w:val="16"/>
                    <w:szCs w:val="16"/>
                  </w:rPr>
                </w:pPr>
              </w:p>
              <w:p w:rsidR="00674A7E" w:rsidRPr="00A15C28" w:rsidRDefault="00674A7E" w:rsidP="00BC6D56">
                <w:pPr>
                  <w:jc w:val="center"/>
                  <w:rPr>
                    <w:sz w:val="16"/>
                    <w:szCs w:val="16"/>
                  </w:rPr>
                </w:pPr>
                <w:r w:rsidRPr="00A15C28">
                  <w:rPr>
                    <w:sz w:val="16"/>
                    <w:szCs w:val="16"/>
                  </w:rPr>
                  <w:t>_</w:t>
                </w:r>
                <w:r>
                  <w:rPr>
                    <w:sz w:val="16"/>
                    <w:szCs w:val="16"/>
                  </w:rPr>
                  <w:t>__</w:t>
                </w:r>
                <w:r w:rsidRPr="00A15C28">
                  <w:rPr>
                    <w:sz w:val="16"/>
                    <w:szCs w:val="16"/>
                  </w:rPr>
                  <w:t>_______</w:t>
                </w:r>
              </w:p>
              <w:p w:rsidR="00674A7E" w:rsidRPr="00A15C28" w:rsidRDefault="00674A7E" w:rsidP="00BC6D56">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w:r>
    <w:r>
      <w:rPr>
        <w:noProof/>
      </w:rPr>
      <w:drawing>
        <wp:inline distT="0" distB="0" distL="0" distR="0">
          <wp:extent cx="1993900" cy="850900"/>
          <wp:effectExtent l="19050" t="0" r="6350" b="0"/>
          <wp:docPr id="5"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3900" cy="850900"/>
                  </a:xfrm>
                  <a:prstGeom prst="rect">
                    <a:avLst/>
                  </a:prstGeom>
                  <a:noFill/>
                  <a:ln w="9525">
                    <a:noFill/>
                    <a:miter lim="800000"/>
                    <a:headEnd/>
                    <a:tailEnd/>
                  </a:ln>
                </pic:spPr>
              </pic:pic>
            </a:graphicData>
          </a:graphic>
        </wp:inline>
      </w:drawing>
    </w:r>
  </w:p>
  <w:p w:rsidR="00674A7E" w:rsidRPr="00033BAF" w:rsidRDefault="00674A7E" w:rsidP="00BC6D56">
    <w:pPr>
      <w:pStyle w:val="Cabealho"/>
      <w:spacing w:before="100" w:after="100"/>
      <w:contextualSpacing/>
      <w:jc w:val="center"/>
    </w:pPr>
    <w:r w:rsidRPr="00033BAF">
      <w:t xml:space="preserve">SUPERINTENDÊNCIA ESTADUAL DE </w:t>
    </w:r>
    <w:r>
      <w:t xml:space="preserve">COMPRAS E </w:t>
    </w:r>
    <w:r w:rsidRPr="00033BAF">
      <w:t>LICITAÇÕES - SUPEL</w:t>
    </w:r>
  </w:p>
  <w:p w:rsidR="00674A7E" w:rsidRPr="00033BAF" w:rsidRDefault="00674A7E" w:rsidP="00BC6D56">
    <w:pPr>
      <w:pStyle w:val="Cabealho"/>
      <w:spacing w:before="100" w:after="100"/>
      <w:contextualSpacing/>
      <w:jc w:val="center"/>
    </w:pPr>
    <w:r w:rsidRPr="00033BAF">
      <w:t xml:space="preserve">Complexo Rio Madeira - Ed. Rio </w:t>
    </w:r>
    <w:r>
      <w:t>Pacaás Novos</w:t>
    </w:r>
    <w:r w:rsidRPr="00033BAF">
      <w:t xml:space="preserve"> </w:t>
    </w:r>
    <w:r>
      <w:t>2</w:t>
    </w:r>
    <w:r w:rsidRPr="00033BAF">
      <w:t xml:space="preserve">º </w:t>
    </w:r>
    <w:proofErr w:type="gramStart"/>
    <w:r w:rsidRPr="00033BAF">
      <w:t>Andar</w:t>
    </w:r>
    <w:proofErr w:type="gramEnd"/>
  </w:p>
  <w:p w:rsidR="00674A7E" w:rsidRDefault="00674A7E" w:rsidP="00BC6D56">
    <w:pPr>
      <w:pStyle w:val="Cabealho"/>
      <w:spacing w:before="100" w:after="100"/>
      <w:contextualSpacing/>
      <w:jc w:val="center"/>
    </w:pPr>
    <w:r>
      <w:t>Porto V</w:t>
    </w:r>
    <w:r w:rsidRPr="00033BAF">
      <w:t xml:space="preserve">elho, Rondônia. </w:t>
    </w:r>
  </w:p>
  <w:p w:rsidR="00674A7E" w:rsidRPr="009544FD" w:rsidRDefault="00674A7E" w:rsidP="00BC6D56">
    <w:pPr>
      <w:pStyle w:val="Cabealho"/>
      <w:spacing w:before="100" w:after="100"/>
      <w:contextualSpacing/>
      <w:jc w:val="center"/>
      <w:rPr>
        <w:sz w:val="16"/>
        <w:szCs w:val="16"/>
      </w:rPr>
    </w:pPr>
    <w:r w:rsidRPr="002365A7">
      <w:rPr>
        <w:sz w:val="16"/>
        <w:szCs w:val="16"/>
      </w:rPr>
      <w:t xml:space="preserve">Equipe de Licitação </w:t>
    </w:r>
    <w:proofErr w:type="spellStart"/>
    <w:r w:rsidRPr="002365A7">
      <w:rPr>
        <w:sz w:val="16"/>
        <w:szCs w:val="16"/>
      </w:rPr>
      <w:t>Kappa</w:t>
    </w:r>
    <w:proofErr w:type="spellEnd"/>
  </w:p>
  <w:p w:rsidR="00674A7E" w:rsidRPr="00BC6D56" w:rsidRDefault="00674A7E" w:rsidP="00BC6D56">
    <w:pPr>
      <w:pStyle w:val="Cabealho"/>
      <w:rPr>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A7E" w:rsidRPr="00033BAF" w:rsidRDefault="00674A7E" w:rsidP="004B6D0C">
    <w:pPr>
      <w:pStyle w:val="Cabealho"/>
      <w:jc w:val="center"/>
    </w:pPr>
    <w:r>
      <w:rPr>
        <w:noProof/>
        <w:lang w:eastAsia="zh-CN"/>
      </w:rPr>
      <w:pict>
        <v:oval id="_x0000_s2136" style="position:absolute;left:0;text-align:left;margin-left:426.75pt;margin-top:3.3pt;width:75.9pt;height:68.15pt;z-index:251664896" strokecolor="#1f497d" strokeweight="1pt">
          <v:stroke dashstyle="dash"/>
          <v:shadow color="#868686"/>
          <v:textbox style="mso-next-textbox:#_x0000_s2136">
            <w:txbxContent>
              <w:p w:rsidR="00674A7E" w:rsidRPr="00A15C28" w:rsidRDefault="00674A7E" w:rsidP="004B6D0C">
                <w:pPr>
                  <w:jc w:val="center"/>
                  <w:rPr>
                    <w:sz w:val="16"/>
                    <w:szCs w:val="16"/>
                  </w:rPr>
                </w:pPr>
                <w:proofErr w:type="spellStart"/>
                <w:r w:rsidRPr="00A15C28">
                  <w:rPr>
                    <w:sz w:val="16"/>
                    <w:szCs w:val="16"/>
                  </w:rPr>
                  <w:t>Fl</w:t>
                </w:r>
                <w:proofErr w:type="spellEnd"/>
                <w:r>
                  <w:rPr>
                    <w:sz w:val="16"/>
                    <w:szCs w:val="16"/>
                  </w:rPr>
                  <w:t>,</w:t>
                </w:r>
                <w:r w:rsidRPr="00A15C28">
                  <w:rPr>
                    <w:sz w:val="16"/>
                    <w:szCs w:val="16"/>
                  </w:rPr>
                  <w:t>_</w:t>
                </w:r>
                <w:r>
                  <w:rPr>
                    <w:sz w:val="16"/>
                    <w:szCs w:val="16"/>
                  </w:rPr>
                  <w:t>___</w:t>
                </w:r>
                <w:r w:rsidRPr="00A15C28">
                  <w:rPr>
                    <w:sz w:val="16"/>
                    <w:szCs w:val="16"/>
                  </w:rPr>
                  <w:t>____</w:t>
                </w:r>
              </w:p>
              <w:p w:rsidR="00674A7E" w:rsidRPr="00A15C28" w:rsidRDefault="00674A7E" w:rsidP="004B6D0C">
                <w:pPr>
                  <w:jc w:val="center"/>
                  <w:rPr>
                    <w:sz w:val="16"/>
                    <w:szCs w:val="16"/>
                  </w:rPr>
                </w:pPr>
              </w:p>
              <w:p w:rsidR="00674A7E" w:rsidRPr="00A15C28" w:rsidRDefault="00674A7E" w:rsidP="004B6D0C">
                <w:pPr>
                  <w:jc w:val="center"/>
                  <w:rPr>
                    <w:sz w:val="16"/>
                    <w:szCs w:val="16"/>
                  </w:rPr>
                </w:pPr>
                <w:r w:rsidRPr="00A15C28">
                  <w:rPr>
                    <w:sz w:val="16"/>
                    <w:szCs w:val="16"/>
                  </w:rPr>
                  <w:t>_</w:t>
                </w:r>
                <w:r>
                  <w:rPr>
                    <w:sz w:val="16"/>
                    <w:szCs w:val="16"/>
                  </w:rPr>
                  <w:t>__</w:t>
                </w:r>
                <w:r w:rsidRPr="00A15C28">
                  <w:rPr>
                    <w:sz w:val="16"/>
                    <w:szCs w:val="16"/>
                  </w:rPr>
                  <w:t>_______</w:t>
                </w:r>
              </w:p>
              <w:p w:rsidR="00674A7E" w:rsidRPr="00A15C28" w:rsidRDefault="00674A7E" w:rsidP="004B6D0C">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w:r>
    <w:r>
      <w:rPr>
        <w:noProof/>
      </w:rPr>
      <w:drawing>
        <wp:inline distT="0" distB="0" distL="0" distR="0">
          <wp:extent cx="1993900" cy="850900"/>
          <wp:effectExtent l="19050" t="0" r="6350" b="0"/>
          <wp:docPr id="4"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3900" cy="850900"/>
                  </a:xfrm>
                  <a:prstGeom prst="rect">
                    <a:avLst/>
                  </a:prstGeom>
                  <a:noFill/>
                  <a:ln w="9525">
                    <a:noFill/>
                    <a:miter lim="800000"/>
                    <a:headEnd/>
                    <a:tailEnd/>
                  </a:ln>
                </pic:spPr>
              </pic:pic>
            </a:graphicData>
          </a:graphic>
        </wp:inline>
      </w:drawing>
    </w:r>
  </w:p>
  <w:p w:rsidR="00674A7E" w:rsidRPr="00033BAF" w:rsidRDefault="00674A7E" w:rsidP="004B6D0C">
    <w:pPr>
      <w:pStyle w:val="Cabealho"/>
      <w:spacing w:before="100" w:after="100"/>
      <w:contextualSpacing/>
      <w:jc w:val="center"/>
    </w:pPr>
    <w:r w:rsidRPr="00033BAF">
      <w:t xml:space="preserve">SUPERINTENDÊNCIA ESTADUAL DE </w:t>
    </w:r>
    <w:r>
      <w:t xml:space="preserve">COMPRAS E </w:t>
    </w:r>
    <w:r w:rsidRPr="00033BAF">
      <w:t>LICITAÇÕES - SUPEL</w:t>
    </w:r>
  </w:p>
  <w:p w:rsidR="00674A7E" w:rsidRPr="00033BAF" w:rsidRDefault="00674A7E" w:rsidP="004B6D0C">
    <w:pPr>
      <w:pStyle w:val="Cabealho"/>
      <w:spacing w:before="100" w:after="100"/>
      <w:contextualSpacing/>
      <w:jc w:val="center"/>
    </w:pPr>
    <w:r w:rsidRPr="00033BAF">
      <w:t xml:space="preserve">Complexo Rio Madeira - Ed. Rio </w:t>
    </w:r>
    <w:r>
      <w:t>Pacaás Novos</w:t>
    </w:r>
    <w:r w:rsidRPr="00033BAF">
      <w:t xml:space="preserve"> </w:t>
    </w:r>
    <w:r>
      <w:t>2</w:t>
    </w:r>
    <w:r w:rsidRPr="00033BAF">
      <w:t xml:space="preserve">º </w:t>
    </w:r>
    <w:proofErr w:type="gramStart"/>
    <w:r w:rsidRPr="00033BAF">
      <w:t>Andar</w:t>
    </w:r>
    <w:proofErr w:type="gramEnd"/>
  </w:p>
  <w:p w:rsidR="00674A7E" w:rsidRDefault="00674A7E" w:rsidP="004B6D0C">
    <w:pPr>
      <w:pStyle w:val="Cabealho"/>
      <w:spacing w:before="100" w:after="100"/>
      <w:contextualSpacing/>
      <w:jc w:val="center"/>
    </w:pPr>
    <w:r>
      <w:t>Porto V</w:t>
    </w:r>
    <w:r w:rsidRPr="00033BAF">
      <w:t xml:space="preserve">elho, Rondônia. </w:t>
    </w:r>
  </w:p>
  <w:p w:rsidR="00674A7E" w:rsidRPr="004B6D0C" w:rsidRDefault="00674A7E" w:rsidP="004B6D0C">
    <w:pPr>
      <w:pStyle w:val="Cabealho"/>
      <w:spacing w:before="100" w:after="100"/>
      <w:contextualSpacing/>
      <w:jc w:val="center"/>
      <w:rPr>
        <w:sz w:val="16"/>
        <w:szCs w:val="16"/>
      </w:rPr>
    </w:pPr>
    <w:r w:rsidRPr="002365A7">
      <w:rPr>
        <w:sz w:val="16"/>
        <w:szCs w:val="16"/>
      </w:rPr>
      <w:t xml:space="preserve">Equipe de Licitação </w:t>
    </w:r>
    <w:proofErr w:type="spellStart"/>
    <w:r w:rsidRPr="002365A7">
      <w:rPr>
        <w:sz w:val="16"/>
        <w:szCs w:val="16"/>
      </w:rPr>
      <w:t>Kappa</w:t>
    </w:r>
    <w:proofErr w:type="spellEnd"/>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A7E" w:rsidRPr="00033BAF" w:rsidRDefault="00674A7E" w:rsidP="009B3285">
    <w:pPr>
      <w:pStyle w:val="Cabealho"/>
      <w:jc w:val="center"/>
    </w:pPr>
    <w:r>
      <w:rPr>
        <w:noProof/>
        <w:lang w:eastAsia="zh-CN"/>
      </w:rPr>
      <w:pict>
        <v:oval id="_x0000_s2119" style="position:absolute;left:0;text-align:left;margin-left:426.75pt;margin-top:3.3pt;width:75.9pt;height:68.15pt;z-index:251658752" strokecolor="#1f497d" strokeweight="1pt">
          <v:stroke dashstyle="dash"/>
          <v:shadow color="#868686"/>
          <v:textbox style="mso-next-textbox:#_x0000_s2119">
            <w:txbxContent>
              <w:p w:rsidR="00674A7E" w:rsidRPr="00A15C28" w:rsidRDefault="00674A7E" w:rsidP="009B3285">
                <w:pPr>
                  <w:jc w:val="center"/>
                  <w:rPr>
                    <w:sz w:val="16"/>
                    <w:szCs w:val="16"/>
                  </w:rPr>
                </w:pPr>
                <w:proofErr w:type="spellStart"/>
                <w:r w:rsidRPr="00A15C28">
                  <w:rPr>
                    <w:sz w:val="16"/>
                    <w:szCs w:val="16"/>
                  </w:rPr>
                  <w:t>Fl</w:t>
                </w:r>
                <w:proofErr w:type="spellEnd"/>
                <w:r>
                  <w:rPr>
                    <w:sz w:val="16"/>
                    <w:szCs w:val="16"/>
                  </w:rPr>
                  <w:t>,</w:t>
                </w:r>
                <w:r w:rsidRPr="00A15C28">
                  <w:rPr>
                    <w:sz w:val="16"/>
                    <w:szCs w:val="16"/>
                  </w:rPr>
                  <w:t>_</w:t>
                </w:r>
                <w:r>
                  <w:rPr>
                    <w:sz w:val="16"/>
                    <w:szCs w:val="16"/>
                  </w:rPr>
                  <w:t>___</w:t>
                </w:r>
                <w:r w:rsidRPr="00A15C28">
                  <w:rPr>
                    <w:sz w:val="16"/>
                    <w:szCs w:val="16"/>
                  </w:rPr>
                  <w:t>____</w:t>
                </w:r>
              </w:p>
              <w:p w:rsidR="00674A7E" w:rsidRPr="00A15C28" w:rsidRDefault="00674A7E" w:rsidP="009B3285">
                <w:pPr>
                  <w:jc w:val="center"/>
                  <w:rPr>
                    <w:sz w:val="16"/>
                    <w:szCs w:val="16"/>
                  </w:rPr>
                </w:pPr>
              </w:p>
              <w:p w:rsidR="00674A7E" w:rsidRPr="00A15C28" w:rsidRDefault="00674A7E" w:rsidP="009B3285">
                <w:pPr>
                  <w:jc w:val="center"/>
                  <w:rPr>
                    <w:sz w:val="16"/>
                    <w:szCs w:val="16"/>
                  </w:rPr>
                </w:pPr>
                <w:r w:rsidRPr="00A15C28">
                  <w:rPr>
                    <w:sz w:val="16"/>
                    <w:szCs w:val="16"/>
                  </w:rPr>
                  <w:t>_</w:t>
                </w:r>
                <w:r>
                  <w:rPr>
                    <w:sz w:val="16"/>
                    <w:szCs w:val="16"/>
                  </w:rPr>
                  <w:t>__</w:t>
                </w:r>
                <w:r w:rsidRPr="00A15C28">
                  <w:rPr>
                    <w:sz w:val="16"/>
                    <w:szCs w:val="16"/>
                  </w:rPr>
                  <w:t>_______</w:t>
                </w:r>
              </w:p>
              <w:p w:rsidR="00674A7E" w:rsidRPr="00A15C28" w:rsidRDefault="00674A7E" w:rsidP="009B3285">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w:r>
    <w:r>
      <w:rPr>
        <w:noProof/>
      </w:rPr>
      <w:drawing>
        <wp:inline distT="0" distB="0" distL="0" distR="0">
          <wp:extent cx="1993900" cy="850900"/>
          <wp:effectExtent l="19050" t="0" r="6350" b="0"/>
          <wp:docPr id="2"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3900" cy="850900"/>
                  </a:xfrm>
                  <a:prstGeom prst="rect">
                    <a:avLst/>
                  </a:prstGeom>
                  <a:noFill/>
                  <a:ln w="9525">
                    <a:noFill/>
                    <a:miter lim="800000"/>
                    <a:headEnd/>
                    <a:tailEnd/>
                  </a:ln>
                </pic:spPr>
              </pic:pic>
            </a:graphicData>
          </a:graphic>
        </wp:inline>
      </w:drawing>
    </w:r>
  </w:p>
  <w:p w:rsidR="00674A7E" w:rsidRPr="00033BAF" w:rsidRDefault="00674A7E" w:rsidP="009B3285">
    <w:pPr>
      <w:pStyle w:val="Cabealho"/>
      <w:spacing w:before="100" w:after="100"/>
      <w:contextualSpacing/>
      <w:jc w:val="center"/>
    </w:pPr>
    <w:r w:rsidRPr="00033BAF">
      <w:t xml:space="preserve">SUPERINTENDÊNCIA ESTADUAL DE </w:t>
    </w:r>
    <w:r>
      <w:t xml:space="preserve">COMPRAS E </w:t>
    </w:r>
    <w:r w:rsidRPr="00033BAF">
      <w:t>LICITAÇÕES - SUPEL</w:t>
    </w:r>
  </w:p>
  <w:p w:rsidR="00674A7E" w:rsidRPr="00033BAF" w:rsidRDefault="00674A7E" w:rsidP="009B3285">
    <w:pPr>
      <w:pStyle w:val="Cabealho"/>
      <w:spacing w:before="100" w:after="100"/>
      <w:contextualSpacing/>
      <w:jc w:val="center"/>
    </w:pPr>
    <w:r w:rsidRPr="00033BAF">
      <w:t xml:space="preserve">Complexo Rio Madeira - Ed. Rio </w:t>
    </w:r>
    <w:r>
      <w:t>Pacaás Novos</w:t>
    </w:r>
    <w:r w:rsidRPr="00033BAF">
      <w:t xml:space="preserve"> </w:t>
    </w:r>
    <w:r>
      <w:t>2</w:t>
    </w:r>
    <w:r w:rsidRPr="00033BAF">
      <w:t xml:space="preserve">º </w:t>
    </w:r>
    <w:proofErr w:type="gramStart"/>
    <w:r w:rsidRPr="00033BAF">
      <w:t>Andar</w:t>
    </w:r>
    <w:proofErr w:type="gramEnd"/>
  </w:p>
  <w:p w:rsidR="00674A7E" w:rsidRDefault="00674A7E" w:rsidP="009B3285">
    <w:pPr>
      <w:pStyle w:val="Cabealho"/>
      <w:spacing w:before="100" w:after="100"/>
      <w:contextualSpacing/>
      <w:jc w:val="center"/>
    </w:pPr>
    <w:r>
      <w:t>Porto V</w:t>
    </w:r>
    <w:r w:rsidRPr="00033BAF">
      <w:t xml:space="preserve">elho, Rondônia. </w:t>
    </w:r>
  </w:p>
  <w:p w:rsidR="00674A7E" w:rsidRPr="002365A7" w:rsidRDefault="00674A7E" w:rsidP="009B3285">
    <w:pPr>
      <w:pStyle w:val="Cabealho"/>
      <w:spacing w:before="100" w:after="100"/>
      <w:contextualSpacing/>
      <w:jc w:val="center"/>
      <w:rPr>
        <w:sz w:val="16"/>
        <w:szCs w:val="16"/>
      </w:rPr>
    </w:pPr>
    <w:r w:rsidRPr="002365A7">
      <w:rPr>
        <w:sz w:val="16"/>
        <w:szCs w:val="16"/>
      </w:rPr>
      <w:t>Equipe de Licitação Kappa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720"/>
        </w:tabs>
        <w:ind w:left="720" w:hanging="360"/>
      </w:pPr>
      <w:rPr>
        <w:rFonts w:ascii="Symbol" w:hAnsi="Symbol" w:cs="Symbol"/>
      </w:rPr>
    </w:lvl>
  </w:abstractNum>
  <w:abstractNum w:abstractNumId="1">
    <w:nsid w:val="00000003"/>
    <w:multiLevelType w:val="singleLevel"/>
    <w:tmpl w:val="00000003"/>
    <w:name w:val="WW8Num4"/>
    <w:lvl w:ilvl="0">
      <w:start w:val="1"/>
      <w:numFmt w:val="lowerLetter"/>
      <w:lvlText w:val="%1)"/>
      <w:lvlJc w:val="left"/>
      <w:pPr>
        <w:tabs>
          <w:tab w:val="num" w:pos="360"/>
        </w:tabs>
        <w:ind w:left="360" w:hanging="360"/>
      </w:pPr>
    </w:lvl>
  </w:abstractNum>
  <w:abstractNum w:abstractNumId="2">
    <w:nsid w:val="00000004"/>
    <w:multiLevelType w:val="singleLevel"/>
    <w:tmpl w:val="00000004"/>
    <w:name w:val="WW8Num5"/>
    <w:lvl w:ilvl="0">
      <w:numFmt w:val="bullet"/>
      <w:lvlText w:val="-"/>
      <w:lvlJc w:val="left"/>
      <w:pPr>
        <w:tabs>
          <w:tab w:val="num" w:pos="170"/>
        </w:tabs>
        <w:ind w:left="170" w:hanging="170"/>
      </w:pPr>
      <w:rPr>
        <w:rFonts w:ascii="OpenSymbol" w:hAnsi="OpenSymbol" w:cs="Symbol"/>
      </w:rPr>
    </w:lvl>
  </w:abstractNum>
  <w:abstractNum w:abstractNumId="3">
    <w:nsid w:val="00000005"/>
    <w:multiLevelType w:val="multilevel"/>
    <w:tmpl w:val="00000005"/>
    <w:name w:val="WW8Num6"/>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8"/>
    <w:multiLevelType w:val="singleLevel"/>
    <w:tmpl w:val="00000008"/>
    <w:name w:val="WW8Num9"/>
    <w:lvl w:ilvl="0">
      <w:start w:val="1"/>
      <w:numFmt w:val="upperRoman"/>
      <w:lvlText w:val="%1."/>
      <w:lvlJc w:val="right"/>
      <w:pPr>
        <w:tabs>
          <w:tab w:val="num" w:pos="0"/>
        </w:tabs>
        <w:ind w:left="1812" w:hanging="360"/>
      </w:pPr>
    </w:lvl>
  </w:abstractNum>
  <w:abstractNum w:abstractNumId="5">
    <w:nsid w:val="0000000E"/>
    <w:multiLevelType w:val="multilevel"/>
    <w:tmpl w:val="0000000E"/>
    <w:name w:val="WW8Num15"/>
    <w:lvl w:ilvl="0">
      <w:start w:val="1"/>
      <w:numFmt w:val="bullet"/>
      <w:lvlText w:val=""/>
      <w:lvlJc w:val="left"/>
      <w:pPr>
        <w:tabs>
          <w:tab w:val="num" w:pos="360"/>
        </w:tabs>
        <w:ind w:left="360" w:hanging="360"/>
      </w:pPr>
      <w:rPr>
        <w:rFonts w:ascii="Wingdings" w:hAnsi="Wingdings" w:cs="Wingdings"/>
      </w:rPr>
    </w:lvl>
    <w:lvl w:ilvl="1">
      <w:start w:val="1"/>
      <w:numFmt w:val="lowerLetter"/>
      <w:lvlText w:val="%2)"/>
      <w:lvlJc w:val="left"/>
      <w:pPr>
        <w:tabs>
          <w:tab w:val="num" w:pos="1080"/>
        </w:tabs>
        <w:ind w:left="1080" w:hanging="360"/>
      </w:pPr>
    </w:lvl>
    <w:lvl w:ilvl="2">
      <w:start w:val="1"/>
      <w:numFmt w:val="lowerLetter"/>
      <w:lvlText w:val="%3b."/>
      <w:lvlJc w:val="left"/>
      <w:pPr>
        <w:tabs>
          <w:tab w:val="num" w:pos="1452"/>
        </w:tabs>
        <w:ind w:left="1452" w:hanging="360"/>
      </w:pPr>
    </w:lvl>
    <w:lvl w:ilvl="3">
      <w:start w:val="1"/>
      <w:numFmt w:val="decimal"/>
      <w:lvlText w:val="%4."/>
      <w:lvlJc w:val="left"/>
      <w:pPr>
        <w:tabs>
          <w:tab w:val="num" w:pos="2172"/>
        </w:tabs>
        <w:ind w:left="2172" w:hanging="360"/>
      </w:pPr>
    </w:lvl>
    <w:lvl w:ilvl="4">
      <w:start w:val="1"/>
      <w:numFmt w:val="decimal"/>
      <w:lvlText w:val="%5."/>
      <w:lvlJc w:val="left"/>
      <w:pPr>
        <w:tabs>
          <w:tab w:val="num" w:pos="2892"/>
        </w:tabs>
        <w:ind w:left="2892" w:hanging="360"/>
      </w:pPr>
    </w:lvl>
    <w:lvl w:ilvl="5">
      <w:start w:val="1"/>
      <w:numFmt w:val="decimal"/>
      <w:lvlText w:val="%6."/>
      <w:lvlJc w:val="left"/>
      <w:pPr>
        <w:tabs>
          <w:tab w:val="num" w:pos="3612"/>
        </w:tabs>
        <w:ind w:left="3612" w:hanging="360"/>
      </w:pPr>
    </w:lvl>
    <w:lvl w:ilvl="6">
      <w:start w:val="1"/>
      <w:numFmt w:val="decimal"/>
      <w:lvlText w:val="%7."/>
      <w:lvlJc w:val="left"/>
      <w:pPr>
        <w:tabs>
          <w:tab w:val="num" w:pos="4332"/>
        </w:tabs>
        <w:ind w:left="4332" w:hanging="360"/>
      </w:pPr>
    </w:lvl>
    <w:lvl w:ilvl="7">
      <w:start w:val="1"/>
      <w:numFmt w:val="decimal"/>
      <w:lvlText w:val="%8."/>
      <w:lvlJc w:val="left"/>
      <w:pPr>
        <w:tabs>
          <w:tab w:val="num" w:pos="5052"/>
        </w:tabs>
        <w:ind w:left="5052" w:hanging="360"/>
      </w:pPr>
    </w:lvl>
    <w:lvl w:ilvl="8">
      <w:start w:val="1"/>
      <w:numFmt w:val="decimal"/>
      <w:lvlText w:val="%9."/>
      <w:lvlJc w:val="left"/>
      <w:pPr>
        <w:tabs>
          <w:tab w:val="num" w:pos="5772"/>
        </w:tabs>
        <w:ind w:left="5772" w:hanging="360"/>
      </w:pPr>
    </w:lvl>
  </w:abstractNum>
  <w:abstractNum w:abstractNumId="6">
    <w:nsid w:val="0000000F"/>
    <w:multiLevelType w:val="multilevel"/>
    <w:tmpl w:val="0000000F"/>
    <w:name w:val="WW8Num16"/>
    <w:lvl w:ilvl="0">
      <w:start w:val="1"/>
      <w:numFmt w:val="decimal"/>
      <w:lvlText w:val="%1."/>
      <w:lvlJc w:val="left"/>
      <w:pPr>
        <w:tabs>
          <w:tab w:val="num" w:pos="0"/>
        </w:tabs>
        <w:ind w:left="390" w:hanging="390"/>
      </w:pPr>
      <w:rPr>
        <w:rFonts w:ascii="Wingdings" w:hAnsi="Wingdings" w:cs="Wingdings"/>
      </w:rPr>
    </w:lvl>
    <w:lvl w:ilvl="1">
      <w:start w:val="1"/>
      <w:numFmt w:val="decimal"/>
      <w:lvlText w:val="%1.%2."/>
      <w:lvlJc w:val="left"/>
      <w:pPr>
        <w:tabs>
          <w:tab w:val="num" w:pos="0"/>
        </w:tabs>
        <w:ind w:left="720" w:hanging="720"/>
      </w:pPr>
      <w:rPr>
        <w:rFonts w:ascii="Wingdings" w:hAnsi="Wingdings" w:cs="Wingdings"/>
      </w:rPr>
    </w:lvl>
    <w:lvl w:ilvl="2">
      <w:start w:val="1"/>
      <w:numFmt w:val="decimal"/>
      <w:lvlText w:val="%1.%2.%3."/>
      <w:lvlJc w:val="left"/>
      <w:pPr>
        <w:tabs>
          <w:tab w:val="num" w:pos="0"/>
        </w:tabs>
        <w:ind w:left="720" w:hanging="720"/>
      </w:pPr>
      <w:rPr>
        <w:rFonts w:ascii="Wingdings" w:hAnsi="Wingdings" w:cs="Wingdings"/>
      </w:rPr>
    </w:lvl>
    <w:lvl w:ilvl="3">
      <w:start w:val="1"/>
      <w:numFmt w:val="decimal"/>
      <w:lvlText w:val="%1.%2.%3.%4."/>
      <w:lvlJc w:val="left"/>
      <w:pPr>
        <w:tabs>
          <w:tab w:val="num" w:pos="0"/>
        </w:tabs>
        <w:ind w:left="1080" w:hanging="1080"/>
      </w:pPr>
      <w:rPr>
        <w:rFonts w:ascii="Wingdings" w:hAnsi="Wingdings" w:cs="Wingdings"/>
      </w:rPr>
    </w:lvl>
    <w:lvl w:ilvl="4">
      <w:start w:val="1"/>
      <w:numFmt w:val="decimal"/>
      <w:lvlText w:val="%1.%2.%3.%4.%5."/>
      <w:lvlJc w:val="left"/>
      <w:pPr>
        <w:tabs>
          <w:tab w:val="num" w:pos="0"/>
        </w:tabs>
        <w:ind w:left="1080" w:hanging="1080"/>
      </w:pPr>
      <w:rPr>
        <w:rFonts w:ascii="Wingdings" w:hAnsi="Wingdings" w:cs="Wingdings"/>
      </w:rPr>
    </w:lvl>
    <w:lvl w:ilvl="5">
      <w:start w:val="1"/>
      <w:numFmt w:val="decimal"/>
      <w:lvlText w:val="%1.%2.%3.%4.%5.%6."/>
      <w:lvlJc w:val="left"/>
      <w:pPr>
        <w:tabs>
          <w:tab w:val="num" w:pos="0"/>
        </w:tabs>
        <w:ind w:left="1440" w:hanging="1440"/>
      </w:pPr>
      <w:rPr>
        <w:rFonts w:ascii="Wingdings" w:hAnsi="Wingdings" w:cs="Wingdings"/>
      </w:rPr>
    </w:lvl>
    <w:lvl w:ilvl="6">
      <w:start w:val="1"/>
      <w:numFmt w:val="decimal"/>
      <w:lvlText w:val="%1.%2.%3.%4.%5.%6.%7."/>
      <w:lvlJc w:val="left"/>
      <w:pPr>
        <w:tabs>
          <w:tab w:val="num" w:pos="0"/>
        </w:tabs>
        <w:ind w:left="1440" w:hanging="1440"/>
      </w:pPr>
      <w:rPr>
        <w:rFonts w:ascii="Wingdings" w:hAnsi="Wingdings" w:cs="Wingdings"/>
      </w:rPr>
    </w:lvl>
    <w:lvl w:ilvl="7">
      <w:start w:val="1"/>
      <w:numFmt w:val="decimal"/>
      <w:lvlText w:val="%1.%2.%3.%4.%5.%6.%7.%8."/>
      <w:lvlJc w:val="left"/>
      <w:pPr>
        <w:tabs>
          <w:tab w:val="num" w:pos="0"/>
        </w:tabs>
        <w:ind w:left="1800" w:hanging="1800"/>
      </w:pPr>
      <w:rPr>
        <w:rFonts w:ascii="Wingdings" w:hAnsi="Wingdings" w:cs="Wingdings"/>
      </w:rPr>
    </w:lvl>
    <w:lvl w:ilvl="8">
      <w:start w:val="1"/>
      <w:numFmt w:val="decimal"/>
      <w:lvlText w:val="%1.%2.%3.%4.%5.%6.%7.%8.%9."/>
      <w:lvlJc w:val="left"/>
      <w:pPr>
        <w:tabs>
          <w:tab w:val="num" w:pos="0"/>
        </w:tabs>
        <w:ind w:left="2160" w:hanging="2160"/>
      </w:pPr>
      <w:rPr>
        <w:rFonts w:ascii="Wingdings" w:hAnsi="Wingdings" w:cs="Wingdings"/>
      </w:rPr>
    </w:lvl>
  </w:abstractNum>
  <w:abstractNum w:abstractNumId="7">
    <w:nsid w:val="00000014"/>
    <w:multiLevelType w:val="singleLevel"/>
    <w:tmpl w:val="00000014"/>
    <w:name w:val="WW8Num20"/>
    <w:lvl w:ilvl="0">
      <w:start w:val="1"/>
      <w:numFmt w:val="bullet"/>
      <w:lvlText w:val=""/>
      <w:lvlJc w:val="left"/>
      <w:pPr>
        <w:tabs>
          <w:tab w:val="num" w:pos="1001"/>
        </w:tabs>
        <w:ind w:left="1001" w:hanging="360"/>
      </w:pPr>
      <w:rPr>
        <w:rFonts w:ascii="Wingdings" w:hAnsi="Wingdings"/>
      </w:rPr>
    </w:lvl>
  </w:abstractNum>
  <w:abstractNum w:abstractNumId="8">
    <w:nsid w:val="00AD0901"/>
    <w:multiLevelType w:val="hybridMultilevel"/>
    <w:tmpl w:val="216E00F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9">
    <w:nsid w:val="00CD582F"/>
    <w:multiLevelType w:val="hybridMultilevel"/>
    <w:tmpl w:val="A43AD444"/>
    <w:lvl w:ilvl="0" w:tplc="B808A0E6">
      <w:start w:val="1"/>
      <w:numFmt w:val="lowerLetter"/>
      <w:lvlText w:val="%1)"/>
      <w:lvlJc w:val="left"/>
      <w:pPr>
        <w:ind w:left="102" w:hanging="708"/>
      </w:pPr>
      <w:rPr>
        <w:rFonts w:ascii="Times New Roman" w:eastAsia="Times New Roman" w:hAnsi="Times New Roman" w:cs="Times New Roman" w:hint="default"/>
        <w:spacing w:val="-18"/>
        <w:w w:val="99"/>
        <w:sz w:val="24"/>
        <w:szCs w:val="24"/>
      </w:rPr>
    </w:lvl>
    <w:lvl w:ilvl="1" w:tplc="0694D25E">
      <w:numFmt w:val="bullet"/>
      <w:lvlText w:val="•"/>
      <w:lvlJc w:val="left"/>
      <w:pPr>
        <w:ind w:left="1018" w:hanging="708"/>
      </w:pPr>
      <w:rPr>
        <w:rFonts w:hint="default"/>
      </w:rPr>
    </w:lvl>
    <w:lvl w:ilvl="2" w:tplc="E7900922">
      <w:numFmt w:val="bullet"/>
      <w:lvlText w:val="•"/>
      <w:lvlJc w:val="left"/>
      <w:pPr>
        <w:ind w:left="1937" w:hanging="708"/>
      </w:pPr>
      <w:rPr>
        <w:rFonts w:hint="default"/>
      </w:rPr>
    </w:lvl>
    <w:lvl w:ilvl="3" w:tplc="D944C41C">
      <w:numFmt w:val="bullet"/>
      <w:lvlText w:val="•"/>
      <w:lvlJc w:val="left"/>
      <w:pPr>
        <w:ind w:left="2855" w:hanging="708"/>
      </w:pPr>
      <w:rPr>
        <w:rFonts w:hint="default"/>
      </w:rPr>
    </w:lvl>
    <w:lvl w:ilvl="4" w:tplc="ED02E728">
      <w:numFmt w:val="bullet"/>
      <w:lvlText w:val="•"/>
      <w:lvlJc w:val="left"/>
      <w:pPr>
        <w:ind w:left="3774" w:hanging="708"/>
      </w:pPr>
      <w:rPr>
        <w:rFonts w:hint="default"/>
      </w:rPr>
    </w:lvl>
    <w:lvl w:ilvl="5" w:tplc="6B04FAF0">
      <w:numFmt w:val="bullet"/>
      <w:lvlText w:val="•"/>
      <w:lvlJc w:val="left"/>
      <w:pPr>
        <w:ind w:left="4693" w:hanging="708"/>
      </w:pPr>
      <w:rPr>
        <w:rFonts w:hint="default"/>
      </w:rPr>
    </w:lvl>
    <w:lvl w:ilvl="6" w:tplc="86C490B4">
      <w:numFmt w:val="bullet"/>
      <w:lvlText w:val="•"/>
      <w:lvlJc w:val="left"/>
      <w:pPr>
        <w:ind w:left="5611" w:hanging="708"/>
      </w:pPr>
      <w:rPr>
        <w:rFonts w:hint="default"/>
      </w:rPr>
    </w:lvl>
    <w:lvl w:ilvl="7" w:tplc="F384BD48">
      <w:numFmt w:val="bullet"/>
      <w:lvlText w:val="•"/>
      <w:lvlJc w:val="left"/>
      <w:pPr>
        <w:ind w:left="6530" w:hanging="708"/>
      </w:pPr>
      <w:rPr>
        <w:rFonts w:hint="default"/>
      </w:rPr>
    </w:lvl>
    <w:lvl w:ilvl="8" w:tplc="E4D8E980">
      <w:numFmt w:val="bullet"/>
      <w:lvlText w:val="•"/>
      <w:lvlJc w:val="left"/>
      <w:pPr>
        <w:ind w:left="7449" w:hanging="708"/>
      </w:pPr>
      <w:rPr>
        <w:rFonts w:hint="default"/>
      </w:rPr>
    </w:lvl>
  </w:abstractNum>
  <w:abstractNum w:abstractNumId="10">
    <w:nsid w:val="01344996"/>
    <w:multiLevelType w:val="hybridMultilevel"/>
    <w:tmpl w:val="97507680"/>
    <w:lvl w:ilvl="0" w:tplc="0416000B">
      <w:start w:val="1"/>
      <w:numFmt w:val="bullet"/>
      <w:lvlText w:val=""/>
      <w:lvlJc w:val="left"/>
      <w:pPr>
        <w:ind w:left="1068" w:hanging="360"/>
      </w:pPr>
      <w:rPr>
        <w:rFonts w:ascii="Wingdings" w:hAnsi="Wingdings" w:hint="default"/>
      </w:rPr>
    </w:lvl>
    <w:lvl w:ilvl="1" w:tplc="A8A2D7EC" w:tentative="1">
      <w:start w:val="1"/>
      <w:numFmt w:val="lowerLetter"/>
      <w:lvlText w:val="%2."/>
      <w:lvlJc w:val="left"/>
      <w:pPr>
        <w:ind w:left="1788" w:hanging="360"/>
      </w:pPr>
    </w:lvl>
    <w:lvl w:ilvl="2" w:tplc="FC1AFBDE" w:tentative="1">
      <w:start w:val="1"/>
      <w:numFmt w:val="lowerRoman"/>
      <w:lvlText w:val="%3."/>
      <w:lvlJc w:val="right"/>
      <w:pPr>
        <w:ind w:left="2508" w:hanging="180"/>
      </w:pPr>
    </w:lvl>
    <w:lvl w:ilvl="3" w:tplc="130C28E6" w:tentative="1">
      <w:start w:val="1"/>
      <w:numFmt w:val="decimal"/>
      <w:lvlText w:val="%4."/>
      <w:lvlJc w:val="left"/>
      <w:pPr>
        <w:ind w:left="3228" w:hanging="360"/>
      </w:pPr>
    </w:lvl>
    <w:lvl w:ilvl="4" w:tplc="80280966" w:tentative="1">
      <w:start w:val="1"/>
      <w:numFmt w:val="lowerLetter"/>
      <w:lvlText w:val="%5."/>
      <w:lvlJc w:val="left"/>
      <w:pPr>
        <w:ind w:left="3948" w:hanging="360"/>
      </w:pPr>
    </w:lvl>
    <w:lvl w:ilvl="5" w:tplc="E9B6A512" w:tentative="1">
      <w:start w:val="1"/>
      <w:numFmt w:val="lowerRoman"/>
      <w:lvlText w:val="%6."/>
      <w:lvlJc w:val="right"/>
      <w:pPr>
        <w:ind w:left="4668" w:hanging="180"/>
      </w:pPr>
    </w:lvl>
    <w:lvl w:ilvl="6" w:tplc="45FC21E4" w:tentative="1">
      <w:start w:val="1"/>
      <w:numFmt w:val="decimal"/>
      <w:lvlText w:val="%7."/>
      <w:lvlJc w:val="left"/>
      <w:pPr>
        <w:ind w:left="5388" w:hanging="360"/>
      </w:pPr>
    </w:lvl>
    <w:lvl w:ilvl="7" w:tplc="701A2AE6" w:tentative="1">
      <w:start w:val="1"/>
      <w:numFmt w:val="lowerLetter"/>
      <w:lvlText w:val="%8."/>
      <w:lvlJc w:val="left"/>
      <w:pPr>
        <w:ind w:left="6108" w:hanging="360"/>
      </w:pPr>
    </w:lvl>
    <w:lvl w:ilvl="8" w:tplc="2D3CDFBA" w:tentative="1">
      <w:start w:val="1"/>
      <w:numFmt w:val="lowerRoman"/>
      <w:lvlText w:val="%9."/>
      <w:lvlJc w:val="right"/>
      <w:pPr>
        <w:ind w:left="6828" w:hanging="180"/>
      </w:pPr>
    </w:lvl>
  </w:abstractNum>
  <w:abstractNum w:abstractNumId="11">
    <w:nsid w:val="03D37159"/>
    <w:multiLevelType w:val="hybridMultilevel"/>
    <w:tmpl w:val="4440D6A4"/>
    <w:lvl w:ilvl="0" w:tplc="04160017">
      <w:start w:val="1"/>
      <w:numFmt w:val="lowerLetter"/>
      <w:lvlText w:val="%1)"/>
      <w:lvlJc w:val="left"/>
      <w:pPr>
        <w:ind w:left="720" w:hanging="360"/>
      </w:pPr>
    </w:lvl>
    <w:lvl w:ilvl="1" w:tplc="04160017">
      <w:start w:val="1"/>
      <w:numFmt w:val="lowerLetter"/>
      <w:lvlText w:val="%2)"/>
      <w:lvlJc w:val="left"/>
      <w:pPr>
        <w:ind w:left="277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0A7B4A7E"/>
    <w:multiLevelType w:val="hybridMultilevel"/>
    <w:tmpl w:val="C214FD14"/>
    <w:lvl w:ilvl="0" w:tplc="EC3678A4">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nsid w:val="0C246E5A"/>
    <w:multiLevelType w:val="hybridMultilevel"/>
    <w:tmpl w:val="9106256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07E61A2"/>
    <w:multiLevelType w:val="hybridMultilevel"/>
    <w:tmpl w:val="7E723A4C"/>
    <w:lvl w:ilvl="0" w:tplc="35DEDC2C">
      <w:start w:val="1"/>
      <w:numFmt w:val="decimal"/>
      <w:pStyle w:val="Ttulo1"/>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2A335F9"/>
    <w:multiLevelType w:val="hybridMultilevel"/>
    <w:tmpl w:val="A55095FA"/>
    <w:lvl w:ilvl="0" w:tplc="0416000B">
      <w:start w:val="1"/>
      <w:numFmt w:val="bullet"/>
      <w:lvlText w:val=""/>
      <w:lvlJc w:val="left"/>
      <w:pPr>
        <w:ind w:left="1429" w:hanging="360"/>
      </w:pPr>
      <w:rPr>
        <w:rFonts w:ascii="Wingdings" w:hAnsi="Wingdings" w:hint="default"/>
      </w:rPr>
    </w:lvl>
    <w:lvl w:ilvl="1" w:tplc="28A47028">
      <w:start w:val="4"/>
      <w:numFmt w:val="bullet"/>
      <w:lvlText w:val="•"/>
      <w:lvlJc w:val="left"/>
      <w:pPr>
        <w:ind w:left="2497" w:hanging="708"/>
      </w:pPr>
      <w:rPr>
        <w:rFonts w:ascii="Times New Roman" w:eastAsiaTheme="minorHAnsi" w:hAnsi="Times New Roman" w:cs="Times New Roman"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6">
    <w:nsid w:val="14D03376"/>
    <w:multiLevelType w:val="hybridMultilevel"/>
    <w:tmpl w:val="20B4FE66"/>
    <w:lvl w:ilvl="0" w:tplc="04160017">
      <w:start w:val="17"/>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19812993"/>
    <w:multiLevelType w:val="hybridMultilevel"/>
    <w:tmpl w:val="3A983006"/>
    <w:lvl w:ilvl="0" w:tplc="BC8000D8">
      <w:start w:val="1"/>
      <w:numFmt w:val="decimal"/>
      <w:pStyle w:val="NumeradaA"/>
      <w:lvlText w:val="%1."/>
      <w:lvlJc w:val="left"/>
      <w:pPr>
        <w:tabs>
          <w:tab w:val="num" w:pos="550"/>
        </w:tabs>
        <w:ind w:left="550" w:hanging="550"/>
      </w:pPr>
      <w:rPr>
        <w:rFont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1A5A1E9E"/>
    <w:multiLevelType w:val="hybridMultilevel"/>
    <w:tmpl w:val="CD4A41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1BA12705"/>
    <w:multiLevelType w:val="hybridMultilevel"/>
    <w:tmpl w:val="237A7664"/>
    <w:lvl w:ilvl="0" w:tplc="0416000B">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0">
    <w:nsid w:val="20FC2C6B"/>
    <w:multiLevelType w:val="hybridMultilevel"/>
    <w:tmpl w:val="704A47A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21223D0D"/>
    <w:multiLevelType w:val="hybridMultilevel"/>
    <w:tmpl w:val="A2D2EE96"/>
    <w:lvl w:ilvl="0" w:tplc="04160017">
      <w:start w:val="16"/>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265721CA"/>
    <w:multiLevelType w:val="hybridMultilevel"/>
    <w:tmpl w:val="DDC69BA6"/>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3">
    <w:nsid w:val="3FB77DD7"/>
    <w:multiLevelType w:val="hybridMultilevel"/>
    <w:tmpl w:val="FE4E9FCA"/>
    <w:lvl w:ilvl="0" w:tplc="DDE4FC8E">
      <w:start w:val="1"/>
      <w:numFmt w:val="bullet"/>
      <w:lvlText w:val=""/>
      <w:lvlJc w:val="left"/>
      <w:pPr>
        <w:ind w:left="720" w:hanging="360"/>
      </w:pPr>
      <w:rPr>
        <w:rFonts w:ascii="Symbol" w:hAnsi="Symbol" w:hint="default"/>
      </w:rPr>
    </w:lvl>
    <w:lvl w:ilvl="1" w:tplc="5D4CA45C" w:tentative="1">
      <w:start w:val="1"/>
      <w:numFmt w:val="bullet"/>
      <w:lvlText w:val="o"/>
      <w:lvlJc w:val="left"/>
      <w:pPr>
        <w:ind w:left="1440" w:hanging="360"/>
      </w:pPr>
      <w:rPr>
        <w:rFonts w:ascii="Courier New" w:hAnsi="Courier New" w:cs="Courier New" w:hint="default"/>
      </w:rPr>
    </w:lvl>
    <w:lvl w:ilvl="2" w:tplc="F60E022A" w:tentative="1">
      <w:start w:val="1"/>
      <w:numFmt w:val="bullet"/>
      <w:lvlText w:val=""/>
      <w:lvlJc w:val="left"/>
      <w:pPr>
        <w:ind w:left="2160" w:hanging="360"/>
      </w:pPr>
      <w:rPr>
        <w:rFonts w:ascii="Wingdings" w:hAnsi="Wingdings" w:hint="default"/>
      </w:rPr>
    </w:lvl>
    <w:lvl w:ilvl="3" w:tplc="542A245C" w:tentative="1">
      <w:start w:val="1"/>
      <w:numFmt w:val="bullet"/>
      <w:lvlText w:val=""/>
      <w:lvlJc w:val="left"/>
      <w:pPr>
        <w:ind w:left="2880" w:hanging="360"/>
      </w:pPr>
      <w:rPr>
        <w:rFonts w:ascii="Symbol" w:hAnsi="Symbol" w:hint="default"/>
      </w:rPr>
    </w:lvl>
    <w:lvl w:ilvl="4" w:tplc="30B4BC68" w:tentative="1">
      <w:start w:val="1"/>
      <w:numFmt w:val="bullet"/>
      <w:lvlText w:val="o"/>
      <w:lvlJc w:val="left"/>
      <w:pPr>
        <w:ind w:left="3600" w:hanging="360"/>
      </w:pPr>
      <w:rPr>
        <w:rFonts w:ascii="Courier New" w:hAnsi="Courier New" w:cs="Courier New" w:hint="default"/>
      </w:rPr>
    </w:lvl>
    <w:lvl w:ilvl="5" w:tplc="5F689E1A" w:tentative="1">
      <w:start w:val="1"/>
      <w:numFmt w:val="bullet"/>
      <w:lvlText w:val=""/>
      <w:lvlJc w:val="left"/>
      <w:pPr>
        <w:ind w:left="4320" w:hanging="360"/>
      </w:pPr>
      <w:rPr>
        <w:rFonts w:ascii="Wingdings" w:hAnsi="Wingdings" w:hint="default"/>
      </w:rPr>
    </w:lvl>
    <w:lvl w:ilvl="6" w:tplc="DA3E3136" w:tentative="1">
      <w:start w:val="1"/>
      <w:numFmt w:val="bullet"/>
      <w:lvlText w:val=""/>
      <w:lvlJc w:val="left"/>
      <w:pPr>
        <w:ind w:left="5040" w:hanging="360"/>
      </w:pPr>
      <w:rPr>
        <w:rFonts w:ascii="Symbol" w:hAnsi="Symbol" w:hint="default"/>
      </w:rPr>
    </w:lvl>
    <w:lvl w:ilvl="7" w:tplc="30FE1142" w:tentative="1">
      <w:start w:val="1"/>
      <w:numFmt w:val="bullet"/>
      <w:lvlText w:val="o"/>
      <w:lvlJc w:val="left"/>
      <w:pPr>
        <w:ind w:left="5760" w:hanging="360"/>
      </w:pPr>
      <w:rPr>
        <w:rFonts w:ascii="Courier New" w:hAnsi="Courier New" w:cs="Courier New" w:hint="default"/>
      </w:rPr>
    </w:lvl>
    <w:lvl w:ilvl="8" w:tplc="5AB2D198" w:tentative="1">
      <w:start w:val="1"/>
      <w:numFmt w:val="bullet"/>
      <w:lvlText w:val=""/>
      <w:lvlJc w:val="left"/>
      <w:pPr>
        <w:ind w:left="6480" w:hanging="360"/>
      </w:pPr>
      <w:rPr>
        <w:rFonts w:ascii="Wingdings" w:hAnsi="Wingdings" w:hint="default"/>
      </w:rPr>
    </w:lvl>
  </w:abstractNum>
  <w:abstractNum w:abstractNumId="24">
    <w:nsid w:val="413D73DE"/>
    <w:multiLevelType w:val="hybridMultilevel"/>
    <w:tmpl w:val="9814DB14"/>
    <w:lvl w:ilvl="0" w:tplc="04160017">
      <w:start w:val="1"/>
      <w:numFmt w:val="bullet"/>
      <w:lvlText w:val=""/>
      <w:lvlJc w:val="left"/>
      <w:pPr>
        <w:ind w:left="1429" w:hanging="360"/>
      </w:pPr>
      <w:rPr>
        <w:rFonts w:ascii="Wingdings" w:hAnsi="Wingdings" w:hint="default"/>
      </w:rPr>
    </w:lvl>
    <w:lvl w:ilvl="1" w:tplc="04160019">
      <w:start w:val="1"/>
      <w:numFmt w:val="bullet"/>
      <w:lvlText w:val=""/>
      <w:lvlJc w:val="left"/>
      <w:pPr>
        <w:ind w:left="2497" w:hanging="708"/>
      </w:pPr>
      <w:rPr>
        <w:rFonts w:ascii="Wingdings" w:hAnsi="Wingdings" w:hint="default"/>
      </w:rPr>
    </w:lvl>
    <w:lvl w:ilvl="2" w:tplc="0416001B" w:tentative="1">
      <w:start w:val="1"/>
      <w:numFmt w:val="bullet"/>
      <w:lvlText w:val=""/>
      <w:lvlJc w:val="left"/>
      <w:pPr>
        <w:ind w:left="2869" w:hanging="360"/>
      </w:pPr>
      <w:rPr>
        <w:rFonts w:ascii="Wingdings" w:hAnsi="Wingdings" w:hint="default"/>
      </w:rPr>
    </w:lvl>
    <w:lvl w:ilvl="3" w:tplc="0416000F" w:tentative="1">
      <w:start w:val="1"/>
      <w:numFmt w:val="bullet"/>
      <w:lvlText w:val=""/>
      <w:lvlJc w:val="left"/>
      <w:pPr>
        <w:ind w:left="3589" w:hanging="360"/>
      </w:pPr>
      <w:rPr>
        <w:rFonts w:ascii="Symbol" w:hAnsi="Symbol" w:hint="default"/>
      </w:rPr>
    </w:lvl>
    <w:lvl w:ilvl="4" w:tplc="04160019" w:tentative="1">
      <w:start w:val="1"/>
      <w:numFmt w:val="bullet"/>
      <w:lvlText w:val="o"/>
      <w:lvlJc w:val="left"/>
      <w:pPr>
        <w:ind w:left="4309" w:hanging="360"/>
      </w:pPr>
      <w:rPr>
        <w:rFonts w:ascii="Courier New" w:hAnsi="Courier New" w:cs="Courier New" w:hint="default"/>
      </w:rPr>
    </w:lvl>
    <w:lvl w:ilvl="5" w:tplc="0416001B" w:tentative="1">
      <w:start w:val="1"/>
      <w:numFmt w:val="bullet"/>
      <w:lvlText w:val=""/>
      <w:lvlJc w:val="left"/>
      <w:pPr>
        <w:ind w:left="5029" w:hanging="360"/>
      </w:pPr>
      <w:rPr>
        <w:rFonts w:ascii="Wingdings" w:hAnsi="Wingdings" w:hint="default"/>
      </w:rPr>
    </w:lvl>
    <w:lvl w:ilvl="6" w:tplc="0416000F" w:tentative="1">
      <w:start w:val="1"/>
      <w:numFmt w:val="bullet"/>
      <w:lvlText w:val=""/>
      <w:lvlJc w:val="left"/>
      <w:pPr>
        <w:ind w:left="5749" w:hanging="360"/>
      </w:pPr>
      <w:rPr>
        <w:rFonts w:ascii="Symbol" w:hAnsi="Symbol" w:hint="default"/>
      </w:rPr>
    </w:lvl>
    <w:lvl w:ilvl="7" w:tplc="04160019" w:tentative="1">
      <w:start w:val="1"/>
      <w:numFmt w:val="bullet"/>
      <w:lvlText w:val="o"/>
      <w:lvlJc w:val="left"/>
      <w:pPr>
        <w:ind w:left="6469" w:hanging="360"/>
      </w:pPr>
      <w:rPr>
        <w:rFonts w:ascii="Courier New" w:hAnsi="Courier New" w:cs="Courier New" w:hint="default"/>
      </w:rPr>
    </w:lvl>
    <w:lvl w:ilvl="8" w:tplc="0416001B" w:tentative="1">
      <w:start w:val="1"/>
      <w:numFmt w:val="bullet"/>
      <w:lvlText w:val=""/>
      <w:lvlJc w:val="left"/>
      <w:pPr>
        <w:ind w:left="7189" w:hanging="360"/>
      </w:pPr>
      <w:rPr>
        <w:rFonts w:ascii="Wingdings" w:hAnsi="Wingdings" w:hint="default"/>
      </w:rPr>
    </w:lvl>
  </w:abstractNum>
  <w:abstractNum w:abstractNumId="25">
    <w:nsid w:val="43A00D82"/>
    <w:multiLevelType w:val="multilevel"/>
    <w:tmpl w:val="987E9D88"/>
    <w:lvl w:ilvl="0">
      <w:start w:val="1"/>
      <w:numFmt w:val="decimal"/>
      <w:lvlText w:val="%1."/>
      <w:lvlJc w:val="left"/>
      <w:pPr>
        <w:ind w:left="720" w:hanging="360"/>
      </w:pPr>
      <w:rPr>
        <w:rFonts w:hint="default"/>
      </w:rPr>
    </w:lvl>
    <w:lvl w:ilvl="1">
      <w:start w:val="1"/>
      <w:numFmt w:val="decimal"/>
      <w:pStyle w:val="Titulo2"/>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nsid w:val="49FA4A2F"/>
    <w:multiLevelType w:val="hybridMultilevel"/>
    <w:tmpl w:val="3F200BC4"/>
    <w:lvl w:ilvl="0" w:tplc="1F88FBF0">
      <w:start w:val="1"/>
      <w:numFmt w:val="bullet"/>
      <w:lvlText w:val=""/>
      <w:lvlJc w:val="left"/>
      <w:pPr>
        <w:ind w:left="1429" w:hanging="360"/>
      </w:pPr>
      <w:rPr>
        <w:rFonts w:ascii="Wingdings" w:hAnsi="Wingdings" w:hint="default"/>
      </w:rPr>
    </w:lvl>
    <w:lvl w:ilvl="1" w:tplc="E760CCDA" w:tentative="1">
      <w:start w:val="1"/>
      <w:numFmt w:val="lowerLetter"/>
      <w:lvlText w:val="%2."/>
      <w:lvlJc w:val="left"/>
      <w:pPr>
        <w:ind w:left="2149" w:hanging="360"/>
      </w:pPr>
    </w:lvl>
    <w:lvl w:ilvl="2" w:tplc="800CD5E2" w:tentative="1">
      <w:start w:val="1"/>
      <w:numFmt w:val="lowerRoman"/>
      <w:lvlText w:val="%3."/>
      <w:lvlJc w:val="right"/>
      <w:pPr>
        <w:ind w:left="2869" w:hanging="180"/>
      </w:pPr>
    </w:lvl>
    <w:lvl w:ilvl="3" w:tplc="E6A031F0" w:tentative="1">
      <w:start w:val="1"/>
      <w:numFmt w:val="decimal"/>
      <w:lvlText w:val="%4."/>
      <w:lvlJc w:val="left"/>
      <w:pPr>
        <w:ind w:left="3589" w:hanging="360"/>
      </w:pPr>
    </w:lvl>
    <w:lvl w:ilvl="4" w:tplc="349A6E14" w:tentative="1">
      <w:start w:val="1"/>
      <w:numFmt w:val="lowerLetter"/>
      <w:lvlText w:val="%5."/>
      <w:lvlJc w:val="left"/>
      <w:pPr>
        <w:ind w:left="4309" w:hanging="360"/>
      </w:pPr>
    </w:lvl>
    <w:lvl w:ilvl="5" w:tplc="7F3EE452" w:tentative="1">
      <w:start w:val="1"/>
      <w:numFmt w:val="lowerRoman"/>
      <w:lvlText w:val="%6."/>
      <w:lvlJc w:val="right"/>
      <w:pPr>
        <w:ind w:left="5029" w:hanging="180"/>
      </w:pPr>
    </w:lvl>
    <w:lvl w:ilvl="6" w:tplc="BD1EC9AA" w:tentative="1">
      <w:start w:val="1"/>
      <w:numFmt w:val="decimal"/>
      <w:lvlText w:val="%7."/>
      <w:lvlJc w:val="left"/>
      <w:pPr>
        <w:ind w:left="5749" w:hanging="360"/>
      </w:pPr>
    </w:lvl>
    <w:lvl w:ilvl="7" w:tplc="025CED88" w:tentative="1">
      <w:start w:val="1"/>
      <w:numFmt w:val="lowerLetter"/>
      <w:lvlText w:val="%8."/>
      <w:lvlJc w:val="left"/>
      <w:pPr>
        <w:ind w:left="6469" w:hanging="360"/>
      </w:pPr>
    </w:lvl>
    <w:lvl w:ilvl="8" w:tplc="F8F20794" w:tentative="1">
      <w:start w:val="1"/>
      <w:numFmt w:val="lowerRoman"/>
      <w:lvlText w:val="%9."/>
      <w:lvlJc w:val="right"/>
      <w:pPr>
        <w:ind w:left="7189" w:hanging="180"/>
      </w:pPr>
    </w:lvl>
  </w:abstractNum>
  <w:abstractNum w:abstractNumId="27">
    <w:nsid w:val="4BC92B57"/>
    <w:multiLevelType w:val="hybridMultilevel"/>
    <w:tmpl w:val="B728F8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3D975CA"/>
    <w:multiLevelType w:val="hybridMultilevel"/>
    <w:tmpl w:val="3B0C90BA"/>
    <w:lvl w:ilvl="0" w:tplc="0416000B">
      <w:start w:val="1"/>
      <w:numFmt w:val="lowerLetter"/>
      <w:lvlText w:val="%1)"/>
      <w:lvlJc w:val="left"/>
      <w:pPr>
        <w:ind w:left="720" w:hanging="360"/>
      </w:p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29">
    <w:nsid w:val="543A7957"/>
    <w:multiLevelType w:val="hybridMultilevel"/>
    <w:tmpl w:val="97A8B358"/>
    <w:lvl w:ilvl="0" w:tplc="C510845C">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1">
    <w:nsid w:val="5CCF4019"/>
    <w:multiLevelType w:val="hybridMultilevel"/>
    <w:tmpl w:val="620E283E"/>
    <w:lvl w:ilvl="0" w:tplc="7044796A">
      <w:start w:val="1"/>
      <w:numFmt w:val="bullet"/>
      <w:lvlText w:val=""/>
      <w:lvlJc w:val="left"/>
      <w:pPr>
        <w:ind w:left="1429" w:hanging="360"/>
      </w:pPr>
      <w:rPr>
        <w:rFonts w:ascii="Wingdings" w:hAnsi="Wingdings" w:hint="default"/>
      </w:rPr>
    </w:lvl>
    <w:lvl w:ilvl="1" w:tplc="4170C6AC" w:tentative="1">
      <w:start w:val="1"/>
      <w:numFmt w:val="bullet"/>
      <w:lvlText w:val="o"/>
      <w:lvlJc w:val="left"/>
      <w:pPr>
        <w:ind w:left="2149" w:hanging="360"/>
      </w:pPr>
      <w:rPr>
        <w:rFonts w:ascii="Courier New" w:hAnsi="Courier New" w:cs="Courier New" w:hint="default"/>
      </w:rPr>
    </w:lvl>
    <w:lvl w:ilvl="2" w:tplc="4270474A" w:tentative="1">
      <w:start w:val="1"/>
      <w:numFmt w:val="bullet"/>
      <w:lvlText w:val=""/>
      <w:lvlJc w:val="left"/>
      <w:pPr>
        <w:ind w:left="2869" w:hanging="360"/>
      </w:pPr>
      <w:rPr>
        <w:rFonts w:ascii="Wingdings" w:hAnsi="Wingdings" w:hint="default"/>
      </w:rPr>
    </w:lvl>
    <w:lvl w:ilvl="3" w:tplc="409C2540" w:tentative="1">
      <w:start w:val="1"/>
      <w:numFmt w:val="bullet"/>
      <w:lvlText w:val=""/>
      <w:lvlJc w:val="left"/>
      <w:pPr>
        <w:ind w:left="3589" w:hanging="360"/>
      </w:pPr>
      <w:rPr>
        <w:rFonts w:ascii="Symbol" w:hAnsi="Symbol" w:hint="default"/>
      </w:rPr>
    </w:lvl>
    <w:lvl w:ilvl="4" w:tplc="85104EAA" w:tentative="1">
      <w:start w:val="1"/>
      <w:numFmt w:val="bullet"/>
      <w:lvlText w:val="o"/>
      <w:lvlJc w:val="left"/>
      <w:pPr>
        <w:ind w:left="4309" w:hanging="360"/>
      </w:pPr>
      <w:rPr>
        <w:rFonts w:ascii="Courier New" w:hAnsi="Courier New" w:cs="Courier New" w:hint="default"/>
      </w:rPr>
    </w:lvl>
    <w:lvl w:ilvl="5" w:tplc="26DE8956" w:tentative="1">
      <w:start w:val="1"/>
      <w:numFmt w:val="bullet"/>
      <w:lvlText w:val=""/>
      <w:lvlJc w:val="left"/>
      <w:pPr>
        <w:ind w:left="5029" w:hanging="360"/>
      </w:pPr>
      <w:rPr>
        <w:rFonts w:ascii="Wingdings" w:hAnsi="Wingdings" w:hint="default"/>
      </w:rPr>
    </w:lvl>
    <w:lvl w:ilvl="6" w:tplc="0AD25E82" w:tentative="1">
      <w:start w:val="1"/>
      <w:numFmt w:val="bullet"/>
      <w:lvlText w:val=""/>
      <w:lvlJc w:val="left"/>
      <w:pPr>
        <w:ind w:left="5749" w:hanging="360"/>
      </w:pPr>
      <w:rPr>
        <w:rFonts w:ascii="Symbol" w:hAnsi="Symbol" w:hint="default"/>
      </w:rPr>
    </w:lvl>
    <w:lvl w:ilvl="7" w:tplc="0D54B770" w:tentative="1">
      <w:start w:val="1"/>
      <w:numFmt w:val="bullet"/>
      <w:lvlText w:val="o"/>
      <w:lvlJc w:val="left"/>
      <w:pPr>
        <w:ind w:left="6469" w:hanging="360"/>
      </w:pPr>
      <w:rPr>
        <w:rFonts w:ascii="Courier New" w:hAnsi="Courier New" w:cs="Courier New" w:hint="default"/>
      </w:rPr>
    </w:lvl>
    <w:lvl w:ilvl="8" w:tplc="F9503D86" w:tentative="1">
      <w:start w:val="1"/>
      <w:numFmt w:val="bullet"/>
      <w:lvlText w:val=""/>
      <w:lvlJc w:val="left"/>
      <w:pPr>
        <w:ind w:left="7189" w:hanging="360"/>
      </w:pPr>
      <w:rPr>
        <w:rFonts w:ascii="Wingdings" w:hAnsi="Wingdings" w:hint="default"/>
      </w:rPr>
    </w:lvl>
  </w:abstractNum>
  <w:abstractNum w:abstractNumId="32">
    <w:nsid w:val="64B715AC"/>
    <w:multiLevelType w:val="hybridMultilevel"/>
    <w:tmpl w:val="4A2AB74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6657E15"/>
    <w:multiLevelType w:val="hybridMultilevel"/>
    <w:tmpl w:val="B0868020"/>
    <w:lvl w:ilvl="0" w:tplc="56D6C686">
      <w:start w:val="1"/>
      <w:numFmt w:val="lowerLetter"/>
      <w:lvlText w:val="%1)"/>
      <w:lvlJc w:val="left"/>
      <w:pPr>
        <w:ind w:left="1148" w:hanging="360"/>
      </w:pPr>
      <w:rPr>
        <w:rFonts w:hint="default"/>
      </w:rPr>
    </w:lvl>
    <w:lvl w:ilvl="1" w:tplc="04160019" w:tentative="1">
      <w:start w:val="1"/>
      <w:numFmt w:val="lowerLetter"/>
      <w:lvlText w:val="%2."/>
      <w:lvlJc w:val="left"/>
      <w:pPr>
        <w:ind w:left="1868" w:hanging="360"/>
      </w:pPr>
    </w:lvl>
    <w:lvl w:ilvl="2" w:tplc="0416001B" w:tentative="1">
      <w:start w:val="1"/>
      <w:numFmt w:val="lowerRoman"/>
      <w:lvlText w:val="%3."/>
      <w:lvlJc w:val="right"/>
      <w:pPr>
        <w:ind w:left="2588" w:hanging="180"/>
      </w:pPr>
    </w:lvl>
    <w:lvl w:ilvl="3" w:tplc="0416000F" w:tentative="1">
      <w:start w:val="1"/>
      <w:numFmt w:val="decimal"/>
      <w:lvlText w:val="%4."/>
      <w:lvlJc w:val="left"/>
      <w:pPr>
        <w:ind w:left="3308" w:hanging="360"/>
      </w:pPr>
    </w:lvl>
    <w:lvl w:ilvl="4" w:tplc="04160019" w:tentative="1">
      <w:start w:val="1"/>
      <w:numFmt w:val="lowerLetter"/>
      <w:lvlText w:val="%5."/>
      <w:lvlJc w:val="left"/>
      <w:pPr>
        <w:ind w:left="4028" w:hanging="360"/>
      </w:pPr>
    </w:lvl>
    <w:lvl w:ilvl="5" w:tplc="0416001B" w:tentative="1">
      <w:start w:val="1"/>
      <w:numFmt w:val="lowerRoman"/>
      <w:lvlText w:val="%6."/>
      <w:lvlJc w:val="right"/>
      <w:pPr>
        <w:ind w:left="4748" w:hanging="180"/>
      </w:pPr>
    </w:lvl>
    <w:lvl w:ilvl="6" w:tplc="0416000F" w:tentative="1">
      <w:start w:val="1"/>
      <w:numFmt w:val="decimal"/>
      <w:lvlText w:val="%7."/>
      <w:lvlJc w:val="left"/>
      <w:pPr>
        <w:ind w:left="5468" w:hanging="360"/>
      </w:pPr>
    </w:lvl>
    <w:lvl w:ilvl="7" w:tplc="04160019" w:tentative="1">
      <w:start w:val="1"/>
      <w:numFmt w:val="lowerLetter"/>
      <w:lvlText w:val="%8."/>
      <w:lvlJc w:val="left"/>
      <w:pPr>
        <w:ind w:left="6188" w:hanging="360"/>
      </w:pPr>
    </w:lvl>
    <w:lvl w:ilvl="8" w:tplc="0416001B" w:tentative="1">
      <w:start w:val="1"/>
      <w:numFmt w:val="lowerRoman"/>
      <w:lvlText w:val="%9."/>
      <w:lvlJc w:val="right"/>
      <w:pPr>
        <w:ind w:left="6908" w:hanging="180"/>
      </w:pPr>
    </w:lvl>
  </w:abstractNum>
  <w:abstractNum w:abstractNumId="34">
    <w:nsid w:val="672E0EAC"/>
    <w:multiLevelType w:val="hybridMultilevel"/>
    <w:tmpl w:val="3BCA458C"/>
    <w:lvl w:ilvl="0" w:tplc="5B9C07A8">
      <w:start w:val="1"/>
      <w:numFmt w:val="lowerLetter"/>
      <w:lvlText w:val="%1)"/>
      <w:lvlJc w:val="left"/>
      <w:pPr>
        <w:ind w:left="720" w:hanging="360"/>
      </w:pPr>
    </w:lvl>
    <w:lvl w:ilvl="1" w:tplc="058C4276" w:tentative="1">
      <w:start w:val="1"/>
      <w:numFmt w:val="lowerLetter"/>
      <w:lvlText w:val="%2."/>
      <w:lvlJc w:val="left"/>
      <w:pPr>
        <w:ind w:left="1440" w:hanging="360"/>
      </w:pPr>
    </w:lvl>
    <w:lvl w:ilvl="2" w:tplc="16E261CE" w:tentative="1">
      <w:start w:val="1"/>
      <w:numFmt w:val="lowerRoman"/>
      <w:lvlText w:val="%3."/>
      <w:lvlJc w:val="right"/>
      <w:pPr>
        <w:ind w:left="2160" w:hanging="180"/>
      </w:pPr>
    </w:lvl>
    <w:lvl w:ilvl="3" w:tplc="A5705E80" w:tentative="1">
      <w:start w:val="1"/>
      <w:numFmt w:val="decimal"/>
      <w:lvlText w:val="%4."/>
      <w:lvlJc w:val="left"/>
      <w:pPr>
        <w:ind w:left="2880" w:hanging="360"/>
      </w:pPr>
    </w:lvl>
    <w:lvl w:ilvl="4" w:tplc="BF1AC982" w:tentative="1">
      <w:start w:val="1"/>
      <w:numFmt w:val="lowerLetter"/>
      <w:lvlText w:val="%5."/>
      <w:lvlJc w:val="left"/>
      <w:pPr>
        <w:ind w:left="3600" w:hanging="360"/>
      </w:pPr>
    </w:lvl>
    <w:lvl w:ilvl="5" w:tplc="0220D72A" w:tentative="1">
      <w:start w:val="1"/>
      <w:numFmt w:val="lowerRoman"/>
      <w:lvlText w:val="%6."/>
      <w:lvlJc w:val="right"/>
      <w:pPr>
        <w:ind w:left="4320" w:hanging="180"/>
      </w:pPr>
    </w:lvl>
    <w:lvl w:ilvl="6" w:tplc="E08E5162" w:tentative="1">
      <w:start w:val="1"/>
      <w:numFmt w:val="decimal"/>
      <w:lvlText w:val="%7."/>
      <w:lvlJc w:val="left"/>
      <w:pPr>
        <w:ind w:left="5040" w:hanging="360"/>
      </w:pPr>
    </w:lvl>
    <w:lvl w:ilvl="7" w:tplc="A6824938" w:tentative="1">
      <w:start w:val="1"/>
      <w:numFmt w:val="lowerLetter"/>
      <w:lvlText w:val="%8."/>
      <w:lvlJc w:val="left"/>
      <w:pPr>
        <w:ind w:left="5760" w:hanging="360"/>
      </w:pPr>
    </w:lvl>
    <w:lvl w:ilvl="8" w:tplc="7B6AFDB4" w:tentative="1">
      <w:start w:val="1"/>
      <w:numFmt w:val="lowerRoman"/>
      <w:lvlText w:val="%9."/>
      <w:lvlJc w:val="right"/>
      <w:pPr>
        <w:ind w:left="6480" w:hanging="180"/>
      </w:pPr>
    </w:lvl>
  </w:abstractNum>
  <w:abstractNum w:abstractNumId="35">
    <w:nsid w:val="6C8E4BF6"/>
    <w:multiLevelType w:val="hybridMultilevel"/>
    <w:tmpl w:val="9EE89E60"/>
    <w:lvl w:ilvl="0" w:tplc="0838989E">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48F6538"/>
    <w:multiLevelType w:val="multilevel"/>
    <w:tmpl w:val="3AA4F834"/>
    <w:lvl w:ilvl="0">
      <w:start w:val="1"/>
      <w:numFmt w:val="decimal"/>
      <w:lvlText w:val="%1."/>
      <w:lvlJc w:val="left"/>
      <w:pPr>
        <w:ind w:left="1181" w:hanging="360"/>
      </w:pPr>
    </w:lvl>
    <w:lvl w:ilvl="1">
      <w:start w:val="1"/>
      <w:numFmt w:val="decimal"/>
      <w:isLgl/>
      <w:lvlText w:val="%1.%2."/>
      <w:lvlJc w:val="left"/>
      <w:pPr>
        <w:ind w:left="1541" w:hanging="720"/>
      </w:pPr>
      <w:rPr>
        <w:rFonts w:hint="default"/>
        <w:b/>
      </w:rPr>
    </w:lvl>
    <w:lvl w:ilvl="2">
      <w:start w:val="1"/>
      <w:numFmt w:val="decimal"/>
      <w:isLgl/>
      <w:lvlText w:val="%1.%2.%3."/>
      <w:lvlJc w:val="left"/>
      <w:pPr>
        <w:ind w:left="1541" w:hanging="720"/>
      </w:pPr>
      <w:rPr>
        <w:rFonts w:hint="default"/>
        <w:b/>
      </w:rPr>
    </w:lvl>
    <w:lvl w:ilvl="3">
      <w:start w:val="1"/>
      <w:numFmt w:val="decimal"/>
      <w:isLgl/>
      <w:lvlText w:val="%1.%2.%3.%4."/>
      <w:lvlJc w:val="left"/>
      <w:pPr>
        <w:ind w:left="1901" w:hanging="1080"/>
      </w:pPr>
      <w:rPr>
        <w:rFonts w:hint="default"/>
        <w:b/>
      </w:rPr>
    </w:lvl>
    <w:lvl w:ilvl="4">
      <w:start w:val="1"/>
      <w:numFmt w:val="decimal"/>
      <w:isLgl/>
      <w:lvlText w:val="%1.%2.%3.%4.%5."/>
      <w:lvlJc w:val="left"/>
      <w:pPr>
        <w:ind w:left="1901" w:hanging="1080"/>
      </w:pPr>
      <w:rPr>
        <w:rFonts w:hint="default"/>
        <w:b/>
      </w:rPr>
    </w:lvl>
    <w:lvl w:ilvl="5">
      <w:start w:val="1"/>
      <w:numFmt w:val="decimal"/>
      <w:isLgl/>
      <w:lvlText w:val="%1.%2.%3.%4.%5.%6."/>
      <w:lvlJc w:val="left"/>
      <w:pPr>
        <w:ind w:left="2261" w:hanging="1440"/>
      </w:pPr>
      <w:rPr>
        <w:rFonts w:hint="default"/>
        <w:b/>
      </w:rPr>
    </w:lvl>
    <w:lvl w:ilvl="6">
      <w:start w:val="1"/>
      <w:numFmt w:val="decimal"/>
      <w:isLgl/>
      <w:lvlText w:val="%1.%2.%3.%4.%5.%6.%7."/>
      <w:lvlJc w:val="left"/>
      <w:pPr>
        <w:ind w:left="2261" w:hanging="1440"/>
      </w:pPr>
      <w:rPr>
        <w:rFonts w:hint="default"/>
        <w:b/>
      </w:rPr>
    </w:lvl>
    <w:lvl w:ilvl="7">
      <w:start w:val="1"/>
      <w:numFmt w:val="decimal"/>
      <w:isLgl/>
      <w:lvlText w:val="%1.%2.%3.%4.%5.%6.%7.%8."/>
      <w:lvlJc w:val="left"/>
      <w:pPr>
        <w:ind w:left="2621" w:hanging="1800"/>
      </w:pPr>
      <w:rPr>
        <w:rFonts w:hint="default"/>
        <w:b/>
      </w:rPr>
    </w:lvl>
    <w:lvl w:ilvl="8">
      <w:start w:val="1"/>
      <w:numFmt w:val="decimal"/>
      <w:isLgl/>
      <w:lvlText w:val="%1.%2.%3.%4.%5.%6.%7.%8.%9."/>
      <w:lvlJc w:val="left"/>
      <w:pPr>
        <w:ind w:left="2621" w:hanging="1800"/>
      </w:pPr>
      <w:rPr>
        <w:rFonts w:hint="default"/>
        <w:b/>
      </w:rPr>
    </w:lvl>
  </w:abstractNum>
  <w:abstractNum w:abstractNumId="37">
    <w:nsid w:val="7B9F558C"/>
    <w:multiLevelType w:val="hybridMultilevel"/>
    <w:tmpl w:val="235A92B0"/>
    <w:lvl w:ilvl="0" w:tplc="E4CE3D5E">
      <w:start w:val="1"/>
      <w:numFmt w:val="lowerLetter"/>
      <w:lvlText w:val="%1)"/>
      <w:lvlJc w:val="left"/>
      <w:pPr>
        <w:ind w:left="720" w:hanging="360"/>
      </w:pPr>
    </w:lvl>
    <w:lvl w:ilvl="1" w:tplc="D2F23142" w:tentative="1">
      <w:start w:val="1"/>
      <w:numFmt w:val="lowerLetter"/>
      <w:lvlText w:val="%2."/>
      <w:lvlJc w:val="left"/>
      <w:pPr>
        <w:ind w:left="1440" w:hanging="360"/>
      </w:pPr>
    </w:lvl>
    <w:lvl w:ilvl="2" w:tplc="10C6FB78" w:tentative="1">
      <w:start w:val="1"/>
      <w:numFmt w:val="lowerRoman"/>
      <w:lvlText w:val="%3."/>
      <w:lvlJc w:val="right"/>
      <w:pPr>
        <w:ind w:left="2160" w:hanging="180"/>
      </w:pPr>
    </w:lvl>
    <w:lvl w:ilvl="3" w:tplc="C63EE92C" w:tentative="1">
      <w:start w:val="1"/>
      <w:numFmt w:val="decimal"/>
      <w:lvlText w:val="%4."/>
      <w:lvlJc w:val="left"/>
      <w:pPr>
        <w:ind w:left="2880" w:hanging="360"/>
      </w:pPr>
    </w:lvl>
    <w:lvl w:ilvl="4" w:tplc="C8F26C56" w:tentative="1">
      <w:start w:val="1"/>
      <w:numFmt w:val="lowerLetter"/>
      <w:lvlText w:val="%5."/>
      <w:lvlJc w:val="left"/>
      <w:pPr>
        <w:ind w:left="3600" w:hanging="360"/>
      </w:pPr>
    </w:lvl>
    <w:lvl w:ilvl="5" w:tplc="ABD47BD6" w:tentative="1">
      <w:start w:val="1"/>
      <w:numFmt w:val="lowerRoman"/>
      <w:lvlText w:val="%6."/>
      <w:lvlJc w:val="right"/>
      <w:pPr>
        <w:ind w:left="4320" w:hanging="180"/>
      </w:pPr>
    </w:lvl>
    <w:lvl w:ilvl="6" w:tplc="5862FDDC" w:tentative="1">
      <w:start w:val="1"/>
      <w:numFmt w:val="decimal"/>
      <w:lvlText w:val="%7."/>
      <w:lvlJc w:val="left"/>
      <w:pPr>
        <w:ind w:left="5040" w:hanging="360"/>
      </w:pPr>
    </w:lvl>
    <w:lvl w:ilvl="7" w:tplc="74124BC6" w:tentative="1">
      <w:start w:val="1"/>
      <w:numFmt w:val="lowerLetter"/>
      <w:lvlText w:val="%8."/>
      <w:lvlJc w:val="left"/>
      <w:pPr>
        <w:ind w:left="5760" w:hanging="360"/>
      </w:pPr>
    </w:lvl>
    <w:lvl w:ilvl="8" w:tplc="57CEDEEC" w:tentative="1">
      <w:start w:val="1"/>
      <w:numFmt w:val="lowerRoman"/>
      <w:lvlText w:val="%9."/>
      <w:lvlJc w:val="right"/>
      <w:pPr>
        <w:ind w:left="6480" w:hanging="180"/>
      </w:pPr>
    </w:lvl>
  </w:abstractNum>
  <w:num w:numId="1">
    <w:abstractNumId w:val="30"/>
  </w:num>
  <w:num w:numId="2">
    <w:abstractNumId w:val="17"/>
  </w:num>
  <w:num w:numId="3">
    <w:abstractNumId w:val="14"/>
  </w:num>
  <w:num w:numId="4">
    <w:abstractNumId w:val="9"/>
  </w:num>
  <w:num w:numId="5">
    <w:abstractNumId w:val="23"/>
  </w:num>
  <w:num w:numId="6">
    <w:abstractNumId w:val="31"/>
  </w:num>
  <w:num w:numId="7">
    <w:abstractNumId w:val="36"/>
  </w:num>
  <w:num w:numId="8">
    <w:abstractNumId w:val="8"/>
  </w:num>
  <w:num w:numId="9">
    <w:abstractNumId w:val="15"/>
  </w:num>
  <w:num w:numId="10">
    <w:abstractNumId w:val="11"/>
  </w:num>
  <w:num w:numId="11">
    <w:abstractNumId w:val="26"/>
  </w:num>
  <w:num w:numId="12">
    <w:abstractNumId w:val="19"/>
  </w:num>
  <w:num w:numId="13">
    <w:abstractNumId w:val="25"/>
  </w:num>
  <w:num w:numId="14">
    <w:abstractNumId w:val="24"/>
  </w:num>
  <w:num w:numId="15">
    <w:abstractNumId w:val="10"/>
  </w:num>
  <w:num w:numId="16">
    <w:abstractNumId w:val="20"/>
  </w:num>
  <w:num w:numId="17">
    <w:abstractNumId w:val="29"/>
  </w:num>
  <w:num w:numId="18">
    <w:abstractNumId w:val="35"/>
  </w:num>
  <w:num w:numId="19">
    <w:abstractNumId w:val="27"/>
  </w:num>
  <w:num w:numId="20">
    <w:abstractNumId w:val="37"/>
  </w:num>
  <w:num w:numId="21">
    <w:abstractNumId w:val="32"/>
  </w:num>
  <w:num w:numId="22">
    <w:abstractNumId w:val="13"/>
  </w:num>
  <w:num w:numId="23">
    <w:abstractNumId w:val="34"/>
  </w:num>
  <w:num w:numId="24">
    <w:abstractNumId w:val="28"/>
  </w:num>
  <w:num w:numId="25">
    <w:abstractNumId w:val="18"/>
  </w:num>
  <w:num w:numId="26">
    <w:abstractNumId w:val="12"/>
  </w:num>
  <w:num w:numId="27">
    <w:abstractNumId w:val="33"/>
  </w:num>
  <w:num w:numId="28">
    <w:abstractNumId w:val="16"/>
  </w:num>
  <w:num w:numId="29">
    <w:abstractNumId w:val="22"/>
  </w:num>
  <w:num w:numId="30">
    <w:abstractNumId w:val="2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170"/>
  <w:hyphenationZone w:val="425"/>
  <w:drawingGridHorizontalSpacing w:val="100"/>
  <w:displayHorizontalDrawingGridEvery w:val="2"/>
  <w:characterSpacingControl w:val="doNotCompress"/>
  <w:hdrShapeDefaults>
    <o:shapedefaults v:ext="edit" spidmax="2138"/>
    <o:shapelayout v:ext="edit">
      <o:idmap v:ext="edit" data="2"/>
    </o:shapelayout>
  </w:hdrShapeDefaults>
  <w:footnotePr>
    <w:footnote w:id="-1"/>
    <w:footnote w:id="0"/>
  </w:footnotePr>
  <w:endnotePr>
    <w:endnote w:id="-1"/>
    <w:endnote w:id="0"/>
  </w:endnotePr>
  <w:compat/>
  <w:rsids>
    <w:rsidRoot w:val="00677293"/>
    <w:rsid w:val="00000DBC"/>
    <w:rsid w:val="000018B8"/>
    <w:rsid w:val="0000196E"/>
    <w:rsid w:val="00001E92"/>
    <w:rsid w:val="00002CB1"/>
    <w:rsid w:val="000034D3"/>
    <w:rsid w:val="000035B8"/>
    <w:rsid w:val="00004018"/>
    <w:rsid w:val="000048C3"/>
    <w:rsid w:val="0000641B"/>
    <w:rsid w:val="000064A9"/>
    <w:rsid w:val="00006677"/>
    <w:rsid w:val="00007CE9"/>
    <w:rsid w:val="00007DFC"/>
    <w:rsid w:val="000100FA"/>
    <w:rsid w:val="0001024F"/>
    <w:rsid w:val="00010DB9"/>
    <w:rsid w:val="00011664"/>
    <w:rsid w:val="000121CE"/>
    <w:rsid w:val="000137D9"/>
    <w:rsid w:val="00013A56"/>
    <w:rsid w:val="0001767D"/>
    <w:rsid w:val="000209E8"/>
    <w:rsid w:val="00020A26"/>
    <w:rsid w:val="00021051"/>
    <w:rsid w:val="0002143A"/>
    <w:rsid w:val="00021583"/>
    <w:rsid w:val="000220E1"/>
    <w:rsid w:val="000226BB"/>
    <w:rsid w:val="000227B9"/>
    <w:rsid w:val="00022E4A"/>
    <w:rsid w:val="00023421"/>
    <w:rsid w:val="00024130"/>
    <w:rsid w:val="00024991"/>
    <w:rsid w:val="00024EC4"/>
    <w:rsid w:val="00025678"/>
    <w:rsid w:val="00026210"/>
    <w:rsid w:val="000266C4"/>
    <w:rsid w:val="000279BA"/>
    <w:rsid w:val="000306A7"/>
    <w:rsid w:val="000306FE"/>
    <w:rsid w:val="00031365"/>
    <w:rsid w:val="00031D1C"/>
    <w:rsid w:val="0003265C"/>
    <w:rsid w:val="000329F9"/>
    <w:rsid w:val="00033D7B"/>
    <w:rsid w:val="000343DD"/>
    <w:rsid w:val="000346F4"/>
    <w:rsid w:val="00036ABF"/>
    <w:rsid w:val="000373D9"/>
    <w:rsid w:val="0004074A"/>
    <w:rsid w:val="0004095F"/>
    <w:rsid w:val="000413EC"/>
    <w:rsid w:val="00042A73"/>
    <w:rsid w:val="00042F5D"/>
    <w:rsid w:val="000431BA"/>
    <w:rsid w:val="00043639"/>
    <w:rsid w:val="00043F65"/>
    <w:rsid w:val="000440D3"/>
    <w:rsid w:val="00045746"/>
    <w:rsid w:val="00046632"/>
    <w:rsid w:val="00047BD1"/>
    <w:rsid w:val="00047BD6"/>
    <w:rsid w:val="000502AA"/>
    <w:rsid w:val="00050B53"/>
    <w:rsid w:val="000519D4"/>
    <w:rsid w:val="00051A97"/>
    <w:rsid w:val="000524B8"/>
    <w:rsid w:val="00052578"/>
    <w:rsid w:val="00053DCD"/>
    <w:rsid w:val="000549F2"/>
    <w:rsid w:val="00056495"/>
    <w:rsid w:val="00056621"/>
    <w:rsid w:val="00056A40"/>
    <w:rsid w:val="00057C7D"/>
    <w:rsid w:val="00061BDE"/>
    <w:rsid w:val="00061CBA"/>
    <w:rsid w:val="00062EF3"/>
    <w:rsid w:val="0006549D"/>
    <w:rsid w:val="000655F2"/>
    <w:rsid w:val="00067184"/>
    <w:rsid w:val="00067558"/>
    <w:rsid w:val="00067B04"/>
    <w:rsid w:val="00067E68"/>
    <w:rsid w:val="00070B7E"/>
    <w:rsid w:val="00072C41"/>
    <w:rsid w:val="00072E2D"/>
    <w:rsid w:val="00073F86"/>
    <w:rsid w:val="000744C1"/>
    <w:rsid w:val="00075111"/>
    <w:rsid w:val="00075119"/>
    <w:rsid w:val="0007590B"/>
    <w:rsid w:val="000769A0"/>
    <w:rsid w:val="0007712C"/>
    <w:rsid w:val="0007773E"/>
    <w:rsid w:val="00077747"/>
    <w:rsid w:val="000801B4"/>
    <w:rsid w:val="00080B2D"/>
    <w:rsid w:val="00080E04"/>
    <w:rsid w:val="00081137"/>
    <w:rsid w:val="00081FB2"/>
    <w:rsid w:val="00082011"/>
    <w:rsid w:val="00082B2F"/>
    <w:rsid w:val="00082BB0"/>
    <w:rsid w:val="000832E1"/>
    <w:rsid w:val="00083A03"/>
    <w:rsid w:val="00083FA2"/>
    <w:rsid w:val="00085165"/>
    <w:rsid w:val="00086635"/>
    <w:rsid w:val="00086D43"/>
    <w:rsid w:val="000878AB"/>
    <w:rsid w:val="000906C5"/>
    <w:rsid w:val="000910E6"/>
    <w:rsid w:val="00095117"/>
    <w:rsid w:val="00096152"/>
    <w:rsid w:val="00096F79"/>
    <w:rsid w:val="000A0C2E"/>
    <w:rsid w:val="000A1410"/>
    <w:rsid w:val="000A1579"/>
    <w:rsid w:val="000A1A89"/>
    <w:rsid w:val="000A2748"/>
    <w:rsid w:val="000A5C97"/>
    <w:rsid w:val="000A6663"/>
    <w:rsid w:val="000A7B89"/>
    <w:rsid w:val="000A7C0E"/>
    <w:rsid w:val="000A7C8B"/>
    <w:rsid w:val="000B0D02"/>
    <w:rsid w:val="000B1159"/>
    <w:rsid w:val="000B1936"/>
    <w:rsid w:val="000B3719"/>
    <w:rsid w:val="000B386A"/>
    <w:rsid w:val="000B3E30"/>
    <w:rsid w:val="000B4341"/>
    <w:rsid w:val="000B4CDA"/>
    <w:rsid w:val="000B511E"/>
    <w:rsid w:val="000B5A0C"/>
    <w:rsid w:val="000B7CE5"/>
    <w:rsid w:val="000C0D34"/>
    <w:rsid w:val="000C1592"/>
    <w:rsid w:val="000C1826"/>
    <w:rsid w:val="000C1914"/>
    <w:rsid w:val="000C1D33"/>
    <w:rsid w:val="000C298D"/>
    <w:rsid w:val="000C2C98"/>
    <w:rsid w:val="000C3C3E"/>
    <w:rsid w:val="000C4D0F"/>
    <w:rsid w:val="000C5574"/>
    <w:rsid w:val="000C6301"/>
    <w:rsid w:val="000C6D8B"/>
    <w:rsid w:val="000C7017"/>
    <w:rsid w:val="000D02C8"/>
    <w:rsid w:val="000D0B4B"/>
    <w:rsid w:val="000D1E21"/>
    <w:rsid w:val="000D23AF"/>
    <w:rsid w:val="000D39DE"/>
    <w:rsid w:val="000D3C49"/>
    <w:rsid w:val="000D5CD0"/>
    <w:rsid w:val="000D62B6"/>
    <w:rsid w:val="000D67C1"/>
    <w:rsid w:val="000D6D5A"/>
    <w:rsid w:val="000D706B"/>
    <w:rsid w:val="000D7992"/>
    <w:rsid w:val="000E0A2B"/>
    <w:rsid w:val="000E1690"/>
    <w:rsid w:val="000E1FA5"/>
    <w:rsid w:val="000E210D"/>
    <w:rsid w:val="000E2E46"/>
    <w:rsid w:val="000E3385"/>
    <w:rsid w:val="000E39A3"/>
    <w:rsid w:val="000E3C20"/>
    <w:rsid w:val="000E4093"/>
    <w:rsid w:val="000E45EB"/>
    <w:rsid w:val="000E60A6"/>
    <w:rsid w:val="000E649D"/>
    <w:rsid w:val="000E72B3"/>
    <w:rsid w:val="000F02E5"/>
    <w:rsid w:val="000F136B"/>
    <w:rsid w:val="000F14B4"/>
    <w:rsid w:val="000F1FAB"/>
    <w:rsid w:val="000F30FB"/>
    <w:rsid w:val="000F339E"/>
    <w:rsid w:val="000F37B2"/>
    <w:rsid w:val="000F38C1"/>
    <w:rsid w:val="000F3B53"/>
    <w:rsid w:val="000F3D15"/>
    <w:rsid w:val="000F3FD2"/>
    <w:rsid w:val="000F51BD"/>
    <w:rsid w:val="000F5582"/>
    <w:rsid w:val="000F55C5"/>
    <w:rsid w:val="000F5E86"/>
    <w:rsid w:val="000F5E99"/>
    <w:rsid w:val="0010074D"/>
    <w:rsid w:val="00100A65"/>
    <w:rsid w:val="00100D35"/>
    <w:rsid w:val="00101043"/>
    <w:rsid w:val="00102940"/>
    <w:rsid w:val="001030C8"/>
    <w:rsid w:val="001030E7"/>
    <w:rsid w:val="00103420"/>
    <w:rsid w:val="001034C8"/>
    <w:rsid w:val="001034CE"/>
    <w:rsid w:val="0010456D"/>
    <w:rsid w:val="00106107"/>
    <w:rsid w:val="00107567"/>
    <w:rsid w:val="0010771C"/>
    <w:rsid w:val="00107D07"/>
    <w:rsid w:val="0011059D"/>
    <w:rsid w:val="001122F2"/>
    <w:rsid w:val="00112396"/>
    <w:rsid w:val="00112421"/>
    <w:rsid w:val="00112834"/>
    <w:rsid w:val="00112868"/>
    <w:rsid w:val="00113011"/>
    <w:rsid w:val="0011310F"/>
    <w:rsid w:val="0011388E"/>
    <w:rsid w:val="001140FE"/>
    <w:rsid w:val="00115365"/>
    <w:rsid w:val="00115B9F"/>
    <w:rsid w:val="00116973"/>
    <w:rsid w:val="00116B5F"/>
    <w:rsid w:val="00117404"/>
    <w:rsid w:val="0011763F"/>
    <w:rsid w:val="001177A4"/>
    <w:rsid w:val="00117A0B"/>
    <w:rsid w:val="00120333"/>
    <w:rsid w:val="00121AD2"/>
    <w:rsid w:val="00121E45"/>
    <w:rsid w:val="00121E99"/>
    <w:rsid w:val="00122137"/>
    <w:rsid w:val="001235A5"/>
    <w:rsid w:val="0012461A"/>
    <w:rsid w:val="00124A4C"/>
    <w:rsid w:val="0012666E"/>
    <w:rsid w:val="00126F5E"/>
    <w:rsid w:val="00131014"/>
    <w:rsid w:val="00131605"/>
    <w:rsid w:val="00131ED7"/>
    <w:rsid w:val="001320F5"/>
    <w:rsid w:val="00132F4C"/>
    <w:rsid w:val="00133D91"/>
    <w:rsid w:val="001354DF"/>
    <w:rsid w:val="00135D01"/>
    <w:rsid w:val="00135D4E"/>
    <w:rsid w:val="001376C8"/>
    <w:rsid w:val="00140457"/>
    <w:rsid w:val="00140BEB"/>
    <w:rsid w:val="001419DD"/>
    <w:rsid w:val="00141F3A"/>
    <w:rsid w:val="001420A2"/>
    <w:rsid w:val="00142114"/>
    <w:rsid w:val="00142229"/>
    <w:rsid w:val="001432DA"/>
    <w:rsid w:val="00144C9F"/>
    <w:rsid w:val="001504B6"/>
    <w:rsid w:val="00151717"/>
    <w:rsid w:val="001522B3"/>
    <w:rsid w:val="00152696"/>
    <w:rsid w:val="0015306B"/>
    <w:rsid w:val="00153115"/>
    <w:rsid w:val="0015425C"/>
    <w:rsid w:val="00154634"/>
    <w:rsid w:val="00154F42"/>
    <w:rsid w:val="00155400"/>
    <w:rsid w:val="001556BD"/>
    <w:rsid w:val="0015598F"/>
    <w:rsid w:val="0015692A"/>
    <w:rsid w:val="0015718F"/>
    <w:rsid w:val="001579AC"/>
    <w:rsid w:val="00160335"/>
    <w:rsid w:val="00161F55"/>
    <w:rsid w:val="001621FC"/>
    <w:rsid w:val="00163A3A"/>
    <w:rsid w:val="00163E45"/>
    <w:rsid w:val="00165197"/>
    <w:rsid w:val="0016537E"/>
    <w:rsid w:val="00165924"/>
    <w:rsid w:val="00167FEF"/>
    <w:rsid w:val="00171178"/>
    <w:rsid w:val="00172AFF"/>
    <w:rsid w:val="0017506F"/>
    <w:rsid w:val="001759A7"/>
    <w:rsid w:val="00176362"/>
    <w:rsid w:val="00176940"/>
    <w:rsid w:val="00176F4B"/>
    <w:rsid w:val="00177265"/>
    <w:rsid w:val="00177915"/>
    <w:rsid w:val="00181801"/>
    <w:rsid w:val="00181EDE"/>
    <w:rsid w:val="001829D3"/>
    <w:rsid w:val="00182CF3"/>
    <w:rsid w:val="00183D81"/>
    <w:rsid w:val="00183F1A"/>
    <w:rsid w:val="00184562"/>
    <w:rsid w:val="001850DB"/>
    <w:rsid w:val="00185872"/>
    <w:rsid w:val="001861FF"/>
    <w:rsid w:val="00186BD8"/>
    <w:rsid w:val="00186E13"/>
    <w:rsid w:val="001870A7"/>
    <w:rsid w:val="00190F37"/>
    <w:rsid w:val="00191521"/>
    <w:rsid w:val="001918CC"/>
    <w:rsid w:val="00193DD4"/>
    <w:rsid w:val="00194515"/>
    <w:rsid w:val="001949C2"/>
    <w:rsid w:val="001949CA"/>
    <w:rsid w:val="00194ACA"/>
    <w:rsid w:val="00195D6D"/>
    <w:rsid w:val="0019683C"/>
    <w:rsid w:val="001979FD"/>
    <w:rsid w:val="00197C5C"/>
    <w:rsid w:val="001A3120"/>
    <w:rsid w:val="001A3BB7"/>
    <w:rsid w:val="001A456F"/>
    <w:rsid w:val="001A4631"/>
    <w:rsid w:val="001A48C9"/>
    <w:rsid w:val="001A4F9A"/>
    <w:rsid w:val="001A52F2"/>
    <w:rsid w:val="001A64CF"/>
    <w:rsid w:val="001A7013"/>
    <w:rsid w:val="001A7047"/>
    <w:rsid w:val="001A7849"/>
    <w:rsid w:val="001A79F3"/>
    <w:rsid w:val="001B1650"/>
    <w:rsid w:val="001B2665"/>
    <w:rsid w:val="001B33AC"/>
    <w:rsid w:val="001B4315"/>
    <w:rsid w:val="001B52EB"/>
    <w:rsid w:val="001B550A"/>
    <w:rsid w:val="001B5A5F"/>
    <w:rsid w:val="001B5A8B"/>
    <w:rsid w:val="001B5B4F"/>
    <w:rsid w:val="001B6B74"/>
    <w:rsid w:val="001C04B6"/>
    <w:rsid w:val="001C09F8"/>
    <w:rsid w:val="001C1179"/>
    <w:rsid w:val="001C2DAF"/>
    <w:rsid w:val="001C3D82"/>
    <w:rsid w:val="001C3FC0"/>
    <w:rsid w:val="001C422E"/>
    <w:rsid w:val="001C4524"/>
    <w:rsid w:val="001C494A"/>
    <w:rsid w:val="001C4E88"/>
    <w:rsid w:val="001C667F"/>
    <w:rsid w:val="001C6FB7"/>
    <w:rsid w:val="001C7053"/>
    <w:rsid w:val="001D0AB0"/>
    <w:rsid w:val="001D1AA3"/>
    <w:rsid w:val="001D1B39"/>
    <w:rsid w:val="001D1C62"/>
    <w:rsid w:val="001D1E93"/>
    <w:rsid w:val="001D5046"/>
    <w:rsid w:val="001D50F6"/>
    <w:rsid w:val="001D73CC"/>
    <w:rsid w:val="001D78EF"/>
    <w:rsid w:val="001D7E0E"/>
    <w:rsid w:val="001E072D"/>
    <w:rsid w:val="001E22AB"/>
    <w:rsid w:val="001E2434"/>
    <w:rsid w:val="001E253D"/>
    <w:rsid w:val="001E2972"/>
    <w:rsid w:val="001E2C7A"/>
    <w:rsid w:val="001E2F50"/>
    <w:rsid w:val="001E30BF"/>
    <w:rsid w:val="001E3CA8"/>
    <w:rsid w:val="001E4ADC"/>
    <w:rsid w:val="001E5D47"/>
    <w:rsid w:val="001E63F9"/>
    <w:rsid w:val="001E6DBB"/>
    <w:rsid w:val="001E7050"/>
    <w:rsid w:val="001E7195"/>
    <w:rsid w:val="001F008F"/>
    <w:rsid w:val="001F1AB6"/>
    <w:rsid w:val="001F1FF6"/>
    <w:rsid w:val="001F2579"/>
    <w:rsid w:val="001F333C"/>
    <w:rsid w:val="001F33A2"/>
    <w:rsid w:val="001F3724"/>
    <w:rsid w:val="001F3D5C"/>
    <w:rsid w:val="001F40F7"/>
    <w:rsid w:val="001F42EB"/>
    <w:rsid w:val="001F4C55"/>
    <w:rsid w:val="001F5C32"/>
    <w:rsid w:val="001F684E"/>
    <w:rsid w:val="001F68F8"/>
    <w:rsid w:val="002019DA"/>
    <w:rsid w:val="0020292C"/>
    <w:rsid w:val="00202B95"/>
    <w:rsid w:val="00202C1E"/>
    <w:rsid w:val="0020348E"/>
    <w:rsid w:val="0020349D"/>
    <w:rsid w:val="002049A9"/>
    <w:rsid w:val="002058F1"/>
    <w:rsid w:val="00205DFE"/>
    <w:rsid w:val="00205F01"/>
    <w:rsid w:val="00210C34"/>
    <w:rsid w:val="0021211F"/>
    <w:rsid w:val="002135D1"/>
    <w:rsid w:val="00215154"/>
    <w:rsid w:val="00215C94"/>
    <w:rsid w:val="0021710C"/>
    <w:rsid w:val="002178C0"/>
    <w:rsid w:val="00217E93"/>
    <w:rsid w:val="00220404"/>
    <w:rsid w:val="00221D33"/>
    <w:rsid w:val="00221F4A"/>
    <w:rsid w:val="002222F0"/>
    <w:rsid w:val="0022273F"/>
    <w:rsid w:val="00222B54"/>
    <w:rsid w:val="002239BE"/>
    <w:rsid w:val="00223D6E"/>
    <w:rsid w:val="00224578"/>
    <w:rsid w:val="002248D2"/>
    <w:rsid w:val="00224BE4"/>
    <w:rsid w:val="0022536C"/>
    <w:rsid w:val="002255C6"/>
    <w:rsid w:val="0022606B"/>
    <w:rsid w:val="00226265"/>
    <w:rsid w:val="00226A75"/>
    <w:rsid w:val="00231592"/>
    <w:rsid w:val="00231785"/>
    <w:rsid w:val="00231C31"/>
    <w:rsid w:val="00231E8F"/>
    <w:rsid w:val="0023232F"/>
    <w:rsid w:val="0023298C"/>
    <w:rsid w:val="002333F4"/>
    <w:rsid w:val="00233401"/>
    <w:rsid w:val="002343C2"/>
    <w:rsid w:val="002348E6"/>
    <w:rsid w:val="00235724"/>
    <w:rsid w:val="00236176"/>
    <w:rsid w:val="002365A7"/>
    <w:rsid w:val="002367EC"/>
    <w:rsid w:val="00240A7F"/>
    <w:rsid w:val="00240BEE"/>
    <w:rsid w:val="00240F4C"/>
    <w:rsid w:val="00243813"/>
    <w:rsid w:val="00244947"/>
    <w:rsid w:val="00246924"/>
    <w:rsid w:val="00246A65"/>
    <w:rsid w:val="00246F13"/>
    <w:rsid w:val="00247495"/>
    <w:rsid w:val="00247CBB"/>
    <w:rsid w:val="00250779"/>
    <w:rsid w:val="002523D3"/>
    <w:rsid w:val="0025278A"/>
    <w:rsid w:val="0025375F"/>
    <w:rsid w:val="00253798"/>
    <w:rsid w:val="00253C5C"/>
    <w:rsid w:val="00253E6C"/>
    <w:rsid w:val="00254711"/>
    <w:rsid w:val="0025481A"/>
    <w:rsid w:val="00254A41"/>
    <w:rsid w:val="0025509F"/>
    <w:rsid w:val="0025656F"/>
    <w:rsid w:val="00256995"/>
    <w:rsid w:val="002570EC"/>
    <w:rsid w:val="002577EE"/>
    <w:rsid w:val="00257B85"/>
    <w:rsid w:val="00260653"/>
    <w:rsid w:val="0026108B"/>
    <w:rsid w:val="002615C2"/>
    <w:rsid w:val="00261636"/>
    <w:rsid w:val="00261B4F"/>
    <w:rsid w:val="00261CD6"/>
    <w:rsid w:val="00261F05"/>
    <w:rsid w:val="00262422"/>
    <w:rsid w:val="00262C98"/>
    <w:rsid w:val="00263431"/>
    <w:rsid w:val="002634A2"/>
    <w:rsid w:val="00266BC7"/>
    <w:rsid w:val="002670E1"/>
    <w:rsid w:val="002675CF"/>
    <w:rsid w:val="00270640"/>
    <w:rsid w:val="002711B0"/>
    <w:rsid w:val="00271F8F"/>
    <w:rsid w:val="00271FB2"/>
    <w:rsid w:val="002736F3"/>
    <w:rsid w:val="00273775"/>
    <w:rsid w:val="002737A9"/>
    <w:rsid w:val="00274B50"/>
    <w:rsid w:val="0027556F"/>
    <w:rsid w:val="002763C5"/>
    <w:rsid w:val="002764B7"/>
    <w:rsid w:val="0027741C"/>
    <w:rsid w:val="002806FA"/>
    <w:rsid w:val="00280CAF"/>
    <w:rsid w:val="002817BB"/>
    <w:rsid w:val="0028229A"/>
    <w:rsid w:val="00282781"/>
    <w:rsid w:val="0028314D"/>
    <w:rsid w:val="00283476"/>
    <w:rsid w:val="002846F5"/>
    <w:rsid w:val="002849D6"/>
    <w:rsid w:val="0028580E"/>
    <w:rsid w:val="002860C7"/>
    <w:rsid w:val="00286506"/>
    <w:rsid w:val="00286DA2"/>
    <w:rsid w:val="00290195"/>
    <w:rsid w:val="002907E4"/>
    <w:rsid w:val="00290CC7"/>
    <w:rsid w:val="00291338"/>
    <w:rsid w:val="0029173F"/>
    <w:rsid w:val="002917AC"/>
    <w:rsid w:val="00291F02"/>
    <w:rsid w:val="002920F2"/>
    <w:rsid w:val="002924AB"/>
    <w:rsid w:val="00292579"/>
    <w:rsid w:val="00292DAB"/>
    <w:rsid w:val="00293207"/>
    <w:rsid w:val="00294866"/>
    <w:rsid w:val="00295BD0"/>
    <w:rsid w:val="00296639"/>
    <w:rsid w:val="00296955"/>
    <w:rsid w:val="00297173"/>
    <w:rsid w:val="002976B6"/>
    <w:rsid w:val="00297B32"/>
    <w:rsid w:val="002A0096"/>
    <w:rsid w:val="002A0EE7"/>
    <w:rsid w:val="002A14C1"/>
    <w:rsid w:val="002A2332"/>
    <w:rsid w:val="002A238F"/>
    <w:rsid w:val="002A3269"/>
    <w:rsid w:val="002B1938"/>
    <w:rsid w:val="002B1ACA"/>
    <w:rsid w:val="002B1DA3"/>
    <w:rsid w:val="002B30AD"/>
    <w:rsid w:val="002B506B"/>
    <w:rsid w:val="002B54F9"/>
    <w:rsid w:val="002B6105"/>
    <w:rsid w:val="002B655D"/>
    <w:rsid w:val="002B6FD0"/>
    <w:rsid w:val="002B797B"/>
    <w:rsid w:val="002C05FB"/>
    <w:rsid w:val="002C07D9"/>
    <w:rsid w:val="002C1134"/>
    <w:rsid w:val="002C2F80"/>
    <w:rsid w:val="002C4382"/>
    <w:rsid w:val="002C4AAA"/>
    <w:rsid w:val="002C4F7B"/>
    <w:rsid w:val="002C5D6B"/>
    <w:rsid w:val="002C5E82"/>
    <w:rsid w:val="002C64C1"/>
    <w:rsid w:val="002C70BE"/>
    <w:rsid w:val="002C7305"/>
    <w:rsid w:val="002D0335"/>
    <w:rsid w:val="002D05BC"/>
    <w:rsid w:val="002D1010"/>
    <w:rsid w:val="002D1E99"/>
    <w:rsid w:val="002D324B"/>
    <w:rsid w:val="002D3639"/>
    <w:rsid w:val="002D4705"/>
    <w:rsid w:val="002D4911"/>
    <w:rsid w:val="002D501D"/>
    <w:rsid w:val="002D503F"/>
    <w:rsid w:val="002D5414"/>
    <w:rsid w:val="002D65FA"/>
    <w:rsid w:val="002D7919"/>
    <w:rsid w:val="002D7E08"/>
    <w:rsid w:val="002D7EEA"/>
    <w:rsid w:val="002E0D71"/>
    <w:rsid w:val="002E0EB6"/>
    <w:rsid w:val="002E0F4D"/>
    <w:rsid w:val="002E1771"/>
    <w:rsid w:val="002E1BA4"/>
    <w:rsid w:val="002E21A5"/>
    <w:rsid w:val="002E2E56"/>
    <w:rsid w:val="002E2F8B"/>
    <w:rsid w:val="002E36BF"/>
    <w:rsid w:val="002E4775"/>
    <w:rsid w:val="002E517E"/>
    <w:rsid w:val="002E5C33"/>
    <w:rsid w:val="002E60E8"/>
    <w:rsid w:val="002E6487"/>
    <w:rsid w:val="002E70E5"/>
    <w:rsid w:val="002E747E"/>
    <w:rsid w:val="002E7C6F"/>
    <w:rsid w:val="002F0BAF"/>
    <w:rsid w:val="002F1163"/>
    <w:rsid w:val="002F1241"/>
    <w:rsid w:val="002F13CB"/>
    <w:rsid w:val="002F13F7"/>
    <w:rsid w:val="002F1AFE"/>
    <w:rsid w:val="002F1EA7"/>
    <w:rsid w:val="002F2536"/>
    <w:rsid w:val="002F2C7D"/>
    <w:rsid w:val="002F36FA"/>
    <w:rsid w:val="002F3922"/>
    <w:rsid w:val="002F416D"/>
    <w:rsid w:val="002F4435"/>
    <w:rsid w:val="002F4F2D"/>
    <w:rsid w:val="002F5CA2"/>
    <w:rsid w:val="002F65F1"/>
    <w:rsid w:val="002F6E6D"/>
    <w:rsid w:val="002F76F3"/>
    <w:rsid w:val="00301087"/>
    <w:rsid w:val="00301507"/>
    <w:rsid w:val="00302522"/>
    <w:rsid w:val="00302854"/>
    <w:rsid w:val="00302A09"/>
    <w:rsid w:val="00303560"/>
    <w:rsid w:val="00304ACB"/>
    <w:rsid w:val="0030504A"/>
    <w:rsid w:val="00305F4C"/>
    <w:rsid w:val="0030627B"/>
    <w:rsid w:val="003063F3"/>
    <w:rsid w:val="0030690F"/>
    <w:rsid w:val="00306FC2"/>
    <w:rsid w:val="00307036"/>
    <w:rsid w:val="00307430"/>
    <w:rsid w:val="00313FB1"/>
    <w:rsid w:val="003144B7"/>
    <w:rsid w:val="00314BA0"/>
    <w:rsid w:val="00315835"/>
    <w:rsid w:val="00316477"/>
    <w:rsid w:val="00317B44"/>
    <w:rsid w:val="00317CAA"/>
    <w:rsid w:val="00317FF0"/>
    <w:rsid w:val="003203C6"/>
    <w:rsid w:val="003207C0"/>
    <w:rsid w:val="00320971"/>
    <w:rsid w:val="00321777"/>
    <w:rsid w:val="00321E14"/>
    <w:rsid w:val="00322083"/>
    <w:rsid w:val="003228EC"/>
    <w:rsid w:val="00322B58"/>
    <w:rsid w:val="00322B82"/>
    <w:rsid w:val="0032334F"/>
    <w:rsid w:val="00323A47"/>
    <w:rsid w:val="00324B34"/>
    <w:rsid w:val="0032580A"/>
    <w:rsid w:val="00325C5B"/>
    <w:rsid w:val="003263F2"/>
    <w:rsid w:val="0033066E"/>
    <w:rsid w:val="0033260E"/>
    <w:rsid w:val="00332755"/>
    <w:rsid w:val="003329EE"/>
    <w:rsid w:val="003338AE"/>
    <w:rsid w:val="00333B02"/>
    <w:rsid w:val="00334531"/>
    <w:rsid w:val="00334E6A"/>
    <w:rsid w:val="00334F84"/>
    <w:rsid w:val="003354D1"/>
    <w:rsid w:val="00335D36"/>
    <w:rsid w:val="00335DC9"/>
    <w:rsid w:val="00336256"/>
    <w:rsid w:val="003365D9"/>
    <w:rsid w:val="00337209"/>
    <w:rsid w:val="00337650"/>
    <w:rsid w:val="00337DA4"/>
    <w:rsid w:val="00340396"/>
    <w:rsid w:val="00340B13"/>
    <w:rsid w:val="003415BF"/>
    <w:rsid w:val="00341CBB"/>
    <w:rsid w:val="003421C8"/>
    <w:rsid w:val="00342AD9"/>
    <w:rsid w:val="003430B3"/>
    <w:rsid w:val="003431BE"/>
    <w:rsid w:val="003451E3"/>
    <w:rsid w:val="003472F3"/>
    <w:rsid w:val="003479DD"/>
    <w:rsid w:val="00347C97"/>
    <w:rsid w:val="00350732"/>
    <w:rsid w:val="00350AFB"/>
    <w:rsid w:val="00350EE2"/>
    <w:rsid w:val="003519B7"/>
    <w:rsid w:val="00352A47"/>
    <w:rsid w:val="00353698"/>
    <w:rsid w:val="00353869"/>
    <w:rsid w:val="00354258"/>
    <w:rsid w:val="00355DFD"/>
    <w:rsid w:val="00355EE4"/>
    <w:rsid w:val="003612B6"/>
    <w:rsid w:val="00361431"/>
    <w:rsid w:val="00361EE1"/>
    <w:rsid w:val="003625AC"/>
    <w:rsid w:val="003628AF"/>
    <w:rsid w:val="00363A8A"/>
    <w:rsid w:val="0037065E"/>
    <w:rsid w:val="00371E20"/>
    <w:rsid w:val="00372468"/>
    <w:rsid w:val="003733CE"/>
    <w:rsid w:val="00375273"/>
    <w:rsid w:val="003767C7"/>
    <w:rsid w:val="00376BD0"/>
    <w:rsid w:val="003773ED"/>
    <w:rsid w:val="00377FC0"/>
    <w:rsid w:val="00380039"/>
    <w:rsid w:val="003818E4"/>
    <w:rsid w:val="00382392"/>
    <w:rsid w:val="003827C0"/>
    <w:rsid w:val="003829DA"/>
    <w:rsid w:val="00385119"/>
    <w:rsid w:val="00385328"/>
    <w:rsid w:val="0038669A"/>
    <w:rsid w:val="0038716B"/>
    <w:rsid w:val="0038752F"/>
    <w:rsid w:val="00387CC3"/>
    <w:rsid w:val="00387F1B"/>
    <w:rsid w:val="003902A6"/>
    <w:rsid w:val="003910E8"/>
    <w:rsid w:val="003914FA"/>
    <w:rsid w:val="003915C5"/>
    <w:rsid w:val="003928EF"/>
    <w:rsid w:val="00392D84"/>
    <w:rsid w:val="00393DFD"/>
    <w:rsid w:val="003941CA"/>
    <w:rsid w:val="003943AF"/>
    <w:rsid w:val="0039555E"/>
    <w:rsid w:val="00395637"/>
    <w:rsid w:val="003956EB"/>
    <w:rsid w:val="00395FAE"/>
    <w:rsid w:val="0039636F"/>
    <w:rsid w:val="003971D7"/>
    <w:rsid w:val="003A0231"/>
    <w:rsid w:val="003A0BEB"/>
    <w:rsid w:val="003A1748"/>
    <w:rsid w:val="003A1879"/>
    <w:rsid w:val="003A2868"/>
    <w:rsid w:val="003A28F1"/>
    <w:rsid w:val="003A290D"/>
    <w:rsid w:val="003A321C"/>
    <w:rsid w:val="003A36C2"/>
    <w:rsid w:val="003A46CB"/>
    <w:rsid w:val="003A4856"/>
    <w:rsid w:val="003A55C9"/>
    <w:rsid w:val="003A5A02"/>
    <w:rsid w:val="003A5DCD"/>
    <w:rsid w:val="003A677A"/>
    <w:rsid w:val="003A693B"/>
    <w:rsid w:val="003A73CA"/>
    <w:rsid w:val="003A7424"/>
    <w:rsid w:val="003A7B22"/>
    <w:rsid w:val="003A7E59"/>
    <w:rsid w:val="003B1431"/>
    <w:rsid w:val="003B1F36"/>
    <w:rsid w:val="003B2136"/>
    <w:rsid w:val="003B21ED"/>
    <w:rsid w:val="003B2251"/>
    <w:rsid w:val="003B2F6F"/>
    <w:rsid w:val="003B31BE"/>
    <w:rsid w:val="003B34A7"/>
    <w:rsid w:val="003B3500"/>
    <w:rsid w:val="003B3C90"/>
    <w:rsid w:val="003B41D9"/>
    <w:rsid w:val="003B4279"/>
    <w:rsid w:val="003B4821"/>
    <w:rsid w:val="003B4D89"/>
    <w:rsid w:val="003B4D99"/>
    <w:rsid w:val="003B53BC"/>
    <w:rsid w:val="003B5435"/>
    <w:rsid w:val="003B5EF4"/>
    <w:rsid w:val="003B75FE"/>
    <w:rsid w:val="003B7998"/>
    <w:rsid w:val="003C05B0"/>
    <w:rsid w:val="003C1C7A"/>
    <w:rsid w:val="003C1C98"/>
    <w:rsid w:val="003C2C3A"/>
    <w:rsid w:val="003C37EB"/>
    <w:rsid w:val="003C3B88"/>
    <w:rsid w:val="003C48EB"/>
    <w:rsid w:val="003C5583"/>
    <w:rsid w:val="003C5629"/>
    <w:rsid w:val="003C6AF8"/>
    <w:rsid w:val="003D016D"/>
    <w:rsid w:val="003D04B4"/>
    <w:rsid w:val="003D0633"/>
    <w:rsid w:val="003D08F5"/>
    <w:rsid w:val="003D0CBB"/>
    <w:rsid w:val="003D0F79"/>
    <w:rsid w:val="003D1234"/>
    <w:rsid w:val="003D1509"/>
    <w:rsid w:val="003D187E"/>
    <w:rsid w:val="003D1A56"/>
    <w:rsid w:val="003D1C3D"/>
    <w:rsid w:val="003D3601"/>
    <w:rsid w:val="003D376A"/>
    <w:rsid w:val="003D55D1"/>
    <w:rsid w:val="003D5A22"/>
    <w:rsid w:val="003D5A41"/>
    <w:rsid w:val="003D5BB9"/>
    <w:rsid w:val="003D5E4F"/>
    <w:rsid w:val="003D608C"/>
    <w:rsid w:val="003D6B90"/>
    <w:rsid w:val="003D717A"/>
    <w:rsid w:val="003D7569"/>
    <w:rsid w:val="003E156F"/>
    <w:rsid w:val="003E181B"/>
    <w:rsid w:val="003E1C62"/>
    <w:rsid w:val="003E2282"/>
    <w:rsid w:val="003E2834"/>
    <w:rsid w:val="003E365C"/>
    <w:rsid w:val="003E43BB"/>
    <w:rsid w:val="003E5F1E"/>
    <w:rsid w:val="003E661E"/>
    <w:rsid w:val="003E67A1"/>
    <w:rsid w:val="003E70BD"/>
    <w:rsid w:val="003E748F"/>
    <w:rsid w:val="003E7F21"/>
    <w:rsid w:val="003F0176"/>
    <w:rsid w:val="003F072D"/>
    <w:rsid w:val="003F0FC4"/>
    <w:rsid w:val="003F145F"/>
    <w:rsid w:val="003F15CF"/>
    <w:rsid w:val="003F18E6"/>
    <w:rsid w:val="003F1DAC"/>
    <w:rsid w:val="003F306F"/>
    <w:rsid w:val="003F44A7"/>
    <w:rsid w:val="003F501E"/>
    <w:rsid w:val="003F67DA"/>
    <w:rsid w:val="003F6DF9"/>
    <w:rsid w:val="003F74E3"/>
    <w:rsid w:val="003F79BD"/>
    <w:rsid w:val="003F7A12"/>
    <w:rsid w:val="004004D1"/>
    <w:rsid w:val="0040070F"/>
    <w:rsid w:val="00400883"/>
    <w:rsid w:val="004019D4"/>
    <w:rsid w:val="00401A48"/>
    <w:rsid w:val="00402339"/>
    <w:rsid w:val="004042BB"/>
    <w:rsid w:val="004047FA"/>
    <w:rsid w:val="00405297"/>
    <w:rsid w:val="004052E2"/>
    <w:rsid w:val="00406C62"/>
    <w:rsid w:val="00410288"/>
    <w:rsid w:val="00410324"/>
    <w:rsid w:val="0041078C"/>
    <w:rsid w:val="0041085F"/>
    <w:rsid w:val="004121EF"/>
    <w:rsid w:val="004137C6"/>
    <w:rsid w:val="004138A0"/>
    <w:rsid w:val="00414D3B"/>
    <w:rsid w:val="00416313"/>
    <w:rsid w:val="00416399"/>
    <w:rsid w:val="0041662D"/>
    <w:rsid w:val="0041727F"/>
    <w:rsid w:val="004179AD"/>
    <w:rsid w:val="00417FE2"/>
    <w:rsid w:val="004205CD"/>
    <w:rsid w:val="00420AB0"/>
    <w:rsid w:val="004211A5"/>
    <w:rsid w:val="00421A58"/>
    <w:rsid w:val="00421ED1"/>
    <w:rsid w:val="0042272F"/>
    <w:rsid w:val="004229F6"/>
    <w:rsid w:val="004239DC"/>
    <w:rsid w:val="004244BD"/>
    <w:rsid w:val="004248EB"/>
    <w:rsid w:val="00424A88"/>
    <w:rsid w:val="0042518F"/>
    <w:rsid w:val="004251D2"/>
    <w:rsid w:val="00425AF4"/>
    <w:rsid w:val="0042761F"/>
    <w:rsid w:val="00427E6E"/>
    <w:rsid w:val="004301F3"/>
    <w:rsid w:val="0043050B"/>
    <w:rsid w:val="00430E60"/>
    <w:rsid w:val="00432DE4"/>
    <w:rsid w:val="0043344A"/>
    <w:rsid w:val="00433F08"/>
    <w:rsid w:val="00434468"/>
    <w:rsid w:val="004345D6"/>
    <w:rsid w:val="004349F7"/>
    <w:rsid w:val="00435822"/>
    <w:rsid w:val="00435AD2"/>
    <w:rsid w:val="004368F1"/>
    <w:rsid w:val="004375D8"/>
    <w:rsid w:val="00437BA9"/>
    <w:rsid w:val="00440B1F"/>
    <w:rsid w:val="00441277"/>
    <w:rsid w:val="004421B0"/>
    <w:rsid w:val="0044242D"/>
    <w:rsid w:val="00442930"/>
    <w:rsid w:val="00443652"/>
    <w:rsid w:val="00443A36"/>
    <w:rsid w:val="00443C89"/>
    <w:rsid w:val="004441B9"/>
    <w:rsid w:val="0044479D"/>
    <w:rsid w:val="00444CF8"/>
    <w:rsid w:val="00445D0D"/>
    <w:rsid w:val="0044636A"/>
    <w:rsid w:val="00446980"/>
    <w:rsid w:val="00446F77"/>
    <w:rsid w:val="00446FAD"/>
    <w:rsid w:val="00446FEA"/>
    <w:rsid w:val="00447A3F"/>
    <w:rsid w:val="00451712"/>
    <w:rsid w:val="00451792"/>
    <w:rsid w:val="004526C2"/>
    <w:rsid w:val="004527C1"/>
    <w:rsid w:val="004533C6"/>
    <w:rsid w:val="00454F06"/>
    <w:rsid w:val="00455928"/>
    <w:rsid w:val="004564CA"/>
    <w:rsid w:val="0046043E"/>
    <w:rsid w:val="00460973"/>
    <w:rsid w:val="00460C65"/>
    <w:rsid w:val="00460CB3"/>
    <w:rsid w:val="00461177"/>
    <w:rsid w:val="0046205E"/>
    <w:rsid w:val="00462D54"/>
    <w:rsid w:val="004634F6"/>
    <w:rsid w:val="004635CA"/>
    <w:rsid w:val="004635E3"/>
    <w:rsid w:val="0046421F"/>
    <w:rsid w:val="00464CD9"/>
    <w:rsid w:val="00464EE0"/>
    <w:rsid w:val="00464FC6"/>
    <w:rsid w:val="00467FEC"/>
    <w:rsid w:val="004706C5"/>
    <w:rsid w:val="0047278F"/>
    <w:rsid w:val="00472F79"/>
    <w:rsid w:val="00474A62"/>
    <w:rsid w:val="00476AD3"/>
    <w:rsid w:val="00480FB0"/>
    <w:rsid w:val="004812D0"/>
    <w:rsid w:val="0048252C"/>
    <w:rsid w:val="004825B3"/>
    <w:rsid w:val="00483B26"/>
    <w:rsid w:val="00484AFF"/>
    <w:rsid w:val="00484D9A"/>
    <w:rsid w:val="00484F71"/>
    <w:rsid w:val="00485D6E"/>
    <w:rsid w:val="0048656A"/>
    <w:rsid w:val="00487006"/>
    <w:rsid w:val="004877BD"/>
    <w:rsid w:val="00487A04"/>
    <w:rsid w:val="00487E69"/>
    <w:rsid w:val="004904D9"/>
    <w:rsid w:val="00491266"/>
    <w:rsid w:val="00491D83"/>
    <w:rsid w:val="004923D6"/>
    <w:rsid w:val="004926D6"/>
    <w:rsid w:val="004929B6"/>
    <w:rsid w:val="00493391"/>
    <w:rsid w:val="00493FF6"/>
    <w:rsid w:val="00494B5F"/>
    <w:rsid w:val="00494F81"/>
    <w:rsid w:val="004956A2"/>
    <w:rsid w:val="00497810"/>
    <w:rsid w:val="004A0E3B"/>
    <w:rsid w:val="004A1222"/>
    <w:rsid w:val="004A1B37"/>
    <w:rsid w:val="004A25DB"/>
    <w:rsid w:val="004A26C7"/>
    <w:rsid w:val="004A3CE1"/>
    <w:rsid w:val="004A4084"/>
    <w:rsid w:val="004A4278"/>
    <w:rsid w:val="004A5792"/>
    <w:rsid w:val="004A6DF8"/>
    <w:rsid w:val="004A72FB"/>
    <w:rsid w:val="004A7AE7"/>
    <w:rsid w:val="004A7B21"/>
    <w:rsid w:val="004A7FD7"/>
    <w:rsid w:val="004B0673"/>
    <w:rsid w:val="004B0959"/>
    <w:rsid w:val="004B2BF3"/>
    <w:rsid w:val="004B3DA4"/>
    <w:rsid w:val="004B47C7"/>
    <w:rsid w:val="004B4915"/>
    <w:rsid w:val="004B5966"/>
    <w:rsid w:val="004B6D0C"/>
    <w:rsid w:val="004B710E"/>
    <w:rsid w:val="004C0564"/>
    <w:rsid w:val="004C1683"/>
    <w:rsid w:val="004C1902"/>
    <w:rsid w:val="004C22E9"/>
    <w:rsid w:val="004C24D3"/>
    <w:rsid w:val="004C25AC"/>
    <w:rsid w:val="004C3833"/>
    <w:rsid w:val="004C4529"/>
    <w:rsid w:val="004C4820"/>
    <w:rsid w:val="004C4DBF"/>
    <w:rsid w:val="004C5AC3"/>
    <w:rsid w:val="004C6434"/>
    <w:rsid w:val="004C661A"/>
    <w:rsid w:val="004C710F"/>
    <w:rsid w:val="004D0E70"/>
    <w:rsid w:val="004D1A68"/>
    <w:rsid w:val="004D1AF2"/>
    <w:rsid w:val="004D2CFC"/>
    <w:rsid w:val="004D2FF4"/>
    <w:rsid w:val="004D3194"/>
    <w:rsid w:val="004D3244"/>
    <w:rsid w:val="004D337D"/>
    <w:rsid w:val="004D371E"/>
    <w:rsid w:val="004D3AB1"/>
    <w:rsid w:val="004D3D62"/>
    <w:rsid w:val="004D3E0F"/>
    <w:rsid w:val="004D6C9C"/>
    <w:rsid w:val="004D6CBE"/>
    <w:rsid w:val="004D70F3"/>
    <w:rsid w:val="004D74C6"/>
    <w:rsid w:val="004D76C1"/>
    <w:rsid w:val="004D77FD"/>
    <w:rsid w:val="004E061F"/>
    <w:rsid w:val="004E0EC9"/>
    <w:rsid w:val="004E13F6"/>
    <w:rsid w:val="004E2891"/>
    <w:rsid w:val="004E2AF8"/>
    <w:rsid w:val="004E2B7B"/>
    <w:rsid w:val="004E2C4C"/>
    <w:rsid w:val="004E2DDD"/>
    <w:rsid w:val="004E2F2E"/>
    <w:rsid w:val="004E30A6"/>
    <w:rsid w:val="004E3C17"/>
    <w:rsid w:val="004E4907"/>
    <w:rsid w:val="004E52D7"/>
    <w:rsid w:val="004E54BC"/>
    <w:rsid w:val="004E5CBC"/>
    <w:rsid w:val="004E6581"/>
    <w:rsid w:val="004E7900"/>
    <w:rsid w:val="004E7997"/>
    <w:rsid w:val="004F06A1"/>
    <w:rsid w:val="004F0F30"/>
    <w:rsid w:val="004F11D4"/>
    <w:rsid w:val="004F2FA5"/>
    <w:rsid w:val="004F30A8"/>
    <w:rsid w:val="004F336A"/>
    <w:rsid w:val="004F3F25"/>
    <w:rsid w:val="004F4E23"/>
    <w:rsid w:val="004F6D3D"/>
    <w:rsid w:val="004F7540"/>
    <w:rsid w:val="00501164"/>
    <w:rsid w:val="00501900"/>
    <w:rsid w:val="00502658"/>
    <w:rsid w:val="00502D7F"/>
    <w:rsid w:val="00503013"/>
    <w:rsid w:val="00503204"/>
    <w:rsid w:val="00503E94"/>
    <w:rsid w:val="00504518"/>
    <w:rsid w:val="00504792"/>
    <w:rsid w:val="005047F1"/>
    <w:rsid w:val="005053D6"/>
    <w:rsid w:val="00505492"/>
    <w:rsid w:val="00506253"/>
    <w:rsid w:val="005071B6"/>
    <w:rsid w:val="00507221"/>
    <w:rsid w:val="0050798C"/>
    <w:rsid w:val="00507B65"/>
    <w:rsid w:val="00511054"/>
    <w:rsid w:val="0051179D"/>
    <w:rsid w:val="005117B5"/>
    <w:rsid w:val="00511870"/>
    <w:rsid w:val="00511A48"/>
    <w:rsid w:val="00512338"/>
    <w:rsid w:val="00513A40"/>
    <w:rsid w:val="0051441D"/>
    <w:rsid w:val="005148E4"/>
    <w:rsid w:val="00516EB5"/>
    <w:rsid w:val="00517458"/>
    <w:rsid w:val="00517CB2"/>
    <w:rsid w:val="0052106E"/>
    <w:rsid w:val="00521729"/>
    <w:rsid w:val="005219D0"/>
    <w:rsid w:val="00524A97"/>
    <w:rsid w:val="0052509B"/>
    <w:rsid w:val="0052552C"/>
    <w:rsid w:val="00525632"/>
    <w:rsid w:val="005301FC"/>
    <w:rsid w:val="00531576"/>
    <w:rsid w:val="0053223A"/>
    <w:rsid w:val="00532274"/>
    <w:rsid w:val="0053341D"/>
    <w:rsid w:val="0053477B"/>
    <w:rsid w:val="0053564D"/>
    <w:rsid w:val="00536F12"/>
    <w:rsid w:val="005375E8"/>
    <w:rsid w:val="005413B9"/>
    <w:rsid w:val="00541AB3"/>
    <w:rsid w:val="00541E96"/>
    <w:rsid w:val="00541F83"/>
    <w:rsid w:val="00542AAF"/>
    <w:rsid w:val="0054359B"/>
    <w:rsid w:val="005440BD"/>
    <w:rsid w:val="00544498"/>
    <w:rsid w:val="00544A17"/>
    <w:rsid w:val="00546646"/>
    <w:rsid w:val="00546AAD"/>
    <w:rsid w:val="0054731A"/>
    <w:rsid w:val="0054746C"/>
    <w:rsid w:val="00547978"/>
    <w:rsid w:val="0055206E"/>
    <w:rsid w:val="005521AC"/>
    <w:rsid w:val="0055356A"/>
    <w:rsid w:val="00554414"/>
    <w:rsid w:val="00554484"/>
    <w:rsid w:val="00555276"/>
    <w:rsid w:val="00555A0F"/>
    <w:rsid w:val="0055687A"/>
    <w:rsid w:val="00557A2C"/>
    <w:rsid w:val="00557CC0"/>
    <w:rsid w:val="00557E94"/>
    <w:rsid w:val="00560604"/>
    <w:rsid w:val="0056072E"/>
    <w:rsid w:val="00560903"/>
    <w:rsid w:val="0056095B"/>
    <w:rsid w:val="00561695"/>
    <w:rsid w:val="0056194E"/>
    <w:rsid w:val="00562F94"/>
    <w:rsid w:val="00563024"/>
    <w:rsid w:val="00563356"/>
    <w:rsid w:val="00563380"/>
    <w:rsid w:val="00563D1A"/>
    <w:rsid w:val="00563E64"/>
    <w:rsid w:val="0056475E"/>
    <w:rsid w:val="005665E0"/>
    <w:rsid w:val="005703EF"/>
    <w:rsid w:val="005718F8"/>
    <w:rsid w:val="00571F8D"/>
    <w:rsid w:val="0057200A"/>
    <w:rsid w:val="00572967"/>
    <w:rsid w:val="005738F1"/>
    <w:rsid w:val="0057456D"/>
    <w:rsid w:val="00575964"/>
    <w:rsid w:val="0057607E"/>
    <w:rsid w:val="0058093D"/>
    <w:rsid w:val="00582022"/>
    <w:rsid w:val="005827DD"/>
    <w:rsid w:val="0058348D"/>
    <w:rsid w:val="00583554"/>
    <w:rsid w:val="0058482E"/>
    <w:rsid w:val="00584C6E"/>
    <w:rsid w:val="00584EF4"/>
    <w:rsid w:val="00584F4F"/>
    <w:rsid w:val="0058572A"/>
    <w:rsid w:val="00585AD7"/>
    <w:rsid w:val="005874DF"/>
    <w:rsid w:val="0058761A"/>
    <w:rsid w:val="00591001"/>
    <w:rsid w:val="00592C53"/>
    <w:rsid w:val="005935E9"/>
    <w:rsid w:val="0059418B"/>
    <w:rsid w:val="00594CFC"/>
    <w:rsid w:val="00595622"/>
    <w:rsid w:val="005957D1"/>
    <w:rsid w:val="00596398"/>
    <w:rsid w:val="005966F7"/>
    <w:rsid w:val="0059689F"/>
    <w:rsid w:val="00597CA7"/>
    <w:rsid w:val="005A0246"/>
    <w:rsid w:val="005A2007"/>
    <w:rsid w:val="005A238F"/>
    <w:rsid w:val="005A267F"/>
    <w:rsid w:val="005A2C97"/>
    <w:rsid w:val="005A31C2"/>
    <w:rsid w:val="005A35A2"/>
    <w:rsid w:val="005A3AA6"/>
    <w:rsid w:val="005A3FAF"/>
    <w:rsid w:val="005A41B9"/>
    <w:rsid w:val="005A4527"/>
    <w:rsid w:val="005A64BF"/>
    <w:rsid w:val="005A6BA4"/>
    <w:rsid w:val="005B033F"/>
    <w:rsid w:val="005B035D"/>
    <w:rsid w:val="005B0A81"/>
    <w:rsid w:val="005B0EE7"/>
    <w:rsid w:val="005B1352"/>
    <w:rsid w:val="005B17E0"/>
    <w:rsid w:val="005B2134"/>
    <w:rsid w:val="005B5924"/>
    <w:rsid w:val="005B74FC"/>
    <w:rsid w:val="005C05BD"/>
    <w:rsid w:val="005C18C7"/>
    <w:rsid w:val="005C1D68"/>
    <w:rsid w:val="005C2445"/>
    <w:rsid w:val="005C2F19"/>
    <w:rsid w:val="005C36EB"/>
    <w:rsid w:val="005C385C"/>
    <w:rsid w:val="005C3D11"/>
    <w:rsid w:val="005C3F96"/>
    <w:rsid w:val="005C4692"/>
    <w:rsid w:val="005C6105"/>
    <w:rsid w:val="005C78BD"/>
    <w:rsid w:val="005C7DAC"/>
    <w:rsid w:val="005C7E6F"/>
    <w:rsid w:val="005C7FC0"/>
    <w:rsid w:val="005D0096"/>
    <w:rsid w:val="005D0B64"/>
    <w:rsid w:val="005D1510"/>
    <w:rsid w:val="005D15B3"/>
    <w:rsid w:val="005D15B4"/>
    <w:rsid w:val="005D24BC"/>
    <w:rsid w:val="005D28B6"/>
    <w:rsid w:val="005D2FAD"/>
    <w:rsid w:val="005D33FB"/>
    <w:rsid w:val="005D3682"/>
    <w:rsid w:val="005D3E7B"/>
    <w:rsid w:val="005D4193"/>
    <w:rsid w:val="005D5230"/>
    <w:rsid w:val="005D55F5"/>
    <w:rsid w:val="005D5F63"/>
    <w:rsid w:val="005D71A6"/>
    <w:rsid w:val="005D7211"/>
    <w:rsid w:val="005D7A1C"/>
    <w:rsid w:val="005D7A66"/>
    <w:rsid w:val="005D7B49"/>
    <w:rsid w:val="005E0501"/>
    <w:rsid w:val="005E1B60"/>
    <w:rsid w:val="005E3193"/>
    <w:rsid w:val="005E41D9"/>
    <w:rsid w:val="005E4EEB"/>
    <w:rsid w:val="005E5302"/>
    <w:rsid w:val="005E596E"/>
    <w:rsid w:val="005E6144"/>
    <w:rsid w:val="005E6412"/>
    <w:rsid w:val="005E66AB"/>
    <w:rsid w:val="005F15F1"/>
    <w:rsid w:val="005F1D8D"/>
    <w:rsid w:val="005F208F"/>
    <w:rsid w:val="005F241C"/>
    <w:rsid w:val="005F30DF"/>
    <w:rsid w:val="005F39DC"/>
    <w:rsid w:val="005F40A8"/>
    <w:rsid w:val="005F4861"/>
    <w:rsid w:val="005F4D11"/>
    <w:rsid w:val="005F4E47"/>
    <w:rsid w:val="005F57F0"/>
    <w:rsid w:val="005F5B17"/>
    <w:rsid w:val="005F5ED3"/>
    <w:rsid w:val="005F6D2B"/>
    <w:rsid w:val="005F7A16"/>
    <w:rsid w:val="005F7A63"/>
    <w:rsid w:val="00600BBC"/>
    <w:rsid w:val="00601688"/>
    <w:rsid w:val="00603392"/>
    <w:rsid w:val="00603C27"/>
    <w:rsid w:val="0060443B"/>
    <w:rsid w:val="00604603"/>
    <w:rsid w:val="00604940"/>
    <w:rsid w:val="006104EB"/>
    <w:rsid w:val="00611618"/>
    <w:rsid w:val="00611BFE"/>
    <w:rsid w:val="00611F89"/>
    <w:rsid w:val="006120ED"/>
    <w:rsid w:val="00612D12"/>
    <w:rsid w:val="00612E1E"/>
    <w:rsid w:val="00613488"/>
    <w:rsid w:val="006145FC"/>
    <w:rsid w:val="00614D54"/>
    <w:rsid w:val="00615029"/>
    <w:rsid w:val="0061509E"/>
    <w:rsid w:val="00615A0A"/>
    <w:rsid w:val="00616164"/>
    <w:rsid w:val="006178B4"/>
    <w:rsid w:val="00617DA2"/>
    <w:rsid w:val="00620330"/>
    <w:rsid w:val="00620DA9"/>
    <w:rsid w:val="00621BDF"/>
    <w:rsid w:val="00621CBB"/>
    <w:rsid w:val="006238EF"/>
    <w:rsid w:val="006246C6"/>
    <w:rsid w:val="006249D8"/>
    <w:rsid w:val="00624B70"/>
    <w:rsid w:val="00625B37"/>
    <w:rsid w:val="00625C49"/>
    <w:rsid w:val="00625F64"/>
    <w:rsid w:val="00626233"/>
    <w:rsid w:val="006270AE"/>
    <w:rsid w:val="00627F63"/>
    <w:rsid w:val="00630030"/>
    <w:rsid w:val="00630226"/>
    <w:rsid w:val="006311E7"/>
    <w:rsid w:val="00632309"/>
    <w:rsid w:val="006326AA"/>
    <w:rsid w:val="00632EAF"/>
    <w:rsid w:val="00633121"/>
    <w:rsid w:val="00633716"/>
    <w:rsid w:val="00634876"/>
    <w:rsid w:val="00635A87"/>
    <w:rsid w:val="00635CB8"/>
    <w:rsid w:val="00635F07"/>
    <w:rsid w:val="006362E7"/>
    <w:rsid w:val="00640FC7"/>
    <w:rsid w:val="00641C02"/>
    <w:rsid w:val="00641E83"/>
    <w:rsid w:val="00641FF5"/>
    <w:rsid w:val="00643CF7"/>
    <w:rsid w:val="00644D63"/>
    <w:rsid w:val="00645141"/>
    <w:rsid w:val="00645392"/>
    <w:rsid w:val="0064637A"/>
    <w:rsid w:val="00646440"/>
    <w:rsid w:val="00646C69"/>
    <w:rsid w:val="00647E5B"/>
    <w:rsid w:val="00650039"/>
    <w:rsid w:val="006514E1"/>
    <w:rsid w:val="00651574"/>
    <w:rsid w:val="006516CB"/>
    <w:rsid w:val="00651C76"/>
    <w:rsid w:val="006520B9"/>
    <w:rsid w:val="00652BC8"/>
    <w:rsid w:val="00652BEB"/>
    <w:rsid w:val="0065345C"/>
    <w:rsid w:val="00653D1A"/>
    <w:rsid w:val="0065423D"/>
    <w:rsid w:val="00654C10"/>
    <w:rsid w:val="00655406"/>
    <w:rsid w:val="0065548E"/>
    <w:rsid w:val="00655BEF"/>
    <w:rsid w:val="00655F7D"/>
    <w:rsid w:val="00656A46"/>
    <w:rsid w:val="00657B36"/>
    <w:rsid w:val="006602B1"/>
    <w:rsid w:val="006605CB"/>
    <w:rsid w:val="0066167F"/>
    <w:rsid w:val="00662ACA"/>
    <w:rsid w:val="00662F30"/>
    <w:rsid w:val="006637DD"/>
    <w:rsid w:val="00664C25"/>
    <w:rsid w:val="00664E64"/>
    <w:rsid w:val="00664F65"/>
    <w:rsid w:val="006651E0"/>
    <w:rsid w:val="006676C2"/>
    <w:rsid w:val="00667733"/>
    <w:rsid w:val="00667EBA"/>
    <w:rsid w:val="00670144"/>
    <w:rsid w:val="00670244"/>
    <w:rsid w:val="00671343"/>
    <w:rsid w:val="00674A7E"/>
    <w:rsid w:val="00675085"/>
    <w:rsid w:val="00675594"/>
    <w:rsid w:val="00676548"/>
    <w:rsid w:val="00676CEB"/>
    <w:rsid w:val="00676F61"/>
    <w:rsid w:val="006770E3"/>
    <w:rsid w:val="00677293"/>
    <w:rsid w:val="006775B7"/>
    <w:rsid w:val="00677C5B"/>
    <w:rsid w:val="00677E2A"/>
    <w:rsid w:val="0068095F"/>
    <w:rsid w:val="00680C70"/>
    <w:rsid w:val="006816CF"/>
    <w:rsid w:val="00682A88"/>
    <w:rsid w:val="00683524"/>
    <w:rsid w:val="00683F58"/>
    <w:rsid w:val="00684261"/>
    <w:rsid w:val="006848F6"/>
    <w:rsid w:val="0068595A"/>
    <w:rsid w:val="00685E16"/>
    <w:rsid w:val="00686EEA"/>
    <w:rsid w:val="00687024"/>
    <w:rsid w:val="00687219"/>
    <w:rsid w:val="00687304"/>
    <w:rsid w:val="00687566"/>
    <w:rsid w:val="00690451"/>
    <w:rsid w:val="0069064A"/>
    <w:rsid w:val="006913E1"/>
    <w:rsid w:val="00692D9E"/>
    <w:rsid w:val="006958A2"/>
    <w:rsid w:val="006958B9"/>
    <w:rsid w:val="00696B57"/>
    <w:rsid w:val="00696C03"/>
    <w:rsid w:val="00696D67"/>
    <w:rsid w:val="00697247"/>
    <w:rsid w:val="006A0B5E"/>
    <w:rsid w:val="006A1E9C"/>
    <w:rsid w:val="006A5104"/>
    <w:rsid w:val="006A5B4D"/>
    <w:rsid w:val="006A5F2F"/>
    <w:rsid w:val="006A65DE"/>
    <w:rsid w:val="006A7500"/>
    <w:rsid w:val="006B0156"/>
    <w:rsid w:val="006B0264"/>
    <w:rsid w:val="006B0F0F"/>
    <w:rsid w:val="006B1F89"/>
    <w:rsid w:val="006B22FA"/>
    <w:rsid w:val="006B2862"/>
    <w:rsid w:val="006B28ED"/>
    <w:rsid w:val="006B3148"/>
    <w:rsid w:val="006B3FB6"/>
    <w:rsid w:val="006B422C"/>
    <w:rsid w:val="006B4A6B"/>
    <w:rsid w:val="006B4BF5"/>
    <w:rsid w:val="006C03B0"/>
    <w:rsid w:val="006C03F6"/>
    <w:rsid w:val="006C176B"/>
    <w:rsid w:val="006C1D52"/>
    <w:rsid w:val="006C2305"/>
    <w:rsid w:val="006C3D3C"/>
    <w:rsid w:val="006C422E"/>
    <w:rsid w:val="006C43CA"/>
    <w:rsid w:val="006C46E9"/>
    <w:rsid w:val="006C58EB"/>
    <w:rsid w:val="006C5BDC"/>
    <w:rsid w:val="006C5E9E"/>
    <w:rsid w:val="006C5EEE"/>
    <w:rsid w:val="006C6D99"/>
    <w:rsid w:val="006C7331"/>
    <w:rsid w:val="006C7514"/>
    <w:rsid w:val="006C759C"/>
    <w:rsid w:val="006C783F"/>
    <w:rsid w:val="006D02AE"/>
    <w:rsid w:val="006D0521"/>
    <w:rsid w:val="006D0B41"/>
    <w:rsid w:val="006D13BF"/>
    <w:rsid w:val="006D172A"/>
    <w:rsid w:val="006D2380"/>
    <w:rsid w:val="006D2679"/>
    <w:rsid w:val="006D48F3"/>
    <w:rsid w:val="006D49C6"/>
    <w:rsid w:val="006D5BC2"/>
    <w:rsid w:val="006D6594"/>
    <w:rsid w:val="006D6647"/>
    <w:rsid w:val="006D6917"/>
    <w:rsid w:val="006D7A02"/>
    <w:rsid w:val="006E0C68"/>
    <w:rsid w:val="006E1632"/>
    <w:rsid w:val="006E2A12"/>
    <w:rsid w:val="006E2EBA"/>
    <w:rsid w:val="006E2EE7"/>
    <w:rsid w:val="006E3901"/>
    <w:rsid w:val="006E43BE"/>
    <w:rsid w:val="006E4EB6"/>
    <w:rsid w:val="006E57D1"/>
    <w:rsid w:val="006E68CD"/>
    <w:rsid w:val="006E6ABF"/>
    <w:rsid w:val="006E6ADE"/>
    <w:rsid w:val="006E7379"/>
    <w:rsid w:val="006E7BD8"/>
    <w:rsid w:val="006E7D0A"/>
    <w:rsid w:val="006E7D10"/>
    <w:rsid w:val="006F0172"/>
    <w:rsid w:val="006F0505"/>
    <w:rsid w:val="006F3216"/>
    <w:rsid w:val="006F32BE"/>
    <w:rsid w:val="006F5625"/>
    <w:rsid w:val="006F5FB9"/>
    <w:rsid w:val="006F68D5"/>
    <w:rsid w:val="006F7DB0"/>
    <w:rsid w:val="0070055E"/>
    <w:rsid w:val="00700B12"/>
    <w:rsid w:val="00700BA1"/>
    <w:rsid w:val="00700EB3"/>
    <w:rsid w:val="0070117E"/>
    <w:rsid w:val="0070168F"/>
    <w:rsid w:val="0070192C"/>
    <w:rsid w:val="00702311"/>
    <w:rsid w:val="007027F5"/>
    <w:rsid w:val="00703B91"/>
    <w:rsid w:val="0070457B"/>
    <w:rsid w:val="007050AC"/>
    <w:rsid w:val="00705856"/>
    <w:rsid w:val="00706327"/>
    <w:rsid w:val="0070638E"/>
    <w:rsid w:val="007076E6"/>
    <w:rsid w:val="00710274"/>
    <w:rsid w:val="007106D9"/>
    <w:rsid w:val="00710EFC"/>
    <w:rsid w:val="00711DA3"/>
    <w:rsid w:val="00711FEE"/>
    <w:rsid w:val="00713202"/>
    <w:rsid w:val="00713E96"/>
    <w:rsid w:val="00713F11"/>
    <w:rsid w:val="00715ACC"/>
    <w:rsid w:val="00715FA6"/>
    <w:rsid w:val="00716B7C"/>
    <w:rsid w:val="00723A55"/>
    <w:rsid w:val="007241CB"/>
    <w:rsid w:val="0072546C"/>
    <w:rsid w:val="00725D39"/>
    <w:rsid w:val="0073025A"/>
    <w:rsid w:val="00731A5B"/>
    <w:rsid w:val="00731EEA"/>
    <w:rsid w:val="007327F0"/>
    <w:rsid w:val="00732C1E"/>
    <w:rsid w:val="00733ECC"/>
    <w:rsid w:val="0073462D"/>
    <w:rsid w:val="00734709"/>
    <w:rsid w:val="00734E21"/>
    <w:rsid w:val="007358A6"/>
    <w:rsid w:val="00740817"/>
    <w:rsid w:val="007415EF"/>
    <w:rsid w:val="007421EB"/>
    <w:rsid w:val="00743310"/>
    <w:rsid w:val="00743900"/>
    <w:rsid w:val="00744292"/>
    <w:rsid w:val="00744C22"/>
    <w:rsid w:val="00744F1D"/>
    <w:rsid w:val="00744FF1"/>
    <w:rsid w:val="00745C63"/>
    <w:rsid w:val="00745D27"/>
    <w:rsid w:val="00745DD0"/>
    <w:rsid w:val="007467E5"/>
    <w:rsid w:val="00746C29"/>
    <w:rsid w:val="00747015"/>
    <w:rsid w:val="00747432"/>
    <w:rsid w:val="0074791E"/>
    <w:rsid w:val="00747F57"/>
    <w:rsid w:val="00750B98"/>
    <w:rsid w:val="00751F35"/>
    <w:rsid w:val="007520A7"/>
    <w:rsid w:val="00752633"/>
    <w:rsid w:val="007532C2"/>
    <w:rsid w:val="0075335B"/>
    <w:rsid w:val="00753A08"/>
    <w:rsid w:val="00754591"/>
    <w:rsid w:val="00755709"/>
    <w:rsid w:val="00755920"/>
    <w:rsid w:val="00756463"/>
    <w:rsid w:val="00756F9C"/>
    <w:rsid w:val="00757E52"/>
    <w:rsid w:val="00757F49"/>
    <w:rsid w:val="00760203"/>
    <w:rsid w:val="0076146B"/>
    <w:rsid w:val="00761FC4"/>
    <w:rsid w:val="0076382A"/>
    <w:rsid w:val="00763D38"/>
    <w:rsid w:val="0076418C"/>
    <w:rsid w:val="00764781"/>
    <w:rsid w:val="00766696"/>
    <w:rsid w:val="0076671D"/>
    <w:rsid w:val="00766CFA"/>
    <w:rsid w:val="0076729B"/>
    <w:rsid w:val="0077023E"/>
    <w:rsid w:val="0077253E"/>
    <w:rsid w:val="00772849"/>
    <w:rsid w:val="007737C7"/>
    <w:rsid w:val="00774442"/>
    <w:rsid w:val="0077494C"/>
    <w:rsid w:val="0077548B"/>
    <w:rsid w:val="0077571D"/>
    <w:rsid w:val="007758E9"/>
    <w:rsid w:val="0077652A"/>
    <w:rsid w:val="007777CB"/>
    <w:rsid w:val="00780545"/>
    <w:rsid w:val="007805B0"/>
    <w:rsid w:val="00780727"/>
    <w:rsid w:val="00780ACE"/>
    <w:rsid w:val="00780E03"/>
    <w:rsid w:val="00782FD2"/>
    <w:rsid w:val="007830B0"/>
    <w:rsid w:val="00783D1E"/>
    <w:rsid w:val="00784673"/>
    <w:rsid w:val="0078492C"/>
    <w:rsid w:val="007853C4"/>
    <w:rsid w:val="0078559E"/>
    <w:rsid w:val="00785A0D"/>
    <w:rsid w:val="0078630D"/>
    <w:rsid w:val="007866DF"/>
    <w:rsid w:val="007869E0"/>
    <w:rsid w:val="00786D0F"/>
    <w:rsid w:val="007914CF"/>
    <w:rsid w:val="00792CE3"/>
    <w:rsid w:val="00793633"/>
    <w:rsid w:val="00794A46"/>
    <w:rsid w:val="007959B3"/>
    <w:rsid w:val="007967C1"/>
    <w:rsid w:val="00796D14"/>
    <w:rsid w:val="00796F8B"/>
    <w:rsid w:val="00797A4E"/>
    <w:rsid w:val="00797D87"/>
    <w:rsid w:val="00797E81"/>
    <w:rsid w:val="007A00B6"/>
    <w:rsid w:val="007A0456"/>
    <w:rsid w:val="007A0487"/>
    <w:rsid w:val="007A078E"/>
    <w:rsid w:val="007A106A"/>
    <w:rsid w:val="007A2223"/>
    <w:rsid w:val="007A2FB2"/>
    <w:rsid w:val="007A34B4"/>
    <w:rsid w:val="007A4DDF"/>
    <w:rsid w:val="007A6BCC"/>
    <w:rsid w:val="007A6D66"/>
    <w:rsid w:val="007A752D"/>
    <w:rsid w:val="007A777D"/>
    <w:rsid w:val="007B0013"/>
    <w:rsid w:val="007B037B"/>
    <w:rsid w:val="007B0A78"/>
    <w:rsid w:val="007B0C70"/>
    <w:rsid w:val="007B0E0A"/>
    <w:rsid w:val="007B166E"/>
    <w:rsid w:val="007B18C7"/>
    <w:rsid w:val="007B24F2"/>
    <w:rsid w:val="007B3E4D"/>
    <w:rsid w:val="007B56E9"/>
    <w:rsid w:val="007B5B19"/>
    <w:rsid w:val="007B77A8"/>
    <w:rsid w:val="007B7B44"/>
    <w:rsid w:val="007C086F"/>
    <w:rsid w:val="007C1E1B"/>
    <w:rsid w:val="007C30BE"/>
    <w:rsid w:val="007C34E7"/>
    <w:rsid w:val="007C4E99"/>
    <w:rsid w:val="007C50D8"/>
    <w:rsid w:val="007C51C1"/>
    <w:rsid w:val="007C6EE8"/>
    <w:rsid w:val="007C7432"/>
    <w:rsid w:val="007C795B"/>
    <w:rsid w:val="007D0C43"/>
    <w:rsid w:val="007D1524"/>
    <w:rsid w:val="007D20BB"/>
    <w:rsid w:val="007D28F9"/>
    <w:rsid w:val="007D363E"/>
    <w:rsid w:val="007D5713"/>
    <w:rsid w:val="007D5B76"/>
    <w:rsid w:val="007D5EBB"/>
    <w:rsid w:val="007D6F08"/>
    <w:rsid w:val="007D7BBC"/>
    <w:rsid w:val="007E0544"/>
    <w:rsid w:val="007E0818"/>
    <w:rsid w:val="007E1085"/>
    <w:rsid w:val="007E19C2"/>
    <w:rsid w:val="007E258F"/>
    <w:rsid w:val="007E2C35"/>
    <w:rsid w:val="007E4000"/>
    <w:rsid w:val="007E443F"/>
    <w:rsid w:val="007E4DAF"/>
    <w:rsid w:val="007E51A9"/>
    <w:rsid w:val="007E5B56"/>
    <w:rsid w:val="007E6071"/>
    <w:rsid w:val="007E6E83"/>
    <w:rsid w:val="007E7B10"/>
    <w:rsid w:val="007F024B"/>
    <w:rsid w:val="007F0940"/>
    <w:rsid w:val="007F0EE4"/>
    <w:rsid w:val="007F1BFA"/>
    <w:rsid w:val="007F2CC6"/>
    <w:rsid w:val="007F428B"/>
    <w:rsid w:val="007F4C8C"/>
    <w:rsid w:val="007F610B"/>
    <w:rsid w:val="007F6D96"/>
    <w:rsid w:val="007F6EE1"/>
    <w:rsid w:val="007F713B"/>
    <w:rsid w:val="007F7487"/>
    <w:rsid w:val="0080038E"/>
    <w:rsid w:val="0080234D"/>
    <w:rsid w:val="00805FEF"/>
    <w:rsid w:val="00810612"/>
    <w:rsid w:val="00810CE1"/>
    <w:rsid w:val="008119A0"/>
    <w:rsid w:val="008149C5"/>
    <w:rsid w:val="008154C8"/>
    <w:rsid w:val="008157F5"/>
    <w:rsid w:val="00815AF3"/>
    <w:rsid w:val="00816C1F"/>
    <w:rsid w:val="00817DE3"/>
    <w:rsid w:val="00820428"/>
    <w:rsid w:val="00820CF2"/>
    <w:rsid w:val="00821630"/>
    <w:rsid w:val="00822706"/>
    <w:rsid w:val="008240E6"/>
    <w:rsid w:val="008246BA"/>
    <w:rsid w:val="008305BD"/>
    <w:rsid w:val="008313EF"/>
    <w:rsid w:val="00831536"/>
    <w:rsid w:val="008328E7"/>
    <w:rsid w:val="00833FDA"/>
    <w:rsid w:val="00835092"/>
    <w:rsid w:val="008353EB"/>
    <w:rsid w:val="008356A6"/>
    <w:rsid w:val="00835756"/>
    <w:rsid w:val="00837232"/>
    <w:rsid w:val="008377F1"/>
    <w:rsid w:val="00841723"/>
    <w:rsid w:val="008422C1"/>
    <w:rsid w:val="00842A1D"/>
    <w:rsid w:val="00843AF2"/>
    <w:rsid w:val="00843D44"/>
    <w:rsid w:val="0084439B"/>
    <w:rsid w:val="008448C8"/>
    <w:rsid w:val="00844B6F"/>
    <w:rsid w:val="00845658"/>
    <w:rsid w:val="00845733"/>
    <w:rsid w:val="00845B13"/>
    <w:rsid w:val="00845CA7"/>
    <w:rsid w:val="00846AE9"/>
    <w:rsid w:val="00846FBD"/>
    <w:rsid w:val="00850910"/>
    <w:rsid w:val="00851565"/>
    <w:rsid w:val="00851F8C"/>
    <w:rsid w:val="00852B89"/>
    <w:rsid w:val="00852D24"/>
    <w:rsid w:val="00853B1F"/>
    <w:rsid w:val="00853E66"/>
    <w:rsid w:val="008549C3"/>
    <w:rsid w:val="00854B89"/>
    <w:rsid w:val="008569D9"/>
    <w:rsid w:val="008572F4"/>
    <w:rsid w:val="0085749C"/>
    <w:rsid w:val="00857BA7"/>
    <w:rsid w:val="00860069"/>
    <w:rsid w:val="00860C24"/>
    <w:rsid w:val="00860E03"/>
    <w:rsid w:val="00860E98"/>
    <w:rsid w:val="0086139F"/>
    <w:rsid w:val="00861E77"/>
    <w:rsid w:val="008624F3"/>
    <w:rsid w:val="008629B8"/>
    <w:rsid w:val="008631A5"/>
    <w:rsid w:val="008651F8"/>
    <w:rsid w:val="00866A9B"/>
    <w:rsid w:val="00866B2C"/>
    <w:rsid w:val="00867148"/>
    <w:rsid w:val="00870230"/>
    <w:rsid w:val="008728DA"/>
    <w:rsid w:val="00873BB3"/>
    <w:rsid w:val="008743AE"/>
    <w:rsid w:val="00875106"/>
    <w:rsid w:val="00875182"/>
    <w:rsid w:val="008753AD"/>
    <w:rsid w:val="008758E1"/>
    <w:rsid w:val="008759FA"/>
    <w:rsid w:val="00875C6C"/>
    <w:rsid w:val="00875CE7"/>
    <w:rsid w:val="00875DD8"/>
    <w:rsid w:val="00875EA7"/>
    <w:rsid w:val="0087682D"/>
    <w:rsid w:val="008777F3"/>
    <w:rsid w:val="00877BCA"/>
    <w:rsid w:val="00877F6F"/>
    <w:rsid w:val="00880D1F"/>
    <w:rsid w:val="00880D8A"/>
    <w:rsid w:val="00883FEC"/>
    <w:rsid w:val="008843BA"/>
    <w:rsid w:val="008849DB"/>
    <w:rsid w:val="00885D38"/>
    <w:rsid w:val="00886A65"/>
    <w:rsid w:val="00887671"/>
    <w:rsid w:val="00887679"/>
    <w:rsid w:val="00887A89"/>
    <w:rsid w:val="008905F1"/>
    <w:rsid w:val="00890ADB"/>
    <w:rsid w:val="00891332"/>
    <w:rsid w:val="00891774"/>
    <w:rsid w:val="00893D8C"/>
    <w:rsid w:val="00894B51"/>
    <w:rsid w:val="00895894"/>
    <w:rsid w:val="008965B0"/>
    <w:rsid w:val="008970D4"/>
    <w:rsid w:val="00897346"/>
    <w:rsid w:val="00897AFF"/>
    <w:rsid w:val="008A0458"/>
    <w:rsid w:val="008A04C8"/>
    <w:rsid w:val="008A07E0"/>
    <w:rsid w:val="008A1F48"/>
    <w:rsid w:val="008A2EFE"/>
    <w:rsid w:val="008A3542"/>
    <w:rsid w:val="008A3929"/>
    <w:rsid w:val="008A3A1D"/>
    <w:rsid w:val="008A3B4C"/>
    <w:rsid w:val="008A3F51"/>
    <w:rsid w:val="008A4331"/>
    <w:rsid w:val="008A4DB4"/>
    <w:rsid w:val="008A5423"/>
    <w:rsid w:val="008A5754"/>
    <w:rsid w:val="008A5791"/>
    <w:rsid w:val="008A6321"/>
    <w:rsid w:val="008A7125"/>
    <w:rsid w:val="008B09A7"/>
    <w:rsid w:val="008B12A6"/>
    <w:rsid w:val="008B3432"/>
    <w:rsid w:val="008B38AC"/>
    <w:rsid w:val="008B3E21"/>
    <w:rsid w:val="008B4C1B"/>
    <w:rsid w:val="008B5D01"/>
    <w:rsid w:val="008B611B"/>
    <w:rsid w:val="008B626C"/>
    <w:rsid w:val="008B63CD"/>
    <w:rsid w:val="008B6916"/>
    <w:rsid w:val="008B7C0A"/>
    <w:rsid w:val="008B7DF5"/>
    <w:rsid w:val="008B7F94"/>
    <w:rsid w:val="008C0179"/>
    <w:rsid w:val="008C12F2"/>
    <w:rsid w:val="008C1574"/>
    <w:rsid w:val="008C1917"/>
    <w:rsid w:val="008C1AEA"/>
    <w:rsid w:val="008C27F1"/>
    <w:rsid w:val="008C2922"/>
    <w:rsid w:val="008C3440"/>
    <w:rsid w:val="008C368B"/>
    <w:rsid w:val="008C4BB4"/>
    <w:rsid w:val="008C6E46"/>
    <w:rsid w:val="008C7FC2"/>
    <w:rsid w:val="008D0128"/>
    <w:rsid w:val="008D0BDE"/>
    <w:rsid w:val="008D1165"/>
    <w:rsid w:val="008D117E"/>
    <w:rsid w:val="008D1565"/>
    <w:rsid w:val="008D1FAA"/>
    <w:rsid w:val="008D3259"/>
    <w:rsid w:val="008D4691"/>
    <w:rsid w:val="008D56AB"/>
    <w:rsid w:val="008D6653"/>
    <w:rsid w:val="008D73BF"/>
    <w:rsid w:val="008D7FED"/>
    <w:rsid w:val="008E0411"/>
    <w:rsid w:val="008E0DC9"/>
    <w:rsid w:val="008E124B"/>
    <w:rsid w:val="008E2F05"/>
    <w:rsid w:val="008E2F45"/>
    <w:rsid w:val="008E370A"/>
    <w:rsid w:val="008E3911"/>
    <w:rsid w:val="008E43FB"/>
    <w:rsid w:val="008E48BD"/>
    <w:rsid w:val="008E59FE"/>
    <w:rsid w:val="008E70E0"/>
    <w:rsid w:val="008F22BF"/>
    <w:rsid w:val="008F2CFD"/>
    <w:rsid w:val="008F366B"/>
    <w:rsid w:val="008F39C2"/>
    <w:rsid w:val="008F3CFB"/>
    <w:rsid w:val="008F4DCF"/>
    <w:rsid w:val="008F5444"/>
    <w:rsid w:val="008F5640"/>
    <w:rsid w:val="008F5C7D"/>
    <w:rsid w:val="008F6190"/>
    <w:rsid w:val="008F6B64"/>
    <w:rsid w:val="008F6D51"/>
    <w:rsid w:val="008F7457"/>
    <w:rsid w:val="008F78DA"/>
    <w:rsid w:val="008F7B0C"/>
    <w:rsid w:val="008F7B84"/>
    <w:rsid w:val="008F7B87"/>
    <w:rsid w:val="008F7BD0"/>
    <w:rsid w:val="00902278"/>
    <w:rsid w:val="00902B91"/>
    <w:rsid w:val="009033F0"/>
    <w:rsid w:val="00903808"/>
    <w:rsid w:val="009045FE"/>
    <w:rsid w:val="009046C0"/>
    <w:rsid w:val="00904712"/>
    <w:rsid w:val="00904E04"/>
    <w:rsid w:val="009053C4"/>
    <w:rsid w:val="009071E3"/>
    <w:rsid w:val="00911CAF"/>
    <w:rsid w:val="009131A7"/>
    <w:rsid w:val="00913322"/>
    <w:rsid w:val="009148EB"/>
    <w:rsid w:val="00914984"/>
    <w:rsid w:val="009203E3"/>
    <w:rsid w:val="009205FF"/>
    <w:rsid w:val="0092096C"/>
    <w:rsid w:val="00920CE0"/>
    <w:rsid w:val="00920DA1"/>
    <w:rsid w:val="00921267"/>
    <w:rsid w:val="00921885"/>
    <w:rsid w:val="00923B43"/>
    <w:rsid w:val="009242D6"/>
    <w:rsid w:val="0092463C"/>
    <w:rsid w:val="009255C3"/>
    <w:rsid w:val="00926224"/>
    <w:rsid w:val="0092636B"/>
    <w:rsid w:val="009267F7"/>
    <w:rsid w:val="00926AAA"/>
    <w:rsid w:val="00927205"/>
    <w:rsid w:val="0092764C"/>
    <w:rsid w:val="00927D15"/>
    <w:rsid w:val="009301A4"/>
    <w:rsid w:val="00930B16"/>
    <w:rsid w:val="00932806"/>
    <w:rsid w:val="00932C47"/>
    <w:rsid w:val="0093336A"/>
    <w:rsid w:val="00933A0B"/>
    <w:rsid w:val="009345A3"/>
    <w:rsid w:val="00935484"/>
    <w:rsid w:val="0093738F"/>
    <w:rsid w:val="009401E6"/>
    <w:rsid w:val="00942738"/>
    <w:rsid w:val="00942A1F"/>
    <w:rsid w:val="00942E70"/>
    <w:rsid w:val="00943CF8"/>
    <w:rsid w:val="00944DB2"/>
    <w:rsid w:val="00944F3E"/>
    <w:rsid w:val="0094622C"/>
    <w:rsid w:val="00946BAB"/>
    <w:rsid w:val="00946D90"/>
    <w:rsid w:val="00946EE5"/>
    <w:rsid w:val="00950265"/>
    <w:rsid w:val="009509F9"/>
    <w:rsid w:val="009512CF"/>
    <w:rsid w:val="009518F6"/>
    <w:rsid w:val="00951B64"/>
    <w:rsid w:val="0095274B"/>
    <w:rsid w:val="00953221"/>
    <w:rsid w:val="009533A6"/>
    <w:rsid w:val="0095546F"/>
    <w:rsid w:val="009559B6"/>
    <w:rsid w:val="0095600F"/>
    <w:rsid w:val="00956D42"/>
    <w:rsid w:val="00957703"/>
    <w:rsid w:val="009578BA"/>
    <w:rsid w:val="00957A2B"/>
    <w:rsid w:val="00960082"/>
    <w:rsid w:val="009606D5"/>
    <w:rsid w:val="0096146B"/>
    <w:rsid w:val="00962282"/>
    <w:rsid w:val="009627E9"/>
    <w:rsid w:val="00962BE5"/>
    <w:rsid w:val="00964E5A"/>
    <w:rsid w:val="00965BB3"/>
    <w:rsid w:val="00965CFF"/>
    <w:rsid w:val="00965FFC"/>
    <w:rsid w:val="009669DE"/>
    <w:rsid w:val="00966EA3"/>
    <w:rsid w:val="00967F12"/>
    <w:rsid w:val="0097216C"/>
    <w:rsid w:val="0097262E"/>
    <w:rsid w:val="00974F75"/>
    <w:rsid w:val="0097599F"/>
    <w:rsid w:val="0097636D"/>
    <w:rsid w:val="009769AC"/>
    <w:rsid w:val="00977B9E"/>
    <w:rsid w:val="0098115C"/>
    <w:rsid w:val="009811AD"/>
    <w:rsid w:val="0098135B"/>
    <w:rsid w:val="00981C14"/>
    <w:rsid w:val="00982A8F"/>
    <w:rsid w:val="00982F03"/>
    <w:rsid w:val="00983149"/>
    <w:rsid w:val="009834C5"/>
    <w:rsid w:val="009837B7"/>
    <w:rsid w:val="00984072"/>
    <w:rsid w:val="0098477F"/>
    <w:rsid w:val="00984A12"/>
    <w:rsid w:val="009856EC"/>
    <w:rsid w:val="009877E0"/>
    <w:rsid w:val="0099086F"/>
    <w:rsid w:val="00990D98"/>
    <w:rsid w:val="00991955"/>
    <w:rsid w:val="00991E78"/>
    <w:rsid w:val="00992533"/>
    <w:rsid w:val="009937A4"/>
    <w:rsid w:val="00994195"/>
    <w:rsid w:val="00994217"/>
    <w:rsid w:val="0099577B"/>
    <w:rsid w:val="00995BC0"/>
    <w:rsid w:val="00996E97"/>
    <w:rsid w:val="00997475"/>
    <w:rsid w:val="009A009A"/>
    <w:rsid w:val="009A0A22"/>
    <w:rsid w:val="009A3A41"/>
    <w:rsid w:val="009A40AB"/>
    <w:rsid w:val="009A4446"/>
    <w:rsid w:val="009A4F43"/>
    <w:rsid w:val="009A5492"/>
    <w:rsid w:val="009A58DB"/>
    <w:rsid w:val="009A5F96"/>
    <w:rsid w:val="009A7113"/>
    <w:rsid w:val="009A76D7"/>
    <w:rsid w:val="009A787A"/>
    <w:rsid w:val="009B07C2"/>
    <w:rsid w:val="009B0C6D"/>
    <w:rsid w:val="009B1084"/>
    <w:rsid w:val="009B1D05"/>
    <w:rsid w:val="009B2780"/>
    <w:rsid w:val="009B284F"/>
    <w:rsid w:val="009B2D96"/>
    <w:rsid w:val="009B3285"/>
    <w:rsid w:val="009B369E"/>
    <w:rsid w:val="009B3CCD"/>
    <w:rsid w:val="009B4312"/>
    <w:rsid w:val="009B4560"/>
    <w:rsid w:val="009B5040"/>
    <w:rsid w:val="009B58BB"/>
    <w:rsid w:val="009B663B"/>
    <w:rsid w:val="009B71FC"/>
    <w:rsid w:val="009B774D"/>
    <w:rsid w:val="009B7AC2"/>
    <w:rsid w:val="009B7B29"/>
    <w:rsid w:val="009B7CE4"/>
    <w:rsid w:val="009B7CF1"/>
    <w:rsid w:val="009C002E"/>
    <w:rsid w:val="009C0370"/>
    <w:rsid w:val="009C07E4"/>
    <w:rsid w:val="009C0837"/>
    <w:rsid w:val="009C2047"/>
    <w:rsid w:val="009C2830"/>
    <w:rsid w:val="009C289A"/>
    <w:rsid w:val="009C2919"/>
    <w:rsid w:val="009C2B8B"/>
    <w:rsid w:val="009C4F92"/>
    <w:rsid w:val="009C5ED2"/>
    <w:rsid w:val="009C6A17"/>
    <w:rsid w:val="009C7821"/>
    <w:rsid w:val="009C7B73"/>
    <w:rsid w:val="009D11C1"/>
    <w:rsid w:val="009D12AE"/>
    <w:rsid w:val="009D2325"/>
    <w:rsid w:val="009D27BF"/>
    <w:rsid w:val="009D362E"/>
    <w:rsid w:val="009D3702"/>
    <w:rsid w:val="009D3843"/>
    <w:rsid w:val="009D3FD0"/>
    <w:rsid w:val="009D42FF"/>
    <w:rsid w:val="009D4420"/>
    <w:rsid w:val="009D46D2"/>
    <w:rsid w:val="009D473D"/>
    <w:rsid w:val="009D62E7"/>
    <w:rsid w:val="009D68BE"/>
    <w:rsid w:val="009D7683"/>
    <w:rsid w:val="009E0028"/>
    <w:rsid w:val="009E042E"/>
    <w:rsid w:val="009E1169"/>
    <w:rsid w:val="009E2467"/>
    <w:rsid w:val="009E2BF8"/>
    <w:rsid w:val="009E3536"/>
    <w:rsid w:val="009E3B45"/>
    <w:rsid w:val="009E4459"/>
    <w:rsid w:val="009E4619"/>
    <w:rsid w:val="009E4B52"/>
    <w:rsid w:val="009E4DBC"/>
    <w:rsid w:val="009E5950"/>
    <w:rsid w:val="009E64FB"/>
    <w:rsid w:val="009E67DC"/>
    <w:rsid w:val="009F005C"/>
    <w:rsid w:val="009F13FA"/>
    <w:rsid w:val="009F28C7"/>
    <w:rsid w:val="009F2920"/>
    <w:rsid w:val="009F2DED"/>
    <w:rsid w:val="009F4F9D"/>
    <w:rsid w:val="009F5527"/>
    <w:rsid w:val="009F59C3"/>
    <w:rsid w:val="009F5B8C"/>
    <w:rsid w:val="009F5E72"/>
    <w:rsid w:val="009F6293"/>
    <w:rsid w:val="009F6D2D"/>
    <w:rsid w:val="009F7647"/>
    <w:rsid w:val="00A00492"/>
    <w:rsid w:val="00A00648"/>
    <w:rsid w:val="00A00AB2"/>
    <w:rsid w:val="00A0101F"/>
    <w:rsid w:val="00A013F8"/>
    <w:rsid w:val="00A023F5"/>
    <w:rsid w:val="00A02457"/>
    <w:rsid w:val="00A03A75"/>
    <w:rsid w:val="00A03E1B"/>
    <w:rsid w:val="00A04A59"/>
    <w:rsid w:val="00A04A9D"/>
    <w:rsid w:val="00A04B80"/>
    <w:rsid w:val="00A052C5"/>
    <w:rsid w:val="00A05A9A"/>
    <w:rsid w:val="00A063C9"/>
    <w:rsid w:val="00A0659D"/>
    <w:rsid w:val="00A06F30"/>
    <w:rsid w:val="00A113AE"/>
    <w:rsid w:val="00A12C30"/>
    <w:rsid w:val="00A133CF"/>
    <w:rsid w:val="00A13BFF"/>
    <w:rsid w:val="00A14C58"/>
    <w:rsid w:val="00A15294"/>
    <w:rsid w:val="00A15397"/>
    <w:rsid w:val="00A158D0"/>
    <w:rsid w:val="00A163AF"/>
    <w:rsid w:val="00A1655E"/>
    <w:rsid w:val="00A16A96"/>
    <w:rsid w:val="00A17092"/>
    <w:rsid w:val="00A17639"/>
    <w:rsid w:val="00A2076A"/>
    <w:rsid w:val="00A20A46"/>
    <w:rsid w:val="00A23F81"/>
    <w:rsid w:val="00A26346"/>
    <w:rsid w:val="00A27E38"/>
    <w:rsid w:val="00A320FA"/>
    <w:rsid w:val="00A323F2"/>
    <w:rsid w:val="00A333D4"/>
    <w:rsid w:val="00A33590"/>
    <w:rsid w:val="00A337E9"/>
    <w:rsid w:val="00A34332"/>
    <w:rsid w:val="00A34530"/>
    <w:rsid w:val="00A359C0"/>
    <w:rsid w:val="00A36DA3"/>
    <w:rsid w:val="00A37681"/>
    <w:rsid w:val="00A37836"/>
    <w:rsid w:val="00A401B0"/>
    <w:rsid w:val="00A404F6"/>
    <w:rsid w:val="00A40D4B"/>
    <w:rsid w:val="00A40DAA"/>
    <w:rsid w:val="00A412F6"/>
    <w:rsid w:val="00A42223"/>
    <w:rsid w:val="00A42CEF"/>
    <w:rsid w:val="00A43417"/>
    <w:rsid w:val="00A43E16"/>
    <w:rsid w:val="00A47CB4"/>
    <w:rsid w:val="00A47E99"/>
    <w:rsid w:val="00A5001D"/>
    <w:rsid w:val="00A510B3"/>
    <w:rsid w:val="00A511EA"/>
    <w:rsid w:val="00A519CE"/>
    <w:rsid w:val="00A51A35"/>
    <w:rsid w:val="00A51C2A"/>
    <w:rsid w:val="00A52651"/>
    <w:rsid w:val="00A5278C"/>
    <w:rsid w:val="00A52982"/>
    <w:rsid w:val="00A534A4"/>
    <w:rsid w:val="00A537C6"/>
    <w:rsid w:val="00A541CA"/>
    <w:rsid w:val="00A54AB4"/>
    <w:rsid w:val="00A55284"/>
    <w:rsid w:val="00A560F2"/>
    <w:rsid w:val="00A56DA9"/>
    <w:rsid w:val="00A57538"/>
    <w:rsid w:val="00A57D40"/>
    <w:rsid w:val="00A610EE"/>
    <w:rsid w:val="00A61173"/>
    <w:rsid w:val="00A62B7D"/>
    <w:rsid w:val="00A63868"/>
    <w:rsid w:val="00A64A05"/>
    <w:rsid w:val="00A66067"/>
    <w:rsid w:val="00A66C43"/>
    <w:rsid w:val="00A701C9"/>
    <w:rsid w:val="00A71C35"/>
    <w:rsid w:val="00A743EA"/>
    <w:rsid w:val="00A76EE6"/>
    <w:rsid w:val="00A77666"/>
    <w:rsid w:val="00A80695"/>
    <w:rsid w:val="00A80D28"/>
    <w:rsid w:val="00A80E34"/>
    <w:rsid w:val="00A81750"/>
    <w:rsid w:val="00A8245A"/>
    <w:rsid w:val="00A82927"/>
    <w:rsid w:val="00A82A55"/>
    <w:rsid w:val="00A83201"/>
    <w:rsid w:val="00A83830"/>
    <w:rsid w:val="00A83C6F"/>
    <w:rsid w:val="00A84017"/>
    <w:rsid w:val="00A84116"/>
    <w:rsid w:val="00A8472D"/>
    <w:rsid w:val="00A84BE5"/>
    <w:rsid w:val="00A85473"/>
    <w:rsid w:val="00A87E62"/>
    <w:rsid w:val="00A907A9"/>
    <w:rsid w:val="00A912EA"/>
    <w:rsid w:val="00A91599"/>
    <w:rsid w:val="00A92A36"/>
    <w:rsid w:val="00A933EE"/>
    <w:rsid w:val="00A93CA1"/>
    <w:rsid w:val="00A94190"/>
    <w:rsid w:val="00A9423D"/>
    <w:rsid w:val="00A945DA"/>
    <w:rsid w:val="00A94AC5"/>
    <w:rsid w:val="00A95E61"/>
    <w:rsid w:val="00A9667C"/>
    <w:rsid w:val="00A96699"/>
    <w:rsid w:val="00A969FA"/>
    <w:rsid w:val="00A96BCF"/>
    <w:rsid w:val="00A97276"/>
    <w:rsid w:val="00A97321"/>
    <w:rsid w:val="00AA0895"/>
    <w:rsid w:val="00AA09F7"/>
    <w:rsid w:val="00AA1421"/>
    <w:rsid w:val="00AA1F93"/>
    <w:rsid w:val="00AA2F36"/>
    <w:rsid w:val="00AA37BD"/>
    <w:rsid w:val="00AA4CF2"/>
    <w:rsid w:val="00AA4E40"/>
    <w:rsid w:val="00AA5686"/>
    <w:rsid w:val="00AA7A48"/>
    <w:rsid w:val="00AB0288"/>
    <w:rsid w:val="00AB0AD8"/>
    <w:rsid w:val="00AB0DF1"/>
    <w:rsid w:val="00AB2958"/>
    <w:rsid w:val="00AB3794"/>
    <w:rsid w:val="00AB3E41"/>
    <w:rsid w:val="00AB4970"/>
    <w:rsid w:val="00AC1B59"/>
    <w:rsid w:val="00AC1BD9"/>
    <w:rsid w:val="00AC2C72"/>
    <w:rsid w:val="00AC310A"/>
    <w:rsid w:val="00AC4F12"/>
    <w:rsid w:val="00AC6503"/>
    <w:rsid w:val="00AC7315"/>
    <w:rsid w:val="00AD04D1"/>
    <w:rsid w:val="00AD0802"/>
    <w:rsid w:val="00AD173F"/>
    <w:rsid w:val="00AD1BCC"/>
    <w:rsid w:val="00AD1D40"/>
    <w:rsid w:val="00AD5D6E"/>
    <w:rsid w:val="00AD6D20"/>
    <w:rsid w:val="00AD718E"/>
    <w:rsid w:val="00AD7AC7"/>
    <w:rsid w:val="00AD7D5D"/>
    <w:rsid w:val="00AD7FC1"/>
    <w:rsid w:val="00AE11F6"/>
    <w:rsid w:val="00AE22C9"/>
    <w:rsid w:val="00AE31B8"/>
    <w:rsid w:val="00AE3FA7"/>
    <w:rsid w:val="00AE427D"/>
    <w:rsid w:val="00AE4494"/>
    <w:rsid w:val="00AE556C"/>
    <w:rsid w:val="00AE5A2F"/>
    <w:rsid w:val="00AE5A43"/>
    <w:rsid w:val="00AE5EA3"/>
    <w:rsid w:val="00AE65FD"/>
    <w:rsid w:val="00AE68EC"/>
    <w:rsid w:val="00AE72FC"/>
    <w:rsid w:val="00AE7373"/>
    <w:rsid w:val="00AE774A"/>
    <w:rsid w:val="00AE7B08"/>
    <w:rsid w:val="00AE7D40"/>
    <w:rsid w:val="00AF069E"/>
    <w:rsid w:val="00AF1370"/>
    <w:rsid w:val="00AF13E4"/>
    <w:rsid w:val="00AF143C"/>
    <w:rsid w:val="00AF156D"/>
    <w:rsid w:val="00AF30B8"/>
    <w:rsid w:val="00AF3469"/>
    <w:rsid w:val="00AF403D"/>
    <w:rsid w:val="00AF496B"/>
    <w:rsid w:val="00AF5518"/>
    <w:rsid w:val="00AF559B"/>
    <w:rsid w:val="00AF59AE"/>
    <w:rsid w:val="00AF7672"/>
    <w:rsid w:val="00AF7699"/>
    <w:rsid w:val="00AF7A9F"/>
    <w:rsid w:val="00B0015C"/>
    <w:rsid w:val="00B05A26"/>
    <w:rsid w:val="00B06C0D"/>
    <w:rsid w:val="00B07331"/>
    <w:rsid w:val="00B1078E"/>
    <w:rsid w:val="00B114A4"/>
    <w:rsid w:val="00B117F5"/>
    <w:rsid w:val="00B11F87"/>
    <w:rsid w:val="00B125D2"/>
    <w:rsid w:val="00B125DF"/>
    <w:rsid w:val="00B12E3E"/>
    <w:rsid w:val="00B12EF1"/>
    <w:rsid w:val="00B133FF"/>
    <w:rsid w:val="00B135B8"/>
    <w:rsid w:val="00B13B27"/>
    <w:rsid w:val="00B13D02"/>
    <w:rsid w:val="00B14632"/>
    <w:rsid w:val="00B17347"/>
    <w:rsid w:val="00B17DB1"/>
    <w:rsid w:val="00B201D0"/>
    <w:rsid w:val="00B211B9"/>
    <w:rsid w:val="00B214C6"/>
    <w:rsid w:val="00B21D34"/>
    <w:rsid w:val="00B2464C"/>
    <w:rsid w:val="00B25C71"/>
    <w:rsid w:val="00B27572"/>
    <w:rsid w:val="00B31BC7"/>
    <w:rsid w:val="00B33125"/>
    <w:rsid w:val="00B338A5"/>
    <w:rsid w:val="00B33C4D"/>
    <w:rsid w:val="00B34711"/>
    <w:rsid w:val="00B34FD9"/>
    <w:rsid w:val="00B359BE"/>
    <w:rsid w:val="00B3711D"/>
    <w:rsid w:val="00B37348"/>
    <w:rsid w:val="00B37DC5"/>
    <w:rsid w:val="00B40B5E"/>
    <w:rsid w:val="00B40CA7"/>
    <w:rsid w:val="00B40DE8"/>
    <w:rsid w:val="00B42040"/>
    <w:rsid w:val="00B432E8"/>
    <w:rsid w:val="00B43837"/>
    <w:rsid w:val="00B441B0"/>
    <w:rsid w:val="00B44BF0"/>
    <w:rsid w:val="00B44E5F"/>
    <w:rsid w:val="00B501E8"/>
    <w:rsid w:val="00B50663"/>
    <w:rsid w:val="00B512A0"/>
    <w:rsid w:val="00B51C62"/>
    <w:rsid w:val="00B549B4"/>
    <w:rsid w:val="00B55D83"/>
    <w:rsid w:val="00B560CB"/>
    <w:rsid w:val="00B5661B"/>
    <w:rsid w:val="00B57691"/>
    <w:rsid w:val="00B6009E"/>
    <w:rsid w:val="00B601AC"/>
    <w:rsid w:val="00B62E27"/>
    <w:rsid w:val="00B63133"/>
    <w:rsid w:val="00B64E7D"/>
    <w:rsid w:val="00B65498"/>
    <w:rsid w:val="00B657E5"/>
    <w:rsid w:val="00B662F1"/>
    <w:rsid w:val="00B6687A"/>
    <w:rsid w:val="00B6769A"/>
    <w:rsid w:val="00B7008D"/>
    <w:rsid w:val="00B7056F"/>
    <w:rsid w:val="00B71AD2"/>
    <w:rsid w:val="00B723FA"/>
    <w:rsid w:val="00B72B51"/>
    <w:rsid w:val="00B73270"/>
    <w:rsid w:val="00B74468"/>
    <w:rsid w:val="00B74841"/>
    <w:rsid w:val="00B7492E"/>
    <w:rsid w:val="00B7563D"/>
    <w:rsid w:val="00B75AED"/>
    <w:rsid w:val="00B75B6B"/>
    <w:rsid w:val="00B75CD3"/>
    <w:rsid w:val="00B75EB2"/>
    <w:rsid w:val="00B762B5"/>
    <w:rsid w:val="00B76E9A"/>
    <w:rsid w:val="00B77AB7"/>
    <w:rsid w:val="00B77F23"/>
    <w:rsid w:val="00B77F2B"/>
    <w:rsid w:val="00B80A74"/>
    <w:rsid w:val="00B82953"/>
    <w:rsid w:val="00B82A3B"/>
    <w:rsid w:val="00B82BB0"/>
    <w:rsid w:val="00B8442F"/>
    <w:rsid w:val="00B8445F"/>
    <w:rsid w:val="00B86524"/>
    <w:rsid w:val="00B86598"/>
    <w:rsid w:val="00B86608"/>
    <w:rsid w:val="00B91552"/>
    <w:rsid w:val="00B91D0C"/>
    <w:rsid w:val="00B945A1"/>
    <w:rsid w:val="00B94BF8"/>
    <w:rsid w:val="00B95843"/>
    <w:rsid w:val="00B95E5C"/>
    <w:rsid w:val="00B96FE1"/>
    <w:rsid w:val="00BA087A"/>
    <w:rsid w:val="00BA1CA5"/>
    <w:rsid w:val="00BA1FD5"/>
    <w:rsid w:val="00BA2639"/>
    <w:rsid w:val="00BA310B"/>
    <w:rsid w:val="00BA335A"/>
    <w:rsid w:val="00BA4B87"/>
    <w:rsid w:val="00BA5351"/>
    <w:rsid w:val="00BA5C6B"/>
    <w:rsid w:val="00BA66EB"/>
    <w:rsid w:val="00BA6946"/>
    <w:rsid w:val="00BA71BE"/>
    <w:rsid w:val="00BA77AC"/>
    <w:rsid w:val="00BA785F"/>
    <w:rsid w:val="00BB1383"/>
    <w:rsid w:val="00BB13C9"/>
    <w:rsid w:val="00BB185D"/>
    <w:rsid w:val="00BB1A82"/>
    <w:rsid w:val="00BB1CC5"/>
    <w:rsid w:val="00BB2A5E"/>
    <w:rsid w:val="00BB2F5B"/>
    <w:rsid w:val="00BB3070"/>
    <w:rsid w:val="00BB387C"/>
    <w:rsid w:val="00BB3B50"/>
    <w:rsid w:val="00BB505C"/>
    <w:rsid w:val="00BB5F2F"/>
    <w:rsid w:val="00BB7C9E"/>
    <w:rsid w:val="00BC3715"/>
    <w:rsid w:val="00BC46D3"/>
    <w:rsid w:val="00BC6D56"/>
    <w:rsid w:val="00BC6D5C"/>
    <w:rsid w:val="00BC76D4"/>
    <w:rsid w:val="00BC7D98"/>
    <w:rsid w:val="00BD00CF"/>
    <w:rsid w:val="00BD0F2E"/>
    <w:rsid w:val="00BD4F83"/>
    <w:rsid w:val="00BD6450"/>
    <w:rsid w:val="00BD6645"/>
    <w:rsid w:val="00BD696E"/>
    <w:rsid w:val="00BD7753"/>
    <w:rsid w:val="00BE0265"/>
    <w:rsid w:val="00BE0FE0"/>
    <w:rsid w:val="00BE13AC"/>
    <w:rsid w:val="00BE2349"/>
    <w:rsid w:val="00BE375F"/>
    <w:rsid w:val="00BE3CCB"/>
    <w:rsid w:val="00BE3F0E"/>
    <w:rsid w:val="00BE40CA"/>
    <w:rsid w:val="00BE4EDA"/>
    <w:rsid w:val="00BE56C7"/>
    <w:rsid w:val="00BE62BF"/>
    <w:rsid w:val="00BE7232"/>
    <w:rsid w:val="00BF0610"/>
    <w:rsid w:val="00BF11BF"/>
    <w:rsid w:val="00BF2522"/>
    <w:rsid w:val="00BF302A"/>
    <w:rsid w:val="00BF36AD"/>
    <w:rsid w:val="00BF428C"/>
    <w:rsid w:val="00BF4338"/>
    <w:rsid w:val="00BF5169"/>
    <w:rsid w:val="00BF516A"/>
    <w:rsid w:val="00BF5CCA"/>
    <w:rsid w:val="00BF6438"/>
    <w:rsid w:val="00BF6490"/>
    <w:rsid w:val="00BF6A1D"/>
    <w:rsid w:val="00BF7FB3"/>
    <w:rsid w:val="00C00053"/>
    <w:rsid w:val="00C00624"/>
    <w:rsid w:val="00C00FBB"/>
    <w:rsid w:val="00C0179C"/>
    <w:rsid w:val="00C02A42"/>
    <w:rsid w:val="00C02FB1"/>
    <w:rsid w:val="00C0342F"/>
    <w:rsid w:val="00C03A6F"/>
    <w:rsid w:val="00C03A7F"/>
    <w:rsid w:val="00C0416D"/>
    <w:rsid w:val="00C05130"/>
    <w:rsid w:val="00C05DAD"/>
    <w:rsid w:val="00C06088"/>
    <w:rsid w:val="00C06353"/>
    <w:rsid w:val="00C066FB"/>
    <w:rsid w:val="00C0700E"/>
    <w:rsid w:val="00C07297"/>
    <w:rsid w:val="00C108F8"/>
    <w:rsid w:val="00C11374"/>
    <w:rsid w:val="00C1203C"/>
    <w:rsid w:val="00C13BC2"/>
    <w:rsid w:val="00C13CFD"/>
    <w:rsid w:val="00C13DF7"/>
    <w:rsid w:val="00C147C3"/>
    <w:rsid w:val="00C14974"/>
    <w:rsid w:val="00C14BA4"/>
    <w:rsid w:val="00C151D3"/>
    <w:rsid w:val="00C15D26"/>
    <w:rsid w:val="00C165EB"/>
    <w:rsid w:val="00C17F04"/>
    <w:rsid w:val="00C2009A"/>
    <w:rsid w:val="00C206F7"/>
    <w:rsid w:val="00C20711"/>
    <w:rsid w:val="00C20A62"/>
    <w:rsid w:val="00C22366"/>
    <w:rsid w:val="00C22E81"/>
    <w:rsid w:val="00C23115"/>
    <w:rsid w:val="00C234DF"/>
    <w:rsid w:val="00C23756"/>
    <w:rsid w:val="00C23F6A"/>
    <w:rsid w:val="00C24FD2"/>
    <w:rsid w:val="00C2640A"/>
    <w:rsid w:val="00C269F8"/>
    <w:rsid w:val="00C26EF5"/>
    <w:rsid w:val="00C27CA1"/>
    <w:rsid w:val="00C27CEA"/>
    <w:rsid w:val="00C305A9"/>
    <w:rsid w:val="00C30D77"/>
    <w:rsid w:val="00C3122C"/>
    <w:rsid w:val="00C316E7"/>
    <w:rsid w:val="00C3200B"/>
    <w:rsid w:val="00C3286C"/>
    <w:rsid w:val="00C328DB"/>
    <w:rsid w:val="00C32BB2"/>
    <w:rsid w:val="00C32BCA"/>
    <w:rsid w:val="00C32BD3"/>
    <w:rsid w:val="00C331E3"/>
    <w:rsid w:val="00C3368D"/>
    <w:rsid w:val="00C3410E"/>
    <w:rsid w:val="00C3527C"/>
    <w:rsid w:val="00C36CA2"/>
    <w:rsid w:val="00C37A59"/>
    <w:rsid w:val="00C408A6"/>
    <w:rsid w:val="00C413CB"/>
    <w:rsid w:val="00C430D7"/>
    <w:rsid w:val="00C4336F"/>
    <w:rsid w:val="00C43E9E"/>
    <w:rsid w:val="00C44128"/>
    <w:rsid w:val="00C44259"/>
    <w:rsid w:val="00C45F80"/>
    <w:rsid w:val="00C4686C"/>
    <w:rsid w:val="00C46C6B"/>
    <w:rsid w:val="00C47F66"/>
    <w:rsid w:val="00C50610"/>
    <w:rsid w:val="00C508BF"/>
    <w:rsid w:val="00C50DBF"/>
    <w:rsid w:val="00C51634"/>
    <w:rsid w:val="00C51797"/>
    <w:rsid w:val="00C522E3"/>
    <w:rsid w:val="00C52546"/>
    <w:rsid w:val="00C5358C"/>
    <w:rsid w:val="00C54D68"/>
    <w:rsid w:val="00C56CB4"/>
    <w:rsid w:val="00C56E25"/>
    <w:rsid w:val="00C578C5"/>
    <w:rsid w:val="00C6028C"/>
    <w:rsid w:val="00C6093E"/>
    <w:rsid w:val="00C61934"/>
    <w:rsid w:val="00C6254C"/>
    <w:rsid w:val="00C62E12"/>
    <w:rsid w:val="00C63BF6"/>
    <w:rsid w:val="00C63F4C"/>
    <w:rsid w:val="00C63F61"/>
    <w:rsid w:val="00C64578"/>
    <w:rsid w:val="00C64B0B"/>
    <w:rsid w:val="00C6546D"/>
    <w:rsid w:val="00C66009"/>
    <w:rsid w:val="00C66A00"/>
    <w:rsid w:val="00C7009B"/>
    <w:rsid w:val="00C70C6E"/>
    <w:rsid w:val="00C71A0C"/>
    <w:rsid w:val="00C7211D"/>
    <w:rsid w:val="00C72330"/>
    <w:rsid w:val="00C72916"/>
    <w:rsid w:val="00C72B3D"/>
    <w:rsid w:val="00C7469A"/>
    <w:rsid w:val="00C74791"/>
    <w:rsid w:val="00C764F9"/>
    <w:rsid w:val="00C775DF"/>
    <w:rsid w:val="00C801F6"/>
    <w:rsid w:val="00C80EFE"/>
    <w:rsid w:val="00C811CE"/>
    <w:rsid w:val="00C816F9"/>
    <w:rsid w:val="00C81EAD"/>
    <w:rsid w:val="00C8391C"/>
    <w:rsid w:val="00C8515A"/>
    <w:rsid w:val="00C85542"/>
    <w:rsid w:val="00C86996"/>
    <w:rsid w:val="00C86A53"/>
    <w:rsid w:val="00C86ED0"/>
    <w:rsid w:val="00C877E4"/>
    <w:rsid w:val="00C87D35"/>
    <w:rsid w:val="00C901FF"/>
    <w:rsid w:val="00C90687"/>
    <w:rsid w:val="00C90848"/>
    <w:rsid w:val="00C912A6"/>
    <w:rsid w:val="00C91702"/>
    <w:rsid w:val="00C922C0"/>
    <w:rsid w:val="00C92C31"/>
    <w:rsid w:val="00C92FB4"/>
    <w:rsid w:val="00C9314E"/>
    <w:rsid w:val="00C933EA"/>
    <w:rsid w:val="00C94712"/>
    <w:rsid w:val="00C95840"/>
    <w:rsid w:val="00C96552"/>
    <w:rsid w:val="00C979FD"/>
    <w:rsid w:val="00C97CEC"/>
    <w:rsid w:val="00CA02C6"/>
    <w:rsid w:val="00CA3E83"/>
    <w:rsid w:val="00CA4C17"/>
    <w:rsid w:val="00CA5059"/>
    <w:rsid w:val="00CA5436"/>
    <w:rsid w:val="00CA5542"/>
    <w:rsid w:val="00CA570B"/>
    <w:rsid w:val="00CA653E"/>
    <w:rsid w:val="00CA6CB8"/>
    <w:rsid w:val="00CB0A38"/>
    <w:rsid w:val="00CB0F1A"/>
    <w:rsid w:val="00CB1596"/>
    <w:rsid w:val="00CB18FD"/>
    <w:rsid w:val="00CB199F"/>
    <w:rsid w:val="00CB3381"/>
    <w:rsid w:val="00CB4086"/>
    <w:rsid w:val="00CB4415"/>
    <w:rsid w:val="00CB4551"/>
    <w:rsid w:val="00CB4FAC"/>
    <w:rsid w:val="00CB63F8"/>
    <w:rsid w:val="00CB660E"/>
    <w:rsid w:val="00CB6AFC"/>
    <w:rsid w:val="00CC01FA"/>
    <w:rsid w:val="00CC122E"/>
    <w:rsid w:val="00CC40CC"/>
    <w:rsid w:val="00CC49A2"/>
    <w:rsid w:val="00CC534B"/>
    <w:rsid w:val="00CC56F0"/>
    <w:rsid w:val="00CC5F83"/>
    <w:rsid w:val="00CC6135"/>
    <w:rsid w:val="00CC6CCD"/>
    <w:rsid w:val="00CC6F47"/>
    <w:rsid w:val="00CD0B7C"/>
    <w:rsid w:val="00CD297E"/>
    <w:rsid w:val="00CD4862"/>
    <w:rsid w:val="00CD64B2"/>
    <w:rsid w:val="00CD7CBE"/>
    <w:rsid w:val="00CE32AA"/>
    <w:rsid w:val="00CE3454"/>
    <w:rsid w:val="00CE53F8"/>
    <w:rsid w:val="00CE5D6E"/>
    <w:rsid w:val="00CE5FAA"/>
    <w:rsid w:val="00CF09B7"/>
    <w:rsid w:val="00CF0C14"/>
    <w:rsid w:val="00CF0D6A"/>
    <w:rsid w:val="00CF16C1"/>
    <w:rsid w:val="00CF42BC"/>
    <w:rsid w:val="00CF6DF9"/>
    <w:rsid w:val="00CF7882"/>
    <w:rsid w:val="00D02305"/>
    <w:rsid w:val="00D03297"/>
    <w:rsid w:val="00D035D9"/>
    <w:rsid w:val="00D03CD1"/>
    <w:rsid w:val="00D04499"/>
    <w:rsid w:val="00D04E9C"/>
    <w:rsid w:val="00D05359"/>
    <w:rsid w:val="00D05A2E"/>
    <w:rsid w:val="00D06514"/>
    <w:rsid w:val="00D0769B"/>
    <w:rsid w:val="00D0789C"/>
    <w:rsid w:val="00D10548"/>
    <w:rsid w:val="00D10A70"/>
    <w:rsid w:val="00D111F6"/>
    <w:rsid w:val="00D1166F"/>
    <w:rsid w:val="00D11EA6"/>
    <w:rsid w:val="00D127C7"/>
    <w:rsid w:val="00D12904"/>
    <w:rsid w:val="00D12B44"/>
    <w:rsid w:val="00D12FB2"/>
    <w:rsid w:val="00D13552"/>
    <w:rsid w:val="00D13572"/>
    <w:rsid w:val="00D13922"/>
    <w:rsid w:val="00D13CE9"/>
    <w:rsid w:val="00D149FF"/>
    <w:rsid w:val="00D14A03"/>
    <w:rsid w:val="00D14E77"/>
    <w:rsid w:val="00D14F18"/>
    <w:rsid w:val="00D15364"/>
    <w:rsid w:val="00D164FA"/>
    <w:rsid w:val="00D16534"/>
    <w:rsid w:val="00D17468"/>
    <w:rsid w:val="00D17608"/>
    <w:rsid w:val="00D17E6B"/>
    <w:rsid w:val="00D211FF"/>
    <w:rsid w:val="00D21D9E"/>
    <w:rsid w:val="00D22C18"/>
    <w:rsid w:val="00D23492"/>
    <w:rsid w:val="00D23C20"/>
    <w:rsid w:val="00D2549C"/>
    <w:rsid w:val="00D25D02"/>
    <w:rsid w:val="00D26B55"/>
    <w:rsid w:val="00D27C24"/>
    <w:rsid w:val="00D27D0B"/>
    <w:rsid w:val="00D307EE"/>
    <w:rsid w:val="00D30B79"/>
    <w:rsid w:val="00D32618"/>
    <w:rsid w:val="00D33551"/>
    <w:rsid w:val="00D34425"/>
    <w:rsid w:val="00D34C52"/>
    <w:rsid w:val="00D350F1"/>
    <w:rsid w:val="00D3530E"/>
    <w:rsid w:val="00D36227"/>
    <w:rsid w:val="00D3706C"/>
    <w:rsid w:val="00D4023E"/>
    <w:rsid w:val="00D40900"/>
    <w:rsid w:val="00D41BAD"/>
    <w:rsid w:val="00D420E0"/>
    <w:rsid w:val="00D442DF"/>
    <w:rsid w:val="00D44455"/>
    <w:rsid w:val="00D46C67"/>
    <w:rsid w:val="00D4721E"/>
    <w:rsid w:val="00D477F2"/>
    <w:rsid w:val="00D50234"/>
    <w:rsid w:val="00D50427"/>
    <w:rsid w:val="00D51169"/>
    <w:rsid w:val="00D51243"/>
    <w:rsid w:val="00D52609"/>
    <w:rsid w:val="00D529A2"/>
    <w:rsid w:val="00D52FCC"/>
    <w:rsid w:val="00D542F8"/>
    <w:rsid w:val="00D5459A"/>
    <w:rsid w:val="00D54DDB"/>
    <w:rsid w:val="00D54E85"/>
    <w:rsid w:val="00D54FA9"/>
    <w:rsid w:val="00D54FC8"/>
    <w:rsid w:val="00D552C3"/>
    <w:rsid w:val="00D56C7E"/>
    <w:rsid w:val="00D56EB9"/>
    <w:rsid w:val="00D609A4"/>
    <w:rsid w:val="00D61379"/>
    <w:rsid w:val="00D6187E"/>
    <w:rsid w:val="00D618E9"/>
    <w:rsid w:val="00D61D75"/>
    <w:rsid w:val="00D62822"/>
    <w:rsid w:val="00D62C11"/>
    <w:rsid w:val="00D6342C"/>
    <w:rsid w:val="00D644C5"/>
    <w:rsid w:val="00D6484D"/>
    <w:rsid w:val="00D650A5"/>
    <w:rsid w:val="00D6598E"/>
    <w:rsid w:val="00D66A87"/>
    <w:rsid w:val="00D6755B"/>
    <w:rsid w:val="00D67A7F"/>
    <w:rsid w:val="00D72B71"/>
    <w:rsid w:val="00D7304B"/>
    <w:rsid w:val="00D73094"/>
    <w:rsid w:val="00D73D9B"/>
    <w:rsid w:val="00D74039"/>
    <w:rsid w:val="00D75957"/>
    <w:rsid w:val="00D760D6"/>
    <w:rsid w:val="00D7640C"/>
    <w:rsid w:val="00D7658C"/>
    <w:rsid w:val="00D765AA"/>
    <w:rsid w:val="00D7670E"/>
    <w:rsid w:val="00D76A0F"/>
    <w:rsid w:val="00D77E03"/>
    <w:rsid w:val="00D77F30"/>
    <w:rsid w:val="00D8037E"/>
    <w:rsid w:val="00D805B2"/>
    <w:rsid w:val="00D80E32"/>
    <w:rsid w:val="00D817FC"/>
    <w:rsid w:val="00D81BAB"/>
    <w:rsid w:val="00D823C3"/>
    <w:rsid w:val="00D846E9"/>
    <w:rsid w:val="00D84C15"/>
    <w:rsid w:val="00D86062"/>
    <w:rsid w:val="00D866E1"/>
    <w:rsid w:val="00D86F08"/>
    <w:rsid w:val="00D90990"/>
    <w:rsid w:val="00D90FEF"/>
    <w:rsid w:val="00D9378D"/>
    <w:rsid w:val="00D93D0F"/>
    <w:rsid w:val="00D94054"/>
    <w:rsid w:val="00D9409D"/>
    <w:rsid w:val="00D94144"/>
    <w:rsid w:val="00D94DF3"/>
    <w:rsid w:val="00D9524D"/>
    <w:rsid w:val="00D95935"/>
    <w:rsid w:val="00D95D7F"/>
    <w:rsid w:val="00D95D88"/>
    <w:rsid w:val="00D963BB"/>
    <w:rsid w:val="00D96852"/>
    <w:rsid w:val="00D96D01"/>
    <w:rsid w:val="00D96D75"/>
    <w:rsid w:val="00D979AB"/>
    <w:rsid w:val="00D97D31"/>
    <w:rsid w:val="00DA0B82"/>
    <w:rsid w:val="00DA0FC2"/>
    <w:rsid w:val="00DA1C5A"/>
    <w:rsid w:val="00DA1FFC"/>
    <w:rsid w:val="00DA28A5"/>
    <w:rsid w:val="00DA2F6D"/>
    <w:rsid w:val="00DA3287"/>
    <w:rsid w:val="00DA5B48"/>
    <w:rsid w:val="00DA76CC"/>
    <w:rsid w:val="00DA7773"/>
    <w:rsid w:val="00DB26B3"/>
    <w:rsid w:val="00DB2E18"/>
    <w:rsid w:val="00DB3D90"/>
    <w:rsid w:val="00DB4ECB"/>
    <w:rsid w:val="00DB5F76"/>
    <w:rsid w:val="00DB6398"/>
    <w:rsid w:val="00DB6A25"/>
    <w:rsid w:val="00DB6DC1"/>
    <w:rsid w:val="00DB799B"/>
    <w:rsid w:val="00DB7A1C"/>
    <w:rsid w:val="00DB7B71"/>
    <w:rsid w:val="00DC008A"/>
    <w:rsid w:val="00DC06EE"/>
    <w:rsid w:val="00DC0E4B"/>
    <w:rsid w:val="00DC1168"/>
    <w:rsid w:val="00DC19E6"/>
    <w:rsid w:val="00DC238D"/>
    <w:rsid w:val="00DC386C"/>
    <w:rsid w:val="00DC41F4"/>
    <w:rsid w:val="00DC57B7"/>
    <w:rsid w:val="00DC597E"/>
    <w:rsid w:val="00DC5E92"/>
    <w:rsid w:val="00DC6562"/>
    <w:rsid w:val="00DC72B6"/>
    <w:rsid w:val="00DC7B03"/>
    <w:rsid w:val="00DD0352"/>
    <w:rsid w:val="00DD0CD9"/>
    <w:rsid w:val="00DD10DE"/>
    <w:rsid w:val="00DD37FB"/>
    <w:rsid w:val="00DD3D29"/>
    <w:rsid w:val="00DD551B"/>
    <w:rsid w:val="00DD5654"/>
    <w:rsid w:val="00DD5F15"/>
    <w:rsid w:val="00DD6D37"/>
    <w:rsid w:val="00DD6F7D"/>
    <w:rsid w:val="00DD717F"/>
    <w:rsid w:val="00DE001A"/>
    <w:rsid w:val="00DE0BEA"/>
    <w:rsid w:val="00DE0E3F"/>
    <w:rsid w:val="00DE0F43"/>
    <w:rsid w:val="00DE1030"/>
    <w:rsid w:val="00DE2646"/>
    <w:rsid w:val="00DE3846"/>
    <w:rsid w:val="00DE399C"/>
    <w:rsid w:val="00DE4E43"/>
    <w:rsid w:val="00DE702D"/>
    <w:rsid w:val="00DF1998"/>
    <w:rsid w:val="00DF2552"/>
    <w:rsid w:val="00DF3DF4"/>
    <w:rsid w:val="00DF3FF1"/>
    <w:rsid w:val="00DF52C2"/>
    <w:rsid w:val="00DF59C0"/>
    <w:rsid w:val="00DF5BDC"/>
    <w:rsid w:val="00DF653C"/>
    <w:rsid w:val="00DF670D"/>
    <w:rsid w:val="00DF68D1"/>
    <w:rsid w:val="00DF6B05"/>
    <w:rsid w:val="00DF73CB"/>
    <w:rsid w:val="00DF78D1"/>
    <w:rsid w:val="00DF7A09"/>
    <w:rsid w:val="00DF7F74"/>
    <w:rsid w:val="00E0000B"/>
    <w:rsid w:val="00E00351"/>
    <w:rsid w:val="00E00A2E"/>
    <w:rsid w:val="00E027CC"/>
    <w:rsid w:val="00E02EF8"/>
    <w:rsid w:val="00E02F68"/>
    <w:rsid w:val="00E051C5"/>
    <w:rsid w:val="00E05F0A"/>
    <w:rsid w:val="00E1025E"/>
    <w:rsid w:val="00E102A3"/>
    <w:rsid w:val="00E104CE"/>
    <w:rsid w:val="00E11BE1"/>
    <w:rsid w:val="00E120AA"/>
    <w:rsid w:val="00E1245A"/>
    <w:rsid w:val="00E125D4"/>
    <w:rsid w:val="00E14002"/>
    <w:rsid w:val="00E1415E"/>
    <w:rsid w:val="00E154AC"/>
    <w:rsid w:val="00E15A77"/>
    <w:rsid w:val="00E16A34"/>
    <w:rsid w:val="00E16CC4"/>
    <w:rsid w:val="00E179DE"/>
    <w:rsid w:val="00E20263"/>
    <w:rsid w:val="00E2093A"/>
    <w:rsid w:val="00E20A9F"/>
    <w:rsid w:val="00E211C4"/>
    <w:rsid w:val="00E217AF"/>
    <w:rsid w:val="00E21822"/>
    <w:rsid w:val="00E22111"/>
    <w:rsid w:val="00E2313E"/>
    <w:rsid w:val="00E24E03"/>
    <w:rsid w:val="00E25281"/>
    <w:rsid w:val="00E252D5"/>
    <w:rsid w:val="00E25584"/>
    <w:rsid w:val="00E268FE"/>
    <w:rsid w:val="00E26DC4"/>
    <w:rsid w:val="00E27B75"/>
    <w:rsid w:val="00E3085F"/>
    <w:rsid w:val="00E31F41"/>
    <w:rsid w:val="00E330F7"/>
    <w:rsid w:val="00E33D71"/>
    <w:rsid w:val="00E345D2"/>
    <w:rsid w:val="00E34B25"/>
    <w:rsid w:val="00E35648"/>
    <w:rsid w:val="00E37D48"/>
    <w:rsid w:val="00E37DDB"/>
    <w:rsid w:val="00E41A77"/>
    <w:rsid w:val="00E4253D"/>
    <w:rsid w:val="00E4414D"/>
    <w:rsid w:val="00E44456"/>
    <w:rsid w:val="00E458C7"/>
    <w:rsid w:val="00E46A9B"/>
    <w:rsid w:val="00E46E52"/>
    <w:rsid w:val="00E47332"/>
    <w:rsid w:val="00E4764E"/>
    <w:rsid w:val="00E50230"/>
    <w:rsid w:val="00E50973"/>
    <w:rsid w:val="00E517B8"/>
    <w:rsid w:val="00E51A88"/>
    <w:rsid w:val="00E52AA9"/>
    <w:rsid w:val="00E54831"/>
    <w:rsid w:val="00E569E4"/>
    <w:rsid w:val="00E573F9"/>
    <w:rsid w:val="00E575A1"/>
    <w:rsid w:val="00E57631"/>
    <w:rsid w:val="00E6067C"/>
    <w:rsid w:val="00E60F1C"/>
    <w:rsid w:val="00E60FFC"/>
    <w:rsid w:val="00E6314F"/>
    <w:rsid w:val="00E63743"/>
    <w:rsid w:val="00E63EF2"/>
    <w:rsid w:val="00E65015"/>
    <w:rsid w:val="00E659FF"/>
    <w:rsid w:val="00E65EDC"/>
    <w:rsid w:val="00E67591"/>
    <w:rsid w:val="00E70109"/>
    <w:rsid w:val="00E70426"/>
    <w:rsid w:val="00E70AAB"/>
    <w:rsid w:val="00E712A0"/>
    <w:rsid w:val="00E71778"/>
    <w:rsid w:val="00E719D6"/>
    <w:rsid w:val="00E71B33"/>
    <w:rsid w:val="00E7243A"/>
    <w:rsid w:val="00E75C4D"/>
    <w:rsid w:val="00E7782D"/>
    <w:rsid w:val="00E806CA"/>
    <w:rsid w:val="00E82F52"/>
    <w:rsid w:val="00E83039"/>
    <w:rsid w:val="00E844EE"/>
    <w:rsid w:val="00E84CA6"/>
    <w:rsid w:val="00E85504"/>
    <w:rsid w:val="00E85530"/>
    <w:rsid w:val="00E861FF"/>
    <w:rsid w:val="00E864D9"/>
    <w:rsid w:val="00E8674C"/>
    <w:rsid w:val="00E86E02"/>
    <w:rsid w:val="00E871B6"/>
    <w:rsid w:val="00E87778"/>
    <w:rsid w:val="00E8790F"/>
    <w:rsid w:val="00E90A1C"/>
    <w:rsid w:val="00E914B5"/>
    <w:rsid w:val="00E915C3"/>
    <w:rsid w:val="00E91A63"/>
    <w:rsid w:val="00E947FB"/>
    <w:rsid w:val="00E94B1F"/>
    <w:rsid w:val="00E950C3"/>
    <w:rsid w:val="00E95565"/>
    <w:rsid w:val="00E972DE"/>
    <w:rsid w:val="00E9741E"/>
    <w:rsid w:val="00E97C39"/>
    <w:rsid w:val="00EA0504"/>
    <w:rsid w:val="00EA054C"/>
    <w:rsid w:val="00EA0FDD"/>
    <w:rsid w:val="00EA17ED"/>
    <w:rsid w:val="00EA1E63"/>
    <w:rsid w:val="00EA23A5"/>
    <w:rsid w:val="00EA2A20"/>
    <w:rsid w:val="00EA2DB8"/>
    <w:rsid w:val="00EA2F5D"/>
    <w:rsid w:val="00EA397E"/>
    <w:rsid w:val="00EA75C5"/>
    <w:rsid w:val="00EB0234"/>
    <w:rsid w:val="00EB02E1"/>
    <w:rsid w:val="00EB04D5"/>
    <w:rsid w:val="00EB10B1"/>
    <w:rsid w:val="00EB23E9"/>
    <w:rsid w:val="00EB43B2"/>
    <w:rsid w:val="00EB44C2"/>
    <w:rsid w:val="00EB4AA9"/>
    <w:rsid w:val="00EB60E0"/>
    <w:rsid w:val="00EB71F9"/>
    <w:rsid w:val="00EB76D7"/>
    <w:rsid w:val="00EC0115"/>
    <w:rsid w:val="00EC06F0"/>
    <w:rsid w:val="00EC0B0F"/>
    <w:rsid w:val="00EC0DD3"/>
    <w:rsid w:val="00EC0E12"/>
    <w:rsid w:val="00EC1EAD"/>
    <w:rsid w:val="00EC2508"/>
    <w:rsid w:val="00EC2FEA"/>
    <w:rsid w:val="00EC426A"/>
    <w:rsid w:val="00EC4F0C"/>
    <w:rsid w:val="00EC52DD"/>
    <w:rsid w:val="00EC5472"/>
    <w:rsid w:val="00EC6769"/>
    <w:rsid w:val="00EC78EE"/>
    <w:rsid w:val="00EC797E"/>
    <w:rsid w:val="00ED0089"/>
    <w:rsid w:val="00ED055C"/>
    <w:rsid w:val="00ED0617"/>
    <w:rsid w:val="00ED0E2D"/>
    <w:rsid w:val="00ED141A"/>
    <w:rsid w:val="00ED17E2"/>
    <w:rsid w:val="00ED185D"/>
    <w:rsid w:val="00ED32C7"/>
    <w:rsid w:val="00ED3FAD"/>
    <w:rsid w:val="00ED443B"/>
    <w:rsid w:val="00ED63D3"/>
    <w:rsid w:val="00ED6A26"/>
    <w:rsid w:val="00EE1148"/>
    <w:rsid w:val="00EE1A60"/>
    <w:rsid w:val="00EE2283"/>
    <w:rsid w:val="00EE29CD"/>
    <w:rsid w:val="00EE3307"/>
    <w:rsid w:val="00EE3776"/>
    <w:rsid w:val="00EE4FAD"/>
    <w:rsid w:val="00EE745E"/>
    <w:rsid w:val="00EE7758"/>
    <w:rsid w:val="00EE7CDE"/>
    <w:rsid w:val="00EF094E"/>
    <w:rsid w:val="00EF0F49"/>
    <w:rsid w:val="00EF10A1"/>
    <w:rsid w:val="00EF20DA"/>
    <w:rsid w:val="00EF37F4"/>
    <w:rsid w:val="00EF4161"/>
    <w:rsid w:val="00EF43E3"/>
    <w:rsid w:val="00EF517B"/>
    <w:rsid w:val="00EF5A1D"/>
    <w:rsid w:val="00EF5A36"/>
    <w:rsid w:val="00EF6B78"/>
    <w:rsid w:val="00EF6F1F"/>
    <w:rsid w:val="00EF70C4"/>
    <w:rsid w:val="00EF733E"/>
    <w:rsid w:val="00EF77F7"/>
    <w:rsid w:val="00F01DCC"/>
    <w:rsid w:val="00F029B1"/>
    <w:rsid w:val="00F029D4"/>
    <w:rsid w:val="00F0365B"/>
    <w:rsid w:val="00F03AC0"/>
    <w:rsid w:val="00F0420E"/>
    <w:rsid w:val="00F04BC5"/>
    <w:rsid w:val="00F1057D"/>
    <w:rsid w:val="00F121AC"/>
    <w:rsid w:val="00F124B2"/>
    <w:rsid w:val="00F13199"/>
    <w:rsid w:val="00F13531"/>
    <w:rsid w:val="00F139D2"/>
    <w:rsid w:val="00F14055"/>
    <w:rsid w:val="00F17A86"/>
    <w:rsid w:val="00F20649"/>
    <w:rsid w:val="00F20683"/>
    <w:rsid w:val="00F226E6"/>
    <w:rsid w:val="00F23051"/>
    <w:rsid w:val="00F23339"/>
    <w:rsid w:val="00F23607"/>
    <w:rsid w:val="00F23A57"/>
    <w:rsid w:val="00F254A1"/>
    <w:rsid w:val="00F26C3E"/>
    <w:rsid w:val="00F2726C"/>
    <w:rsid w:val="00F2769A"/>
    <w:rsid w:val="00F27FF0"/>
    <w:rsid w:val="00F31A7D"/>
    <w:rsid w:val="00F32A6C"/>
    <w:rsid w:val="00F32DDF"/>
    <w:rsid w:val="00F352DF"/>
    <w:rsid w:val="00F371FA"/>
    <w:rsid w:val="00F37260"/>
    <w:rsid w:val="00F406FB"/>
    <w:rsid w:val="00F4077A"/>
    <w:rsid w:val="00F40A3F"/>
    <w:rsid w:val="00F41748"/>
    <w:rsid w:val="00F41790"/>
    <w:rsid w:val="00F42010"/>
    <w:rsid w:val="00F4252B"/>
    <w:rsid w:val="00F427C6"/>
    <w:rsid w:val="00F42846"/>
    <w:rsid w:val="00F43E55"/>
    <w:rsid w:val="00F4414C"/>
    <w:rsid w:val="00F44CA1"/>
    <w:rsid w:val="00F44E9A"/>
    <w:rsid w:val="00F45748"/>
    <w:rsid w:val="00F465CC"/>
    <w:rsid w:val="00F466D7"/>
    <w:rsid w:val="00F46C73"/>
    <w:rsid w:val="00F51FCD"/>
    <w:rsid w:val="00F52B0C"/>
    <w:rsid w:val="00F5356A"/>
    <w:rsid w:val="00F54CB6"/>
    <w:rsid w:val="00F56AF4"/>
    <w:rsid w:val="00F578B4"/>
    <w:rsid w:val="00F57B8E"/>
    <w:rsid w:val="00F61D3E"/>
    <w:rsid w:val="00F634DB"/>
    <w:rsid w:val="00F63A9F"/>
    <w:rsid w:val="00F63AA3"/>
    <w:rsid w:val="00F64758"/>
    <w:rsid w:val="00F6626B"/>
    <w:rsid w:val="00F66DE1"/>
    <w:rsid w:val="00F66F5E"/>
    <w:rsid w:val="00F66FAA"/>
    <w:rsid w:val="00F6728A"/>
    <w:rsid w:val="00F67327"/>
    <w:rsid w:val="00F70DC7"/>
    <w:rsid w:val="00F70F69"/>
    <w:rsid w:val="00F71158"/>
    <w:rsid w:val="00F71B4E"/>
    <w:rsid w:val="00F71DC4"/>
    <w:rsid w:val="00F71F5D"/>
    <w:rsid w:val="00F73018"/>
    <w:rsid w:val="00F74067"/>
    <w:rsid w:val="00F74220"/>
    <w:rsid w:val="00F74667"/>
    <w:rsid w:val="00F75005"/>
    <w:rsid w:val="00F75023"/>
    <w:rsid w:val="00F7515B"/>
    <w:rsid w:val="00F751C9"/>
    <w:rsid w:val="00F753D1"/>
    <w:rsid w:val="00F7577B"/>
    <w:rsid w:val="00F75B98"/>
    <w:rsid w:val="00F76368"/>
    <w:rsid w:val="00F77395"/>
    <w:rsid w:val="00F774E7"/>
    <w:rsid w:val="00F77945"/>
    <w:rsid w:val="00F80497"/>
    <w:rsid w:val="00F80F76"/>
    <w:rsid w:val="00F834C7"/>
    <w:rsid w:val="00F838B6"/>
    <w:rsid w:val="00F83BD7"/>
    <w:rsid w:val="00F84133"/>
    <w:rsid w:val="00F84661"/>
    <w:rsid w:val="00F85066"/>
    <w:rsid w:val="00F865E4"/>
    <w:rsid w:val="00F8723A"/>
    <w:rsid w:val="00F9070F"/>
    <w:rsid w:val="00F90DE8"/>
    <w:rsid w:val="00F90E0B"/>
    <w:rsid w:val="00F91144"/>
    <w:rsid w:val="00F913EE"/>
    <w:rsid w:val="00F918DD"/>
    <w:rsid w:val="00F91F24"/>
    <w:rsid w:val="00F9290E"/>
    <w:rsid w:val="00F92B54"/>
    <w:rsid w:val="00F93980"/>
    <w:rsid w:val="00F93B4A"/>
    <w:rsid w:val="00F93F1F"/>
    <w:rsid w:val="00F9459E"/>
    <w:rsid w:val="00F95C43"/>
    <w:rsid w:val="00F967CC"/>
    <w:rsid w:val="00F969C6"/>
    <w:rsid w:val="00F96C48"/>
    <w:rsid w:val="00F9708B"/>
    <w:rsid w:val="00F973F0"/>
    <w:rsid w:val="00F979EB"/>
    <w:rsid w:val="00F97E5D"/>
    <w:rsid w:val="00FA0FA4"/>
    <w:rsid w:val="00FA1ECE"/>
    <w:rsid w:val="00FA286D"/>
    <w:rsid w:val="00FA2D0D"/>
    <w:rsid w:val="00FA32D3"/>
    <w:rsid w:val="00FA421F"/>
    <w:rsid w:val="00FA447A"/>
    <w:rsid w:val="00FA4757"/>
    <w:rsid w:val="00FA5D7B"/>
    <w:rsid w:val="00FA6BD1"/>
    <w:rsid w:val="00FB06FC"/>
    <w:rsid w:val="00FB08F4"/>
    <w:rsid w:val="00FB0F43"/>
    <w:rsid w:val="00FB16A1"/>
    <w:rsid w:val="00FB2260"/>
    <w:rsid w:val="00FB22F6"/>
    <w:rsid w:val="00FB2A4E"/>
    <w:rsid w:val="00FB3E4A"/>
    <w:rsid w:val="00FB4387"/>
    <w:rsid w:val="00FB5F63"/>
    <w:rsid w:val="00FB73AF"/>
    <w:rsid w:val="00FB751E"/>
    <w:rsid w:val="00FB761D"/>
    <w:rsid w:val="00FB7906"/>
    <w:rsid w:val="00FB7B49"/>
    <w:rsid w:val="00FB7D66"/>
    <w:rsid w:val="00FB7F0D"/>
    <w:rsid w:val="00FB7FBC"/>
    <w:rsid w:val="00FC0FF4"/>
    <w:rsid w:val="00FC11AB"/>
    <w:rsid w:val="00FC14E5"/>
    <w:rsid w:val="00FC2A99"/>
    <w:rsid w:val="00FD092D"/>
    <w:rsid w:val="00FD1D57"/>
    <w:rsid w:val="00FD1F74"/>
    <w:rsid w:val="00FD35B9"/>
    <w:rsid w:val="00FD391F"/>
    <w:rsid w:val="00FD5FE9"/>
    <w:rsid w:val="00FD60EE"/>
    <w:rsid w:val="00FD7759"/>
    <w:rsid w:val="00FE066D"/>
    <w:rsid w:val="00FE1670"/>
    <w:rsid w:val="00FE18C5"/>
    <w:rsid w:val="00FE27C5"/>
    <w:rsid w:val="00FE3EA4"/>
    <w:rsid w:val="00FE452A"/>
    <w:rsid w:val="00FE456A"/>
    <w:rsid w:val="00FE5F8B"/>
    <w:rsid w:val="00FE6D7C"/>
    <w:rsid w:val="00FF0BA4"/>
    <w:rsid w:val="00FF0E63"/>
    <w:rsid w:val="00FF1B9C"/>
    <w:rsid w:val="00FF1D3F"/>
    <w:rsid w:val="00FF2CCF"/>
    <w:rsid w:val="00FF3B59"/>
    <w:rsid w:val="00FF4665"/>
    <w:rsid w:val="00FF52E3"/>
    <w:rsid w:val="00FF5496"/>
    <w:rsid w:val="00FF562F"/>
    <w:rsid w:val="00FF57BE"/>
    <w:rsid w:val="00FF64C3"/>
    <w:rsid w:val="00FF6C4A"/>
    <w:rsid w:val="00FF7531"/>
    <w:rsid w:val="00FF7B3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Title" w:qFormat="1"/>
    <w:lsdException w:name="Body Text" w:qFormat="1"/>
    <w:lsdException w:name="Body Text Indent" w:uiPriority="99"/>
    <w:lsdException w:name="Subtitle" w:uiPriority="11" w:qFormat="1"/>
    <w:lsdException w:name="Body Text 3" w:uiPriority="99"/>
    <w:lsdException w:name="Body Text Indent 3" w:uiPriority="99"/>
    <w:lsdException w:name="FollowedHyperlink" w:uiPriority="99"/>
    <w:lsdException w:name="Strong" w:uiPriority="22" w:qFormat="1"/>
    <w:lsdException w:name="Emphasis" w:uiPriority="20" w:qFormat="1"/>
    <w:lsdException w:name="Document Map" w:uiPriority="99"/>
    <w:lsdException w:name="Normal (Web)" w:uiPriority="99"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168F"/>
  </w:style>
  <w:style w:type="paragraph" w:styleId="Ttulo1">
    <w:name w:val="heading 1"/>
    <w:aliases w:val="Título 1 anexo,Capítulo,h1,Item 1,Item n,Title 1,section:1,new page/chapter,H1,stydde,MAIN,PIM 1,Chapter Head,Überschrift 1a,Überschrift 1 ohne,Titulo 1"/>
    <w:basedOn w:val="Normal"/>
    <w:next w:val="Normal"/>
    <w:link w:val="Ttulo1Char"/>
    <w:uiPriority w:val="9"/>
    <w:qFormat/>
    <w:rsid w:val="00BC6D5C"/>
    <w:pPr>
      <w:keepNext/>
      <w:numPr>
        <w:numId w:val="3"/>
      </w:numPr>
      <w:outlineLvl w:val="0"/>
    </w:pPr>
    <w:rPr>
      <w:b/>
      <w:i/>
      <w:sz w:val="28"/>
    </w:rPr>
  </w:style>
  <w:style w:type="paragraph" w:styleId="Ttulo2">
    <w:name w:val="heading 2"/>
    <w:basedOn w:val="Normal"/>
    <w:next w:val="Normal"/>
    <w:link w:val="Ttulo2Char"/>
    <w:uiPriority w:val="9"/>
    <w:qFormat/>
    <w:rsid w:val="0070168F"/>
    <w:pPr>
      <w:keepNext/>
      <w:jc w:val="center"/>
      <w:outlineLvl w:val="1"/>
    </w:pPr>
    <w:rPr>
      <w:b/>
    </w:rPr>
  </w:style>
  <w:style w:type="paragraph" w:styleId="Ttulo3">
    <w:name w:val="heading 3"/>
    <w:basedOn w:val="Normal"/>
    <w:next w:val="Normal"/>
    <w:link w:val="Ttulo3Char"/>
    <w:uiPriority w:val="9"/>
    <w:qFormat/>
    <w:rsid w:val="0070168F"/>
    <w:pPr>
      <w:keepNext/>
      <w:outlineLvl w:val="2"/>
    </w:pPr>
    <w:rPr>
      <w:b/>
      <w:sz w:val="24"/>
    </w:rPr>
  </w:style>
  <w:style w:type="paragraph" w:styleId="Ttulo4">
    <w:name w:val="heading 4"/>
    <w:basedOn w:val="Normal"/>
    <w:next w:val="Normal"/>
    <w:link w:val="Ttulo4Char"/>
    <w:uiPriority w:val="9"/>
    <w:qFormat/>
    <w:rsid w:val="0070168F"/>
    <w:pPr>
      <w:keepNext/>
      <w:jc w:val="center"/>
      <w:outlineLvl w:val="3"/>
    </w:pPr>
    <w:rPr>
      <w:b/>
      <w:sz w:val="24"/>
    </w:rPr>
  </w:style>
  <w:style w:type="paragraph" w:styleId="Ttulo5">
    <w:name w:val="heading 5"/>
    <w:aliases w:val="Heading 5 Char Char Char"/>
    <w:basedOn w:val="Normal"/>
    <w:next w:val="Normal"/>
    <w:link w:val="Ttulo5Char"/>
    <w:uiPriority w:val="9"/>
    <w:qFormat/>
    <w:rsid w:val="0070168F"/>
    <w:pPr>
      <w:keepNext/>
      <w:jc w:val="both"/>
      <w:outlineLvl w:val="4"/>
    </w:pPr>
    <w:rPr>
      <w:sz w:val="24"/>
    </w:rPr>
  </w:style>
  <w:style w:type="paragraph" w:styleId="Ttulo6">
    <w:name w:val="heading 6"/>
    <w:basedOn w:val="Normal"/>
    <w:next w:val="Normal"/>
    <w:link w:val="Ttulo6Char"/>
    <w:uiPriority w:val="9"/>
    <w:qFormat/>
    <w:rsid w:val="0070168F"/>
    <w:pPr>
      <w:keepNext/>
      <w:jc w:val="center"/>
      <w:outlineLvl w:val="5"/>
    </w:pPr>
    <w:rPr>
      <w:sz w:val="24"/>
    </w:rPr>
  </w:style>
  <w:style w:type="paragraph" w:styleId="Ttulo7">
    <w:name w:val="heading 7"/>
    <w:basedOn w:val="Normal"/>
    <w:next w:val="Normal"/>
    <w:link w:val="Ttulo7Char"/>
    <w:uiPriority w:val="9"/>
    <w:qFormat/>
    <w:rsid w:val="0070168F"/>
    <w:pPr>
      <w:keepNext/>
      <w:spacing w:line="360" w:lineRule="auto"/>
      <w:jc w:val="center"/>
      <w:outlineLvl w:val="6"/>
    </w:pPr>
    <w:rPr>
      <w:rFonts w:ascii="Arial" w:hAnsi="Arial" w:cs="Arial"/>
      <w:b/>
      <w:bCs/>
      <w:sz w:val="22"/>
    </w:rPr>
  </w:style>
  <w:style w:type="paragraph" w:styleId="Ttulo8">
    <w:name w:val="heading 8"/>
    <w:basedOn w:val="Normal"/>
    <w:next w:val="Normal"/>
    <w:link w:val="Ttulo8Char"/>
    <w:uiPriority w:val="9"/>
    <w:qFormat/>
    <w:rsid w:val="0070168F"/>
    <w:pPr>
      <w:keepNext/>
      <w:ind w:firstLine="1418"/>
      <w:jc w:val="both"/>
      <w:outlineLvl w:val="7"/>
    </w:pPr>
    <w:rPr>
      <w:b/>
      <w:sz w:val="24"/>
    </w:rPr>
  </w:style>
  <w:style w:type="paragraph" w:styleId="Ttulo9">
    <w:name w:val="heading 9"/>
    <w:aliases w:val="Título 9 - Anexos"/>
    <w:basedOn w:val="Normal"/>
    <w:next w:val="Normal"/>
    <w:link w:val="Ttulo9Char"/>
    <w:uiPriority w:val="9"/>
    <w:qFormat/>
    <w:rsid w:val="0070168F"/>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link w:val="Ttulo1"/>
    <w:uiPriority w:val="9"/>
    <w:rsid w:val="00BC6D5C"/>
    <w:rPr>
      <w:b/>
      <w:i/>
      <w:sz w:val="28"/>
    </w:rPr>
  </w:style>
  <w:style w:type="character" w:customStyle="1" w:styleId="Ttulo2Char">
    <w:name w:val="Título 2 Char"/>
    <w:link w:val="Ttulo2"/>
    <w:uiPriority w:val="9"/>
    <w:rsid w:val="00612D12"/>
    <w:rPr>
      <w:b/>
      <w:lang w:val="pt-BR" w:eastAsia="pt-BR" w:bidi="ar-SA"/>
    </w:rPr>
  </w:style>
  <w:style w:type="character" w:customStyle="1" w:styleId="Ttulo3Char">
    <w:name w:val="Título 3 Char"/>
    <w:link w:val="Ttulo3"/>
    <w:uiPriority w:val="9"/>
    <w:rsid w:val="001579AC"/>
    <w:rPr>
      <w:b/>
      <w:sz w:val="24"/>
      <w:lang w:val="pt-BR" w:eastAsia="pt-BR" w:bidi="ar-SA"/>
    </w:rPr>
  </w:style>
  <w:style w:type="character" w:customStyle="1" w:styleId="Ttulo4Char">
    <w:name w:val="Título 4 Char"/>
    <w:link w:val="Ttulo4"/>
    <w:uiPriority w:val="9"/>
    <w:rsid w:val="00612D12"/>
    <w:rPr>
      <w:b/>
      <w:sz w:val="24"/>
      <w:lang w:val="pt-BR" w:eastAsia="pt-BR" w:bidi="ar-SA"/>
    </w:rPr>
  </w:style>
  <w:style w:type="character" w:customStyle="1" w:styleId="Ttulo5Char">
    <w:name w:val="Título 5 Char"/>
    <w:aliases w:val="Heading 5 Char Char Char Char"/>
    <w:link w:val="Ttulo5"/>
    <w:uiPriority w:val="9"/>
    <w:rsid w:val="001579AC"/>
    <w:rPr>
      <w:sz w:val="24"/>
      <w:lang w:val="pt-BR" w:eastAsia="pt-BR" w:bidi="ar-SA"/>
    </w:rPr>
  </w:style>
  <w:style w:type="character" w:customStyle="1" w:styleId="Ttulo6Char">
    <w:name w:val="Título 6 Char"/>
    <w:link w:val="Ttulo6"/>
    <w:uiPriority w:val="9"/>
    <w:rsid w:val="00612D12"/>
    <w:rPr>
      <w:sz w:val="24"/>
      <w:lang w:val="pt-BR" w:eastAsia="pt-BR" w:bidi="ar-SA"/>
    </w:rPr>
  </w:style>
  <w:style w:type="character" w:customStyle="1" w:styleId="Ttulo7Char">
    <w:name w:val="Título 7 Char"/>
    <w:link w:val="Ttulo7"/>
    <w:uiPriority w:val="9"/>
    <w:rsid w:val="001579AC"/>
    <w:rPr>
      <w:rFonts w:ascii="Arial" w:hAnsi="Arial" w:cs="Arial"/>
      <w:b/>
      <w:bCs/>
      <w:sz w:val="22"/>
      <w:lang w:val="pt-BR" w:eastAsia="pt-BR" w:bidi="ar-SA"/>
    </w:rPr>
  </w:style>
  <w:style w:type="character" w:customStyle="1" w:styleId="Ttulo8Char">
    <w:name w:val="Título 8 Char"/>
    <w:link w:val="Ttulo8"/>
    <w:uiPriority w:val="9"/>
    <w:rsid w:val="001579AC"/>
    <w:rPr>
      <w:b/>
      <w:sz w:val="24"/>
      <w:lang w:val="pt-BR" w:eastAsia="pt-BR" w:bidi="ar-SA"/>
    </w:rPr>
  </w:style>
  <w:style w:type="character" w:customStyle="1" w:styleId="Ttulo9Char">
    <w:name w:val="Título 9 Char"/>
    <w:aliases w:val="Título 9 - Anexos Char"/>
    <w:link w:val="Ttulo9"/>
    <w:uiPriority w:val="9"/>
    <w:rsid w:val="001579AC"/>
    <w:rPr>
      <w:rFonts w:ascii="Arial" w:hAnsi="Arial" w:cs="Arial"/>
      <w:sz w:val="22"/>
      <w:szCs w:val="22"/>
      <w:lang w:val="pt-BR" w:eastAsia="pt-BR" w:bidi="ar-SA"/>
    </w:rPr>
  </w:style>
  <w:style w:type="paragraph" w:customStyle="1" w:styleId="CharCharCarCarCharCharCarCharCharCarCharCharCarCharCharChar">
    <w:name w:val="Char Char Car Car Char Char Car Char Char Car Char Char Car Char Char Char"/>
    <w:basedOn w:val="Normal"/>
    <w:rsid w:val="00677293"/>
    <w:pPr>
      <w:spacing w:after="160" w:line="240" w:lineRule="exact"/>
    </w:pPr>
    <w:rPr>
      <w:rFonts w:ascii="Tahoma" w:hAnsi="Tahoma"/>
      <w:lang w:val="en-US" w:eastAsia="en-US"/>
    </w:rPr>
  </w:style>
  <w:style w:type="table" w:styleId="Tabelacomgrade">
    <w:name w:val="Table Grid"/>
    <w:basedOn w:val="Tabelanormal"/>
    <w:uiPriority w:val="59"/>
    <w:rsid w:val="007D0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aliases w:val="hd,he,Header Char,Cabeçalho superior,Heading 1a,encabezado,Char Char Char Char Char Char Char, Char Char Char Char Char Char Char,foote,Char1,Char1 Char Char,Char1 Char Char Char,Cabeçalho1,Char1 Char Char2,Char1 Char Char3,h,Char5 Char,Char14"/>
    <w:basedOn w:val="Normal"/>
    <w:link w:val="CabealhoChar"/>
    <w:uiPriority w:val="99"/>
    <w:rsid w:val="00010DB9"/>
    <w:pPr>
      <w:tabs>
        <w:tab w:val="center" w:pos="4419"/>
        <w:tab w:val="right" w:pos="8838"/>
      </w:tabs>
    </w:pPr>
  </w:style>
  <w:style w:type="character" w:customStyle="1" w:styleId="CabealhoChar">
    <w:name w:val="Cabeçalho Char"/>
    <w:aliases w:val="hd Char,he Char,Header Char Char,Cabeçalho superior Char,Heading 1a Char,encabezado Char,Char Char Char Char Char Char Char Char, Char Char Char Char Char Char Char Char,foote Char,Char1 Char,Char1 Char Char Char1,Cabeçalho1 Char,h Char"/>
    <w:link w:val="Cabealho"/>
    <w:uiPriority w:val="99"/>
    <w:rsid w:val="00E86E02"/>
    <w:rPr>
      <w:lang w:val="pt-BR" w:eastAsia="pt-BR" w:bidi="ar-SA"/>
    </w:rPr>
  </w:style>
  <w:style w:type="character" w:styleId="Nmerodepgina">
    <w:name w:val="page number"/>
    <w:basedOn w:val="Fontepargpadro"/>
    <w:rsid w:val="00010DB9"/>
  </w:style>
  <w:style w:type="paragraph" w:styleId="Rodap">
    <w:name w:val="footer"/>
    <w:aliases w:val=" Char,Char Char,Char,Char Char Char Char Char,Char Char Char Char Char Char Char Char Char Char Char,Char Char Char Char Char Char Char1,Char Char Cha,Char Char Char Ch, Char Char Char Char Char, Char Char Char Char,Char Char Char1"/>
    <w:basedOn w:val="Normal"/>
    <w:link w:val="RodapChar"/>
    <w:uiPriority w:val="99"/>
    <w:rsid w:val="00010DB9"/>
    <w:pPr>
      <w:tabs>
        <w:tab w:val="center" w:pos="4419"/>
        <w:tab w:val="right" w:pos="8838"/>
      </w:tabs>
    </w:pPr>
  </w:style>
  <w:style w:type="character" w:customStyle="1" w:styleId="RodapChar">
    <w:name w:val="Rodapé Char"/>
    <w:aliases w:val=" Char Char,Char Char Char,Char Char3,Char Char Char Char Char Char,Char Char Char Char Char Char Char Char Char Char Char Char,Char Char Char Char Char Char Char1 Char,Char Char Cha Char,Char Char Char Ch Char, Char Char Char Char Char Char"/>
    <w:link w:val="Rodap"/>
    <w:uiPriority w:val="99"/>
    <w:rsid w:val="00E86E02"/>
    <w:rPr>
      <w:lang w:val="pt-BR" w:eastAsia="pt-BR" w:bidi="ar-SA"/>
    </w:rPr>
  </w:style>
  <w:style w:type="paragraph" w:customStyle="1" w:styleId="p1">
    <w:name w:val="p1"/>
    <w:basedOn w:val="Normal"/>
    <w:rsid w:val="0070168F"/>
    <w:pPr>
      <w:numPr>
        <w:numId w:val="1"/>
      </w:numPr>
      <w:tabs>
        <w:tab w:val="clear" w:pos="360"/>
      </w:tabs>
      <w:ind w:left="1134" w:hanging="708"/>
      <w:jc w:val="both"/>
    </w:pPr>
    <w:rPr>
      <w:sz w:val="24"/>
    </w:rPr>
  </w:style>
  <w:style w:type="paragraph" w:customStyle="1" w:styleId="P">
    <w:name w:val="P"/>
    <w:basedOn w:val="Normal"/>
    <w:rsid w:val="0070168F"/>
    <w:pPr>
      <w:jc w:val="both"/>
    </w:pPr>
    <w:rPr>
      <w:b/>
      <w:sz w:val="24"/>
    </w:rPr>
  </w:style>
  <w:style w:type="paragraph" w:styleId="Recuodecorpodetexto2">
    <w:name w:val="Body Text Indent 2"/>
    <w:basedOn w:val="Normal"/>
    <w:link w:val="Recuodecorpodetexto2Char"/>
    <w:rsid w:val="0070168F"/>
    <w:pPr>
      <w:ind w:firstLine="1418"/>
      <w:jc w:val="both"/>
    </w:pPr>
    <w:rPr>
      <w:sz w:val="24"/>
    </w:rPr>
  </w:style>
  <w:style w:type="character" w:customStyle="1" w:styleId="Recuodecorpodetexto2Char">
    <w:name w:val="Recuo de corpo de texto 2 Char"/>
    <w:link w:val="Recuodecorpodetexto2"/>
    <w:rsid w:val="00612D12"/>
    <w:rPr>
      <w:sz w:val="24"/>
      <w:lang w:val="pt-BR" w:eastAsia="pt-BR" w:bidi="ar-SA"/>
    </w:rPr>
  </w:style>
  <w:style w:type="paragraph" w:styleId="Recuodecorpodetexto">
    <w:name w:val="Body Text Indent"/>
    <w:basedOn w:val="Normal"/>
    <w:link w:val="RecuodecorpodetextoChar"/>
    <w:uiPriority w:val="99"/>
    <w:rsid w:val="0070168F"/>
    <w:pPr>
      <w:jc w:val="center"/>
    </w:pPr>
    <w:rPr>
      <w:b/>
      <w:sz w:val="24"/>
    </w:rPr>
  </w:style>
  <w:style w:type="character" w:customStyle="1" w:styleId="RecuodecorpodetextoChar">
    <w:name w:val="Recuo de corpo de texto Char"/>
    <w:link w:val="Recuodecorpodetexto"/>
    <w:uiPriority w:val="99"/>
    <w:rsid w:val="00612D12"/>
    <w:rPr>
      <w:b/>
      <w:sz w:val="24"/>
      <w:lang w:val="pt-BR" w:eastAsia="pt-BR" w:bidi="ar-SA"/>
    </w:rPr>
  </w:style>
  <w:style w:type="paragraph" w:styleId="Corpodetexto">
    <w:name w:val="Body Text"/>
    <w:aliases w:val="Item da conclusão,Corpo de texto Char,body indent,RFI,bd,body text,bt,body tesx,body,Specs,??2,body text1,body text2,bt1,body text3,bt2,body text4,bt3,body text5,bt4,body text6,bt5,body text7,bt6,body text8,bt7,body text11,body text21"/>
    <w:basedOn w:val="Normal"/>
    <w:link w:val="CorpodetextoChar1"/>
    <w:qFormat/>
    <w:rsid w:val="0070168F"/>
    <w:pPr>
      <w:jc w:val="both"/>
    </w:pPr>
    <w:rPr>
      <w:sz w:val="24"/>
    </w:rPr>
  </w:style>
  <w:style w:type="character" w:customStyle="1" w:styleId="CorpodetextoChar1">
    <w:name w:val="Corpo de texto Char1"/>
    <w:aliases w:val="Item da conclusão Char,Corpo de texto Char Char,body indent Char,RFI Char,bd Char,body text Char,bt Char,body tesx Char,body Char,Specs Char,??2 Char,body text1 Char,body text2 Char,bt1 Char,body text3 Char,bt2 Char,body text4 Char"/>
    <w:basedOn w:val="Fontepargpadro"/>
    <w:link w:val="Corpodetexto"/>
    <w:rsid w:val="005F6D2B"/>
    <w:rPr>
      <w:sz w:val="24"/>
    </w:rPr>
  </w:style>
  <w:style w:type="paragraph" w:styleId="Corpodetexto3">
    <w:name w:val="Body Text 3"/>
    <w:basedOn w:val="Normal"/>
    <w:link w:val="Corpodetexto3Char"/>
    <w:uiPriority w:val="99"/>
    <w:rsid w:val="0070168F"/>
    <w:pPr>
      <w:spacing w:after="120"/>
      <w:jc w:val="center"/>
    </w:pPr>
    <w:rPr>
      <w:b/>
      <w:sz w:val="18"/>
    </w:rPr>
  </w:style>
  <w:style w:type="character" w:customStyle="1" w:styleId="Corpodetexto3Char">
    <w:name w:val="Corpo de texto 3 Char"/>
    <w:basedOn w:val="Fontepargpadro"/>
    <w:link w:val="Corpodetexto3"/>
    <w:uiPriority w:val="99"/>
    <w:rsid w:val="006B22FA"/>
    <w:rPr>
      <w:b/>
      <w:sz w:val="18"/>
    </w:rPr>
  </w:style>
  <w:style w:type="paragraph" w:styleId="Recuodecorpodetexto3">
    <w:name w:val="Body Text Indent 3"/>
    <w:basedOn w:val="Normal"/>
    <w:link w:val="Recuodecorpodetexto3Char"/>
    <w:uiPriority w:val="99"/>
    <w:rsid w:val="0070168F"/>
    <w:pPr>
      <w:ind w:firstLine="1418"/>
    </w:pPr>
    <w:rPr>
      <w:sz w:val="24"/>
    </w:rPr>
  </w:style>
  <w:style w:type="character" w:customStyle="1" w:styleId="Recuodecorpodetexto3Char">
    <w:name w:val="Recuo de corpo de texto 3 Char"/>
    <w:link w:val="Recuodecorpodetexto3"/>
    <w:uiPriority w:val="99"/>
    <w:rsid w:val="00612D12"/>
    <w:rPr>
      <w:sz w:val="24"/>
      <w:lang w:val="pt-BR" w:eastAsia="pt-BR" w:bidi="ar-SA"/>
    </w:rPr>
  </w:style>
  <w:style w:type="paragraph" w:styleId="Ttulo">
    <w:name w:val="Title"/>
    <w:basedOn w:val="Normal"/>
    <w:link w:val="TtuloChar"/>
    <w:qFormat/>
    <w:rsid w:val="0070168F"/>
    <w:pPr>
      <w:widowControl w:val="0"/>
      <w:jc w:val="center"/>
    </w:pPr>
    <w:rPr>
      <w:rFonts w:ascii="Utah" w:hAnsi="Utah"/>
      <w:b/>
      <w:snapToGrid w:val="0"/>
      <w:sz w:val="24"/>
    </w:rPr>
  </w:style>
  <w:style w:type="character" w:customStyle="1" w:styleId="TtuloChar">
    <w:name w:val="Título Char"/>
    <w:link w:val="Ttulo"/>
    <w:rsid w:val="00612D12"/>
    <w:rPr>
      <w:rFonts w:ascii="Utah" w:hAnsi="Utah"/>
      <w:b/>
      <w:snapToGrid w:val="0"/>
      <w:sz w:val="24"/>
      <w:lang w:val="pt-BR" w:eastAsia="pt-BR" w:bidi="ar-SA"/>
    </w:rPr>
  </w:style>
  <w:style w:type="paragraph" w:customStyle="1" w:styleId="blockquote">
    <w:name w:val="blockquote"/>
    <w:basedOn w:val="Normal"/>
    <w:rsid w:val="0070168F"/>
    <w:pPr>
      <w:spacing w:before="100" w:after="100"/>
    </w:pPr>
    <w:rPr>
      <w:sz w:val="24"/>
    </w:rPr>
  </w:style>
  <w:style w:type="paragraph" w:styleId="Corpodetexto2">
    <w:name w:val="Body Text 2"/>
    <w:basedOn w:val="Normal"/>
    <w:link w:val="Corpodetexto2Char"/>
    <w:rsid w:val="0070168F"/>
    <w:rPr>
      <w:b/>
    </w:rPr>
  </w:style>
  <w:style w:type="character" w:customStyle="1" w:styleId="Corpodetexto2Char">
    <w:name w:val="Corpo de texto 2 Char"/>
    <w:basedOn w:val="Fontepargpadro"/>
    <w:link w:val="Corpodetexto2"/>
    <w:rsid w:val="009D27BF"/>
    <w:rPr>
      <w:b/>
    </w:rPr>
  </w:style>
  <w:style w:type="paragraph" w:customStyle="1" w:styleId="Estilo7">
    <w:name w:val="Estilo7"/>
    <w:basedOn w:val="Normal"/>
    <w:rsid w:val="0070168F"/>
    <w:pPr>
      <w:ind w:left="1134"/>
      <w:jc w:val="both"/>
    </w:pPr>
    <w:rPr>
      <w:sz w:val="24"/>
    </w:rPr>
  </w:style>
  <w:style w:type="paragraph" w:customStyle="1" w:styleId="PADRAO">
    <w:name w:val="PADRAO"/>
    <w:rsid w:val="0070168F"/>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rsid w:val="0070168F"/>
    <w:pPr>
      <w:snapToGrid w:val="0"/>
      <w:jc w:val="both"/>
    </w:pPr>
    <w:rPr>
      <w:b/>
      <w:sz w:val="24"/>
    </w:rPr>
  </w:style>
  <w:style w:type="paragraph" w:customStyle="1" w:styleId="BodyText21">
    <w:name w:val="Body Text 21"/>
    <w:basedOn w:val="Normal"/>
    <w:rsid w:val="0070168F"/>
    <w:pPr>
      <w:snapToGrid w:val="0"/>
      <w:jc w:val="both"/>
    </w:pPr>
    <w:rPr>
      <w:sz w:val="24"/>
    </w:rPr>
  </w:style>
  <w:style w:type="character" w:styleId="Hyperlink">
    <w:name w:val="Hyperlink"/>
    <w:rsid w:val="0070168F"/>
    <w:rPr>
      <w:color w:val="0000FF"/>
      <w:u w:val="single"/>
    </w:rPr>
  </w:style>
  <w:style w:type="paragraph" w:styleId="NormalWeb">
    <w:name w:val="Normal (Web)"/>
    <w:aliases w:val="Normal (Web) Char"/>
    <w:basedOn w:val="Normal"/>
    <w:link w:val="NormalWebChar1"/>
    <w:uiPriority w:val="99"/>
    <w:qFormat/>
    <w:rsid w:val="0070168F"/>
    <w:pPr>
      <w:spacing w:before="100" w:after="100"/>
    </w:pPr>
    <w:rPr>
      <w:sz w:val="24"/>
    </w:rPr>
  </w:style>
  <w:style w:type="character" w:customStyle="1" w:styleId="NormalWebChar1">
    <w:name w:val="Normal (Web) Char1"/>
    <w:aliases w:val="Normal (Web) Char Char"/>
    <w:link w:val="NormalWeb"/>
    <w:uiPriority w:val="99"/>
    <w:rsid w:val="00AF069E"/>
    <w:rPr>
      <w:sz w:val="24"/>
    </w:rPr>
  </w:style>
  <w:style w:type="paragraph" w:customStyle="1" w:styleId="A300573">
    <w:name w:val="_A300573"/>
    <w:rsid w:val="0070168F"/>
    <w:pPr>
      <w:widowControl w:val="0"/>
      <w:tabs>
        <w:tab w:val="decimal" w:pos="5328"/>
      </w:tabs>
      <w:ind w:left="720" w:right="1008" w:firstLine="3600"/>
      <w:jc w:val="both"/>
    </w:pPr>
    <w:rPr>
      <w:rFonts w:ascii="Arial" w:hAnsi="Arial"/>
      <w:color w:val="000000"/>
      <w:sz w:val="24"/>
    </w:rPr>
  </w:style>
  <w:style w:type="character" w:styleId="HiperlinkVisitado">
    <w:name w:val="FollowedHyperlink"/>
    <w:uiPriority w:val="99"/>
    <w:rsid w:val="0070168F"/>
    <w:rPr>
      <w:color w:val="800080"/>
      <w:u w:val="single"/>
    </w:rPr>
  </w:style>
  <w:style w:type="paragraph" w:styleId="Subttulo">
    <w:name w:val="Subtitle"/>
    <w:basedOn w:val="Normal"/>
    <w:link w:val="SubttuloChar"/>
    <w:uiPriority w:val="11"/>
    <w:qFormat/>
    <w:rsid w:val="0070168F"/>
    <w:rPr>
      <w:b/>
      <w:sz w:val="28"/>
    </w:rPr>
  </w:style>
  <w:style w:type="character" w:customStyle="1" w:styleId="SubttuloChar">
    <w:name w:val="Subtítulo Char"/>
    <w:basedOn w:val="Fontepargpadro"/>
    <w:link w:val="Subttulo"/>
    <w:uiPriority w:val="11"/>
    <w:rsid w:val="001A79F3"/>
    <w:rPr>
      <w:b/>
      <w:sz w:val="28"/>
    </w:rPr>
  </w:style>
  <w:style w:type="paragraph" w:customStyle="1" w:styleId="Nomal">
    <w:name w:val="Nomal"/>
    <w:basedOn w:val="Normal"/>
    <w:rsid w:val="0070168F"/>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70168F"/>
    <w:pPr>
      <w:ind w:firstLine="1418"/>
      <w:jc w:val="both"/>
    </w:pPr>
    <w:rPr>
      <w:rFonts w:ascii="Arial" w:hAnsi="Arial" w:cs="Arial"/>
      <w:sz w:val="24"/>
    </w:rPr>
  </w:style>
  <w:style w:type="paragraph" w:customStyle="1" w:styleId="Corpodetexto31">
    <w:name w:val="Corpo de texto 31"/>
    <w:basedOn w:val="Normal"/>
    <w:rsid w:val="0070168F"/>
    <w:pPr>
      <w:jc w:val="both"/>
    </w:pPr>
    <w:rPr>
      <w:sz w:val="24"/>
    </w:rPr>
  </w:style>
  <w:style w:type="paragraph" w:customStyle="1" w:styleId="Corpodetexto21">
    <w:name w:val="Corpo de texto 21"/>
    <w:basedOn w:val="Normal"/>
    <w:rsid w:val="0070168F"/>
    <w:rPr>
      <w:sz w:val="24"/>
    </w:rPr>
  </w:style>
  <w:style w:type="character" w:styleId="Forte">
    <w:name w:val="Strong"/>
    <w:uiPriority w:val="22"/>
    <w:qFormat/>
    <w:rsid w:val="0070168F"/>
    <w:rPr>
      <w:b/>
      <w:bCs/>
    </w:rPr>
  </w:style>
  <w:style w:type="character" w:customStyle="1" w:styleId="small">
    <w:name w:val="small"/>
    <w:basedOn w:val="Fontepargpadro"/>
    <w:rsid w:val="0070168F"/>
  </w:style>
  <w:style w:type="character" w:styleId="nfase">
    <w:name w:val="Emphasis"/>
    <w:uiPriority w:val="20"/>
    <w:qFormat/>
    <w:rsid w:val="0070168F"/>
    <w:rPr>
      <w:i/>
      <w:iCs/>
    </w:rPr>
  </w:style>
  <w:style w:type="paragraph" w:customStyle="1" w:styleId="Padro">
    <w:name w:val="Padrão"/>
    <w:rsid w:val="0070168F"/>
    <w:pPr>
      <w:widowControl w:val="0"/>
      <w:autoSpaceDE w:val="0"/>
      <w:autoSpaceDN w:val="0"/>
      <w:adjustRightInd w:val="0"/>
    </w:pPr>
    <w:rPr>
      <w:sz w:val="24"/>
      <w:szCs w:val="24"/>
    </w:rPr>
  </w:style>
  <w:style w:type="character" w:customStyle="1" w:styleId="normalgrandebold1">
    <w:name w:val="normalgrandebold1"/>
    <w:rsid w:val="0070168F"/>
    <w:rPr>
      <w:rFonts w:ascii="Verdana" w:hAnsi="Verdana" w:hint="default"/>
      <w:b/>
      <w:bCs/>
      <w:i w:val="0"/>
      <w:iCs w:val="0"/>
      <w:color w:val="000000"/>
      <w:sz w:val="21"/>
      <w:szCs w:val="21"/>
    </w:rPr>
  </w:style>
  <w:style w:type="character" w:customStyle="1" w:styleId="normalgigantebold18px1">
    <w:name w:val="normalgigantebold18px1"/>
    <w:rsid w:val="0070168F"/>
    <w:rPr>
      <w:rFonts w:ascii="Verdana" w:hAnsi="Verdana" w:hint="default"/>
      <w:b/>
      <w:bCs/>
      <w:i w:val="0"/>
      <w:iCs w:val="0"/>
      <w:color w:val="000000"/>
      <w:sz w:val="31"/>
      <w:szCs w:val="31"/>
    </w:rPr>
  </w:style>
  <w:style w:type="character" w:customStyle="1" w:styleId="normalbold1">
    <w:name w:val="normalbold1"/>
    <w:rsid w:val="0070168F"/>
    <w:rPr>
      <w:rFonts w:ascii="Verdana" w:hAnsi="Verdana" w:hint="default"/>
      <w:b/>
      <w:bCs/>
      <w:i w:val="0"/>
      <w:iCs w:val="0"/>
      <w:color w:val="212121"/>
      <w:sz w:val="19"/>
      <w:szCs w:val="19"/>
    </w:rPr>
  </w:style>
  <w:style w:type="paragraph" w:customStyle="1" w:styleId="CharCharCarCarCharCharCarCharCharCarCharCharCarCharCharChar0">
    <w:name w:val="Char Char Car Car Char Char Car Char Char Car Char Char Car Char Char Char"/>
    <w:basedOn w:val="Normal"/>
    <w:rsid w:val="005C385C"/>
    <w:pPr>
      <w:spacing w:after="160" w:line="240" w:lineRule="exact"/>
    </w:pPr>
    <w:rPr>
      <w:rFonts w:ascii="Tahoma" w:hAnsi="Tahoma"/>
      <w:lang w:val="en-US" w:eastAsia="en-US"/>
    </w:rPr>
  </w:style>
  <w:style w:type="character" w:customStyle="1" w:styleId="CharChar8">
    <w:name w:val="Char Char8"/>
    <w:rsid w:val="00612D12"/>
    <w:rPr>
      <w:b/>
      <w:sz w:val="28"/>
    </w:rPr>
  </w:style>
  <w:style w:type="character" w:customStyle="1" w:styleId="CharChar7">
    <w:name w:val="Char Char7"/>
    <w:rsid w:val="00612D12"/>
    <w:rPr>
      <w:sz w:val="24"/>
      <w:szCs w:val="24"/>
    </w:rPr>
  </w:style>
  <w:style w:type="character" w:customStyle="1" w:styleId="A1">
    <w:name w:val="A1"/>
    <w:rsid w:val="00612D12"/>
    <w:rPr>
      <w:rFonts w:cs="Futura Lt BT"/>
      <w:color w:val="211D1E"/>
      <w:sz w:val="16"/>
      <w:szCs w:val="16"/>
    </w:rPr>
  </w:style>
  <w:style w:type="paragraph" w:styleId="Textodecomentrio">
    <w:name w:val="annotation text"/>
    <w:aliases w:val="Comment Text Char"/>
    <w:basedOn w:val="Normal"/>
    <w:link w:val="TextodecomentrioChar"/>
    <w:uiPriority w:val="99"/>
    <w:unhideWhenUsed/>
    <w:rsid w:val="00612D12"/>
  </w:style>
  <w:style w:type="character" w:customStyle="1" w:styleId="TextodecomentrioChar">
    <w:name w:val="Texto de comentário Char"/>
    <w:aliases w:val="Comment Text Char Char"/>
    <w:link w:val="Textodecomentrio"/>
    <w:uiPriority w:val="99"/>
    <w:rsid w:val="00612D12"/>
    <w:rPr>
      <w:lang w:val="pt-BR" w:eastAsia="pt-BR" w:bidi="ar-SA"/>
    </w:rPr>
  </w:style>
  <w:style w:type="paragraph" w:styleId="Textodebalo">
    <w:name w:val="Balloon Text"/>
    <w:basedOn w:val="Normal"/>
    <w:link w:val="TextodebaloChar"/>
    <w:uiPriority w:val="99"/>
    <w:rsid w:val="00612D12"/>
    <w:rPr>
      <w:rFonts w:ascii="Tahoma" w:hAnsi="Tahoma" w:cs="Tahoma"/>
      <w:sz w:val="16"/>
      <w:szCs w:val="16"/>
    </w:rPr>
  </w:style>
  <w:style w:type="character" w:customStyle="1" w:styleId="TextodebaloChar">
    <w:name w:val="Texto de balão Char"/>
    <w:basedOn w:val="Fontepargpadro"/>
    <w:link w:val="Textodebalo"/>
    <w:uiPriority w:val="99"/>
    <w:rsid w:val="00B77F23"/>
    <w:rPr>
      <w:rFonts w:ascii="Tahoma" w:hAnsi="Tahoma" w:cs="Tahoma"/>
      <w:sz w:val="16"/>
      <w:szCs w:val="16"/>
    </w:rPr>
  </w:style>
  <w:style w:type="paragraph" w:customStyle="1" w:styleId="Default">
    <w:name w:val="Default"/>
    <w:rsid w:val="00612D12"/>
    <w:pPr>
      <w:autoSpaceDE w:val="0"/>
      <w:autoSpaceDN w:val="0"/>
      <w:adjustRightInd w:val="0"/>
    </w:pPr>
    <w:rPr>
      <w:rFonts w:ascii="Arial Narrow" w:hAnsi="Arial Narrow" w:cs="Arial Narrow"/>
      <w:color w:val="000000"/>
      <w:sz w:val="24"/>
      <w:szCs w:val="24"/>
    </w:rPr>
  </w:style>
  <w:style w:type="paragraph" w:customStyle="1" w:styleId="SubTtulo02">
    <w:name w:val="SubTítulo02"/>
    <w:basedOn w:val="Normal"/>
    <w:next w:val="Normal"/>
    <w:rsid w:val="00612D12"/>
    <w:pPr>
      <w:tabs>
        <w:tab w:val="num" w:pos="720"/>
      </w:tabs>
      <w:ind w:left="720" w:hanging="720"/>
      <w:jc w:val="both"/>
    </w:pPr>
    <w:rPr>
      <w:caps/>
      <w:sz w:val="24"/>
      <w:szCs w:val="24"/>
    </w:rPr>
  </w:style>
  <w:style w:type="paragraph" w:styleId="PargrafodaLista">
    <w:name w:val="List Paragraph"/>
    <w:aliases w:val="SheParágrafo da Lista"/>
    <w:basedOn w:val="Normal"/>
    <w:link w:val="PargrafodaListaChar"/>
    <w:uiPriority w:val="34"/>
    <w:qFormat/>
    <w:rsid w:val="00612D12"/>
    <w:pPr>
      <w:ind w:left="720"/>
      <w:contextualSpacing/>
    </w:pPr>
    <w:rPr>
      <w:sz w:val="24"/>
      <w:szCs w:val="24"/>
    </w:rPr>
  </w:style>
  <w:style w:type="character" w:customStyle="1" w:styleId="CharChar12">
    <w:name w:val="Char Char12"/>
    <w:rsid w:val="0059689F"/>
    <w:rPr>
      <w:b/>
      <w:color w:val="000080"/>
      <w:sz w:val="24"/>
    </w:rPr>
  </w:style>
  <w:style w:type="paragraph" w:styleId="Lista">
    <w:name w:val="List"/>
    <w:basedOn w:val="Normal"/>
    <w:unhideWhenUsed/>
    <w:rsid w:val="009F005C"/>
    <w:pPr>
      <w:spacing w:before="50" w:after="100" w:afterAutospacing="1"/>
    </w:pPr>
    <w:rPr>
      <w:sz w:val="24"/>
      <w:szCs w:val="24"/>
    </w:rPr>
  </w:style>
  <w:style w:type="paragraph" w:customStyle="1" w:styleId="titulo">
    <w:name w:val="titulo"/>
    <w:basedOn w:val="Normal"/>
    <w:rsid w:val="00B5661B"/>
    <w:pPr>
      <w:spacing w:before="100" w:beforeAutospacing="1" w:after="100" w:afterAutospacing="1"/>
      <w:textAlignment w:val="top"/>
    </w:pPr>
    <w:rPr>
      <w:color w:val="666666"/>
      <w:sz w:val="34"/>
      <w:szCs w:val="34"/>
    </w:rPr>
  </w:style>
  <w:style w:type="paragraph" w:customStyle="1" w:styleId="texto">
    <w:name w:val="texto"/>
    <w:basedOn w:val="Normal"/>
    <w:rsid w:val="00B5661B"/>
    <w:pPr>
      <w:spacing w:before="100" w:beforeAutospacing="1" w:after="100" w:afterAutospacing="1"/>
      <w:textAlignment w:val="top"/>
    </w:pPr>
    <w:rPr>
      <w:color w:val="666666"/>
      <w:sz w:val="21"/>
      <w:szCs w:val="21"/>
    </w:rPr>
  </w:style>
  <w:style w:type="character" w:customStyle="1" w:styleId="texto1">
    <w:name w:val="texto1"/>
    <w:rsid w:val="00B5661B"/>
    <w:rPr>
      <w:color w:val="666666"/>
      <w:sz w:val="21"/>
      <w:szCs w:val="21"/>
    </w:rPr>
  </w:style>
  <w:style w:type="paragraph" w:customStyle="1" w:styleId="A2512751">
    <w:name w:val="_A2512751"/>
    <w:basedOn w:val="Normal"/>
    <w:rsid w:val="00B5661B"/>
    <w:pPr>
      <w:widowControl w:val="0"/>
      <w:snapToGrid w:val="0"/>
      <w:ind w:left="1584" w:firstLine="3456"/>
      <w:jc w:val="both"/>
    </w:pPr>
    <w:rPr>
      <w:sz w:val="24"/>
    </w:rPr>
  </w:style>
  <w:style w:type="paragraph" w:styleId="Legenda">
    <w:name w:val="caption"/>
    <w:basedOn w:val="Normal"/>
    <w:next w:val="Normal"/>
    <w:qFormat/>
    <w:rsid w:val="00B5661B"/>
    <w:pPr>
      <w:jc w:val="center"/>
    </w:pPr>
    <w:rPr>
      <w:b/>
      <w:bCs/>
      <w:sz w:val="24"/>
      <w:szCs w:val="24"/>
    </w:rPr>
  </w:style>
  <w:style w:type="paragraph" w:customStyle="1" w:styleId="09-bibliografia">
    <w:name w:val="09-bibliografia"/>
    <w:basedOn w:val="Normal"/>
    <w:link w:val="09-bibliografiaChar"/>
    <w:rsid w:val="00B5661B"/>
    <w:pPr>
      <w:spacing w:before="100" w:beforeAutospacing="1" w:after="100" w:afterAutospacing="1"/>
    </w:pPr>
    <w:rPr>
      <w:sz w:val="24"/>
      <w:szCs w:val="24"/>
    </w:rPr>
  </w:style>
  <w:style w:type="character" w:customStyle="1" w:styleId="09-bibliografiaChar">
    <w:name w:val="09-bibliografia Char"/>
    <w:link w:val="09-bibliografia"/>
    <w:rsid w:val="00B5661B"/>
    <w:rPr>
      <w:sz w:val="24"/>
      <w:szCs w:val="24"/>
    </w:rPr>
  </w:style>
  <w:style w:type="paragraph" w:customStyle="1" w:styleId="TEXTO0">
    <w:name w:val="TEXTO"/>
    <w:basedOn w:val="Normal"/>
    <w:rsid w:val="00B5661B"/>
    <w:pPr>
      <w:tabs>
        <w:tab w:val="left" w:pos="283"/>
      </w:tabs>
      <w:spacing w:line="320" w:lineRule="exact"/>
      <w:jc w:val="both"/>
    </w:pPr>
    <w:rPr>
      <w:sz w:val="24"/>
    </w:rPr>
  </w:style>
  <w:style w:type="paragraph" w:customStyle="1" w:styleId="TxBrp15">
    <w:name w:val="TxBr_p15"/>
    <w:basedOn w:val="Normal"/>
    <w:rsid w:val="00B5661B"/>
    <w:pPr>
      <w:widowControl w:val="0"/>
      <w:tabs>
        <w:tab w:val="left" w:pos="385"/>
        <w:tab w:val="left" w:pos="737"/>
      </w:tabs>
      <w:autoSpaceDE w:val="0"/>
      <w:autoSpaceDN w:val="0"/>
      <w:spacing w:line="240" w:lineRule="atLeast"/>
      <w:ind w:left="737" w:hanging="352"/>
    </w:pPr>
    <w:rPr>
      <w:sz w:val="24"/>
      <w:szCs w:val="24"/>
      <w:lang w:val="en-US" w:eastAsia="en-US"/>
    </w:rPr>
  </w:style>
  <w:style w:type="paragraph" w:customStyle="1" w:styleId="TxBrp16">
    <w:name w:val="TxBr_p16"/>
    <w:basedOn w:val="Normal"/>
    <w:rsid w:val="00B5661B"/>
    <w:pPr>
      <w:widowControl w:val="0"/>
      <w:tabs>
        <w:tab w:val="left" w:pos="385"/>
      </w:tabs>
      <w:autoSpaceDE w:val="0"/>
      <w:autoSpaceDN w:val="0"/>
      <w:spacing w:line="240" w:lineRule="atLeast"/>
      <w:ind w:left="1055" w:hanging="385"/>
    </w:pPr>
    <w:rPr>
      <w:sz w:val="24"/>
      <w:szCs w:val="24"/>
      <w:lang w:val="en-US" w:eastAsia="en-US"/>
    </w:rPr>
  </w:style>
  <w:style w:type="paragraph" w:customStyle="1" w:styleId="TxBrp18">
    <w:name w:val="TxBr_p18"/>
    <w:basedOn w:val="Normal"/>
    <w:rsid w:val="00B5661B"/>
    <w:pPr>
      <w:widowControl w:val="0"/>
      <w:tabs>
        <w:tab w:val="left" w:pos="317"/>
      </w:tabs>
      <w:autoSpaceDE w:val="0"/>
      <w:autoSpaceDN w:val="0"/>
      <w:adjustRightInd w:val="0"/>
      <w:spacing w:line="240" w:lineRule="atLeast"/>
      <w:ind w:left="1123"/>
    </w:pPr>
    <w:rPr>
      <w:sz w:val="24"/>
      <w:szCs w:val="24"/>
      <w:lang w:val="en-US" w:eastAsia="en-US"/>
    </w:rPr>
  </w:style>
  <w:style w:type="paragraph" w:customStyle="1" w:styleId="style1">
    <w:name w:val="style1"/>
    <w:basedOn w:val="Normal"/>
    <w:rsid w:val="00B5661B"/>
    <w:pPr>
      <w:spacing w:before="100" w:beforeAutospacing="1" w:after="100" w:afterAutospacing="1"/>
    </w:pPr>
    <w:rPr>
      <w:color w:val="FFFFFF"/>
      <w:sz w:val="24"/>
      <w:szCs w:val="24"/>
    </w:rPr>
  </w:style>
  <w:style w:type="character" w:styleId="Refdenotaderodap">
    <w:name w:val="footnote reference"/>
    <w:basedOn w:val="Fontepargpadro"/>
    <w:rsid w:val="008119A0"/>
    <w:rPr>
      <w:vertAlign w:val="superscript"/>
    </w:rPr>
  </w:style>
  <w:style w:type="paragraph" w:customStyle="1" w:styleId="Recuodecorpodetexto1">
    <w:name w:val="Recuo de corpo de texto1"/>
    <w:basedOn w:val="Normal"/>
    <w:rsid w:val="00DB6DC1"/>
    <w:pPr>
      <w:ind w:firstLine="1416"/>
      <w:jc w:val="both"/>
    </w:pPr>
    <w:rPr>
      <w:sz w:val="24"/>
      <w:szCs w:val="24"/>
    </w:rPr>
  </w:style>
  <w:style w:type="paragraph" w:styleId="Textoembloco">
    <w:name w:val="Block Text"/>
    <w:basedOn w:val="Normal"/>
    <w:rsid w:val="00DB6DC1"/>
    <w:pPr>
      <w:spacing w:line="400" w:lineRule="exact"/>
      <w:ind w:left="170" w:right="170"/>
      <w:jc w:val="both"/>
    </w:pPr>
    <w:rPr>
      <w:sz w:val="22"/>
      <w:szCs w:val="22"/>
    </w:rPr>
  </w:style>
  <w:style w:type="paragraph" w:styleId="MapadoDocumento">
    <w:name w:val="Document Map"/>
    <w:basedOn w:val="Normal"/>
    <w:link w:val="MapadoDocumentoChar"/>
    <w:uiPriority w:val="99"/>
    <w:rsid w:val="00B77F23"/>
    <w:pPr>
      <w:shd w:val="clear" w:color="auto" w:fill="000080"/>
    </w:pPr>
    <w:rPr>
      <w:rFonts w:ascii="Tahoma" w:hAnsi="Tahoma" w:cs="Tahoma"/>
      <w:sz w:val="24"/>
      <w:szCs w:val="24"/>
    </w:rPr>
  </w:style>
  <w:style w:type="character" w:customStyle="1" w:styleId="MapadoDocumentoChar">
    <w:name w:val="Mapa do Documento Char"/>
    <w:basedOn w:val="Fontepargpadro"/>
    <w:link w:val="MapadoDocumento"/>
    <w:uiPriority w:val="99"/>
    <w:rsid w:val="00B77F23"/>
    <w:rPr>
      <w:rFonts w:ascii="Tahoma" w:hAnsi="Tahoma" w:cs="Tahoma"/>
      <w:sz w:val="24"/>
      <w:szCs w:val="24"/>
      <w:shd w:val="clear" w:color="auto" w:fill="000080"/>
    </w:rPr>
  </w:style>
  <w:style w:type="paragraph" w:styleId="TextosemFormatao">
    <w:name w:val="Plain Text"/>
    <w:basedOn w:val="Normal"/>
    <w:link w:val="TextosemFormataoChar"/>
    <w:rsid w:val="008328E7"/>
    <w:rPr>
      <w:rFonts w:ascii="Courier New" w:hAnsi="Courier New"/>
    </w:rPr>
  </w:style>
  <w:style w:type="character" w:customStyle="1" w:styleId="TextosemFormataoChar">
    <w:name w:val="Texto sem Formatação Char"/>
    <w:basedOn w:val="Fontepargpadro"/>
    <w:link w:val="TextosemFormatao"/>
    <w:rsid w:val="008328E7"/>
    <w:rPr>
      <w:rFonts w:ascii="Courier New" w:hAnsi="Courier New"/>
    </w:rPr>
  </w:style>
  <w:style w:type="character" w:customStyle="1" w:styleId="Fontepargpadro1">
    <w:name w:val="Fonte parág. padrão1"/>
    <w:rsid w:val="001A79F3"/>
  </w:style>
  <w:style w:type="paragraph" w:styleId="Textodenotaderodap">
    <w:name w:val="footnote text"/>
    <w:basedOn w:val="Normal"/>
    <w:link w:val="TextodenotaderodapChar"/>
    <w:rsid w:val="001A79F3"/>
  </w:style>
  <w:style w:type="character" w:customStyle="1" w:styleId="TextodenotaderodapChar">
    <w:name w:val="Texto de nota de rodapé Char"/>
    <w:basedOn w:val="Fontepargpadro"/>
    <w:link w:val="Textodenotaderodap"/>
    <w:rsid w:val="001A79F3"/>
  </w:style>
  <w:style w:type="paragraph" w:customStyle="1" w:styleId="Corpo">
    <w:name w:val="Corpo"/>
    <w:rsid w:val="001A79F3"/>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A79F3"/>
  </w:style>
  <w:style w:type="character" w:customStyle="1" w:styleId="CharChar1">
    <w:name w:val="Char Char1"/>
    <w:basedOn w:val="Fontepargpadro"/>
    <w:rsid w:val="001A79F3"/>
  </w:style>
  <w:style w:type="paragraph" w:customStyle="1" w:styleId="modelo">
    <w:name w:val="modelo"/>
    <w:basedOn w:val="Cabealho"/>
    <w:next w:val="Cabealho"/>
    <w:rsid w:val="001A79F3"/>
    <w:pPr>
      <w:suppressAutoHyphens/>
      <w:jc w:val="both"/>
    </w:pPr>
    <w:rPr>
      <w:rFonts w:ascii="Arial" w:hAnsi="Arial" w:cs="Arial"/>
      <w:sz w:val="24"/>
      <w:szCs w:val="24"/>
    </w:rPr>
  </w:style>
  <w:style w:type="paragraph" w:customStyle="1" w:styleId="Estilo1">
    <w:name w:val="Estilo1"/>
    <w:basedOn w:val="Normal"/>
    <w:rsid w:val="001A79F3"/>
    <w:pPr>
      <w:tabs>
        <w:tab w:val="left" w:pos="2268"/>
      </w:tabs>
      <w:ind w:left="2410" w:hanging="992"/>
      <w:jc w:val="both"/>
    </w:pPr>
    <w:rPr>
      <w:snapToGrid w:val="0"/>
      <w:sz w:val="24"/>
    </w:rPr>
  </w:style>
  <w:style w:type="paragraph" w:customStyle="1" w:styleId="Recuodecorpodetexto31">
    <w:name w:val="Recuo de corpo de texto 31"/>
    <w:basedOn w:val="Normal"/>
    <w:rsid w:val="001A79F3"/>
    <w:pPr>
      <w:widowControl w:val="0"/>
      <w:ind w:left="1418"/>
      <w:jc w:val="both"/>
    </w:pPr>
    <w:rPr>
      <w:rFonts w:ascii="Arial" w:hAnsi="Arial"/>
      <w:sz w:val="24"/>
    </w:rPr>
  </w:style>
  <w:style w:type="paragraph" w:customStyle="1" w:styleId="CPL-TextodoEdital">
    <w:name w:val="CPL - Texto do Edital"/>
    <w:rsid w:val="001A79F3"/>
    <w:pPr>
      <w:ind w:left="227"/>
      <w:jc w:val="both"/>
    </w:pPr>
    <w:rPr>
      <w:rFonts w:ascii="Arial" w:hAnsi="Arial"/>
      <w:sz w:val="16"/>
      <w:szCs w:val="16"/>
    </w:rPr>
  </w:style>
  <w:style w:type="character" w:customStyle="1" w:styleId="CharChar6">
    <w:name w:val="Char Char6"/>
    <w:basedOn w:val="Fontepargpadro"/>
    <w:rsid w:val="001A79F3"/>
    <w:rPr>
      <w:sz w:val="22"/>
      <w:szCs w:val="22"/>
      <w:lang w:eastAsia="en-US"/>
    </w:rPr>
  </w:style>
  <w:style w:type="character" w:styleId="CitaoHTML">
    <w:name w:val="HTML Cite"/>
    <w:basedOn w:val="Fontepargpadro"/>
    <w:rsid w:val="001A79F3"/>
    <w:rPr>
      <w:i/>
      <w:iCs/>
    </w:rPr>
  </w:style>
  <w:style w:type="character" w:customStyle="1" w:styleId="apple-style-span">
    <w:name w:val="apple-style-span"/>
    <w:basedOn w:val="Fontepargpadro"/>
    <w:rsid w:val="001A79F3"/>
  </w:style>
  <w:style w:type="paragraph" w:customStyle="1" w:styleId="Corpodetexto32">
    <w:name w:val="Corpo de texto 32"/>
    <w:basedOn w:val="Normal"/>
    <w:rsid w:val="001A79F3"/>
    <w:pPr>
      <w:suppressAutoHyphens/>
      <w:spacing w:after="120"/>
    </w:pPr>
    <w:rPr>
      <w:rFonts w:ascii="Arial" w:hAnsi="Arial" w:cs="Arial"/>
      <w:sz w:val="16"/>
      <w:szCs w:val="16"/>
      <w:lang w:eastAsia="ar-SA"/>
    </w:rPr>
  </w:style>
  <w:style w:type="paragraph" w:customStyle="1" w:styleId="TextoPargrafo">
    <w:name w:val="Texto Parágrafo"/>
    <w:basedOn w:val="Normal"/>
    <w:rsid w:val="001A79F3"/>
    <w:pPr>
      <w:keepLines/>
      <w:suppressAutoHyphens/>
      <w:spacing w:before="120" w:after="120" w:line="260" w:lineRule="exact"/>
      <w:ind w:firstLine="284"/>
      <w:jc w:val="both"/>
    </w:pPr>
    <w:rPr>
      <w:rFonts w:ascii="Book Antiqua" w:hAnsi="Book Antiqua"/>
      <w:kern w:val="1"/>
      <w:sz w:val="22"/>
      <w:lang w:eastAsia="ar-SA"/>
    </w:rPr>
  </w:style>
  <w:style w:type="character" w:customStyle="1" w:styleId="WW8Num2z0">
    <w:name w:val="WW8Num2z0"/>
    <w:rsid w:val="001A79F3"/>
    <w:rPr>
      <w:b/>
    </w:rPr>
  </w:style>
  <w:style w:type="character" w:customStyle="1" w:styleId="WW8Num2z1">
    <w:name w:val="WW8Num2z1"/>
    <w:rsid w:val="001A79F3"/>
    <w:rPr>
      <w:b w:val="0"/>
    </w:rPr>
  </w:style>
  <w:style w:type="character" w:customStyle="1" w:styleId="WW8Num2z2">
    <w:name w:val="WW8Num2z2"/>
    <w:rsid w:val="001A79F3"/>
    <w:rPr>
      <w:rFonts w:ascii="Wingdings" w:hAnsi="Wingdings"/>
    </w:rPr>
  </w:style>
  <w:style w:type="character" w:customStyle="1" w:styleId="WW8Num3z1">
    <w:name w:val="WW8Num3z1"/>
    <w:rsid w:val="001A79F3"/>
    <w:rPr>
      <w:i w:val="0"/>
      <w:sz w:val="20"/>
      <w:szCs w:val="20"/>
    </w:rPr>
  </w:style>
  <w:style w:type="character" w:customStyle="1" w:styleId="WW8Num7z0">
    <w:name w:val="WW8Num7z0"/>
    <w:rsid w:val="001A79F3"/>
    <w:rPr>
      <w:rFonts w:ascii="Symbol" w:hAnsi="Symbol"/>
    </w:rPr>
  </w:style>
  <w:style w:type="character" w:customStyle="1" w:styleId="WW8Num7z1">
    <w:name w:val="WW8Num7z1"/>
    <w:rsid w:val="001A79F3"/>
    <w:rPr>
      <w:b w:val="0"/>
    </w:rPr>
  </w:style>
  <w:style w:type="character" w:customStyle="1" w:styleId="WW8Num8z0">
    <w:name w:val="WW8Num8z0"/>
    <w:rsid w:val="001A79F3"/>
    <w:rPr>
      <w:b/>
    </w:rPr>
  </w:style>
  <w:style w:type="character" w:customStyle="1" w:styleId="WW8Num8z1">
    <w:name w:val="WW8Num8z1"/>
    <w:rsid w:val="001A79F3"/>
    <w:rPr>
      <w:b w:val="0"/>
    </w:rPr>
  </w:style>
  <w:style w:type="character" w:customStyle="1" w:styleId="WW8Num9z0">
    <w:name w:val="WW8Num9z0"/>
    <w:rsid w:val="001A79F3"/>
    <w:rPr>
      <w:rFonts w:ascii="Wingdings 2" w:hAnsi="Wingdings 2" w:cs="OpenSymbol"/>
    </w:rPr>
  </w:style>
  <w:style w:type="character" w:customStyle="1" w:styleId="WW8Num9z1">
    <w:name w:val="WW8Num9z1"/>
    <w:rsid w:val="001A79F3"/>
    <w:rPr>
      <w:i w:val="0"/>
      <w:sz w:val="20"/>
      <w:szCs w:val="20"/>
    </w:rPr>
  </w:style>
  <w:style w:type="character" w:customStyle="1" w:styleId="WW8Num10z0">
    <w:name w:val="WW8Num10z0"/>
    <w:rsid w:val="001A79F3"/>
    <w:rPr>
      <w:b/>
    </w:rPr>
  </w:style>
  <w:style w:type="character" w:customStyle="1" w:styleId="WW8Num10z1">
    <w:name w:val="WW8Num10z1"/>
    <w:rsid w:val="001A79F3"/>
    <w:rPr>
      <w:rFonts w:ascii="OpenSymbol" w:hAnsi="OpenSymbol" w:cs="OpenSymbol"/>
    </w:rPr>
  </w:style>
  <w:style w:type="character" w:customStyle="1" w:styleId="WW8Num11z0">
    <w:name w:val="WW8Num11z0"/>
    <w:rsid w:val="001A79F3"/>
    <w:rPr>
      <w:rFonts w:ascii="Symbol" w:hAnsi="Symbol"/>
    </w:rPr>
  </w:style>
  <w:style w:type="character" w:customStyle="1" w:styleId="WW8Num11z1">
    <w:name w:val="WW8Num11z1"/>
    <w:rsid w:val="001A79F3"/>
    <w:rPr>
      <w:rFonts w:ascii="Courier New" w:hAnsi="Courier New" w:cs="Courier New"/>
    </w:rPr>
  </w:style>
  <w:style w:type="character" w:customStyle="1" w:styleId="WW8Num12z0">
    <w:name w:val="WW8Num12z0"/>
    <w:rsid w:val="001A79F3"/>
    <w:rPr>
      <w:rFonts w:ascii="Symbol" w:hAnsi="Symbol"/>
    </w:rPr>
  </w:style>
  <w:style w:type="character" w:customStyle="1" w:styleId="WW8Num12z1">
    <w:name w:val="WW8Num12z1"/>
    <w:rsid w:val="001A79F3"/>
    <w:rPr>
      <w:rFonts w:ascii="Courier New" w:hAnsi="Courier New" w:cs="Courier New"/>
    </w:rPr>
  </w:style>
  <w:style w:type="character" w:customStyle="1" w:styleId="WW8Num13z0">
    <w:name w:val="WW8Num13z0"/>
    <w:rsid w:val="001A79F3"/>
    <w:rPr>
      <w:rFonts w:ascii="Wingdings 2" w:hAnsi="Wingdings 2" w:cs="OpenSymbol"/>
    </w:rPr>
  </w:style>
  <w:style w:type="character" w:customStyle="1" w:styleId="WW8Num13z1">
    <w:name w:val="WW8Num13z1"/>
    <w:rsid w:val="001A79F3"/>
    <w:rPr>
      <w:b w:val="0"/>
    </w:rPr>
  </w:style>
  <w:style w:type="character" w:customStyle="1" w:styleId="Absatz-Standardschriftart">
    <w:name w:val="Absatz-Standardschriftart"/>
    <w:rsid w:val="001A79F3"/>
  </w:style>
  <w:style w:type="character" w:customStyle="1" w:styleId="WW-Absatz-Standardschriftart">
    <w:name w:val="WW-Absatz-Standardschriftart"/>
    <w:rsid w:val="001A79F3"/>
  </w:style>
  <w:style w:type="character" w:customStyle="1" w:styleId="WW8Num3z0">
    <w:name w:val="WW8Num3z0"/>
    <w:rsid w:val="001A79F3"/>
    <w:rPr>
      <w:rFonts w:ascii="Symbol" w:hAnsi="Symbol"/>
    </w:rPr>
  </w:style>
  <w:style w:type="character" w:customStyle="1" w:styleId="WW8Num3z2">
    <w:name w:val="WW8Num3z2"/>
    <w:rsid w:val="001A79F3"/>
    <w:rPr>
      <w:rFonts w:ascii="Wingdings" w:hAnsi="Wingdings"/>
    </w:rPr>
  </w:style>
  <w:style w:type="character" w:customStyle="1" w:styleId="WW8Num4z1">
    <w:name w:val="WW8Num4z1"/>
    <w:rsid w:val="001A79F3"/>
    <w:rPr>
      <w:b w:val="0"/>
    </w:rPr>
  </w:style>
  <w:style w:type="character" w:customStyle="1" w:styleId="WW-Absatz-Standardschriftart1">
    <w:name w:val="WW-Absatz-Standardschriftart1"/>
    <w:rsid w:val="001A79F3"/>
  </w:style>
  <w:style w:type="character" w:customStyle="1" w:styleId="WW8Num4z0">
    <w:name w:val="WW8Num4z0"/>
    <w:rsid w:val="001A79F3"/>
    <w:rPr>
      <w:b/>
    </w:rPr>
  </w:style>
  <w:style w:type="character" w:customStyle="1" w:styleId="WW8Num5z0">
    <w:name w:val="WW8Num5z0"/>
    <w:rsid w:val="001A79F3"/>
    <w:rPr>
      <w:rFonts w:ascii="Symbol" w:hAnsi="Symbol"/>
      <w:sz w:val="20"/>
    </w:rPr>
  </w:style>
  <w:style w:type="character" w:customStyle="1" w:styleId="WW8Num6z0">
    <w:name w:val="WW8Num6z0"/>
    <w:rsid w:val="001A79F3"/>
    <w:rPr>
      <w:rFonts w:ascii="Symbol" w:hAnsi="Symbol"/>
    </w:rPr>
  </w:style>
  <w:style w:type="character" w:customStyle="1" w:styleId="WW8Num6z1">
    <w:name w:val="WW8Num6z1"/>
    <w:rsid w:val="001A79F3"/>
    <w:rPr>
      <w:rFonts w:ascii="Courier New" w:hAnsi="Courier New" w:cs="Courier New"/>
    </w:rPr>
  </w:style>
  <w:style w:type="character" w:customStyle="1" w:styleId="WW8Num6z2">
    <w:name w:val="WW8Num6z2"/>
    <w:rsid w:val="001A79F3"/>
    <w:rPr>
      <w:rFonts w:ascii="Wingdings" w:hAnsi="Wingdings"/>
    </w:rPr>
  </w:style>
  <w:style w:type="character" w:customStyle="1" w:styleId="WW8Num9z2">
    <w:name w:val="WW8Num9z2"/>
    <w:rsid w:val="001A79F3"/>
    <w:rPr>
      <w:rFonts w:ascii="Symbol" w:hAnsi="Symbol"/>
    </w:rPr>
  </w:style>
  <w:style w:type="character" w:customStyle="1" w:styleId="WW8Num15z0">
    <w:name w:val="WW8Num15z0"/>
    <w:rsid w:val="001A79F3"/>
    <w:rPr>
      <w:rFonts w:ascii="Wingdings 2" w:hAnsi="Wingdings 2" w:cs="OpenSymbol"/>
    </w:rPr>
  </w:style>
  <w:style w:type="character" w:customStyle="1" w:styleId="WW8Num15z1">
    <w:name w:val="WW8Num15z1"/>
    <w:rsid w:val="001A79F3"/>
    <w:rPr>
      <w:rFonts w:ascii="OpenSymbol" w:hAnsi="OpenSymbol" w:cs="OpenSymbol"/>
    </w:rPr>
  </w:style>
  <w:style w:type="character" w:customStyle="1" w:styleId="WW8Num18z0">
    <w:name w:val="WW8Num18z0"/>
    <w:rsid w:val="001A79F3"/>
    <w:rPr>
      <w:rFonts w:ascii="Symbol" w:hAnsi="Symbol"/>
    </w:rPr>
  </w:style>
  <w:style w:type="character" w:customStyle="1" w:styleId="WW8Num18z1">
    <w:name w:val="WW8Num18z1"/>
    <w:rsid w:val="001A79F3"/>
    <w:rPr>
      <w:rFonts w:ascii="Courier New" w:hAnsi="Courier New" w:cs="Courier New"/>
    </w:rPr>
  </w:style>
  <w:style w:type="character" w:customStyle="1" w:styleId="WW8Num18z2">
    <w:name w:val="WW8Num18z2"/>
    <w:rsid w:val="001A79F3"/>
    <w:rPr>
      <w:rFonts w:ascii="Wingdings" w:hAnsi="Wingdings"/>
    </w:rPr>
  </w:style>
  <w:style w:type="character" w:customStyle="1" w:styleId="WW8Num20z0">
    <w:name w:val="WW8Num20z0"/>
    <w:rsid w:val="001A79F3"/>
    <w:rPr>
      <w:rFonts w:ascii="Symbol" w:hAnsi="Symbol"/>
    </w:rPr>
  </w:style>
  <w:style w:type="character" w:customStyle="1" w:styleId="WW8Num20z1">
    <w:name w:val="WW8Num20z1"/>
    <w:rsid w:val="001A79F3"/>
    <w:rPr>
      <w:rFonts w:ascii="Courier New" w:hAnsi="Courier New" w:cs="Courier New"/>
    </w:rPr>
  </w:style>
  <w:style w:type="character" w:customStyle="1" w:styleId="WW8Num20z2">
    <w:name w:val="WW8Num20z2"/>
    <w:rsid w:val="001A79F3"/>
    <w:rPr>
      <w:rFonts w:ascii="Wingdings" w:hAnsi="Wingdings"/>
    </w:rPr>
  </w:style>
  <w:style w:type="character" w:customStyle="1" w:styleId="Fontepargpadro2">
    <w:name w:val="Fonte parág. padrão2"/>
    <w:rsid w:val="001A79F3"/>
  </w:style>
  <w:style w:type="character" w:customStyle="1" w:styleId="WW-Absatz-Standardschriftart11">
    <w:name w:val="WW-Absatz-Standardschriftart11"/>
    <w:rsid w:val="001A79F3"/>
  </w:style>
  <w:style w:type="character" w:customStyle="1" w:styleId="WW8Num1z0">
    <w:name w:val="WW8Num1z0"/>
    <w:rsid w:val="001A79F3"/>
    <w:rPr>
      <w:rFonts w:ascii="Symbol" w:hAnsi="Symbol"/>
    </w:rPr>
  </w:style>
  <w:style w:type="character" w:customStyle="1" w:styleId="WW8Num5z1">
    <w:name w:val="WW8Num5z1"/>
    <w:rsid w:val="001A79F3"/>
    <w:rPr>
      <w:rFonts w:ascii="Courier New" w:hAnsi="Courier New"/>
      <w:sz w:val="20"/>
    </w:rPr>
  </w:style>
  <w:style w:type="character" w:customStyle="1" w:styleId="WW8Num5z2">
    <w:name w:val="WW8Num5z2"/>
    <w:rsid w:val="001A79F3"/>
    <w:rPr>
      <w:rFonts w:ascii="Wingdings" w:hAnsi="Wingdings"/>
      <w:sz w:val="20"/>
    </w:rPr>
  </w:style>
  <w:style w:type="character" w:customStyle="1" w:styleId="WW8Num11z2">
    <w:name w:val="WW8Num11z2"/>
    <w:rsid w:val="001A79F3"/>
    <w:rPr>
      <w:rFonts w:ascii="Wingdings" w:hAnsi="Wingdings"/>
    </w:rPr>
  </w:style>
  <w:style w:type="character" w:customStyle="1" w:styleId="WW8Num12z2">
    <w:name w:val="WW8Num12z2"/>
    <w:rsid w:val="001A79F3"/>
    <w:rPr>
      <w:rFonts w:ascii="Wingdings" w:hAnsi="Wingdings"/>
    </w:rPr>
  </w:style>
  <w:style w:type="character" w:customStyle="1" w:styleId="WW8Num15z2">
    <w:name w:val="WW8Num15z2"/>
    <w:rsid w:val="001A79F3"/>
    <w:rPr>
      <w:rFonts w:ascii="Symbol" w:hAnsi="Symbol"/>
    </w:rPr>
  </w:style>
  <w:style w:type="character" w:customStyle="1" w:styleId="tex3">
    <w:name w:val="tex3"/>
    <w:basedOn w:val="Fontepargpadro1"/>
    <w:rsid w:val="001A79F3"/>
  </w:style>
  <w:style w:type="character" w:customStyle="1" w:styleId="tex3b">
    <w:name w:val="tex3b"/>
    <w:basedOn w:val="Fontepargpadro1"/>
    <w:rsid w:val="001A79F3"/>
  </w:style>
  <w:style w:type="character" w:customStyle="1" w:styleId="apple-converted-space">
    <w:name w:val="apple-converted-space"/>
    <w:basedOn w:val="Fontepargpadro1"/>
    <w:rsid w:val="001A79F3"/>
  </w:style>
  <w:style w:type="character" w:customStyle="1" w:styleId="Smbolosdenumerao">
    <w:name w:val="Símbolos de numeração"/>
    <w:rsid w:val="001A79F3"/>
  </w:style>
  <w:style w:type="character" w:customStyle="1" w:styleId="Marcas">
    <w:name w:val="Marcas"/>
    <w:rsid w:val="001A79F3"/>
    <w:rPr>
      <w:rFonts w:ascii="OpenSymbol" w:eastAsia="OpenSymbol" w:hAnsi="OpenSymbol" w:cs="OpenSymbol"/>
    </w:rPr>
  </w:style>
  <w:style w:type="paragraph" w:customStyle="1" w:styleId="Ttulo20">
    <w:name w:val="Título2"/>
    <w:basedOn w:val="Normal"/>
    <w:next w:val="Corpodetexto"/>
    <w:rsid w:val="001A79F3"/>
    <w:pPr>
      <w:keepNext/>
      <w:suppressAutoHyphens/>
      <w:spacing w:before="240" w:after="120"/>
    </w:pPr>
    <w:rPr>
      <w:rFonts w:ascii="Arial" w:eastAsia="Lucida Sans Unicode" w:hAnsi="Arial" w:cs="Mangal"/>
      <w:sz w:val="28"/>
      <w:szCs w:val="28"/>
      <w:lang w:eastAsia="ar-SA"/>
    </w:rPr>
  </w:style>
  <w:style w:type="paragraph" w:customStyle="1" w:styleId="Legenda2">
    <w:name w:val="Legenda2"/>
    <w:basedOn w:val="Normal"/>
    <w:rsid w:val="001A79F3"/>
    <w:pPr>
      <w:suppressLineNumbers/>
      <w:suppressAutoHyphens/>
      <w:spacing w:before="120" w:after="120"/>
    </w:pPr>
    <w:rPr>
      <w:rFonts w:ascii="Arial" w:hAnsi="Arial" w:cs="Mangal"/>
      <w:i/>
      <w:iCs/>
      <w:sz w:val="24"/>
      <w:szCs w:val="24"/>
      <w:lang w:eastAsia="ar-SA"/>
    </w:rPr>
  </w:style>
  <w:style w:type="paragraph" w:customStyle="1" w:styleId="ndice">
    <w:name w:val="Índice"/>
    <w:basedOn w:val="Normal"/>
    <w:rsid w:val="001A79F3"/>
    <w:pPr>
      <w:suppressLineNumbers/>
      <w:suppressAutoHyphens/>
    </w:pPr>
    <w:rPr>
      <w:rFonts w:ascii="Arial" w:hAnsi="Arial" w:cs="Mangal"/>
      <w:sz w:val="24"/>
      <w:szCs w:val="24"/>
      <w:lang w:eastAsia="ar-SA"/>
    </w:rPr>
  </w:style>
  <w:style w:type="paragraph" w:customStyle="1" w:styleId="Ttulo10">
    <w:name w:val="Título1"/>
    <w:basedOn w:val="Normal"/>
    <w:next w:val="Corpodetexto"/>
    <w:rsid w:val="001A79F3"/>
    <w:pPr>
      <w:keepNext/>
      <w:suppressAutoHyphens/>
      <w:spacing w:before="240" w:after="120"/>
    </w:pPr>
    <w:rPr>
      <w:rFonts w:ascii="Arial" w:eastAsia="Lucida Sans Unicode" w:hAnsi="Arial" w:cs="Mangal"/>
      <w:sz w:val="28"/>
      <w:szCs w:val="28"/>
      <w:lang w:eastAsia="ar-SA"/>
    </w:rPr>
  </w:style>
  <w:style w:type="paragraph" w:customStyle="1" w:styleId="Legenda1">
    <w:name w:val="Legenda1"/>
    <w:basedOn w:val="Normal"/>
    <w:rsid w:val="001A79F3"/>
    <w:pPr>
      <w:suppressLineNumbers/>
      <w:suppressAutoHyphens/>
      <w:spacing w:before="120" w:after="120"/>
    </w:pPr>
    <w:rPr>
      <w:rFonts w:ascii="Arial" w:hAnsi="Arial" w:cs="Mangal"/>
      <w:i/>
      <w:iCs/>
      <w:sz w:val="24"/>
      <w:szCs w:val="24"/>
      <w:lang w:eastAsia="ar-SA"/>
    </w:rPr>
  </w:style>
  <w:style w:type="paragraph" w:customStyle="1" w:styleId="Textodecomentrio1">
    <w:name w:val="Texto de comentário1"/>
    <w:basedOn w:val="Normal"/>
    <w:rsid w:val="001A79F3"/>
    <w:pPr>
      <w:suppressAutoHyphens/>
    </w:pPr>
    <w:rPr>
      <w:lang w:eastAsia="ar-SA"/>
    </w:rPr>
  </w:style>
  <w:style w:type="paragraph" w:customStyle="1" w:styleId="Corpodetexto210">
    <w:name w:val="Corpo de texto 21"/>
    <w:basedOn w:val="Normal"/>
    <w:link w:val="Corpodetexto21Char"/>
    <w:rsid w:val="001A79F3"/>
    <w:pPr>
      <w:suppressAutoHyphens/>
      <w:spacing w:after="120" w:line="480" w:lineRule="auto"/>
    </w:pPr>
    <w:rPr>
      <w:rFonts w:ascii="Arial" w:hAnsi="Arial"/>
      <w:sz w:val="24"/>
      <w:szCs w:val="24"/>
      <w:lang w:eastAsia="ar-SA"/>
    </w:rPr>
  </w:style>
  <w:style w:type="paragraph" w:customStyle="1" w:styleId="Corpodetexto310">
    <w:name w:val="Corpo de texto 31"/>
    <w:basedOn w:val="Normal"/>
    <w:rsid w:val="001A79F3"/>
    <w:pPr>
      <w:suppressAutoHyphens/>
      <w:spacing w:after="120"/>
    </w:pPr>
    <w:rPr>
      <w:sz w:val="16"/>
      <w:szCs w:val="16"/>
      <w:lang w:eastAsia="ar-SA"/>
    </w:rPr>
  </w:style>
  <w:style w:type="paragraph" w:customStyle="1" w:styleId="Contedodetabela">
    <w:name w:val="Conteúdo de tabela"/>
    <w:basedOn w:val="Normal"/>
    <w:rsid w:val="001A79F3"/>
    <w:pPr>
      <w:suppressLineNumbers/>
      <w:suppressAutoHyphens/>
    </w:pPr>
    <w:rPr>
      <w:rFonts w:ascii="Arial" w:hAnsi="Arial" w:cs="Arial"/>
      <w:sz w:val="24"/>
      <w:szCs w:val="24"/>
      <w:lang w:eastAsia="ar-SA"/>
    </w:rPr>
  </w:style>
  <w:style w:type="paragraph" w:customStyle="1" w:styleId="Ttulodetabela">
    <w:name w:val="Título de tabela"/>
    <w:basedOn w:val="Contedodetabela"/>
    <w:rsid w:val="001A79F3"/>
    <w:pPr>
      <w:jc w:val="center"/>
    </w:pPr>
    <w:rPr>
      <w:b/>
      <w:bCs/>
    </w:rPr>
  </w:style>
  <w:style w:type="paragraph" w:customStyle="1" w:styleId="Ttulocentralizado">
    <w:name w:val="Título centralizado"/>
    <w:basedOn w:val="Ttulo3"/>
    <w:autoRedefine/>
    <w:rsid w:val="001A79F3"/>
    <w:pPr>
      <w:keepNext w:val="0"/>
      <w:keepLines/>
      <w:widowControl w:val="0"/>
      <w:spacing w:before="120"/>
      <w:ind w:left="426" w:right="-70"/>
    </w:pPr>
    <w:rPr>
      <w:rFonts w:ascii="Arial" w:hAnsi="Arial" w:cs="Arial"/>
      <w:szCs w:val="24"/>
      <w:u w:val="single"/>
    </w:rPr>
  </w:style>
  <w:style w:type="paragraph" w:customStyle="1" w:styleId="WW-Textosimples">
    <w:name w:val="WW-Texto simples"/>
    <w:basedOn w:val="Normal"/>
    <w:rsid w:val="001A79F3"/>
    <w:pPr>
      <w:suppressAutoHyphens/>
    </w:pPr>
    <w:rPr>
      <w:rFonts w:ascii="Courier New" w:hAnsi="Courier New"/>
    </w:rPr>
  </w:style>
  <w:style w:type="paragraph" w:styleId="Pr-formataoHTML">
    <w:name w:val="HTML Preformatted"/>
    <w:basedOn w:val="Normal"/>
    <w:link w:val="Pr-formataoHTMLChar"/>
    <w:rsid w:val="001A7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rsid w:val="001A79F3"/>
    <w:rPr>
      <w:rFonts w:ascii="Courier New" w:hAnsi="Courier New" w:cs="Courier New"/>
    </w:rPr>
  </w:style>
  <w:style w:type="character" w:customStyle="1" w:styleId="CharChar21">
    <w:name w:val="Char Char21"/>
    <w:basedOn w:val="Fontepargpadro"/>
    <w:rsid w:val="001A79F3"/>
    <w:rPr>
      <w:rFonts w:ascii="Times New Roman" w:eastAsia="Times New Roman" w:hAnsi="Times New Roman" w:cs="Times New Roman"/>
      <w:b/>
      <w:i/>
      <w:sz w:val="28"/>
      <w:szCs w:val="20"/>
      <w:lang w:eastAsia="pt-BR"/>
    </w:rPr>
  </w:style>
  <w:style w:type="paragraph" w:styleId="Lista4">
    <w:name w:val="List 4"/>
    <w:basedOn w:val="Normal"/>
    <w:rsid w:val="001A79F3"/>
    <w:pPr>
      <w:ind w:left="1132" w:hanging="283"/>
      <w:contextualSpacing/>
    </w:pPr>
  </w:style>
  <w:style w:type="paragraph" w:styleId="Lista2">
    <w:name w:val="List 2"/>
    <w:basedOn w:val="Normal"/>
    <w:rsid w:val="001A79F3"/>
    <w:pPr>
      <w:ind w:left="566" w:hanging="283"/>
      <w:contextualSpacing/>
    </w:pPr>
  </w:style>
  <w:style w:type="paragraph" w:styleId="Lista3">
    <w:name w:val="List 3"/>
    <w:basedOn w:val="Normal"/>
    <w:rsid w:val="001A79F3"/>
    <w:pPr>
      <w:ind w:left="849" w:hanging="283"/>
      <w:contextualSpacing/>
    </w:pPr>
  </w:style>
  <w:style w:type="paragraph" w:customStyle="1" w:styleId="NormalItlico">
    <w:name w:val="Normal + Itálico"/>
    <w:aliases w:val="Vermelho"/>
    <w:basedOn w:val="Normal"/>
    <w:link w:val="NormalItlicoChar"/>
    <w:rsid w:val="001A79F3"/>
    <w:pPr>
      <w:spacing w:before="120" w:after="120"/>
      <w:ind w:firstLine="748"/>
      <w:jc w:val="both"/>
    </w:pPr>
    <w:rPr>
      <w:b/>
      <w:sz w:val="24"/>
      <w:szCs w:val="24"/>
    </w:rPr>
  </w:style>
  <w:style w:type="character" w:customStyle="1" w:styleId="NormalItlicoChar">
    <w:name w:val="Normal + Itálico Char"/>
    <w:aliases w:val="Vermelho Char"/>
    <w:basedOn w:val="Fontepargpadro"/>
    <w:link w:val="NormalItlico"/>
    <w:rsid w:val="001A79F3"/>
    <w:rPr>
      <w:b/>
      <w:sz w:val="24"/>
      <w:szCs w:val="24"/>
    </w:rPr>
  </w:style>
  <w:style w:type="paragraph" w:customStyle="1" w:styleId="CharCharChar1CharCharCharCharCharCharCharCharCharCharCharCharCharCharCharChar">
    <w:name w:val="Char Char Char1 Char Char Char Char Char Char Char Char Char Char Char Char Char Char Char Char"/>
    <w:basedOn w:val="Normal"/>
    <w:rsid w:val="001A79F3"/>
    <w:pPr>
      <w:spacing w:after="160" w:line="240" w:lineRule="exact"/>
    </w:pPr>
    <w:rPr>
      <w:rFonts w:ascii="Tahoma" w:hAnsi="Tahoma"/>
      <w:lang w:val="en-US" w:eastAsia="en-US"/>
    </w:rPr>
  </w:style>
  <w:style w:type="character" w:customStyle="1" w:styleId="a">
    <w:name w:val="a"/>
    <w:basedOn w:val="Fontepargpadro"/>
    <w:rsid w:val="001A79F3"/>
  </w:style>
  <w:style w:type="character" w:styleId="Refdecomentrio">
    <w:name w:val="annotation reference"/>
    <w:basedOn w:val="Fontepargpadro"/>
    <w:uiPriority w:val="99"/>
    <w:unhideWhenUsed/>
    <w:rsid w:val="001A79F3"/>
    <w:rPr>
      <w:sz w:val="16"/>
      <w:szCs w:val="16"/>
    </w:rPr>
  </w:style>
  <w:style w:type="character" w:customStyle="1" w:styleId="highlightedsearchterm">
    <w:name w:val="highlightedsearchterm"/>
    <w:basedOn w:val="Fontepargpadro"/>
    <w:rsid w:val="001A79F3"/>
  </w:style>
  <w:style w:type="paragraph" w:styleId="Partesuperior-zdoformulrio">
    <w:name w:val="HTML Top of Form"/>
    <w:basedOn w:val="Normal"/>
    <w:next w:val="Normal"/>
    <w:link w:val="Partesuperior-zdoformulrioChar"/>
    <w:hidden/>
    <w:rsid w:val="001A79F3"/>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rsid w:val="001A79F3"/>
    <w:rPr>
      <w:rFonts w:ascii="Arial" w:hAnsi="Arial" w:cs="Arial"/>
      <w:vanish/>
      <w:sz w:val="16"/>
      <w:szCs w:val="16"/>
    </w:rPr>
  </w:style>
  <w:style w:type="paragraph" w:styleId="Parteinferiordoformulrio">
    <w:name w:val="HTML Bottom of Form"/>
    <w:basedOn w:val="Normal"/>
    <w:next w:val="Normal"/>
    <w:link w:val="ParteinferiordoformulrioChar"/>
    <w:hidden/>
    <w:rsid w:val="001A79F3"/>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rsid w:val="001A79F3"/>
    <w:rPr>
      <w:rFonts w:ascii="Arial" w:hAnsi="Arial" w:cs="Arial"/>
      <w:vanish/>
      <w:sz w:val="16"/>
      <w:szCs w:val="16"/>
    </w:rPr>
  </w:style>
  <w:style w:type="paragraph" w:customStyle="1" w:styleId="western">
    <w:name w:val="western"/>
    <w:basedOn w:val="Normal"/>
    <w:rsid w:val="001A79F3"/>
    <w:pPr>
      <w:spacing w:before="100" w:beforeAutospacing="1" w:after="100" w:afterAutospacing="1"/>
    </w:pPr>
    <w:rPr>
      <w:sz w:val="24"/>
      <w:szCs w:val="24"/>
    </w:rPr>
  </w:style>
  <w:style w:type="paragraph" w:customStyle="1" w:styleId="lista-western">
    <w:name w:val="lista-western"/>
    <w:basedOn w:val="Normal"/>
    <w:rsid w:val="001A79F3"/>
    <w:pPr>
      <w:spacing w:before="100" w:beforeAutospacing="1" w:after="100" w:afterAutospacing="1"/>
    </w:pPr>
    <w:rPr>
      <w:sz w:val="24"/>
      <w:szCs w:val="24"/>
    </w:rPr>
  </w:style>
  <w:style w:type="paragraph" w:customStyle="1" w:styleId="bodytext2">
    <w:name w:val="bodytext2"/>
    <w:basedOn w:val="Normal"/>
    <w:rsid w:val="00DE0BEA"/>
    <w:pPr>
      <w:spacing w:before="50" w:after="100" w:afterAutospacing="1"/>
    </w:pPr>
    <w:rPr>
      <w:sz w:val="24"/>
      <w:szCs w:val="24"/>
    </w:rPr>
  </w:style>
  <w:style w:type="character" w:customStyle="1" w:styleId="TtuloChar1">
    <w:name w:val="Título Char1"/>
    <w:rsid w:val="00DE0BEA"/>
    <w:rPr>
      <w:rFonts w:ascii="Cambria" w:hAnsi="Cambria"/>
      <w:b/>
      <w:kern w:val="28"/>
      <w:sz w:val="32"/>
    </w:rPr>
  </w:style>
  <w:style w:type="character" w:customStyle="1" w:styleId="SubttuloChar1">
    <w:name w:val="Subtítulo Char1"/>
    <w:rsid w:val="00DE0BEA"/>
    <w:rPr>
      <w:rFonts w:ascii="Cambria" w:hAnsi="Cambria"/>
      <w:sz w:val="24"/>
    </w:rPr>
  </w:style>
  <w:style w:type="paragraph" w:customStyle="1" w:styleId="xl61">
    <w:name w:val="xl61"/>
    <w:basedOn w:val="Normal"/>
    <w:rsid w:val="00DE0BEA"/>
    <w:pPr>
      <w:spacing w:before="50" w:after="100" w:afterAutospacing="1"/>
    </w:pPr>
    <w:rPr>
      <w:sz w:val="24"/>
      <w:szCs w:val="24"/>
    </w:rPr>
  </w:style>
  <w:style w:type="paragraph" w:customStyle="1" w:styleId="ndice0">
    <w:name w:val="ndice"/>
    <w:basedOn w:val="Normal"/>
    <w:rsid w:val="00DE0BEA"/>
    <w:pPr>
      <w:spacing w:before="50" w:after="100" w:afterAutospacing="1"/>
    </w:pPr>
    <w:rPr>
      <w:sz w:val="24"/>
      <w:szCs w:val="24"/>
    </w:rPr>
  </w:style>
  <w:style w:type="paragraph" w:styleId="Recuonormal">
    <w:name w:val="Normal Indent"/>
    <w:basedOn w:val="Normal"/>
    <w:rsid w:val="00DE0BEA"/>
    <w:pPr>
      <w:ind w:left="708"/>
    </w:pPr>
    <w:rPr>
      <w:rFonts w:ascii="Arial" w:hAnsi="Arial"/>
      <w:sz w:val="24"/>
      <w:lang w:val="pt-PT"/>
    </w:rPr>
  </w:style>
  <w:style w:type="paragraph" w:customStyle="1" w:styleId="CharCharCharChar1">
    <w:name w:val="Char Char Char Char1"/>
    <w:basedOn w:val="Normal"/>
    <w:rsid w:val="00DE0BEA"/>
    <w:pPr>
      <w:spacing w:after="160" w:line="240" w:lineRule="exact"/>
    </w:pPr>
    <w:rPr>
      <w:rFonts w:ascii="Tahoma" w:hAnsi="Tahoma"/>
      <w:lang w:val="en-US" w:eastAsia="en-US"/>
    </w:rPr>
  </w:style>
  <w:style w:type="character" w:customStyle="1" w:styleId="CharChar4">
    <w:name w:val="Char Char4"/>
    <w:basedOn w:val="Fontepargpadro"/>
    <w:rsid w:val="00DE0BEA"/>
    <w:rPr>
      <w:rFonts w:ascii="Utah" w:hAnsi="Utah"/>
      <w:b/>
      <w:snapToGrid w:val="0"/>
      <w:sz w:val="24"/>
      <w:lang w:val="pt-BR" w:eastAsia="pt-BR" w:bidi="ar-SA"/>
    </w:rPr>
  </w:style>
  <w:style w:type="character" w:customStyle="1" w:styleId="CharChar2">
    <w:name w:val="Char Char2"/>
    <w:basedOn w:val="Fontepargpadro"/>
    <w:rsid w:val="00DE0BEA"/>
    <w:rPr>
      <w:lang w:val="pt-BR" w:eastAsia="pt-BR" w:bidi="ar-SA"/>
    </w:rPr>
  </w:style>
  <w:style w:type="paragraph" w:customStyle="1" w:styleId="ALTOPARASO">
    <w:name w:val="ALTO PARAÍSO"/>
    <w:basedOn w:val="Normal"/>
    <w:rsid w:val="00DE0BEA"/>
    <w:pPr>
      <w:jc w:val="both"/>
    </w:pPr>
    <w:rPr>
      <w:rFonts w:ascii="Arial" w:hAnsi="Arial"/>
      <w:sz w:val="24"/>
    </w:rPr>
  </w:style>
  <w:style w:type="paragraph" w:customStyle="1" w:styleId="LUIZGILFREDO">
    <w:name w:val="LUIZ GILFREDO"/>
    <w:rsid w:val="00DE0BEA"/>
    <w:rPr>
      <w:lang w:val="de-CH"/>
    </w:rPr>
  </w:style>
  <w:style w:type="paragraph" w:customStyle="1" w:styleId="Estilo">
    <w:name w:val="Estilo"/>
    <w:rsid w:val="00DE0BEA"/>
    <w:pPr>
      <w:widowControl w:val="0"/>
      <w:autoSpaceDE w:val="0"/>
      <w:autoSpaceDN w:val="0"/>
      <w:adjustRightInd w:val="0"/>
    </w:pPr>
    <w:rPr>
      <w:rFonts w:ascii="Arial" w:hAnsi="Arial" w:cs="Arial"/>
      <w:sz w:val="24"/>
      <w:szCs w:val="24"/>
    </w:rPr>
  </w:style>
  <w:style w:type="paragraph" w:customStyle="1" w:styleId="Ttulo1doRosinaldo">
    <w:name w:val="Título 1 do Rosinaldo"/>
    <w:basedOn w:val="Normal"/>
    <w:rsid w:val="00DE0BEA"/>
    <w:pPr>
      <w:tabs>
        <w:tab w:val="num" w:pos="360"/>
      </w:tabs>
      <w:ind w:left="360" w:hanging="360"/>
      <w:jc w:val="both"/>
    </w:pPr>
    <w:rPr>
      <w:rFonts w:ascii="Arial" w:hAnsi="Arial"/>
      <w:sz w:val="24"/>
    </w:rPr>
  </w:style>
  <w:style w:type="paragraph" w:customStyle="1" w:styleId="xl25">
    <w:name w:val="xl25"/>
    <w:basedOn w:val="Normal"/>
    <w:rsid w:val="00DE0B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4"/>
      <w:szCs w:val="14"/>
    </w:rPr>
  </w:style>
  <w:style w:type="paragraph" w:customStyle="1" w:styleId="xl24">
    <w:name w:val="xl24"/>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26">
    <w:name w:val="xl26"/>
    <w:basedOn w:val="Normal"/>
    <w:rsid w:val="00DE0B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14"/>
      <w:szCs w:val="14"/>
    </w:rPr>
  </w:style>
  <w:style w:type="paragraph" w:customStyle="1" w:styleId="xl27">
    <w:name w:val="xl27"/>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28">
    <w:name w:val="xl28"/>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29">
    <w:name w:val="xl29"/>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4"/>
      <w:szCs w:val="14"/>
    </w:rPr>
  </w:style>
  <w:style w:type="paragraph" w:customStyle="1" w:styleId="xl30">
    <w:name w:val="xl30"/>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31">
    <w:name w:val="xl31"/>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32">
    <w:name w:val="xl32"/>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33">
    <w:name w:val="xl33"/>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4">
    <w:name w:val="xl34"/>
    <w:basedOn w:val="Normal"/>
    <w:rsid w:val="00DE0B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0"/>
      <w:szCs w:val="10"/>
    </w:rPr>
  </w:style>
  <w:style w:type="paragraph" w:customStyle="1" w:styleId="CharCharChar1CharCharCharCharCharCharChar">
    <w:name w:val="Char Char Char1 Char Char Char Char Char Char Char"/>
    <w:basedOn w:val="Normal"/>
    <w:rsid w:val="00DE0BEA"/>
    <w:pPr>
      <w:spacing w:after="160" w:line="240" w:lineRule="exact"/>
    </w:pPr>
    <w:rPr>
      <w:rFonts w:ascii="Tahoma" w:hAnsi="Tahoma"/>
      <w:lang w:val="en-US" w:eastAsia="en-US"/>
    </w:rPr>
  </w:style>
  <w:style w:type="character" w:customStyle="1" w:styleId="st1">
    <w:name w:val="st1"/>
    <w:basedOn w:val="Fontepargpadro"/>
    <w:rsid w:val="00DE0BEA"/>
  </w:style>
  <w:style w:type="paragraph" w:customStyle="1" w:styleId="font5">
    <w:name w:val="font5"/>
    <w:basedOn w:val="Normal"/>
    <w:rsid w:val="00CB4551"/>
    <w:pPr>
      <w:spacing w:before="100" w:beforeAutospacing="1" w:after="100" w:afterAutospacing="1"/>
    </w:pPr>
    <w:rPr>
      <w:sz w:val="24"/>
      <w:szCs w:val="24"/>
    </w:rPr>
  </w:style>
  <w:style w:type="paragraph" w:customStyle="1" w:styleId="xl65">
    <w:name w:val="xl65"/>
    <w:basedOn w:val="Normal"/>
    <w:rsid w:val="00CB4551"/>
    <w:pPr>
      <w:spacing w:before="100" w:beforeAutospacing="1" w:after="100" w:afterAutospacing="1"/>
      <w:jc w:val="center"/>
    </w:pPr>
    <w:rPr>
      <w:rFonts w:ascii="Arial" w:hAnsi="Arial" w:cs="Arial"/>
      <w:b/>
      <w:bCs/>
      <w:sz w:val="22"/>
      <w:szCs w:val="22"/>
    </w:rPr>
  </w:style>
  <w:style w:type="paragraph" w:customStyle="1" w:styleId="xl66">
    <w:name w:val="xl66"/>
    <w:basedOn w:val="Normal"/>
    <w:rsid w:val="00CB4551"/>
    <w:pPr>
      <w:spacing w:before="100" w:beforeAutospacing="1" w:after="100" w:afterAutospacing="1"/>
    </w:pPr>
    <w:rPr>
      <w:rFonts w:ascii="Arial" w:hAnsi="Arial" w:cs="Arial"/>
      <w:b/>
      <w:bCs/>
      <w:sz w:val="22"/>
      <w:szCs w:val="22"/>
    </w:rPr>
  </w:style>
  <w:style w:type="paragraph" w:customStyle="1" w:styleId="xl67">
    <w:name w:val="xl67"/>
    <w:basedOn w:val="Normal"/>
    <w:rsid w:val="00CB4551"/>
    <w:pPr>
      <w:spacing w:before="100" w:beforeAutospacing="1" w:after="100" w:afterAutospacing="1"/>
    </w:pPr>
    <w:rPr>
      <w:rFonts w:ascii="Arial" w:hAnsi="Arial" w:cs="Arial"/>
      <w:sz w:val="22"/>
      <w:szCs w:val="22"/>
    </w:rPr>
  </w:style>
  <w:style w:type="paragraph" w:customStyle="1" w:styleId="xl68">
    <w:name w:val="xl68"/>
    <w:basedOn w:val="Normal"/>
    <w:rsid w:val="00CB4551"/>
    <w:pPr>
      <w:spacing w:before="100" w:beforeAutospacing="1" w:after="100" w:afterAutospacing="1"/>
      <w:jc w:val="center"/>
    </w:pPr>
    <w:rPr>
      <w:rFonts w:ascii="Arial" w:hAnsi="Arial" w:cs="Arial"/>
      <w:b/>
      <w:bCs/>
      <w:color w:val="000000"/>
      <w:sz w:val="22"/>
      <w:szCs w:val="22"/>
    </w:rPr>
  </w:style>
  <w:style w:type="paragraph" w:customStyle="1" w:styleId="xl69">
    <w:name w:val="xl69"/>
    <w:basedOn w:val="Normal"/>
    <w:rsid w:val="00CB4551"/>
    <w:pPr>
      <w:spacing w:before="100" w:beforeAutospacing="1" w:after="100" w:afterAutospacing="1"/>
      <w:textAlignment w:val="top"/>
    </w:pPr>
    <w:rPr>
      <w:rFonts w:ascii="Arial" w:hAnsi="Arial" w:cs="Arial"/>
      <w:b/>
      <w:bCs/>
      <w:color w:val="000000"/>
      <w:sz w:val="22"/>
      <w:szCs w:val="22"/>
    </w:rPr>
  </w:style>
  <w:style w:type="paragraph" w:customStyle="1" w:styleId="xl70">
    <w:name w:val="xl70"/>
    <w:basedOn w:val="Normal"/>
    <w:rsid w:val="00CB4551"/>
    <w:pPr>
      <w:spacing w:before="100" w:beforeAutospacing="1" w:after="100" w:afterAutospacing="1"/>
      <w:jc w:val="center"/>
      <w:textAlignment w:val="center"/>
    </w:pPr>
    <w:rPr>
      <w:rFonts w:ascii="Arial" w:hAnsi="Arial" w:cs="Arial"/>
      <w:sz w:val="22"/>
      <w:szCs w:val="22"/>
    </w:rPr>
  </w:style>
  <w:style w:type="paragraph" w:customStyle="1" w:styleId="xl71">
    <w:name w:val="xl71"/>
    <w:basedOn w:val="Normal"/>
    <w:rsid w:val="00CB4551"/>
    <w:pPr>
      <w:spacing w:before="100" w:beforeAutospacing="1" w:after="100" w:afterAutospacing="1"/>
      <w:jc w:val="right"/>
    </w:pPr>
    <w:rPr>
      <w:rFonts w:ascii="Arial" w:hAnsi="Arial" w:cs="Arial"/>
      <w:b/>
      <w:bCs/>
      <w:sz w:val="22"/>
      <w:szCs w:val="22"/>
    </w:rPr>
  </w:style>
  <w:style w:type="paragraph" w:customStyle="1" w:styleId="xl72">
    <w:name w:val="xl72"/>
    <w:basedOn w:val="Normal"/>
    <w:rsid w:val="00CB4551"/>
    <w:pPr>
      <w:spacing w:before="100" w:beforeAutospacing="1" w:after="100" w:afterAutospacing="1"/>
    </w:pPr>
    <w:rPr>
      <w:rFonts w:ascii="Arial" w:hAnsi="Arial" w:cs="Arial"/>
      <w:b/>
      <w:bCs/>
      <w:sz w:val="22"/>
      <w:szCs w:val="22"/>
    </w:rPr>
  </w:style>
  <w:style w:type="paragraph" w:customStyle="1" w:styleId="xl73">
    <w:name w:val="xl73"/>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74">
    <w:name w:val="xl74"/>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75">
    <w:name w:val="xl75"/>
    <w:basedOn w:val="Normal"/>
    <w:rsid w:val="00CB4551"/>
    <w:pPr>
      <w:spacing w:before="100" w:beforeAutospacing="1" w:after="100" w:afterAutospacing="1"/>
    </w:pPr>
    <w:rPr>
      <w:rFonts w:ascii="Arial" w:hAnsi="Arial" w:cs="Arial"/>
      <w:b/>
      <w:bCs/>
      <w:sz w:val="22"/>
      <w:szCs w:val="22"/>
    </w:rPr>
  </w:style>
  <w:style w:type="paragraph" w:customStyle="1" w:styleId="xl76">
    <w:name w:val="xl76"/>
    <w:basedOn w:val="Normal"/>
    <w:rsid w:val="00CB4551"/>
    <w:pPr>
      <w:spacing w:before="100" w:beforeAutospacing="1" w:after="100" w:afterAutospacing="1"/>
      <w:jc w:val="center"/>
    </w:pPr>
    <w:rPr>
      <w:rFonts w:ascii="Arial" w:hAnsi="Arial" w:cs="Arial"/>
      <w:b/>
      <w:bCs/>
      <w:sz w:val="22"/>
      <w:szCs w:val="22"/>
    </w:rPr>
  </w:style>
  <w:style w:type="paragraph" w:customStyle="1" w:styleId="xl77">
    <w:name w:val="xl77"/>
    <w:basedOn w:val="Normal"/>
    <w:rsid w:val="00CB4551"/>
    <w:pPr>
      <w:spacing w:before="100" w:beforeAutospacing="1" w:after="100" w:afterAutospacing="1"/>
    </w:pPr>
    <w:rPr>
      <w:rFonts w:ascii="Arial" w:hAnsi="Arial" w:cs="Arial"/>
      <w:b/>
      <w:bCs/>
      <w:color w:val="000000"/>
      <w:sz w:val="22"/>
      <w:szCs w:val="22"/>
    </w:rPr>
  </w:style>
  <w:style w:type="paragraph" w:customStyle="1" w:styleId="xl78">
    <w:name w:val="xl78"/>
    <w:basedOn w:val="Normal"/>
    <w:rsid w:val="00CB4551"/>
    <w:pPr>
      <w:pBdr>
        <w:top w:val="single" w:sz="4" w:space="0" w:color="auto"/>
        <w:bottom w:val="single" w:sz="4" w:space="0" w:color="auto"/>
      </w:pBdr>
      <w:shd w:val="clear" w:color="000000" w:fill="969696"/>
      <w:spacing w:before="100" w:beforeAutospacing="1" w:after="100" w:afterAutospacing="1"/>
      <w:jc w:val="right"/>
    </w:pPr>
    <w:rPr>
      <w:rFonts w:ascii="Arial" w:hAnsi="Arial" w:cs="Arial"/>
      <w:b/>
      <w:bCs/>
      <w:sz w:val="22"/>
      <w:szCs w:val="22"/>
    </w:rPr>
  </w:style>
  <w:style w:type="paragraph" w:customStyle="1" w:styleId="xl79">
    <w:name w:val="xl79"/>
    <w:basedOn w:val="Normal"/>
    <w:rsid w:val="00CB4551"/>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Arial" w:hAnsi="Arial" w:cs="Arial"/>
      <w:b/>
      <w:bCs/>
      <w:sz w:val="22"/>
      <w:szCs w:val="22"/>
    </w:rPr>
  </w:style>
  <w:style w:type="paragraph" w:customStyle="1" w:styleId="xl80">
    <w:name w:val="xl80"/>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6"/>
      <w:szCs w:val="26"/>
    </w:rPr>
  </w:style>
  <w:style w:type="paragraph" w:customStyle="1" w:styleId="xl81">
    <w:name w:val="xl81"/>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6"/>
      <w:szCs w:val="26"/>
    </w:rPr>
  </w:style>
  <w:style w:type="paragraph" w:customStyle="1" w:styleId="xl82">
    <w:name w:val="xl82"/>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3">
    <w:name w:val="xl83"/>
    <w:basedOn w:val="Normal"/>
    <w:rsid w:val="00CB4551"/>
    <w:pPr>
      <w:spacing w:before="100" w:beforeAutospacing="1" w:after="100" w:afterAutospacing="1"/>
      <w:jc w:val="center"/>
    </w:pPr>
    <w:rPr>
      <w:rFonts w:ascii="Arial" w:hAnsi="Arial" w:cs="Arial"/>
      <w:b/>
      <w:bCs/>
      <w:sz w:val="22"/>
      <w:szCs w:val="22"/>
    </w:rPr>
  </w:style>
  <w:style w:type="paragraph" w:customStyle="1" w:styleId="xl84">
    <w:name w:val="xl84"/>
    <w:basedOn w:val="Normal"/>
    <w:rsid w:val="00CB455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85">
    <w:name w:val="xl85"/>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6"/>
      <w:szCs w:val="26"/>
    </w:rPr>
  </w:style>
  <w:style w:type="paragraph" w:customStyle="1" w:styleId="xl86">
    <w:name w:val="xl86"/>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7">
    <w:name w:val="xl87"/>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8">
    <w:name w:val="xl88"/>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9">
    <w:name w:val="xl89"/>
    <w:basedOn w:val="Normal"/>
    <w:rsid w:val="00CB455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90">
    <w:name w:val="xl90"/>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91">
    <w:name w:val="xl91"/>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2">
    <w:name w:val="xl92"/>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24"/>
      <w:szCs w:val="24"/>
    </w:rPr>
  </w:style>
  <w:style w:type="paragraph" w:customStyle="1" w:styleId="xl93">
    <w:name w:val="xl93"/>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000000"/>
      <w:sz w:val="26"/>
      <w:szCs w:val="26"/>
    </w:rPr>
  </w:style>
  <w:style w:type="paragraph" w:customStyle="1" w:styleId="xl94">
    <w:name w:val="xl94"/>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95">
    <w:name w:val="xl95"/>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000000"/>
      <w:sz w:val="26"/>
      <w:szCs w:val="26"/>
    </w:rPr>
  </w:style>
  <w:style w:type="paragraph" w:customStyle="1" w:styleId="xl97">
    <w:name w:val="xl97"/>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26"/>
      <w:szCs w:val="26"/>
    </w:rPr>
  </w:style>
  <w:style w:type="paragraph" w:customStyle="1" w:styleId="xl98">
    <w:name w:val="xl98"/>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9">
    <w:name w:val="xl99"/>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6"/>
      <w:szCs w:val="26"/>
    </w:rPr>
  </w:style>
  <w:style w:type="paragraph" w:customStyle="1" w:styleId="xl100">
    <w:name w:val="xl100"/>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6"/>
      <w:szCs w:val="26"/>
    </w:rPr>
  </w:style>
  <w:style w:type="paragraph" w:customStyle="1" w:styleId="xl101">
    <w:name w:val="xl101"/>
    <w:basedOn w:val="Normal"/>
    <w:rsid w:val="00CB455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2"/>
      <w:szCs w:val="22"/>
    </w:rPr>
  </w:style>
  <w:style w:type="paragraph" w:customStyle="1" w:styleId="xl102">
    <w:name w:val="xl102"/>
    <w:basedOn w:val="Normal"/>
    <w:rsid w:val="00CB4551"/>
    <w:pPr>
      <w:pBdr>
        <w:left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2"/>
      <w:szCs w:val="22"/>
    </w:rPr>
  </w:style>
  <w:style w:type="paragraph" w:customStyle="1" w:styleId="xl103">
    <w:name w:val="xl103"/>
    <w:basedOn w:val="Normal"/>
    <w:rsid w:val="00CB455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2"/>
      <w:szCs w:val="22"/>
    </w:rPr>
  </w:style>
  <w:style w:type="paragraph" w:customStyle="1" w:styleId="xl104">
    <w:name w:val="xl104"/>
    <w:basedOn w:val="Normal"/>
    <w:rsid w:val="00CB4551"/>
    <w:pPr>
      <w:pBdr>
        <w:left w:val="single" w:sz="4" w:space="0" w:color="auto"/>
        <w:bottom w:val="single" w:sz="4" w:space="0" w:color="auto"/>
      </w:pBdr>
      <w:shd w:val="clear" w:color="000000" w:fill="969696"/>
      <w:spacing w:before="100" w:beforeAutospacing="1" w:after="100" w:afterAutospacing="1"/>
      <w:jc w:val="right"/>
    </w:pPr>
    <w:rPr>
      <w:rFonts w:ascii="Arial" w:hAnsi="Arial" w:cs="Arial"/>
      <w:b/>
      <w:bCs/>
      <w:sz w:val="22"/>
      <w:szCs w:val="22"/>
    </w:rPr>
  </w:style>
  <w:style w:type="paragraph" w:customStyle="1" w:styleId="xl105">
    <w:name w:val="xl105"/>
    <w:basedOn w:val="Normal"/>
    <w:rsid w:val="00CB4551"/>
    <w:pPr>
      <w:pBdr>
        <w:bottom w:val="single" w:sz="4" w:space="0" w:color="auto"/>
      </w:pBdr>
      <w:shd w:val="clear" w:color="000000" w:fill="969696"/>
      <w:spacing w:before="100" w:beforeAutospacing="1" w:after="100" w:afterAutospacing="1"/>
      <w:jc w:val="right"/>
    </w:pPr>
    <w:rPr>
      <w:rFonts w:ascii="Arial" w:hAnsi="Arial" w:cs="Arial"/>
      <w:b/>
      <w:bCs/>
      <w:sz w:val="22"/>
      <w:szCs w:val="22"/>
    </w:rPr>
  </w:style>
  <w:style w:type="paragraph" w:customStyle="1" w:styleId="xl106">
    <w:name w:val="xl106"/>
    <w:basedOn w:val="Normal"/>
    <w:rsid w:val="00CB455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22"/>
      <w:szCs w:val="22"/>
    </w:rPr>
  </w:style>
  <w:style w:type="paragraph" w:customStyle="1" w:styleId="xl107">
    <w:name w:val="xl107"/>
    <w:basedOn w:val="Normal"/>
    <w:rsid w:val="00CB4551"/>
    <w:pPr>
      <w:pBdr>
        <w:top w:val="single" w:sz="4" w:space="0" w:color="auto"/>
        <w:bottom w:val="single" w:sz="4" w:space="0" w:color="auto"/>
      </w:pBdr>
      <w:spacing w:before="100" w:beforeAutospacing="1" w:after="100" w:afterAutospacing="1"/>
      <w:textAlignment w:val="center"/>
    </w:pPr>
    <w:rPr>
      <w:rFonts w:ascii="Arial" w:hAnsi="Arial" w:cs="Arial"/>
      <w:b/>
      <w:bCs/>
      <w:sz w:val="22"/>
      <w:szCs w:val="22"/>
    </w:rPr>
  </w:style>
  <w:style w:type="paragraph" w:customStyle="1" w:styleId="xl108">
    <w:name w:val="xl108"/>
    <w:basedOn w:val="Normal"/>
    <w:rsid w:val="00CB455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rPr>
  </w:style>
  <w:style w:type="paragraph" w:customStyle="1" w:styleId="xl109">
    <w:name w:val="xl109"/>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font6">
    <w:name w:val="font6"/>
    <w:basedOn w:val="Normal"/>
    <w:rsid w:val="00991955"/>
    <w:pPr>
      <w:spacing w:before="100" w:beforeAutospacing="1" w:after="100" w:afterAutospacing="1"/>
    </w:pPr>
    <w:rPr>
      <w:rFonts w:ascii="Tahoma" w:hAnsi="Tahoma" w:cs="Tahoma"/>
      <w:b/>
      <w:bCs/>
      <w:color w:val="000000"/>
      <w:sz w:val="16"/>
      <w:szCs w:val="16"/>
    </w:rPr>
  </w:style>
  <w:style w:type="paragraph" w:customStyle="1" w:styleId="font7">
    <w:name w:val="font7"/>
    <w:basedOn w:val="Normal"/>
    <w:rsid w:val="00991955"/>
    <w:pPr>
      <w:spacing w:before="100" w:beforeAutospacing="1" w:after="100" w:afterAutospacing="1"/>
    </w:pPr>
    <w:rPr>
      <w:rFonts w:ascii="Arial" w:hAnsi="Arial" w:cs="Arial"/>
      <w:b/>
      <w:bCs/>
      <w:color w:val="0066CC"/>
      <w:sz w:val="24"/>
      <w:szCs w:val="24"/>
    </w:rPr>
  </w:style>
  <w:style w:type="paragraph" w:customStyle="1" w:styleId="xl110">
    <w:name w:val="xl110"/>
    <w:basedOn w:val="Normal"/>
    <w:rsid w:val="00991955"/>
    <w:pPr>
      <w:pBdr>
        <w:top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1">
    <w:name w:val="xl111"/>
    <w:basedOn w:val="Normal"/>
    <w:rsid w:val="0099195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2">
    <w:name w:val="xl112"/>
    <w:basedOn w:val="Normal"/>
    <w:rsid w:val="0099195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FF0000"/>
      <w:sz w:val="24"/>
      <w:szCs w:val="24"/>
    </w:rPr>
  </w:style>
  <w:style w:type="paragraph" w:customStyle="1" w:styleId="xl113">
    <w:name w:val="xl113"/>
    <w:basedOn w:val="Normal"/>
    <w:rsid w:val="00991955"/>
    <w:pPr>
      <w:spacing w:before="100" w:beforeAutospacing="1" w:after="100" w:afterAutospacing="1"/>
    </w:pPr>
    <w:rPr>
      <w:sz w:val="24"/>
      <w:szCs w:val="24"/>
    </w:rPr>
  </w:style>
  <w:style w:type="paragraph" w:customStyle="1" w:styleId="xl114">
    <w:name w:val="xl114"/>
    <w:basedOn w:val="Normal"/>
    <w:rsid w:val="00991955"/>
    <w:pPr>
      <w:spacing w:before="100" w:beforeAutospacing="1" w:after="100" w:afterAutospacing="1"/>
      <w:jc w:val="center"/>
      <w:textAlignment w:val="center"/>
    </w:pPr>
    <w:rPr>
      <w:rFonts w:ascii="Arial" w:hAnsi="Arial" w:cs="Arial"/>
      <w:b/>
      <w:bCs/>
      <w:sz w:val="24"/>
      <w:szCs w:val="24"/>
    </w:rPr>
  </w:style>
  <w:style w:type="paragraph" w:customStyle="1" w:styleId="xl115">
    <w:name w:val="xl115"/>
    <w:basedOn w:val="Normal"/>
    <w:rsid w:val="00991955"/>
    <w:pPr>
      <w:spacing w:before="100" w:beforeAutospacing="1" w:after="100" w:afterAutospacing="1"/>
    </w:pPr>
    <w:rPr>
      <w:rFonts w:ascii="Arial" w:hAnsi="Arial" w:cs="Arial"/>
      <w:sz w:val="24"/>
      <w:szCs w:val="24"/>
    </w:rPr>
  </w:style>
  <w:style w:type="paragraph" w:customStyle="1" w:styleId="xl116">
    <w:name w:val="xl116"/>
    <w:basedOn w:val="Normal"/>
    <w:rsid w:val="00991955"/>
    <w:pPr>
      <w:spacing w:before="100" w:beforeAutospacing="1" w:after="100" w:afterAutospacing="1"/>
      <w:jc w:val="center"/>
      <w:textAlignment w:val="top"/>
    </w:pPr>
    <w:rPr>
      <w:rFonts w:ascii="Arial" w:hAnsi="Arial" w:cs="Arial"/>
      <w:sz w:val="24"/>
      <w:szCs w:val="24"/>
    </w:rPr>
  </w:style>
  <w:style w:type="paragraph" w:customStyle="1" w:styleId="xl117">
    <w:name w:val="xl117"/>
    <w:basedOn w:val="Normal"/>
    <w:rsid w:val="00991955"/>
    <w:pPr>
      <w:spacing w:before="100" w:beforeAutospacing="1" w:after="100" w:afterAutospacing="1"/>
      <w:jc w:val="center"/>
      <w:textAlignment w:val="center"/>
    </w:pPr>
    <w:rPr>
      <w:rFonts w:ascii="Arial" w:hAnsi="Arial" w:cs="Arial"/>
      <w:b/>
      <w:bCs/>
      <w:sz w:val="24"/>
      <w:szCs w:val="24"/>
    </w:rPr>
  </w:style>
  <w:style w:type="paragraph" w:customStyle="1" w:styleId="xl118">
    <w:name w:val="xl118"/>
    <w:basedOn w:val="Normal"/>
    <w:rsid w:val="00991955"/>
    <w:pPr>
      <w:pBdr>
        <w:top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9">
    <w:name w:val="xl119"/>
    <w:basedOn w:val="Normal"/>
    <w:rsid w:val="00991955"/>
    <w:pPr>
      <w:spacing w:before="100" w:beforeAutospacing="1" w:after="100" w:afterAutospacing="1"/>
      <w:jc w:val="center"/>
      <w:textAlignment w:val="center"/>
    </w:pPr>
    <w:rPr>
      <w:rFonts w:ascii="Arial" w:hAnsi="Arial" w:cs="Arial"/>
      <w:b/>
      <w:bCs/>
      <w:color w:val="FF0000"/>
      <w:sz w:val="24"/>
      <w:szCs w:val="24"/>
    </w:rPr>
  </w:style>
  <w:style w:type="paragraph" w:customStyle="1" w:styleId="xl120">
    <w:name w:val="xl120"/>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21">
    <w:name w:val="xl121"/>
    <w:basedOn w:val="Normal"/>
    <w:rsid w:val="0099195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22">
    <w:name w:val="xl122"/>
    <w:basedOn w:val="Normal"/>
    <w:rsid w:val="00991955"/>
    <w:pPr>
      <w:pBdr>
        <w:top w:val="single" w:sz="4" w:space="0" w:color="auto"/>
        <w:left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23">
    <w:name w:val="xl123"/>
    <w:basedOn w:val="Normal"/>
    <w:rsid w:val="0099195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24">
    <w:name w:val="xl124"/>
    <w:basedOn w:val="Normal"/>
    <w:rsid w:val="00991955"/>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25">
    <w:name w:val="xl125"/>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126">
    <w:name w:val="xl126"/>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b/>
      <w:bCs/>
      <w:color w:val="000000"/>
      <w:sz w:val="24"/>
      <w:szCs w:val="24"/>
    </w:rPr>
  </w:style>
  <w:style w:type="paragraph" w:customStyle="1" w:styleId="xl127">
    <w:name w:val="xl127"/>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rPr>
  </w:style>
  <w:style w:type="paragraph" w:customStyle="1" w:styleId="xl128">
    <w:name w:val="xl128"/>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24"/>
      <w:szCs w:val="24"/>
    </w:rPr>
  </w:style>
  <w:style w:type="paragraph" w:customStyle="1" w:styleId="xl129">
    <w:name w:val="xl129"/>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24"/>
      <w:szCs w:val="24"/>
    </w:rPr>
  </w:style>
  <w:style w:type="paragraph" w:customStyle="1" w:styleId="xl130">
    <w:name w:val="xl130"/>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000000"/>
      <w:sz w:val="24"/>
      <w:szCs w:val="24"/>
    </w:rPr>
  </w:style>
  <w:style w:type="paragraph" w:customStyle="1" w:styleId="xl131">
    <w:name w:val="xl131"/>
    <w:basedOn w:val="Normal"/>
    <w:rsid w:val="00991955"/>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b/>
      <w:bCs/>
      <w:sz w:val="24"/>
      <w:szCs w:val="24"/>
    </w:rPr>
  </w:style>
  <w:style w:type="paragraph" w:customStyle="1" w:styleId="xl132">
    <w:name w:val="xl132"/>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b/>
      <w:bCs/>
      <w:sz w:val="24"/>
      <w:szCs w:val="24"/>
    </w:rPr>
  </w:style>
  <w:style w:type="paragraph" w:customStyle="1" w:styleId="xl133">
    <w:name w:val="xl133"/>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34">
    <w:name w:val="xl134"/>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35">
    <w:name w:val="xl135"/>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36">
    <w:name w:val="xl136"/>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37">
    <w:name w:val="xl137"/>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38">
    <w:name w:val="xl138"/>
    <w:basedOn w:val="Normal"/>
    <w:rsid w:val="00991955"/>
    <w:pPr>
      <w:spacing w:before="100" w:beforeAutospacing="1" w:after="100" w:afterAutospacing="1"/>
    </w:pPr>
    <w:rPr>
      <w:b/>
      <w:bCs/>
      <w:sz w:val="28"/>
      <w:szCs w:val="28"/>
    </w:rPr>
  </w:style>
  <w:style w:type="paragraph" w:customStyle="1" w:styleId="xl139">
    <w:name w:val="xl139"/>
    <w:basedOn w:val="Normal"/>
    <w:rsid w:val="00991955"/>
    <w:pPr>
      <w:pBdr>
        <w:top w:val="single" w:sz="4" w:space="0" w:color="auto"/>
        <w:left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color w:val="000000"/>
      <w:sz w:val="24"/>
      <w:szCs w:val="24"/>
    </w:rPr>
  </w:style>
  <w:style w:type="paragraph" w:customStyle="1" w:styleId="xl140">
    <w:name w:val="xl140"/>
    <w:basedOn w:val="Normal"/>
    <w:rsid w:val="00991955"/>
    <w:pPr>
      <w:pBdr>
        <w:top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color w:val="000000"/>
      <w:sz w:val="24"/>
      <w:szCs w:val="24"/>
    </w:rPr>
  </w:style>
  <w:style w:type="paragraph" w:customStyle="1" w:styleId="xl141">
    <w:name w:val="xl141"/>
    <w:basedOn w:val="Normal"/>
    <w:rsid w:val="00991955"/>
    <w:pPr>
      <w:pBdr>
        <w:top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color w:val="000000"/>
      <w:sz w:val="24"/>
      <w:szCs w:val="24"/>
    </w:rPr>
  </w:style>
  <w:style w:type="paragraph" w:customStyle="1" w:styleId="xl142">
    <w:name w:val="xl142"/>
    <w:basedOn w:val="Normal"/>
    <w:rsid w:val="00991955"/>
    <w:pPr>
      <w:pBdr>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3">
    <w:name w:val="xl143"/>
    <w:basedOn w:val="Normal"/>
    <w:rsid w:val="00991955"/>
    <w:pPr>
      <w:pBdr>
        <w:top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4">
    <w:name w:val="xl144"/>
    <w:basedOn w:val="Normal"/>
    <w:rsid w:val="0099195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5">
    <w:name w:val="xl145"/>
    <w:basedOn w:val="Normal"/>
    <w:rsid w:val="0099195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6">
    <w:name w:val="xl146"/>
    <w:basedOn w:val="Normal"/>
    <w:rsid w:val="00991955"/>
    <w:pPr>
      <w:pBdr>
        <w:top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7">
    <w:name w:val="xl147"/>
    <w:basedOn w:val="Normal"/>
    <w:rsid w:val="00991955"/>
    <w:pPr>
      <w:pBdr>
        <w:top w:val="single" w:sz="4" w:space="0" w:color="auto"/>
        <w:left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48">
    <w:name w:val="xl148"/>
    <w:basedOn w:val="Normal"/>
    <w:rsid w:val="00991955"/>
    <w:pPr>
      <w:pBdr>
        <w:top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49">
    <w:name w:val="xl149"/>
    <w:basedOn w:val="Normal"/>
    <w:rsid w:val="00991955"/>
    <w:pPr>
      <w:pBdr>
        <w:top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50">
    <w:name w:val="xl150"/>
    <w:basedOn w:val="Normal"/>
    <w:rsid w:val="00991955"/>
    <w:pPr>
      <w:pBdr>
        <w:top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51">
    <w:name w:val="xl151"/>
    <w:basedOn w:val="Normal"/>
    <w:rsid w:val="00991955"/>
    <w:pPr>
      <w:pBdr>
        <w:top w:val="single" w:sz="4"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152">
    <w:name w:val="xl152"/>
    <w:basedOn w:val="Normal"/>
    <w:rsid w:val="00991955"/>
    <w:pPr>
      <w:spacing w:before="100" w:beforeAutospacing="1" w:after="100" w:afterAutospacing="1"/>
      <w:jc w:val="center"/>
    </w:pPr>
    <w:rPr>
      <w:rFonts w:ascii="Arial" w:hAnsi="Arial" w:cs="Arial"/>
      <w:sz w:val="24"/>
      <w:szCs w:val="24"/>
    </w:rPr>
  </w:style>
  <w:style w:type="paragraph" w:customStyle="1" w:styleId="xl153">
    <w:name w:val="xl153"/>
    <w:basedOn w:val="Normal"/>
    <w:rsid w:val="00991955"/>
    <w:pPr>
      <w:spacing w:before="100" w:beforeAutospacing="1" w:after="100" w:afterAutospacing="1"/>
      <w:textAlignment w:val="top"/>
    </w:pPr>
    <w:rPr>
      <w:rFonts w:ascii="Arial" w:hAnsi="Arial" w:cs="Arial"/>
      <w:b/>
      <w:bCs/>
      <w:sz w:val="24"/>
      <w:szCs w:val="24"/>
    </w:rPr>
  </w:style>
  <w:style w:type="paragraph" w:customStyle="1" w:styleId="xl154">
    <w:name w:val="xl154"/>
    <w:basedOn w:val="Normal"/>
    <w:rsid w:val="00991955"/>
    <w:pPr>
      <w:spacing w:before="100" w:beforeAutospacing="1" w:after="100" w:afterAutospacing="1"/>
      <w:jc w:val="center"/>
    </w:pPr>
    <w:rPr>
      <w:rFonts w:ascii="Arial" w:hAnsi="Arial" w:cs="Arial"/>
      <w:b/>
      <w:bCs/>
      <w:color w:val="000000"/>
      <w:sz w:val="24"/>
      <w:szCs w:val="24"/>
    </w:rPr>
  </w:style>
  <w:style w:type="paragraph" w:customStyle="1" w:styleId="FR1">
    <w:name w:val="FR1"/>
    <w:rsid w:val="0098477F"/>
    <w:pPr>
      <w:widowControl w:val="0"/>
      <w:autoSpaceDE w:val="0"/>
      <w:autoSpaceDN w:val="0"/>
      <w:adjustRightInd w:val="0"/>
      <w:ind w:left="6960"/>
    </w:pPr>
    <w:rPr>
      <w:rFonts w:ascii="Arial" w:hAnsi="Arial" w:cs="Arial"/>
      <w:b/>
      <w:bCs/>
      <w:sz w:val="12"/>
      <w:szCs w:val="12"/>
      <w:lang w:val="pt-PT"/>
    </w:rPr>
  </w:style>
  <w:style w:type="paragraph" w:customStyle="1" w:styleId="NumeradaA">
    <w:name w:val="Numerada + A"/>
    <w:basedOn w:val="Normal"/>
    <w:rsid w:val="0098477F"/>
    <w:pPr>
      <w:numPr>
        <w:numId w:val="2"/>
      </w:numPr>
      <w:spacing w:after="200" w:line="276" w:lineRule="auto"/>
    </w:pPr>
    <w:rPr>
      <w:sz w:val="24"/>
      <w:szCs w:val="24"/>
    </w:rPr>
  </w:style>
  <w:style w:type="paragraph" w:customStyle="1" w:styleId="CharCharCharChar10">
    <w:name w:val="Char Char Char Char1"/>
    <w:basedOn w:val="Normal"/>
    <w:rsid w:val="0098477F"/>
    <w:pPr>
      <w:spacing w:after="160" w:line="240" w:lineRule="exact"/>
    </w:pPr>
    <w:rPr>
      <w:rFonts w:ascii="Tahoma" w:hAnsi="Tahoma" w:cs="Tahoma"/>
      <w:lang w:val="en-US" w:eastAsia="en-US"/>
    </w:rPr>
  </w:style>
  <w:style w:type="character" w:customStyle="1" w:styleId="CharChar11">
    <w:name w:val="Char Char11"/>
    <w:basedOn w:val="Fontepargpadro"/>
    <w:locked/>
    <w:rsid w:val="0098477F"/>
    <w:rPr>
      <w:rFonts w:cs="Times New Roman"/>
    </w:rPr>
  </w:style>
  <w:style w:type="character" w:customStyle="1" w:styleId="CharCharCharChar">
    <w:name w:val="Char Char Char Char"/>
    <w:locked/>
    <w:rsid w:val="0098477F"/>
    <w:rPr>
      <w:lang w:val="pt-BR" w:eastAsia="pt-BR"/>
    </w:rPr>
  </w:style>
  <w:style w:type="character" w:customStyle="1" w:styleId="font2bold1">
    <w:name w:val="font2bold1"/>
    <w:rsid w:val="0098477F"/>
    <w:rPr>
      <w:b/>
    </w:rPr>
  </w:style>
  <w:style w:type="paragraph" w:customStyle="1" w:styleId="CharCharChar1CharCharCharChar">
    <w:name w:val="Char Char Char1 Char Char Char Char"/>
    <w:basedOn w:val="Normal"/>
    <w:rsid w:val="0098477F"/>
    <w:pPr>
      <w:spacing w:after="160" w:line="240" w:lineRule="exact"/>
    </w:pPr>
    <w:rPr>
      <w:rFonts w:ascii="Tahoma" w:hAnsi="Tahoma" w:cs="Tahoma"/>
      <w:lang w:val="en-US" w:eastAsia="en-US"/>
    </w:rPr>
  </w:style>
  <w:style w:type="paragraph" w:customStyle="1" w:styleId="CharCharChar1CharCharCharCharCharChar">
    <w:name w:val="Char Char Char1 Char Char Char Char Char Char"/>
    <w:basedOn w:val="Normal"/>
    <w:rsid w:val="0098477F"/>
    <w:pPr>
      <w:spacing w:after="160" w:line="240" w:lineRule="exact"/>
    </w:pPr>
    <w:rPr>
      <w:rFonts w:ascii="Tahoma" w:hAnsi="Tahoma" w:cs="Tahoma"/>
      <w:lang w:val="en-US" w:eastAsia="en-US"/>
    </w:rPr>
  </w:style>
  <w:style w:type="paragraph" w:customStyle="1" w:styleId="WW-Corpodetexto2">
    <w:name w:val="WW-Corpo de texto 2"/>
    <w:basedOn w:val="Normal"/>
    <w:rsid w:val="0098477F"/>
    <w:pPr>
      <w:widowControl w:val="0"/>
      <w:suppressAutoHyphens/>
      <w:jc w:val="both"/>
    </w:pPr>
    <w:rPr>
      <w:sz w:val="22"/>
      <w:szCs w:val="22"/>
      <w:lang w:eastAsia="ar-SA"/>
    </w:rPr>
  </w:style>
  <w:style w:type="character" w:customStyle="1" w:styleId="textoartigo111">
    <w:name w:val="textoartigo111"/>
    <w:rsid w:val="0098477F"/>
    <w:rPr>
      <w:rFonts w:ascii="Verdana" w:hAnsi="Verdana"/>
      <w:color w:val="auto"/>
      <w:sz w:val="14"/>
    </w:rPr>
  </w:style>
  <w:style w:type="paragraph" w:customStyle="1" w:styleId="BodyTextIndent1">
    <w:name w:val="Body Text Indent1"/>
    <w:basedOn w:val="Normal"/>
    <w:rsid w:val="0098477F"/>
    <w:pPr>
      <w:ind w:left="648"/>
      <w:jc w:val="both"/>
    </w:pPr>
    <w:rPr>
      <w:rFonts w:ascii="Arial" w:hAnsi="Arial" w:cs="Arial"/>
      <w:sz w:val="24"/>
      <w:szCs w:val="24"/>
    </w:rPr>
  </w:style>
  <w:style w:type="paragraph" w:customStyle="1" w:styleId="PargrafodaLista1">
    <w:name w:val="Parágrafo da Lista1"/>
    <w:basedOn w:val="Normal"/>
    <w:qFormat/>
    <w:rsid w:val="0098477F"/>
    <w:pPr>
      <w:ind w:left="720"/>
    </w:pPr>
    <w:rPr>
      <w:rFonts w:ascii="Arial" w:hAnsi="Arial" w:cs="Arial"/>
      <w:sz w:val="16"/>
      <w:szCs w:val="16"/>
    </w:rPr>
  </w:style>
  <w:style w:type="character" w:customStyle="1" w:styleId="CharChar9">
    <w:name w:val="Char Char9"/>
    <w:rsid w:val="0098477F"/>
    <w:rPr>
      <w:b/>
      <w:lang w:val="pt-BR" w:eastAsia="pt-BR"/>
    </w:rPr>
  </w:style>
  <w:style w:type="character" w:customStyle="1" w:styleId="CharChar80">
    <w:name w:val="Char Char8"/>
    <w:rsid w:val="0098477F"/>
    <w:rPr>
      <w:rFonts w:ascii="Calibri" w:hAnsi="Calibri"/>
      <w:b/>
      <w:sz w:val="22"/>
      <w:lang w:val="pt-BR" w:eastAsia="pt-BR"/>
    </w:rPr>
  </w:style>
  <w:style w:type="paragraph" w:customStyle="1" w:styleId="CharCharChar1CharCharCharCharCharCharChar0">
    <w:name w:val="Char Char Char1 Char Char Char Char Char Char Char"/>
    <w:basedOn w:val="Normal"/>
    <w:rsid w:val="0098477F"/>
    <w:pPr>
      <w:spacing w:after="160" w:line="240" w:lineRule="exact"/>
    </w:pPr>
    <w:rPr>
      <w:rFonts w:ascii="Tahoma" w:hAnsi="Tahoma" w:cs="Tahoma"/>
      <w:lang w:val="en-US" w:eastAsia="en-US"/>
    </w:rPr>
  </w:style>
  <w:style w:type="paragraph" w:customStyle="1" w:styleId="CharCharCarCarCharCharCarCharCharCarCharCharCarCharCharChar1">
    <w:name w:val="Char Char Car Car Char Char Car Char Char Car Char Char Car Char Char Char1"/>
    <w:basedOn w:val="Normal"/>
    <w:rsid w:val="0098477F"/>
    <w:pPr>
      <w:spacing w:after="160" w:line="240" w:lineRule="exact"/>
    </w:pPr>
    <w:rPr>
      <w:rFonts w:ascii="Tahoma" w:hAnsi="Tahoma" w:cs="Tahoma"/>
      <w:lang w:val="en-US" w:eastAsia="en-US"/>
    </w:rPr>
  </w:style>
  <w:style w:type="character" w:customStyle="1" w:styleId="CharChar110">
    <w:name w:val="Char Char11"/>
    <w:basedOn w:val="Fontepargpadro"/>
    <w:locked/>
    <w:rsid w:val="0098477F"/>
    <w:rPr>
      <w:rFonts w:ascii="Times New Roman" w:hAnsi="Times New Roman" w:cs="Times New Roman" w:hint="default"/>
    </w:rPr>
  </w:style>
  <w:style w:type="paragraph" w:customStyle="1" w:styleId="font8">
    <w:name w:val="font8"/>
    <w:basedOn w:val="Normal"/>
    <w:rsid w:val="00617DA2"/>
    <w:pPr>
      <w:spacing w:before="100" w:beforeAutospacing="1" w:after="100" w:afterAutospacing="1"/>
    </w:pPr>
    <w:rPr>
      <w:b/>
      <w:bCs/>
      <w:color w:val="FFFFFF"/>
      <w:sz w:val="18"/>
      <w:szCs w:val="18"/>
    </w:rPr>
  </w:style>
  <w:style w:type="paragraph" w:customStyle="1" w:styleId="font9">
    <w:name w:val="font9"/>
    <w:basedOn w:val="Normal"/>
    <w:rsid w:val="00617DA2"/>
    <w:pPr>
      <w:spacing w:before="100" w:beforeAutospacing="1" w:after="100" w:afterAutospacing="1"/>
    </w:pPr>
    <w:rPr>
      <w:color w:val="000000"/>
      <w:sz w:val="18"/>
      <w:szCs w:val="18"/>
    </w:rPr>
  </w:style>
  <w:style w:type="paragraph" w:customStyle="1" w:styleId="font10">
    <w:name w:val="font10"/>
    <w:basedOn w:val="Normal"/>
    <w:rsid w:val="00617DA2"/>
    <w:pPr>
      <w:spacing w:before="100" w:beforeAutospacing="1" w:after="100" w:afterAutospacing="1"/>
    </w:pPr>
    <w:rPr>
      <w:b/>
      <w:bCs/>
      <w:color w:val="000000"/>
      <w:sz w:val="18"/>
      <w:szCs w:val="18"/>
    </w:rPr>
  </w:style>
  <w:style w:type="paragraph" w:customStyle="1" w:styleId="font11">
    <w:name w:val="font11"/>
    <w:basedOn w:val="Normal"/>
    <w:rsid w:val="00617DA2"/>
    <w:pPr>
      <w:spacing w:before="100" w:beforeAutospacing="1" w:after="100" w:afterAutospacing="1"/>
    </w:pPr>
    <w:rPr>
      <w:b/>
      <w:bCs/>
      <w:sz w:val="18"/>
      <w:szCs w:val="18"/>
    </w:rPr>
  </w:style>
  <w:style w:type="paragraph" w:customStyle="1" w:styleId="xl155">
    <w:name w:val="xl155"/>
    <w:basedOn w:val="Normal"/>
    <w:rsid w:val="00617DA2"/>
    <w:pPr>
      <w:pBdr>
        <w:top w:val="single" w:sz="4" w:space="0" w:color="auto"/>
        <w:left w:val="single" w:sz="4" w:space="0" w:color="auto"/>
        <w:bottom w:val="single" w:sz="4" w:space="0" w:color="auto"/>
      </w:pBdr>
      <w:spacing w:before="100" w:beforeAutospacing="1" w:after="100" w:afterAutospacing="1"/>
    </w:pPr>
    <w:rPr>
      <w:b/>
      <w:bCs/>
      <w:i/>
      <w:iCs/>
      <w:sz w:val="24"/>
      <w:szCs w:val="24"/>
    </w:rPr>
  </w:style>
  <w:style w:type="paragraph" w:customStyle="1" w:styleId="xl156">
    <w:name w:val="xl156"/>
    <w:basedOn w:val="Normal"/>
    <w:rsid w:val="00617DA2"/>
    <w:pPr>
      <w:pBdr>
        <w:top w:val="single" w:sz="4" w:space="0" w:color="auto"/>
        <w:bottom w:val="single" w:sz="4" w:space="0" w:color="auto"/>
      </w:pBdr>
      <w:spacing w:before="100" w:beforeAutospacing="1" w:after="100" w:afterAutospacing="1"/>
    </w:pPr>
    <w:rPr>
      <w:b/>
      <w:bCs/>
      <w:i/>
      <w:iCs/>
      <w:sz w:val="24"/>
      <w:szCs w:val="24"/>
    </w:rPr>
  </w:style>
  <w:style w:type="paragraph" w:customStyle="1" w:styleId="xl157">
    <w:name w:val="xl157"/>
    <w:basedOn w:val="Normal"/>
    <w:rsid w:val="00617DA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8">
    <w:name w:val="xl158"/>
    <w:basedOn w:val="Normal"/>
    <w:rsid w:val="00617DA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9">
    <w:name w:val="xl159"/>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0">
    <w:name w:val="xl160"/>
    <w:basedOn w:val="Normal"/>
    <w:rsid w:val="00617DA2"/>
    <w:pPr>
      <w:pBdr>
        <w:top w:val="single" w:sz="4" w:space="0" w:color="auto"/>
        <w:left w:val="single" w:sz="4" w:space="0" w:color="auto"/>
        <w:bottom w:val="single" w:sz="4" w:space="0" w:color="auto"/>
      </w:pBdr>
      <w:spacing w:before="100" w:beforeAutospacing="1" w:after="100" w:afterAutospacing="1"/>
      <w:jc w:val="right"/>
    </w:pPr>
    <w:rPr>
      <w:b/>
      <w:bCs/>
      <w:sz w:val="24"/>
      <w:szCs w:val="24"/>
    </w:rPr>
  </w:style>
  <w:style w:type="paragraph" w:customStyle="1" w:styleId="xl161">
    <w:name w:val="xl161"/>
    <w:basedOn w:val="Normal"/>
    <w:rsid w:val="00617DA2"/>
    <w:pPr>
      <w:pBdr>
        <w:top w:val="single" w:sz="4" w:space="0" w:color="auto"/>
        <w:bottom w:val="single" w:sz="4" w:space="0" w:color="auto"/>
      </w:pBdr>
      <w:spacing w:before="100" w:beforeAutospacing="1" w:after="100" w:afterAutospacing="1"/>
      <w:jc w:val="right"/>
    </w:pPr>
    <w:rPr>
      <w:b/>
      <w:bCs/>
      <w:sz w:val="24"/>
      <w:szCs w:val="24"/>
    </w:rPr>
  </w:style>
  <w:style w:type="paragraph" w:customStyle="1" w:styleId="xl162">
    <w:name w:val="xl162"/>
    <w:basedOn w:val="Normal"/>
    <w:rsid w:val="00617DA2"/>
    <w:pPr>
      <w:pBdr>
        <w:top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63">
    <w:name w:val="xl163"/>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64">
    <w:name w:val="xl164"/>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65">
    <w:name w:val="xl165"/>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6">
    <w:name w:val="xl166"/>
    <w:basedOn w:val="Normal"/>
    <w:rsid w:val="00617DA2"/>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67">
    <w:name w:val="xl167"/>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168">
    <w:name w:val="xl168"/>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69">
    <w:name w:val="xl169"/>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170">
    <w:name w:val="xl170"/>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171">
    <w:name w:val="xl171"/>
    <w:basedOn w:val="Normal"/>
    <w:rsid w:val="00617DA2"/>
    <w:pPr>
      <w:pBdr>
        <w:top w:val="single" w:sz="4" w:space="0" w:color="auto"/>
        <w:left w:val="single" w:sz="4" w:space="0" w:color="auto"/>
        <w:bottom w:val="single" w:sz="4" w:space="0" w:color="auto"/>
      </w:pBdr>
      <w:spacing w:before="100" w:beforeAutospacing="1" w:after="100" w:afterAutospacing="1"/>
    </w:pPr>
    <w:rPr>
      <w:b/>
      <w:bCs/>
      <w:i/>
      <w:iCs/>
      <w:sz w:val="24"/>
      <w:szCs w:val="24"/>
    </w:rPr>
  </w:style>
  <w:style w:type="paragraph" w:customStyle="1" w:styleId="xl172">
    <w:name w:val="xl172"/>
    <w:basedOn w:val="Normal"/>
    <w:rsid w:val="00617DA2"/>
    <w:pPr>
      <w:pBdr>
        <w:top w:val="single" w:sz="4" w:space="0" w:color="auto"/>
        <w:bottom w:val="single" w:sz="4" w:space="0" w:color="auto"/>
      </w:pBdr>
      <w:spacing w:before="100" w:beforeAutospacing="1" w:after="100" w:afterAutospacing="1"/>
    </w:pPr>
    <w:rPr>
      <w:b/>
      <w:bCs/>
      <w:i/>
      <w:iCs/>
      <w:sz w:val="24"/>
      <w:szCs w:val="24"/>
    </w:rPr>
  </w:style>
  <w:style w:type="paragraph" w:customStyle="1" w:styleId="xl173">
    <w:name w:val="xl173"/>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4">
    <w:name w:val="xl174"/>
    <w:basedOn w:val="Normal"/>
    <w:rsid w:val="00617DA2"/>
    <w:pPr>
      <w:pBdr>
        <w:bottom w:val="single" w:sz="4" w:space="0" w:color="auto"/>
      </w:pBdr>
      <w:spacing w:before="100" w:beforeAutospacing="1" w:after="100" w:afterAutospacing="1"/>
    </w:pPr>
    <w:rPr>
      <w:b/>
      <w:bCs/>
      <w:i/>
      <w:iCs/>
      <w:sz w:val="24"/>
      <w:szCs w:val="24"/>
    </w:rPr>
  </w:style>
  <w:style w:type="paragraph" w:customStyle="1" w:styleId="xl175">
    <w:name w:val="xl175"/>
    <w:basedOn w:val="Normal"/>
    <w:rsid w:val="00617DA2"/>
    <w:pPr>
      <w:pBdr>
        <w:bottom w:val="single" w:sz="4" w:space="0" w:color="auto"/>
      </w:pBdr>
      <w:spacing w:before="100" w:beforeAutospacing="1" w:after="100" w:afterAutospacing="1"/>
    </w:pPr>
    <w:rPr>
      <w:rFonts w:ascii="Arial" w:hAnsi="Arial" w:cs="Arial"/>
      <w:sz w:val="24"/>
      <w:szCs w:val="24"/>
    </w:rPr>
  </w:style>
  <w:style w:type="paragraph" w:customStyle="1" w:styleId="xl176">
    <w:name w:val="xl176"/>
    <w:basedOn w:val="Normal"/>
    <w:rsid w:val="00617DA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77">
    <w:name w:val="xl177"/>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8">
    <w:name w:val="xl178"/>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9">
    <w:name w:val="xl179"/>
    <w:basedOn w:val="Normal"/>
    <w:rsid w:val="00617DA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0">
    <w:name w:val="xl180"/>
    <w:basedOn w:val="Normal"/>
    <w:rsid w:val="00617DA2"/>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81">
    <w:name w:val="xl181"/>
    <w:basedOn w:val="Normal"/>
    <w:rsid w:val="00617DA2"/>
    <w:pPr>
      <w:pBdr>
        <w:left w:val="single" w:sz="4" w:space="0" w:color="auto"/>
        <w:right w:val="single" w:sz="4" w:space="0" w:color="auto"/>
      </w:pBdr>
      <w:spacing w:before="100" w:beforeAutospacing="1" w:after="100" w:afterAutospacing="1"/>
      <w:jc w:val="center"/>
    </w:pPr>
    <w:rPr>
      <w:sz w:val="24"/>
      <w:szCs w:val="24"/>
    </w:rPr>
  </w:style>
  <w:style w:type="paragraph" w:customStyle="1" w:styleId="xl182">
    <w:name w:val="xl182"/>
    <w:basedOn w:val="Normal"/>
    <w:rsid w:val="00617DA2"/>
    <w:pPr>
      <w:pBdr>
        <w:top w:val="single" w:sz="4" w:space="0" w:color="auto"/>
        <w:bottom w:val="single" w:sz="4" w:space="0" w:color="auto"/>
      </w:pBdr>
      <w:spacing w:before="100" w:beforeAutospacing="1" w:after="100" w:afterAutospacing="1"/>
    </w:pPr>
    <w:rPr>
      <w:b/>
      <w:bCs/>
      <w:sz w:val="24"/>
      <w:szCs w:val="24"/>
    </w:rPr>
  </w:style>
  <w:style w:type="paragraph" w:customStyle="1" w:styleId="xl183">
    <w:name w:val="xl183"/>
    <w:basedOn w:val="Normal"/>
    <w:rsid w:val="00617DA2"/>
    <w:pPr>
      <w:pBdr>
        <w:top w:val="single" w:sz="4" w:space="0" w:color="auto"/>
        <w:bottom w:val="single" w:sz="4" w:space="0" w:color="auto"/>
      </w:pBdr>
      <w:spacing w:before="100" w:beforeAutospacing="1" w:after="100" w:afterAutospacing="1"/>
    </w:pPr>
    <w:rPr>
      <w:sz w:val="24"/>
      <w:szCs w:val="24"/>
    </w:rPr>
  </w:style>
  <w:style w:type="paragraph" w:customStyle="1" w:styleId="REP">
    <w:name w:val="REP"/>
    <w:basedOn w:val="Normal"/>
    <w:rsid w:val="003E181B"/>
    <w:pPr>
      <w:tabs>
        <w:tab w:val="left" w:pos="567"/>
        <w:tab w:val="left" w:pos="1418"/>
      </w:tabs>
      <w:suppressAutoHyphens/>
      <w:jc w:val="both"/>
    </w:pPr>
    <w:rPr>
      <w:rFonts w:ascii="Arial" w:hAnsi="Arial"/>
      <w:b/>
      <w:sz w:val="22"/>
    </w:rPr>
  </w:style>
  <w:style w:type="paragraph" w:customStyle="1" w:styleId="WW-Recuodecorpodetexto2">
    <w:name w:val="WW-Recuo de corpo de texto 2"/>
    <w:basedOn w:val="Normal"/>
    <w:rsid w:val="003E181B"/>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left="709" w:hanging="709"/>
      <w:jc w:val="both"/>
    </w:pPr>
    <w:rPr>
      <w:sz w:val="22"/>
    </w:rPr>
  </w:style>
  <w:style w:type="paragraph" w:customStyle="1" w:styleId="WW-Recuodecorpodetexto3">
    <w:name w:val="WW-Recuo de corpo de texto 3"/>
    <w:basedOn w:val="Normal"/>
    <w:rsid w:val="003E181B"/>
    <w:pPr>
      <w:widowControl w:val="0"/>
      <w:suppressAutoHyphens/>
      <w:ind w:left="426" w:hanging="426"/>
    </w:pPr>
    <w:rPr>
      <w:sz w:val="22"/>
    </w:rPr>
  </w:style>
  <w:style w:type="paragraph" w:customStyle="1" w:styleId="Contedodamoldura">
    <w:name w:val="Conteúdo da moldura"/>
    <w:basedOn w:val="Corpodetexto"/>
    <w:rsid w:val="003E181B"/>
    <w:pPr>
      <w:widowControl w:val="0"/>
      <w:suppressAutoHyphens/>
      <w:jc w:val="left"/>
    </w:pPr>
    <w:rPr>
      <w:sz w:val="22"/>
    </w:rPr>
  </w:style>
  <w:style w:type="paragraph" w:styleId="Assuntodocomentrio">
    <w:name w:val="annotation subject"/>
    <w:basedOn w:val="Textodecomentrio"/>
    <w:next w:val="Textodecomentrio"/>
    <w:link w:val="AssuntodocomentrioChar"/>
    <w:uiPriority w:val="99"/>
    <w:unhideWhenUsed/>
    <w:rsid w:val="003A36C2"/>
    <w:pPr>
      <w:widowControl w:val="0"/>
      <w:autoSpaceDE w:val="0"/>
      <w:autoSpaceDN w:val="0"/>
      <w:adjustRightInd w:val="0"/>
      <w:spacing w:before="200"/>
      <w:ind w:right="400"/>
      <w:jc w:val="both"/>
    </w:pPr>
    <w:rPr>
      <w:rFonts w:ascii="Arial" w:hAnsi="Arial" w:cs="Arial"/>
      <w:b/>
      <w:bCs/>
      <w:szCs w:val="25"/>
      <w:lang w:val="pt-PT"/>
    </w:rPr>
  </w:style>
  <w:style w:type="character" w:customStyle="1" w:styleId="AssuntodocomentrioChar">
    <w:name w:val="Assunto do comentário Char"/>
    <w:basedOn w:val="TextodecomentrioChar"/>
    <w:link w:val="Assuntodocomentrio"/>
    <w:uiPriority w:val="99"/>
    <w:rsid w:val="003A36C2"/>
    <w:rPr>
      <w:rFonts w:ascii="Arial" w:hAnsi="Arial" w:cs="Arial"/>
      <w:b/>
      <w:bCs/>
      <w:szCs w:val="25"/>
      <w:lang w:val="pt-PT"/>
    </w:rPr>
  </w:style>
  <w:style w:type="paragraph" w:customStyle="1" w:styleId="A251275">
    <w:name w:val="_A251275"/>
    <w:basedOn w:val="Normal"/>
    <w:rsid w:val="00E844EE"/>
    <w:pPr>
      <w:tabs>
        <w:tab w:val="left" w:pos="3600"/>
      </w:tabs>
      <w:ind w:left="1584" w:firstLine="3456"/>
      <w:jc w:val="both"/>
    </w:pPr>
    <w:rPr>
      <w:rFonts w:ascii="Tms Rmn" w:hAnsi="Tms Rmn"/>
      <w:sz w:val="24"/>
    </w:rPr>
  </w:style>
  <w:style w:type="paragraph" w:customStyle="1" w:styleId="ecxmsonormal">
    <w:name w:val="ecxmsonormal"/>
    <w:basedOn w:val="Normal"/>
    <w:rsid w:val="00E844EE"/>
    <w:pPr>
      <w:spacing w:after="324"/>
    </w:pPr>
    <w:rPr>
      <w:sz w:val="24"/>
      <w:szCs w:val="24"/>
    </w:rPr>
  </w:style>
  <w:style w:type="paragraph" w:customStyle="1" w:styleId="ecxmsobodytextindent">
    <w:name w:val="ecxmsobodytextindent"/>
    <w:basedOn w:val="Normal"/>
    <w:rsid w:val="00E844EE"/>
    <w:pPr>
      <w:spacing w:after="324"/>
    </w:pPr>
    <w:rPr>
      <w:sz w:val="24"/>
      <w:szCs w:val="24"/>
    </w:rPr>
  </w:style>
  <w:style w:type="character" w:customStyle="1" w:styleId="WW8Num16z0">
    <w:name w:val="WW8Num16z0"/>
    <w:rsid w:val="0027556F"/>
    <w:rPr>
      <w:rFonts w:ascii="Wingdings" w:hAnsi="Wingdings" w:cs="Wingdings"/>
    </w:rPr>
  </w:style>
  <w:style w:type="character" w:customStyle="1" w:styleId="WW8Num17z0">
    <w:name w:val="WW8Num17z0"/>
    <w:rsid w:val="0027556F"/>
    <w:rPr>
      <w:rFonts w:ascii="Wingdings" w:hAnsi="Wingdings" w:cs="Wingdings"/>
    </w:rPr>
  </w:style>
  <w:style w:type="character" w:customStyle="1" w:styleId="WW-Absatz-Standardschriftart111">
    <w:name w:val="WW-Absatz-Standardschriftart111"/>
    <w:rsid w:val="0027556F"/>
  </w:style>
  <w:style w:type="character" w:customStyle="1" w:styleId="WW8Num19z0">
    <w:name w:val="WW8Num19z0"/>
    <w:rsid w:val="0027556F"/>
    <w:rPr>
      <w:rFonts w:ascii="Symbol" w:eastAsia="Times New Roman" w:hAnsi="Symbol" w:cs="Arial"/>
    </w:rPr>
  </w:style>
  <w:style w:type="character" w:customStyle="1" w:styleId="WW8Num19z1">
    <w:name w:val="WW8Num19z1"/>
    <w:rsid w:val="0027556F"/>
    <w:rPr>
      <w:rFonts w:ascii="Courier New" w:hAnsi="Courier New" w:cs="Courier New"/>
    </w:rPr>
  </w:style>
  <w:style w:type="character" w:customStyle="1" w:styleId="WW8Num19z2">
    <w:name w:val="WW8Num19z2"/>
    <w:rsid w:val="0027556F"/>
    <w:rPr>
      <w:rFonts w:ascii="Wingdings" w:hAnsi="Wingdings" w:cs="Wingdings"/>
    </w:rPr>
  </w:style>
  <w:style w:type="character" w:customStyle="1" w:styleId="WW8Num19z3">
    <w:name w:val="WW8Num19z3"/>
    <w:rsid w:val="0027556F"/>
    <w:rPr>
      <w:rFonts w:ascii="Symbol" w:hAnsi="Symbol" w:cs="Symbol"/>
    </w:rPr>
  </w:style>
  <w:style w:type="character" w:customStyle="1" w:styleId="WW8Num20z3">
    <w:name w:val="WW8Num20z3"/>
    <w:rsid w:val="0027556F"/>
    <w:rPr>
      <w:rFonts w:ascii="Symbol" w:hAnsi="Symbol" w:cs="Symbol"/>
    </w:rPr>
  </w:style>
  <w:style w:type="character" w:customStyle="1" w:styleId="WW8Num21z0">
    <w:name w:val="WW8Num21z0"/>
    <w:rsid w:val="0027556F"/>
    <w:rPr>
      <w:rFonts w:ascii="Times New Roman" w:hAnsi="Times New Roman" w:cs="Times New Roman"/>
    </w:rPr>
  </w:style>
  <w:style w:type="character" w:customStyle="1" w:styleId="Fontepargpadro3">
    <w:name w:val="Fonte parág. padrão3"/>
    <w:rsid w:val="0027556F"/>
  </w:style>
  <w:style w:type="character" w:customStyle="1" w:styleId="WW-Absatz-Standardschriftart1111">
    <w:name w:val="WW-Absatz-Standardschriftart1111"/>
    <w:rsid w:val="0027556F"/>
  </w:style>
  <w:style w:type="character" w:customStyle="1" w:styleId="WW-Absatz-Standardschriftart11111">
    <w:name w:val="WW-Absatz-Standardschriftart11111"/>
    <w:rsid w:val="0027556F"/>
  </w:style>
  <w:style w:type="character" w:customStyle="1" w:styleId="WW-Absatz-Standardschriftart111111">
    <w:name w:val="WW-Absatz-Standardschriftart111111"/>
    <w:rsid w:val="0027556F"/>
  </w:style>
  <w:style w:type="character" w:customStyle="1" w:styleId="WW-Absatz-Standardschriftart1111111">
    <w:name w:val="WW-Absatz-Standardschriftart1111111"/>
    <w:rsid w:val="0027556F"/>
  </w:style>
  <w:style w:type="character" w:customStyle="1" w:styleId="WW-Absatz-Standardschriftart11111111">
    <w:name w:val="WW-Absatz-Standardschriftart11111111"/>
    <w:rsid w:val="0027556F"/>
  </w:style>
  <w:style w:type="character" w:customStyle="1" w:styleId="WW-Absatz-Standardschriftart111111111">
    <w:name w:val="WW-Absatz-Standardschriftart111111111"/>
    <w:rsid w:val="0027556F"/>
  </w:style>
  <w:style w:type="character" w:customStyle="1" w:styleId="WW8Num10z2">
    <w:name w:val="WW8Num10z2"/>
    <w:rsid w:val="0027556F"/>
    <w:rPr>
      <w:rFonts w:ascii="Wingdings" w:hAnsi="Wingdings" w:cs="Wingdings"/>
    </w:rPr>
  </w:style>
  <w:style w:type="character" w:customStyle="1" w:styleId="WW8Num10z3">
    <w:name w:val="WW8Num10z3"/>
    <w:rsid w:val="0027556F"/>
    <w:rPr>
      <w:rFonts w:ascii="Symbol" w:hAnsi="Symbol" w:cs="Symbol"/>
    </w:rPr>
  </w:style>
  <w:style w:type="character" w:customStyle="1" w:styleId="WW-Absatz-Standardschriftart1111111111">
    <w:name w:val="WW-Absatz-Standardschriftart1111111111"/>
    <w:rsid w:val="0027556F"/>
  </w:style>
  <w:style w:type="character" w:customStyle="1" w:styleId="WW-Absatz-Standardschriftart11111111111">
    <w:name w:val="WW-Absatz-Standardschriftart11111111111"/>
    <w:rsid w:val="0027556F"/>
  </w:style>
  <w:style w:type="character" w:customStyle="1" w:styleId="WW-Absatz-Standardschriftart111111111111">
    <w:name w:val="WW-Absatz-Standardschriftart111111111111"/>
    <w:rsid w:val="0027556F"/>
  </w:style>
  <w:style w:type="character" w:customStyle="1" w:styleId="WW-Absatz-Standardschriftart1111111111111">
    <w:name w:val="WW-Absatz-Standardschriftart1111111111111"/>
    <w:rsid w:val="0027556F"/>
  </w:style>
  <w:style w:type="character" w:customStyle="1" w:styleId="WW-Absatz-Standardschriftart11111111111111">
    <w:name w:val="WW-Absatz-Standardschriftart11111111111111"/>
    <w:rsid w:val="0027556F"/>
  </w:style>
  <w:style w:type="character" w:customStyle="1" w:styleId="WW8Num1z1">
    <w:name w:val="WW8Num1z1"/>
    <w:rsid w:val="0027556F"/>
    <w:rPr>
      <w:rFonts w:ascii="Courier New" w:hAnsi="Courier New" w:cs="Courier New"/>
    </w:rPr>
  </w:style>
  <w:style w:type="character" w:customStyle="1" w:styleId="WW8Num1z2">
    <w:name w:val="WW8Num1z2"/>
    <w:rsid w:val="0027556F"/>
    <w:rPr>
      <w:rFonts w:ascii="Wingdings" w:hAnsi="Wingdings" w:cs="Wingdings"/>
    </w:rPr>
  </w:style>
  <w:style w:type="character" w:customStyle="1" w:styleId="WW8Num25z1">
    <w:name w:val="WW8Num25z1"/>
    <w:rsid w:val="0027556F"/>
    <w:rPr>
      <w:rFonts w:ascii="Courier New" w:hAnsi="Courier New" w:cs="Courier New"/>
    </w:rPr>
  </w:style>
  <w:style w:type="character" w:customStyle="1" w:styleId="WW8Num25z2">
    <w:name w:val="WW8Num25z2"/>
    <w:rsid w:val="0027556F"/>
    <w:rPr>
      <w:rFonts w:ascii="Wingdings" w:hAnsi="Wingdings" w:cs="Wingdings"/>
    </w:rPr>
  </w:style>
  <w:style w:type="character" w:customStyle="1" w:styleId="WW8Num25z3">
    <w:name w:val="WW8Num25z3"/>
    <w:rsid w:val="0027556F"/>
    <w:rPr>
      <w:rFonts w:ascii="Symbol" w:hAnsi="Symbol" w:cs="Symbol"/>
    </w:rPr>
  </w:style>
  <w:style w:type="character" w:customStyle="1" w:styleId="Refdecomentrio1">
    <w:name w:val="Ref. de comentário1"/>
    <w:basedOn w:val="Fontepargpadro2"/>
    <w:rsid w:val="0027556F"/>
    <w:rPr>
      <w:sz w:val="16"/>
      <w:szCs w:val="16"/>
    </w:rPr>
  </w:style>
  <w:style w:type="paragraph" w:customStyle="1" w:styleId="Ttulo30">
    <w:name w:val="Título3"/>
    <w:basedOn w:val="Normal"/>
    <w:next w:val="Corpodetexto"/>
    <w:rsid w:val="0027556F"/>
    <w:pPr>
      <w:keepNext/>
      <w:suppressAutoHyphens/>
      <w:spacing w:before="240" w:after="120"/>
    </w:pPr>
    <w:rPr>
      <w:rFonts w:ascii="Arial" w:eastAsia="SimSun" w:hAnsi="Arial" w:cs="Mangal"/>
      <w:i/>
      <w:sz w:val="28"/>
      <w:szCs w:val="28"/>
      <w:lang w:eastAsia="zh-CN"/>
    </w:rPr>
  </w:style>
  <w:style w:type="paragraph" w:customStyle="1" w:styleId="Contedodatabela">
    <w:name w:val="Conteúdo da tabela"/>
    <w:basedOn w:val="Normal"/>
    <w:rsid w:val="0027556F"/>
    <w:pPr>
      <w:suppressLineNumbers/>
      <w:suppressAutoHyphens/>
    </w:pPr>
    <w:rPr>
      <w:i/>
      <w:sz w:val="28"/>
      <w:szCs w:val="28"/>
      <w:lang w:eastAsia="zh-CN"/>
    </w:rPr>
  </w:style>
  <w:style w:type="paragraph" w:customStyle="1" w:styleId="Recuodecorpodetexto21">
    <w:name w:val="Recuo de corpo de texto 21"/>
    <w:basedOn w:val="Normal"/>
    <w:rsid w:val="0027556F"/>
    <w:pPr>
      <w:suppressAutoHyphens/>
      <w:spacing w:after="120" w:line="480" w:lineRule="auto"/>
      <w:ind w:left="283"/>
    </w:pPr>
    <w:rPr>
      <w:i/>
      <w:sz w:val="28"/>
      <w:szCs w:val="28"/>
      <w:lang w:eastAsia="zh-CN"/>
    </w:rPr>
  </w:style>
  <w:style w:type="paragraph" w:customStyle="1" w:styleId="Pa2">
    <w:name w:val="Pa2"/>
    <w:basedOn w:val="Normal"/>
    <w:next w:val="Normal"/>
    <w:uiPriority w:val="99"/>
    <w:rsid w:val="0027556F"/>
    <w:pPr>
      <w:autoSpaceDE w:val="0"/>
      <w:autoSpaceDN w:val="0"/>
      <w:adjustRightInd w:val="0"/>
      <w:spacing w:line="201" w:lineRule="atLeast"/>
    </w:pPr>
    <w:rPr>
      <w:rFonts w:ascii="HelveticaNeueLT Std" w:hAnsi="HelveticaNeueLT Std"/>
      <w:sz w:val="24"/>
      <w:szCs w:val="24"/>
    </w:rPr>
  </w:style>
  <w:style w:type="paragraph" w:customStyle="1" w:styleId="Pa1">
    <w:name w:val="Pa1"/>
    <w:basedOn w:val="Default"/>
    <w:next w:val="Default"/>
    <w:uiPriority w:val="99"/>
    <w:rsid w:val="0027556F"/>
    <w:pPr>
      <w:spacing w:line="241" w:lineRule="atLeast"/>
    </w:pPr>
    <w:rPr>
      <w:rFonts w:ascii="HelveticaNeueLT Std" w:hAnsi="HelveticaNeueLT Std" w:cs="Times New Roman"/>
      <w:color w:val="auto"/>
    </w:rPr>
  </w:style>
  <w:style w:type="character" w:customStyle="1" w:styleId="A0">
    <w:name w:val="A0"/>
    <w:uiPriority w:val="99"/>
    <w:rsid w:val="0027556F"/>
    <w:rPr>
      <w:rFonts w:cs="HelveticaNeueLT Std"/>
      <w:color w:val="000000"/>
      <w:sz w:val="18"/>
      <w:szCs w:val="18"/>
    </w:rPr>
  </w:style>
  <w:style w:type="character" w:customStyle="1" w:styleId="A4">
    <w:name w:val="A4"/>
    <w:uiPriority w:val="99"/>
    <w:rsid w:val="0027556F"/>
    <w:rPr>
      <w:rFonts w:cs="HelveticaNeueLT Std"/>
      <w:color w:val="000000"/>
      <w:sz w:val="11"/>
      <w:szCs w:val="11"/>
    </w:rPr>
  </w:style>
  <w:style w:type="character" w:customStyle="1" w:styleId="TextodecomentrioChar1">
    <w:name w:val="Texto de comentário Char1"/>
    <w:basedOn w:val="Fontepargpadro"/>
    <w:uiPriority w:val="99"/>
    <w:semiHidden/>
    <w:rsid w:val="0027556F"/>
    <w:rPr>
      <w:i/>
      <w:lang w:eastAsia="zh-CN"/>
    </w:rPr>
  </w:style>
  <w:style w:type="paragraph" w:styleId="Reviso">
    <w:name w:val="Revision"/>
    <w:hidden/>
    <w:uiPriority w:val="99"/>
    <w:semiHidden/>
    <w:rsid w:val="0027556F"/>
    <w:rPr>
      <w:i/>
      <w:sz w:val="28"/>
      <w:szCs w:val="28"/>
      <w:lang w:eastAsia="zh-CN"/>
    </w:rPr>
  </w:style>
  <w:style w:type="paragraph" w:styleId="SemEspaamento">
    <w:name w:val="No Spacing"/>
    <w:link w:val="SemEspaamentoChar"/>
    <w:uiPriority w:val="1"/>
    <w:qFormat/>
    <w:rsid w:val="009C7821"/>
    <w:pPr>
      <w:widowControl w:val="0"/>
      <w:autoSpaceDE w:val="0"/>
      <w:autoSpaceDN w:val="0"/>
      <w:adjustRightInd w:val="0"/>
      <w:ind w:right="400"/>
      <w:jc w:val="both"/>
    </w:pPr>
    <w:rPr>
      <w:rFonts w:ascii="Arial" w:hAnsi="Arial" w:cs="Arial"/>
      <w:sz w:val="24"/>
      <w:szCs w:val="30"/>
      <w:lang w:val="pt-PT"/>
    </w:rPr>
  </w:style>
  <w:style w:type="paragraph" w:customStyle="1" w:styleId="ListParagraph1">
    <w:name w:val="List Paragraph1"/>
    <w:basedOn w:val="Normal"/>
    <w:uiPriority w:val="99"/>
    <w:rsid w:val="00317B44"/>
    <w:pPr>
      <w:spacing w:after="200" w:line="276" w:lineRule="auto"/>
      <w:ind w:left="720"/>
    </w:pPr>
    <w:rPr>
      <w:rFonts w:ascii="Calibri" w:hAnsi="Calibri" w:cs="Calibri"/>
      <w:sz w:val="22"/>
      <w:szCs w:val="22"/>
      <w:lang w:val="en-US" w:eastAsia="en-US"/>
    </w:rPr>
  </w:style>
  <w:style w:type="paragraph" w:customStyle="1" w:styleId="yiv946324552msonormal">
    <w:name w:val="yiv946324552msonormal"/>
    <w:basedOn w:val="Normal"/>
    <w:uiPriority w:val="99"/>
    <w:rsid w:val="00317B44"/>
    <w:pPr>
      <w:spacing w:before="100" w:beforeAutospacing="1" w:after="100" w:afterAutospacing="1"/>
    </w:pPr>
    <w:rPr>
      <w:rFonts w:ascii="Calibri" w:hAnsi="Calibri" w:cs="Calibri"/>
      <w:sz w:val="24"/>
      <w:szCs w:val="24"/>
    </w:rPr>
  </w:style>
  <w:style w:type="character" w:customStyle="1" w:styleId="Corpodetexto21Char">
    <w:name w:val="Corpo de texto 21 Char"/>
    <w:link w:val="Corpodetexto210"/>
    <w:rsid w:val="00317B44"/>
    <w:rPr>
      <w:rFonts w:ascii="Arial" w:hAnsi="Arial" w:cs="Arial"/>
      <w:sz w:val="24"/>
      <w:szCs w:val="24"/>
      <w:lang w:eastAsia="ar-SA"/>
    </w:rPr>
  </w:style>
  <w:style w:type="character" w:customStyle="1" w:styleId="st">
    <w:name w:val="st"/>
    <w:rsid w:val="005F241C"/>
  </w:style>
  <w:style w:type="character" w:customStyle="1" w:styleId="PargrafodaListaChar">
    <w:name w:val="Parágrafo da Lista Char"/>
    <w:aliases w:val="SheParágrafo da Lista Char"/>
    <w:link w:val="PargrafodaLista"/>
    <w:uiPriority w:val="34"/>
    <w:locked/>
    <w:rsid w:val="00451712"/>
    <w:rPr>
      <w:sz w:val="24"/>
      <w:szCs w:val="24"/>
    </w:rPr>
  </w:style>
  <w:style w:type="paragraph" w:customStyle="1" w:styleId="PargrafodaLista10">
    <w:name w:val="Parágrafo da Lista1"/>
    <w:basedOn w:val="Normal"/>
    <w:rsid w:val="005D4193"/>
    <w:pPr>
      <w:suppressAutoHyphens/>
      <w:spacing w:line="100" w:lineRule="atLeast"/>
      <w:ind w:left="720"/>
    </w:pPr>
    <w:rPr>
      <w:rFonts w:eastAsia="SimSun" w:cs="Mangal"/>
      <w:kern w:val="1"/>
      <w:sz w:val="24"/>
      <w:szCs w:val="24"/>
      <w:lang w:eastAsia="hi-IN" w:bidi="hi-IN"/>
    </w:rPr>
  </w:style>
  <w:style w:type="character" w:customStyle="1" w:styleId="SemEspaamentoChar">
    <w:name w:val="Sem Espaçamento Char"/>
    <w:basedOn w:val="Fontepargpadro"/>
    <w:link w:val="SemEspaamento"/>
    <w:uiPriority w:val="1"/>
    <w:locked/>
    <w:rsid w:val="001E2C7A"/>
    <w:rPr>
      <w:rFonts w:ascii="Arial" w:hAnsi="Arial" w:cs="Arial"/>
      <w:sz w:val="24"/>
      <w:szCs w:val="30"/>
      <w:lang w:val="pt-PT" w:eastAsia="pt-BR" w:bidi="ar-SA"/>
    </w:rPr>
  </w:style>
  <w:style w:type="paragraph" w:customStyle="1" w:styleId="Corpodetexto33">
    <w:name w:val="Corpo de texto 33"/>
    <w:basedOn w:val="Normal"/>
    <w:rsid w:val="00AF1370"/>
    <w:pPr>
      <w:widowControl w:val="0"/>
      <w:spacing w:line="360" w:lineRule="auto"/>
      <w:jc w:val="both"/>
    </w:pPr>
    <w:rPr>
      <w:rFonts w:ascii="Arial" w:hAnsi="Arial"/>
      <w:b/>
      <w:color w:val="0000FF"/>
    </w:rPr>
  </w:style>
  <w:style w:type="paragraph" w:customStyle="1" w:styleId="Corpodetexto34">
    <w:name w:val="Corpo de texto 34"/>
    <w:basedOn w:val="Normal"/>
    <w:rsid w:val="008624F3"/>
    <w:pPr>
      <w:jc w:val="both"/>
    </w:pPr>
    <w:rPr>
      <w:sz w:val="24"/>
    </w:rPr>
  </w:style>
  <w:style w:type="numbering" w:customStyle="1" w:styleId="Semlista1">
    <w:name w:val="Sem lista1"/>
    <w:next w:val="Semlista"/>
    <w:uiPriority w:val="99"/>
    <w:semiHidden/>
    <w:unhideWhenUsed/>
    <w:rsid w:val="00E52AA9"/>
  </w:style>
  <w:style w:type="table" w:customStyle="1" w:styleId="Tabelacomgrade1">
    <w:name w:val="Tabela com grade1"/>
    <w:basedOn w:val="Tabelanormal"/>
    <w:next w:val="Tabelacomgrade"/>
    <w:uiPriority w:val="59"/>
    <w:rsid w:val="00E52AA9"/>
    <w:pPr>
      <w:ind w:firstLine="709"/>
    </w:pPr>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mEspaamento1">
    <w:name w:val="Sem Espaçamento1"/>
    <w:rsid w:val="00E52AA9"/>
    <w:pPr>
      <w:suppressAutoHyphens/>
      <w:spacing w:before="120" w:after="120" w:line="360" w:lineRule="auto"/>
      <w:ind w:firstLine="431"/>
      <w:jc w:val="both"/>
    </w:pPr>
    <w:rPr>
      <w:lang w:eastAsia="en-US"/>
    </w:rPr>
  </w:style>
  <w:style w:type="paragraph" w:customStyle="1" w:styleId="CabealhodoSumrio1">
    <w:name w:val="Cabeçalho do Sumário1"/>
    <w:basedOn w:val="Ttulo1"/>
    <w:next w:val="Normal"/>
    <w:uiPriority w:val="39"/>
    <w:semiHidden/>
    <w:unhideWhenUsed/>
    <w:qFormat/>
    <w:rsid w:val="00E52AA9"/>
    <w:pPr>
      <w:keepLines/>
      <w:spacing w:before="480" w:line="276" w:lineRule="auto"/>
      <w:outlineLvl w:val="9"/>
    </w:pPr>
    <w:rPr>
      <w:rFonts w:ascii="Cambria" w:hAnsi="Cambria"/>
      <w:bCs/>
      <w:i w:val="0"/>
      <w:color w:val="365F91"/>
      <w:szCs w:val="28"/>
      <w:u w:color="4F81BD"/>
    </w:rPr>
  </w:style>
  <w:style w:type="paragraph" w:customStyle="1" w:styleId="Sumrio11">
    <w:name w:val="Sumário 11"/>
    <w:basedOn w:val="Normal"/>
    <w:next w:val="Normal"/>
    <w:autoRedefine/>
    <w:uiPriority w:val="39"/>
    <w:unhideWhenUsed/>
    <w:qFormat/>
    <w:rsid w:val="00E52AA9"/>
    <w:pPr>
      <w:spacing w:before="120" w:after="120" w:line="360" w:lineRule="auto"/>
      <w:ind w:firstLine="709"/>
    </w:pPr>
    <w:rPr>
      <w:rFonts w:ascii="Calibri" w:eastAsia="Calibri" w:hAnsi="Calibri"/>
      <w:b/>
      <w:bCs/>
      <w:caps/>
      <w:lang w:eastAsia="en-US"/>
    </w:rPr>
  </w:style>
  <w:style w:type="paragraph" w:customStyle="1" w:styleId="Sumrio21">
    <w:name w:val="Sumário 21"/>
    <w:basedOn w:val="Normal"/>
    <w:next w:val="Normal"/>
    <w:autoRedefine/>
    <w:uiPriority w:val="39"/>
    <w:unhideWhenUsed/>
    <w:qFormat/>
    <w:rsid w:val="00E52AA9"/>
    <w:pPr>
      <w:spacing w:line="360" w:lineRule="auto"/>
      <w:ind w:left="240" w:firstLine="709"/>
    </w:pPr>
    <w:rPr>
      <w:rFonts w:ascii="Calibri" w:eastAsia="Calibri" w:hAnsi="Calibri"/>
      <w:smallCaps/>
      <w:lang w:eastAsia="en-US"/>
    </w:rPr>
  </w:style>
  <w:style w:type="paragraph" w:customStyle="1" w:styleId="Sumrio31">
    <w:name w:val="Sumário 31"/>
    <w:basedOn w:val="Normal"/>
    <w:next w:val="Normal"/>
    <w:autoRedefine/>
    <w:uiPriority w:val="39"/>
    <w:unhideWhenUsed/>
    <w:qFormat/>
    <w:rsid w:val="00E52AA9"/>
    <w:pPr>
      <w:spacing w:line="360" w:lineRule="auto"/>
      <w:ind w:left="480" w:firstLine="709"/>
    </w:pPr>
    <w:rPr>
      <w:rFonts w:ascii="Calibri" w:eastAsia="Calibri" w:hAnsi="Calibri"/>
      <w:i/>
      <w:iCs/>
      <w:lang w:eastAsia="en-US"/>
    </w:rPr>
  </w:style>
  <w:style w:type="paragraph" w:customStyle="1" w:styleId="Sumrio41">
    <w:name w:val="Sumário 41"/>
    <w:basedOn w:val="Normal"/>
    <w:next w:val="Normal"/>
    <w:autoRedefine/>
    <w:uiPriority w:val="39"/>
    <w:unhideWhenUsed/>
    <w:rsid w:val="00E52AA9"/>
    <w:pPr>
      <w:spacing w:line="360" w:lineRule="auto"/>
      <w:ind w:left="720" w:firstLine="709"/>
    </w:pPr>
    <w:rPr>
      <w:rFonts w:ascii="Calibri" w:eastAsia="Calibri" w:hAnsi="Calibri"/>
      <w:sz w:val="18"/>
      <w:szCs w:val="18"/>
      <w:lang w:eastAsia="en-US"/>
    </w:rPr>
  </w:style>
  <w:style w:type="paragraph" w:customStyle="1" w:styleId="Sumrio51">
    <w:name w:val="Sumário 51"/>
    <w:basedOn w:val="Normal"/>
    <w:next w:val="Normal"/>
    <w:autoRedefine/>
    <w:uiPriority w:val="39"/>
    <w:unhideWhenUsed/>
    <w:rsid w:val="00E52AA9"/>
    <w:pPr>
      <w:spacing w:line="360" w:lineRule="auto"/>
      <w:ind w:left="960" w:firstLine="709"/>
    </w:pPr>
    <w:rPr>
      <w:rFonts w:ascii="Calibri" w:eastAsia="Calibri" w:hAnsi="Calibri"/>
      <w:sz w:val="18"/>
      <w:szCs w:val="18"/>
      <w:lang w:eastAsia="en-US"/>
    </w:rPr>
  </w:style>
  <w:style w:type="paragraph" w:customStyle="1" w:styleId="Sumrio61">
    <w:name w:val="Sumário 61"/>
    <w:basedOn w:val="Normal"/>
    <w:next w:val="Normal"/>
    <w:autoRedefine/>
    <w:uiPriority w:val="39"/>
    <w:unhideWhenUsed/>
    <w:rsid w:val="00E52AA9"/>
    <w:pPr>
      <w:spacing w:line="360" w:lineRule="auto"/>
      <w:ind w:left="1200" w:firstLine="709"/>
    </w:pPr>
    <w:rPr>
      <w:rFonts w:ascii="Calibri" w:eastAsia="Calibri" w:hAnsi="Calibri"/>
      <w:sz w:val="18"/>
      <w:szCs w:val="18"/>
      <w:lang w:eastAsia="en-US"/>
    </w:rPr>
  </w:style>
  <w:style w:type="paragraph" w:customStyle="1" w:styleId="Sumrio71">
    <w:name w:val="Sumário 71"/>
    <w:basedOn w:val="Normal"/>
    <w:next w:val="Normal"/>
    <w:autoRedefine/>
    <w:uiPriority w:val="39"/>
    <w:unhideWhenUsed/>
    <w:rsid w:val="00E52AA9"/>
    <w:pPr>
      <w:spacing w:line="360" w:lineRule="auto"/>
      <w:ind w:left="1440" w:firstLine="709"/>
    </w:pPr>
    <w:rPr>
      <w:rFonts w:ascii="Calibri" w:eastAsia="Calibri" w:hAnsi="Calibri"/>
      <w:sz w:val="18"/>
      <w:szCs w:val="18"/>
      <w:lang w:eastAsia="en-US"/>
    </w:rPr>
  </w:style>
  <w:style w:type="paragraph" w:customStyle="1" w:styleId="Sumrio81">
    <w:name w:val="Sumário 81"/>
    <w:basedOn w:val="Normal"/>
    <w:next w:val="Normal"/>
    <w:autoRedefine/>
    <w:uiPriority w:val="39"/>
    <w:unhideWhenUsed/>
    <w:rsid w:val="00E52AA9"/>
    <w:pPr>
      <w:spacing w:line="360" w:lineRule="auto"/>
      <w:ind w:left="1680" w:firstLine="709"/>
    </w:pPr>
    <w:rPr>
      <w:rFonts w:ascii="Calibri" w:eastAsia="Calibri" w:hAnsi="Calibri"/>
      <w:sz w:val="18"/>
      <w:szCs w:val="18"/>
      <w:lang w:eastAsia="en-US"/>
    </w:rPr>
  </w:style>
  <w:style w:type="paragraph" w:customStyle="1" w:styleId="Sumrio91">
    <w:name w:val="Sumário 91"/>
    <w:basedOn w:val="Normal"/>
    <w:next w:val="Normal"/>
    <w:autoRedefine/>
    <w:uiPriority w:val="39"/>
    <w:unhideWhenUsed/>
    <w:rsid w:val="00E52AA9"/>
    <w:pPr>
      <w:spacing w:line="360" w:lineRule="auto"/>
      <w:ind w:left="1920" w:firstLine="709"/>
    </w:pPr>
    <w:rPr>
      <w:rFonts w:ascii="Calibri" w:eastAsia="Calibri" w:hAnsi="Calibri"/>
      <w:sz w:val="18"/>
      <w:szCs w:val="18"/>
      <w:lang w:eastAsia="en-US"/>
    </w:rPr>
  </w:style>
  <w:style w:type="paragraph" w:styleId="CabealhodoSumrio">
    <w:name w:val="TOC Heading"/>
    <w:basedOn w:val="Ttulo1"/>
    <w:next w:val="Normal"/>
    <w:uiPriority w:val="39"/>
    <w:semiHidden/>
    <w:unhideWhenUsed/>
    <w:qFormat/>
    <w:rsid w:val="00BC6D5C"/>
    <w:pPr>
      <w:keepLines/>
      <w:spacing w:before="480" w:line="276" w:lineRule="auto"/>
      <w:outlineLvl w:val="9"/>
    </w:pPr>
    <w:rPr>
      <w:rFonts w:asciiTheme="majorHAnsi" w:eastAsiaTheme="majorEastAsia" w:hAnsiTheme="majorHAnsi" w:cstheme="majorBidi"/>
      <w:bCs/>
      <w:i w:val="0"/>
      <w:color w:val="365F91" w:themeColor="accent1" w:themeShade="BF"/>
      <w:szCs w:val="28"/>
      <w:u w:color="4F81BD"/>
    </w:rPr>
  </w:style>
  <w:style w:type="paragraph" w:styleId="Sumrio1">
    <w:name w:val="toc 1"/>
    <w:basedOn w:val="Normal"/>
    <w:next w:val="Normal"/>
    <w:autoRedefine/>
    <w:uiPriority w:val="39"/>
    <w:unhideWhenUsed/>
    <w:qFormat/>
    <w:rsid w:val="00BC6D5C"/>
    <w:pPr>
      <w:spacing w:before="120" w:after="120" w:line="360" w:lineRule="auto"/>
      <w:ind w:firstLine="709"/>
    </w:pPr>
    <w:rPr>
      <w:rFonts w:asciiTheme="minorHAnsi" w:eastAsiaTheme="minorHAnsi" w:hAnsiTheme="minorHAnsi" w:cstheme="minorBidi"/>
      <w:b/>
      <w:bCs/>
      <w:caps/>
      <w:lang w:eastAsia="en-US"/>
    </w:rPr>
  </w:style>
  <w:style w:type="paragraph" w:styleId="Sumrio2">
    <w:name w:val="toc 2"/>
    <w:basedOn w:val="Normal"/>
    <w:next w:val="Normal"/>
    <w:autoRedefine/>
    <w:uiPriority w:val="39"/>
    <w:unhideWhenUsed/>
    <w:qFormat/>
    <w:rsid w:val="00BC6D5C"/>
    <w:pPr>
      <w:spacing w:line="360" w:lineRule="auto"/>
      <w:ind w:left="240" w:firstLine="709"/>
    </w:pPr>
    <w:rPr>
      <w:rFonts w:asciiTheme="minorHAnsi" w:eastAsiaTheme="minorHAnsi" w:hAnsiTheme="minorHAnsi" w:cstheme="minorBidi"/>
      <w:smallCaps/>
      <w:lang w:eastAsia="en-US"/>
    </w:rPr>
  </w:style>
  <w:style w:type="paragraph" w:styleId="Sumrio3">
    <w:name w:val="toc 3"/>
    <w:basedOn w:val="Normal"/>
    <w:next w:val="Normal"/>
    <w:autoRedefine/>
    <w:uiPriority w:val="39"/>
    <w:unhideWhenUsed/>
    <w:qFormat/>
    <w:rsid w:val="00BC6D5C"/>
    <w:pPr>
      <w:spacing w:line="360" w:lineRule="auto"/>
      <w:ind w:left="480" w:firstLine="709"/>
    </w:pPr>
    <w:rPr>
      <w:rFonts w:asciiTheme="minorHAnsi" w:eastAsiaTheme="minorHAnsi" w:hAnsiTheme="minorHAnsi" w:cstheme="minorBidi"/>
      <w:i/>
      <w:iCs/>
      <w:lang w:eastAsia="en-US"/>
    </w:rPr>
  </w:style>
  <w:style w:type="paragraph" w:styleId="Sumrio4">
    <w:name w:val="toc 4"/>
    <w:basedOn w:val="Normal"/>
    <w:next w:val="Normal"/>
    <w:autoRedefine/>
    <w:uiPriority w:val="39"/>
    <w:unhideWhenUsed/>
    <w:rsid w:val="00BC6D5C"/>
    <w:pPr>
      <w:spacing w:line="360" w:lineRule="auto"/>
      <w:ind w:left="720" w:firstLine="709"/>
    </w:pPr>
    <w:rPr>
      <w:rFonts w:asciiTheme="minorHAnsi" w:eastAsiaTheme="minorHAnsi" w:hAnsiTheme="minorHAnsi" w:cstheme="minorBidi"/>
      <w:sz w:val="18"/>
      <w:szCs w:val="18"/>
      <w:lang w:eastAsia="en-US"/>
    </w:rPr>
  </w:style>
  <w:style w:type="paragraph" w:styleId="Sumrio5">
    <w:name w:val="toc 5"/>
    <w:basedOn w:val="Normal"/>
    <w:next w:val="Normal"/>
    <w:autoRedefine/>
    <w:uiPriority w:val="39"/>
    <w:unhideWhenUsed/>
    <w:rsid w:val="00BC6D5C"/>
    <w:pPr>
      <w:spacing w:line="360" w:lineRule="auto"/>
      <w:ind w:left="960" w:firstLine="709"/>
    </w:pPr>
    <w:rPr>
      <w:rFonts w:asciiTheme="minorHAnsi" w:eastAsiaTheme="minorHAnsi" w:hAnsiTheme="minorHAnsi" w:cstheme="minorBidi"/>
      <w:sz w:val="18"/>
      <w:szCs w:val="18"/>
      <w:lang w:eastAsia="en-US"/>
    </w:rPr>
  </w:style>
  <w:style w:type="paragraph" w:styleId="Sumrio6">
    <w:name w:val="toc 6"/>
    <w:basedOn w:val="Normal"/>
    <w:next w:val="Normal"/>
    <w:autoRedefine/>
    <w:uiPriority w:val="39"/>
    <w:unhideWhenUsed/>
    <w:rsid w:val="00BC6D5C"/>
    <w:pPr>
      <w:spacing w:line="360" w:lineRule="auto"/>
      <w:ind w:left="1200" w:firstLine="709"/>
    </w:pPr>
    <w:rPr>
      <w:rFonts w:asciiTheme="minorHAnsi" w:eastAsiaTheme="minorHAnsi" w:hAnsiTheme="minorHAnsi" w:cstheme="minorBidi"/>
      <w:sz w:val="18"/>
      <w:szCs w:val="18"/>
      <w:lang w:eastAsia="en-US"/>
    </w:rPr>
  </w:style>
  <w:style w:type="paragraph" w:styleId="Sumrio7">
    <w:name w:val="toc 7"/>
    <w:basedOn w:val="Normal"/>
    <w:next w:val="Normal"/>
    <w:autoRedefine/>
    <w:uiPriority w:val="39"/>
    <w:unhideWhenUsed/>
    <w:rsid w:val="00BC6D5C"/>
    <w:pPr>
      <w:spacing w:line="360" w:lineRule="auto"/>
      <w:ind w:left="1440" w:firstLine="709"/>
    </w:pPr>
    <w:rPr>
      <w:rFonts w:asciiTheme="minorHAnsi" w:eastAsiaTheme="minorHAnsi" w:hAnsiTheme="minorHAnsi" w:cstheme="minorBidi"/>
      <w:sz w:val="18"/>
      <w:szCs w:val="18"/>
      <w:lang w:eastAsia="en-US"/>
    </w:rPr>
  </w:style>
  <w:style w:type="paragraph" w:styleId="Sumrio8">
    <w:name w:val="toc 8"/>
    <w:basedOn w:val="Normal"/>
    <w:next w:val="Normal"/>
    <w:autoRedefine/>
    <w:uiPriority w:val="39"/>
    <w:unhideWhenUsed/>
    <w:rsid w:val="00BC6D5C"/>
    <w:pPr>
      <w:spacing w:line="360" w:lineRule="auto"/>
      <w:ind w:left="1680" w:firstLine="709"/>
    </w:pPr>
    <w:rPr>
      <w:rFonts w:asciiTheme="minorHAnsi" w:eastAsiaTheme="minorHAnsi" w:hAnsiTheme="minorHAnsi" w:cstheme="minorBidi"/>
      <w:sz w:val="18"/>
      <w:szCs w:val="18"/>
      <w:lang w:eastAsia="en-US"/>
    </w:rPr>
  </w:style>
  <w:style w:type="paragraph" w:styleId="Sumrio9">
    <w:name w:val="toc 9"/>
    <w:basedOn w:val="Normal"/>
    <w:next w:val="Normal"/>
    <w:autoRedefine/>
    <w:uiPriority w:val="39"/>
    <w:unhideWhenUsed/>
    <w:rsid w:val="00BC6D5C"/>
    <w:pPr>
      <w:spacing w:line="360" w:lineRule="auto"/>
      <w:ind w:left="1920" w:firstLine="709"/>
    </w:pPr>
    <w:rPr>
      <w:rFonts w:asciiTheme="minorHAnsi" w:eastAsiaTheme="minorHAnsi" w:hAnsiTheme="minorHAnsi" w:cstheme="minorBidi"/>
      <w:sz w:val="18"/>
      <w:szCs w:val="18"/>
      <w:lang w:eastAsia="en-US"/>
    </w:rPr>
  </w:style>
  <w:style w:type="table" w:customStyle="1" w:styleId="TableNormal">
    <w:name w:val="Table Normal"/>
    <w:uiPriority w:val="2"/>
    <w:semiHidden/>
    <w:unhideWhenUsed/>
    <w:qFormat/>
    <w:rsid w:val="00DF59C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F59C0"/>
    <w:pPr>
      <w:widowControl w:val="0"/>
    </w:pPr>
    <w:rPr>
      <w:sz w:val="22"/>
      <w:szCs w:val="22"/>
      <w:lang w:val="en-US" w:eastAsia="en-US"/>
    </w:rPr>
  </w:style>
  <w:style w:type="character" w:customStyle="1" w:styleId="Nenhum">
    <w:name w:val="Nenhum"/>
    <w:rsid w:val="00DF59C0"/>
  </w:style>
  <w:style w:type="paragraph" w:customStyle="1" w:styleId="Titulo2">
    <w:name w:val="Titulo 2"/>
    <w:basedOn w:val="Subttulo"/>
    <w:autoRedefine/>
    <w:qFormat/>
    <w:rsid w:val="006D6594"/>
    <w:pPr>
      <w:keepNext/>
      <w:numPr>
        <w:ilvl w:val="1"/>
        <w:numId w:val="13"/>
      </w:numPr>
      <w:spacing w:before="120" w:after="120" w:line="360" w:lineRule="auto"/>
      <w:jc w:val="both"/>
      <w:outlineLvl w:val="1"/>
    </w:pPr>
    <w:rPr>
      <w:rFonts w:ascii="Calibri" w:hAnsi="Calibri"/>
      <w:caps/>
      <w:sz w:val="20"/>
      <w:szCs w:val="24"/>
    </w:rPr>
  </w:style>
  <w:style w:type="character" w:styleId="Nmerodelinha">
    <w:name w:val="line number"/>
    <w:basedOn w:val="Fontepargpadro"/>
    <w:uiPriority w:val="99"/>
    <w:unhideWhenUsed/>
    <w:rsid w:val="006D6594"/>
  </w:style>
</w:styles>
</file>

<file path=word/webSettings.xml><?xml version="1.0" encoding="utf-8"?>
<w:webSettings xmlns:r="http://schemas.openxmlformats.org/officeDocument/2006/relationships" xmlns:w="http://schemas.openxmlformats.org/wordprocessingml/2006/main">
  <w:divs>
    <w:div w:id="25519961">
      <w:bodyDiv w:val="1"/>
      <w:marLeft w:val="0"/>
      <w:marRight w:val="0"/>
      <w:marTop w:val="0"/>
      <w:marBottom w:val="0"/>
      <w:divBdr>
        <w:top w:val="none" w:sz="0" w:space="0" w:color="auto"/>
        <w:left w:val="none" w:sz="0" w:space="0" w:color="auto"/>
        <w:bottom w:val="none" w:sz="0" w:space="0" w:color="auto"/>
        <w:right w:val="none" w:sz="0" w:space="0" w:color="auto"/>
      </w:divBdr>
    </w:div>
    <w:div w:id="57100339">
      <w:bodyDiv w:val="1"/>
      <w:marLeft w:val="0"/>
      <w:marRight w:val="0"/>
      <w:marTop w:val="0"/>
      <w:marBottom w:val="0"/>
      <w:divBdr>
        <w:top w:val="none" w:sz="0" w:space="0" w:color="auto"/>
        <w:left w:val="none" w:sz="0" w:space="0" w:color="auto"/>
        <w:bottom w:val="none" w:sz="0" w:space="0" w:color="auto"/>
        <w:right w:val="none" w:sz="0" w:space="0" w:color="auto"/>
      </w:divBdr>
    </w:div>
    <w:div w:id="58133135">
      <w:bodyDiv w:val="1"/>
      <w:marLeft w:val="0"/>
      <w:marRight w:val="0"/>
      <w:marTop w:val="0"/>
      <w:marBottom w:val="0"/>
      <w:divBdr>
        <w:top w:val="none" w:sz="0" w:space="0" w:color="auto"/>
        <w:left w:val="none" w:sz="0" w:space="0" w:color="auto"/>
        <w:bottom w:val="none" w:sz="0" w:space="0" w:color="auto"/>
        <w:right w:val="none" w:sz="0" w:space="0" w:color="auto"/>
      </w:divBdr>
    </w:div>
    <w:div w:id="73748827">
      <w:bodyDiv w:val="1"/>
      <w:marLeft w:val="0"/>
      <w:marRight w:val="0"/>
      <w:marTop w:val="0"/>
      <w:marBottom w:val="0"/>
      <w:divBdr>
        <w:top w:val="none" w:sz="0" w:space="0" w:color="auto"/>
        <w:left w:val="none" w:sz="0" w:space="0" w:color="auto"/>
        <w:bottom w:val="none" w:sz="0" w:space="0" w:color="auto"/>
        <w:right w:val="none" w:sz="0" w:space="0" w:color="auto"/>
      </w:divBdr>
    </w:div>
    <w:div w:id="91122846">
      <w:bodyDiv w:val="1"/>
      <w:marLeft w:val="0"/>
      <w:marRight w:val="0"/>
      <w:marTop w:val="0"/>
      <w:marBottom w:val="0"/>
      <w:divBdr>
        <w:top w:val="none" w:sz="0" w:space="0" w:color="auto"/>
        <w:left w:val="none" w:sz="0" w:space="0" w:color="auto"/>
        <w:bottom w:val="none" w:sz="0" w:space="0" w:color="auto"/>
        <w:right w:val="none" w:sz="0" w:space="0" w:color="auto"/>
      </w:divBdr>
    </w:div>
    <w:div w:id="91823750">
      <w:bodyDiv w:val="1"/>
      <w:marLeft w:val="0"/>
      <w:marRight w:val="0"/>
      <w:marTop w:val="0"/>
      <w:marBottom w:val="0"/>
      <w:divBdr>
        <w:top w:val="none" w:sz="0" w:space="0" w:color="auto"/>
        <w:left w:val="none" w:sz="0" w:space="0" w:color="auto"/>
        <w:bottom w:val="none" w:sz="0" w:space="0" w:color="auto"/>
        <w:right w:val="none" w:sz="0" w:space="0" w:color="auto"/>
      </w:divBdr>
    </w:div>
    <w:div w:id="116262967">
      <w:bodyDiv w:val="1"/>
      <w:marLeft w:val="0"/>
      <w:marRight w:val="0"/>
      <w:marTop w:val="0"/>
      <w:marBottom w:val="0"/>
      <w:divBdr>
        <w:top w:val="none" w:sz="0" w:space="0" w:color="auto"/>
        <w:left w:val="none" w:sz="0" w:space="0" w:color="auto"/>
        <w:bottom w:val="none" w:sz="0" w:space="0" w:color="auto"/>
        <w:right w:val="none" w:sz="0" w:space="0" w:color="auto"/>
      </w:divBdr>
    </w:div>
    <w:div w:id="117460371">
      <w:bodyDiv w:val="1"/>
      <w:marLeft w:val="0"/>
      <w:marRight w:val="0"/>
      <w:marTop w:val="0"/>
      <w:marBottom w:val="0"/>
      <w:divBdr>
        <w:top w:val="none" w:sz="0" w:space="0" w:color="auto"/>
        <w:left w:val="none" w:sz="0" w:space="0" w:color="auto"/>
        <w:bottom w:val="none" w:sz="0" w:space="0" w:color="auto"/>
        <w:right w:val="none" w:sz="0" w:space="0" w:color="auto"/>
      </w:divBdr>
    </w:div>
    <w:div w:id="131796892">
      <w:bodyDiv w:val="1"/>
      <w:marLeft w:val="0"/>
      <w:marRight w:val="0"/>
      <w:marTop w:val="0"/>
      <w:marBottom w:val="0"/>
      <w:divBdr>
        <w:top w:val="none" w:sz="0" w:space="0" w:color="auto"/>
        <w:left w:val="none" w:sz="0" w:space="0" w:color="auto"/>
        <w:bottom w:val="none" w:sz="0" w:space="0" w:color="auto"/>
        <w:right w:val="none" w:sz="0" w:space="0" w:color="auto"/>
      </w:divBdr>
    </w:div>
    <w:div w:id="164707075">
      <w:bodyDiv w:val="1"/>
      <w:marLeft w:val="0"/>
      <w:marRight w:val="0"/>
      <w:marTop w:val="0"/>
      <w:marBottom w:val="0"/>
      <w:divBdr>
        <w:top w:val="none" w:sz="0" w:space="0" w:color="auto"/>
        <w:left w:val="none" w:sz="0" w:space="0" w:color="auto"/>
        <w:bottom w:val="none" w:sz="0" w:space="0" w:color="auto"/>
        <w:right w:val="none" w:sz="0" w:space="0" w:color="auto"/>
      </w:divBdr>
    </w:div>
    <w:div w:id="164903542">
      <w:bodyDiv w:val="1"/>
      <w:marLeft w:val="0"/>
      <w:marRight w:val="0"/>
      <w:marTop w:val="0"/>
      <w:marBottom w:val="0"/>
      <w:divBdr>
        <w:top w:val="none" w:sz="0" w:space="0" w:color="auto"/>
        <w:left w:val="none" w:sz="0" w:space="0" w:color="auto"/>
        <w:bottom w:val="none" w:sz="0" w:space="0" w:color="auto"/>
        <w:right w:val="none" w:sz="0" w:space="0" w:color="auto"/>
      </w:divBdr>
    </w:div>
    <w:div w:id="166794542">
      <w:bodyDiv w:val="1"/>
      <w:marLeft w:val="0"/>
      <w:marRight w:val="0"/>
      <w:marTop w:val="0"/>
      <w:marBottom w:val="0"/>
      <w:divBdr>
        <w:top w:val="none" w:sz="0" w:space="0" w:color="auto"/>
        <w:left w:val="none" w:sz="0" w:space="0" w:color="auto"/>
        <w:bottom w:val="none" w:sz="0" w:space="0" w:color="auto"/>
        <w:right w:val="none" w:sz="0" w:space="0" w:color="auto"/>
      </w:divBdr>
    </w:div>
    <w:div w:id="186872995">
      <w:bodyDiv w:val="1"/>
      <w:marLeft w:val="0"/>
      <w:marRight w:val="0"/>
      <w:marTop w:val="0"/>
      <w:marBottom w:val="0"/>
      <w:divBdr>
        <w:top w:val="none" w:sz="0" w:space="0" w:color="auto"/>
        <w:left w:val="none" w:sz="0" w:space="0" w:color="auto"/>
        <w:bottom w:val="none" w:sz="0" w:space="0" w:color="auto"/>
        <w:right w:val="none" w:sz="0" w:space="0" w:color="auto"/>
      </w:divBdr>
    </w:div>
    <w:div w:id="209877575">
      <w:bodyDiv w:val="1"/>
      <w:marLeft w:val="0"/>
      <w:marRight w:val="0"/>
      <w:marTop w:val="0"/>
      <w:marBottom w:val="0"/>
      <w:divBdr>
        <w:top w:val="none" w:sz="0" w:space="0" w:color="auto"/>
        <w:left w:val="none" w:sz="0" w:space="0" w:color="auto"/>
        <w:bottom w:val="none" w:sz="0" w:space="0" w:color="auto"/>
        <w:right w:val="none" w:sz="0" w:space="0" w:color="auto"/>
      </w:divBdr>
    </w:div>
    <w:div w:id="220335723">
      <w:bodyDiv w:val="1"/>
      <w:marLeft w:val="0"/>
      <w:marRight w:val="0"/>
      <w:marTop w:val="0"/>
      <w:marBottom w:val="0"/>
      <w:divBdr>
        <w:top w:val="none" w:sz="0" w:space="0" w:color="auto"/>
        <w:left w:val="none" w:sz="0" w:space="0" w:color="auto"/>
        <w:bottom w:val="none" w:sz="0" w:space="0" w:color="auto"/>
        <w:right w:val="none" w:sz="0" w:space="0" w:color="auto"/>
      </w:divBdr>
    </w:div>
    <w:div w:id="240257981">
      <w:bodyDiv w:val="1"/>
      <w:marLeft w:val="0"/>
      <w:marRight w:val="0"/>
      <w:marTop w:val="0"/>
      <w:marBottom w:val="0"/>
      <w:divBdr>
        <w:top w:val="none" w:sz="0" w:space="0" w:color="auto"/>
        <w:left w:val="none" w:sz="0" w:space="0" w:color="auto"/>
        <w:bottom w:val="none" w:sz="0" w:space="0" w:color="auto"/>
        <w:right w:val="none" w:sz="0" w:space="0" w:color="auto"/>
      </w:divBdr>
    </w:div>
    <w:div w:id="259069024">
      <w:bodyDiv w:val="1"/>
      <w:marLeft w:val="0"/>
      <w:marRight w:val="0"/>
      <w:marTop w:val="0"/>
      <w:marBottom w:val="0"/>
      <w:divBdr>
        <w:top w:val="none" w:sz="0" w:space="0" w:color="auto"/>
        <w:left w:val="none" w:sz="0" w:space="0" w:color="auto"/>
        <w:bottom w:val="none" w:sz="0" w:space="0" w:color="auto"/>
        <w:right w:val="none" w:sz="0" w:space="0" w:color="auto"/>
      </w:divBdr>
    </w:div>
    <w:div w:id="318774788">
      <w:bodyDiv w:val="1"/>
      <w:marLeft w:val="0"/>
      <w:marRight w:val="0"/>
      <w:marTop w:val="0"/>
      <w:marBottom w:val="0"/>
      <w:divBdr>
        <w:top w:val="none" w:sz="0" w:space="0" w:color="auto"/>
        <w:left w:val="none" w:sz="0" w:space="0" w:color="auto"/>
        <w:bottom w:val="none" w:sz="0" w:space="0" w:color="auto"/>
        <w:right w:val="none" w:sz="0" w:space="0" w:color="auto"/>
      </w:divBdr>
    </w:div>
    <w:div w:id="378405153">
      <w:bodyDiv w:val="1"/>
      <w:marLeft w:val="0"/>
      <w:marRight w:val="0"/>
      <w:marTop w:val="0"/>
      <w:marBottom w:val="0"/>
      <w:divBdr>
        <w:top w:val="none" w:sz="0" w:space="0" w:color="auto"/>
        <w:left w:val="none" w:sz="0" w:space="0" w:color="auto"/>
        <w:bottom w:val="none" w:sz="0" w:space="0" w:color="auto"/>
        <w:right w:val="none" w:sz="0" w:space="0" w:color="auto"/>
      </w:divBdr>
    </w:div>
    <w:div w:id="385222238">
      <w:bodyDiv w:val="1"/>
      <w:marLeft w:val="0"/>
      <w:marRight w:val="0"/>
      <w:marTop w:val="0"/>
      <w:marBottom w:val="0"/>
      <w:divBdr>
        <w:top w:val="none" w:sz="0" w:space="0" w:color="auto"/>
        <w:left w:val="none" w:sz="0" w:space="0" w:color="auto"/>
        <w:bottom w:val="none" w:sz="0" w:space="0" w:color="auto"/>
        <w:right w:val="none" w:sz="0" w:space="0" w:color="auto"/>
      </w:divBdr>
    </w:div>
    <w:div w:id="389963469">
      <w:bodyDiv w:val="1"/>
      <w:marLeft w:val="0"/>
      <w:marRight w:val="0"/>
      <w:marTop w:val="0"/>
      <w:marBottom w:val="0"/>
      <w:divBdr>
        <w:top w:val="none" w:sz="0" w:space="0" w:color="auto"/>
        <w:left w:val="none" w:sz="0" w:space="0" w:color="auto"/>
        <w:bottom w:val="none" w:sz="0" w:space="0" w:color="auto"/>
        <w:right w:val="none" w:sz="0" w:space="0" w:color="auto"/>
      </w:divBdr>
    </w:div>
    <w:div w:id="390422880">
      <w:bodyDiv w:val="1"/>
      <w:marLeft w:val="0"/>
      <w:marRight w:val="0"/>
      <w:marTop w:val="0"/>
      <w:marBottom w:val="0"/>
      <w:divBdr>
        <w:top w:val="none" w:sz="0" w:space="0" w:color="auto"/>
        <w:left w:val="none" w:sz="0" w:space="0" w:color="auto"/>
        <w:bottom w:val="none" w:sz="0" w:space="0" w:color="auto"/>
        <w:right w:val="none" w:sz="0" w:space="0" w:color="auto"/>
      </w:divBdr>
    </w:div>
    <w:div w:id="424038766">
      <w:bodyDiv w:val="1"/>
      <w:marLeft w:val="0"/>
      <w:marRight w:val="0"/>
      <w:marTop w:val="0"/>
      <w:marBottom w:val="0"/>
      <w:divBdr>
        <w:top w:val="none" w:sz="0" w:space="0" w:color="auto"/>
        <w:left w:val="none" w:sz="0" w:space="0" w:color="auto"/>
        <w:bottom w:val="none" w:sz="0" w:space="0" w:color="auto"/>
        <w:right w:val="none" w:sz="0" w:space="0" w:color="auto"/>
      </w:divBdr>
    </w:div>
    <w:div w:id="440344344">
      <w:bodyDiv w:val="1"/>
      <w:marLeft w:val="0"/>
      <w:marRight w:val="0"/>
      <w:marTop w:val="0"/>
      <w:marBottom w:val="0"/>
      <w:divBdr>
        <w:top w:val="none" w:sz="0" w:space="0" w:color="auto"/>
        <w:left w:val="none" w:sz="0" w:space="0" w:color="auto"/>
        <w:bottom w:val="none" w:sz="0" w:space="0" w:color="auto"/>
        <w:right w:val="none" w:sz="0" w:space="0" w:color="auto"/>
      </w:divBdr>
    </w:div>
    <w:div w:id="447629105">
      <w:bodyDiv w:val="1"/>
      <w:marLeft w:val="0"/>
      <w:marRight w:val="0"/>
      <w:marTop w:val="0"/>
      <w:marBottom w:val="0"/>
      <w:divBdr>
        <w:top w:val="none" w:sz="0" w:space="0" w:color="auto"/>
        <w:left w:val="none" w:sz="0" w:space="0" w:color="auto"/>
        <w:bottom w:val="none" w:sz="0" w:space="0" w:color="auto"/>
        <w:right w:val="none" w:sz="0" w:space="0" w:color="auto"/>
      </w:divBdr>
    </w:div>
    <w:div w:id="449976770">
      <w:bodyDiv w:val="1"/>
      <w:marLeft w:val="0"/>
      <w:marRight w:val="0"/>
      <w:marTop w:val="0"/>
      <w:marBottom w:val="0"/>
      <w:divBdr>
        <w:top w:val="none" w:sz="0" w:space="0" w:color="auto"/>
        <w:left w:val="none" w:sz="0" w:space="0" w:color="auto"/>
        <w:bottom w:val="none" w:sz="0" w:space="0" w:color="auto"/>
        <w:right w:val="none" w:sz="0" w:space="0" w:color="auto"/>
      </w:divBdr>
    </w:div>
    <w:div w:id="454107521">
      <w:bodyDiv w:val="1"/>
      <w:marLeft w:val="0"/>
      <w:marRight w:val="0"/>
      <w:marTop w:val="0"/>
      <w:marBottom w:val="0"/>
      <w:divBdr>
        <w:top w:val="none" w:sz="0" w:space="0" w:color="auto"/>
        <w:left w:val="none" w:sz="0" w:space="0" w:color="auto"/>
        <w:bottom w:val="none" w:sz="0" w:space="0" w:color="auto"/>
        <w:right w:val="none" w:sz="0" w:space="0" w:color="auto"/>
      </w:divBdr>
    </w:div>
    <w:div w:id="455147870">
      <w:bodyDiv w:val="1"/>
      <w:marLeft w:val="0"/>
      <w:marRight w:val="0"/>
      <w:marTop w:val="0"/>
      <w:marBottom w:val="0"/>
      <w:divBdr>
        <w:top w:val="none" w:sz="0" w:space="0" w:color="auto"/>
        <w:left w:val="none" w:sz="0" w:space="0" w:color="auto"/>
        <w:bottom w:val="none" w:sz="0" w:space="0" w:color="auto"/>
        <w:right w:val="none" w:sz="0" w:space="0" w:color="auto"/>
      </w:divBdr>
    </w:div>
    <w:div w:id="475270066">
      <w:bodyDiv w:val="1"/>
      <w:marLeft w:val="0"/>
      <w:marRight w:val="0"/>
      <w:marTop w:val="0"/>
      <w:marBottom w:val="0"/>
      <w:divBdr>
        <w:top w:val="none" w:sz="0" w:space="0" w:color="auto"/>
        <w:left w:val="none" w:sz="0" w:space="0" w:color="auto"/>
        <w:bottom w:val="none" w:sz="0" w:space="0" w:color="auto"/>
        <w:right w:val="none" w:sz="0" w:space="0" w:color="auto"/>
      </w:divBdr>
    </w:div>
    <w:div w:id="485167914">
      <w:bodyDiv w:val="1"/>
      <w:marLeft w:val="0"/>
      <w:marRight w:val="0"/>
      <w:marTop w:val="0"/>
      <w:marBottom w:val="0"/>
      <w:divBdr>
        <w:top w:val="none" w:sz="0" w:space="0" w:color="auto"/>
        <w:left w:val="none" w:sz="0" w:space="0" w:color="auto"/>
        <w:bottom w:val="none" w:sz="0" w:space="0" w:color="auto"/>
        <w:right w:val="none" w:sz="0" w:space="0" w:color="auto"/>
      </w:divBdr>
    </w:div>
    <w:div w:id="531963252">
      <w:bodyDiv w:val="1"/>
      <w:marLeft w:val="0"/>
      <w:marRight w:val="0"/>
      <w:marTop w:val="0"/>
      <w:marBottom w:val="0"/>
      <w:divBdr>
        <w:top w:val="none" w:sz="0" w:space="0" w:color="auto"/>
        <w:left w:val="none" w:sz="0" w:space="0" w:color="auto"/>
        <w:bottom w:val="none" w:sz="0" w:space="0" w:color="auto"/>
        <w:right w:val="none" w:sz="0" w:space="0" w:color="auto"/>
      </w:divBdr>
    </w:div>
    <w:div w:id="583419462">
      <w:bodyDiv w:val="1"/>
      <w:marLeft w:val="0"/>
      <w:marRight w:val="0"/>
      <w:marTop w:val="0"/>
      <w:marBottom w:val="0"/>
      <w:divBdr>
        <w:top w:val="none" w:sz="0" w:space="0" w:color="auto"/>
        <w:left w:val="none" w:sz="0" w:space="0" w:color="auto"/>
        <w:bottom w:val="none" w:sz="0" w:space="0" w:color="auto"/>
        <w:right w:val="none" w:sz="0" w:space="0" w:color="auto"/>
      </w:divBdr>
    </w:div>
    <w:div w:id="598102649">
      <w:bodyDiv w:val="1"/>
      <w:marLeft w:val="0"/>
      <w:marRight w:val="0"/>
      <w:marTop w:val="0"/>
      <w:marBottom w:val="0"/>
      <w:divBdr>
        <w:top w:val="none" w:sz="0" w:space="0" w:color="auto"/>
        <w:left w:val="none" w:sz="0" w:space="0" w:color="auto"/>
        <w:bottom w:val="none" w:sz="0" w:space="0" w:color="auto"/>
        <w:right w:val="none" w:sz="0" w:space="0" w:color="auto"/>
      </w:divBdr>
    </w:div>
    <w:div w:id="614404692">
      <w:bodyDiv w:val="1"/>
      <w:marLeft w:val="0"/>
      <w:marRight w:val="0"/>
      <w:marTop w:val="0"/>
      <w:marBottom w:val="0"/>
      <w:divBdr>
        <w:top w:val="none" w:sz="0" w:space="0" w:color="auto"/>
        <w:left w:val="none" w:sz="0" w:space="0" w:color="auto"/>
        <w:bottom w:val="none" w:sz="0" w:space="0" w:color="auto"/>
        <w:right w:val="none" w:sz="0" w:space="0" w:color="auto"/>
      </w:divBdr>
    </w:div>
    <w:div w:id="618682526">
      <w:bodyDiv w:val="1"/>
      <w:marLeft w:val="0"/>
      <w:marRight w:val="0"/>
      <w:marTop w:val="0"/>
      <w:marBottom w:val="0"/>
      <w:divBdr>
        <w:top w:val="none" w:sz="0" w:space="0" w:color="auto"/>
        <w:left w:val="none" w:sz="0" w:space="0" w:color="auto"/>
        <w:bottom w:val="none" w:sz="0" w:space="0" w:color="auto"/>
        <w:right w:val="none" w:sz="0" w:space="0" w:color="auto"/>
      </w:divBdr>
    </w:div>
    <w:div w:id="641665225">
      <w:bodyDiv w:val="1"/>
      <w:marLeft w:val="0"/>
      <w:marRight w:val="0"/>
      <w:marTop w:val="0"/>
      <w:marBottom w:val="0"/>
      <w:divBdr>
        <w:top w:val="none" w:sz="0" w:space="0" w:color="auto"/>
        <w:left w:val="none" w:sz="0" w:space="0" w:color="auto"/>
        <w:bottom w:val="none" w:sz="0" w:space="0" w:color="auto"/>
        <w:right w:val="none" w:sz="0" w:space="0" w:color="auto"/>
      </w:divBdr>
    </w:div>
    <w:div w:id="661391234">
      <w:bodyDiv w:val="1"/>
      <w:marLeft w:val="0"/>
      <w:marRight w:val="0"/>
      <w:marTop w:val="0"/>
      <w:marBottom w:val="0"/>
      <w:divBdr>
        <w:top w:val="none" w:sz="0" w:space="0" w:color="auto"/>
        <w:left w:val="none" w:sz="0" w:space="0" w:color="auto"/>
        <w:bottom w:val="none" w:sz="0" w:space="0" w:color="auto"/>
        <w:right w:val="none" w:sz="0" w:space="0" w:color="auto"/>
      </w:divBdr>
    </w:div>
    <w:div w:id="681786062">
      <w:bodyDiv w:val="1"/>
      <w:marLeft w:val="0"/>
      <w:marRight w:val="0"/>
      <w:marTop w:val="0"/>
      <w:marBottom w:val="0"/>
      <w:divBdr>
        <w:top w:val="none" w:sz="0" w:space="0" w:color="auto"/>
        <w:left w:val="none" w:sz="0" w:space="0" w:color="auto"/>
        <w:bottom w:val="none" w:sz="0" w:space="0" w:color="auto"/>
        <w:right w:val="none" w:sz="0" w:space="0" w:color="auto"/>
      </w:divBdr>
    </w:div>
    <w:div w:id="690225882">
      <w:bodyDiv w:val="1"/>
      <w:marLeft w:val="0"/>
      <w:marRight w:val="0"/>
      <w:marTop w:val="0"/>
      <w:marBottom w:val="0"/>
      <w:divBdr>
        <w:top w:val="none" w:sz="0" w:space="0" w:color="auto"/>
        <w:left w:val="none" w:sz="0" w:space="0" w:color="auto"/>
        <w:bottom w:val="none" w:sz="0" w:space="0" w:color="auto"/>
        <w:right w:val="none" w:sz="0" w:space="0" w:color="auto"/>
      </w:divBdr>
    </w:div>
    <w:div w:id="704402365">
      <w:bodyDiv w:val="1"/>
      <w:marLeft w:val="0"/>
      <w:marRight w:val="0"/>
      <w:marTop w:val="0"/>
      <w:marBottom w:val="0"/>
      <w:divBdr>
        <w:top w:val="none" w:sz="0" w:space="0" w:color="auto"/>
        <w:left w:val="none" w:sz="0" w:space="0" w:color="auto"/>
        <w:bottom w:val="none" w:sz="0" w:space="0" w:color="auto"/>
        <w:right w:val="none" w:sz="0" w:space="0" w:color="auto"/>
      </w:divBdr>
    </w:div>
    <w:div w:id="709913247">
      <w:bodyDiv w:val="1"/>
      <w:marLeft w:val="0"/>
      <w:marRight w:val="0"/>
      <w:marTop w:val="0"/>
      <w:marBottom w:val="0"/>
      <w:divBdr>
        <w:top w:val="none" w:sz="0" w:space="0" w:color="auto"/>
        <w:left w:val="none" w:sz="0" w:space="0" w:color="auto"/>
        <w:bottom w:val="none" w:sz="0" w:space="0" w:color="auto"/>
        <w:right w:val="none" w:sz="0" w:space="0" w:color="auto"/>
      </w:divBdr>
    </w:div>
    <w:div w:id="715741766">
      <w:bodyDiv w:val="1"/>
      <w:marLeft w:val="0"/>
      <w:marRight w:val="0"/>
      <w:marTop w:val="0"/>
      <w:marBottom w:val="0"/>
      <w:divBdr>
        <w:top w:val="none" w:sz="0" w:space="0" w:color="auto"/>
        <w:left w:val="none" w:sz="0" w:space="0" w:color="auto"/>
        <w:bottom w:val="none" w:sz="0" w:space="0" w:color="auto"/>
        <w:right w:val="none" w:sz="0" w:space="0" w:color="auto"/>
      </w:divBdr>
    </w:div>
    <w:div w:id="744036459">
      <w:bodyDiv w:val="1"/>
      <w:marLeft w:val="0"/>
      <w:marRight w:val="0"/>
      <w:marTop w:val="0"/>
      <w:marBottom w:val="0"/>
      <w:divBdr>
        <w:top w:val="none" w:sz="0" w:space="0" w:color="auto"/>
        <w:left w:val="none" w:sz="0" w:space="0" w:color="auto"/>
        <w:bottom w:val="none" w:sz="0" w:space="0" w:color="auto"/>
        <w:right w:val="none" w:sz="0" w:space="0" w:color="auto"/>
      </w:divBdr>
    </w:div>
    <w:div w:id="753743537">
      <w:bodyDiv w:val="1"/>
      <w:marLeft w:val="0"/>
      <w:marRight w:val="0"/>
      <w:marTop w:val="0"/>
      <w:marBottom w:val="0"/>
      <w:divBdr>
        <w:top w:val="none" w:sz="0" w:space="0" w:color="auto"/>
        <w:left w:val="none" w:sz="0" w:space="0" w:color="auto"/>
        <w:bottom w:val="none" w:sz="0" w:space="0" w:color="auto"/>
        <w:right w:val="none" w:sz="0" w:space="0" w:color="auto"/>
      </w:divBdr>
    </w:div>
    <w:div w:id="761031404">
      <w:bodyDiv w:val="1"/>
      <w:marLeft w:val="0"/>
      <w:marRight w:val="0"/>
      <w:marTop w:val="0"/>
      <w:marBottom w:val="0"/>
      <w:divBdr>
        <w:top w:val="none" w:sz="0" w:space="0" w:color="auto"/>
        <w:left w:val="none" w:sz="0" w:space="0" w:color="auto"/>
        <w:bottom w:val="none" w:sz="0" w:space="0" w:color="auto"/>
        <w:right w:val="none" w:sz="0" w:space="0" w:color="auto"/>
      </w:divBdr>
    </w:div>
    <w:div w:id="770200046">
      <w:bodyDiv w:val="1"/>
      <w:marLeft w:val="0"/>
      <w:marRight w:val="0"/>
      <w:marTop w:val="0"/>
      <w:marBottom w:val="0"/>
      <w:divBdr>
        <w:top w:val="none" w:sz="0" w:space="0" w:color="auto"/>
        <w:left w:val="none" w:sz="0" w:space="0" w:color="auto"/>
        <w:bottom w:val="none" w:sz="0" w:space="0" w:color="auto"/>
        <w:right w:val="none" w:sz="0" w:space="0" w:color="auto"/>
      </w:divBdr>
    </w:div>
    <w:div w:id="778260320">
      <w:bodyDiv w:val="1"/>
      <w:marLeft w:val="0"/>
      <w:marRight w:val="0"/>
      <w:marTop w:val="0"/>
      <w:marBottom w:val="0"/>
      <w:divBdr>
        <w:top w:val="none" w:sz="0" w:space="0" w:color="auto"/>
        <w:left w:val="none" w:sz="0" w:space="0" w:color="auto"/>
        <w:bottom w:val="none" w:sz="0" w:space="0" w:color="auto"/>
        <w:right w:val="none" w:sz="0" w:space="0" w:color="auto"/>
      </w:divBdr>
    </w:div>
    <w:div w:id="793985904">
      <w:bodyDiv w:val="1"/>
      <w:marLeft w:val="0"/>
      <w:marRight w:val="0"/>
      <w:marTop w:val="0"/>
      <w:marBottom w:val="0"/>
      <w:divBdr>
        <w:top w:val="none" w:sz="0" w:space="0" w:color="auto"/>
        <w:left w:val="none" w:sz="0" w:space="0" w:color="auto"/>
        <w:bottom w:val="none" w:sz="0" w:space="0" w:color="auto"/>
        <w:right w:val="none" w:sz="0" w:space="0" w:color="auto"/>
      </w:divBdr>
    </w:div>
    <w:div w:id="807088982">
      <w:bodyDiv w:val="1"/>
      <w:marLeft w:val="0"/>
      <w:marRight w:val="0"/>
      <w:marTop w:val="0"/>
      <w:marBottom w:val="0"/>
      <w:divBdr>
        <w:top w:val="none" w:sz="0" w:space="0" w:color="auto"/>
        <w:left w:val="none" w:sz="0" w:space="0" w:color="auto"/>
        <w:bottom w:val="none" w:sz="0" w:space="0" w:color="auto"/>
        <w:right w:val="none" w:sz="0" w:space="0" w:color="auto"/>
      </w:divBdr>
    </w:div>
    <w:div w:id="827743382">
      <w:bodyDiv w:val="1"/>
      <w:marLeft w:val="0"/>
      <w:marRight w:val="0"/>
      <w:marTop w:val="0"/>
      <w:marBottom w:val="0"/>
      <w:divBdr>
        <w:top w:val="none" w:sz="0" w:space="0" w:color="auto"/>
        <w:left w:val="none" w:sz="0" w:space="0" w:color="auto"/>
        <w:bottom w:val="none" w:sz="0" w:space="0" w:color="auto"/>
        <w:right w:val="none" w:sz="0" w:space="0" w:color="auto"/>
      </w:divBdr>
    </w:div>
    <w:div w:id="840900241">
      <w:bodyDiv w:val="1"/>
      <w:marLeft w:val="0"/>
      <w:marRight w:val="0"/>
      <w:marTop w:val="0"/>
      <w:marBottom w:val="0"/>
      <w:divBdr>
        <w:top w:val="none" w:sz="0" w:space="0" w:color="auto"/>
        <w:left w:val="none" w:sz="0" w:space="0" w:color="auto"/>
        <w:bottom w:val="none" w:sz="0" w:space="0" w:color="auto"/>
        <w:right w:val="none" w:sz="0" w:space="0" w:color="auto"/>
      </w:divBdr>
    </w:div>
    <w:div w:id="841428276">
      <w:bodyDiv w:val="1"/>
      <w:marLeft w:val="0"/>
      <w:marRight w:val="0"/>
      <w:marTop w:val="0"/>
      <w:marBottom w:val="0"/>
      <w:divBdr>
        <w:top w:val="none" w:sz="0" w:space="0" w:color="auto"/>
        <w:left w:val="none" w:sz="0" w:space="0" w:color="auto"/>
        <w:bottom w:val="none" w:sz="0" w:space="0" w:color="auto"/>
        <w:right w:val="none" w:sz="0" w:space="0" w:color="auto"/>
      </w:divBdr>
    </w:div>
    <w:div w:id="919142768">
      <w:bodyDiv w:val="1"/>
      <w:marLeft w:val="0"/>
      <w:marRight w:val="0"/>
      <w:marTop w:val="0"/>
      <w:marBottom w:val="0"/>
      <w:divBdr>
        <w:top w:val="none" w:sz="0" w:space="0" w:color="auto"/>
        <w:left w:val="none" w:sz="0" w:space="0" w:color="auto"/>
        <w:bottom w:val="none" w:sz="0" w:space="0" w:color="auto"/>
        <w:right w:val="none" w:sz="0" w:space="0" w:color="auto"/>
      </w:divBdr>
    </w:div>
    <w:div w:id="921984930">
      <w:bodyDiv w:val="1"/>
      <w:marLeft w:val="0"/>
      <w:marRight w:val="0"/>
      <w:marTop w:val="0"/>
      <w:marBottom w:val="0"/>
      <w:divBdr>
        <w:top w:val="none" w:sz="0" w:space="0" w:color="auto"/>
        <w:left w:val="none" w:sz="0" w:space="0" w:color="auto"/>
        <w:bottom w:val="none" w:sz="0" w:space="0" w:color="auto"/>
        <w:right w:val="none" w:sz="0" w:space="0" w:color="auto"/>
      </w:divBdr>
    </w:div>
    <w:div w:id="924456387">
      <w:bodyDiv w:val="1"/>
      <w:marLeft w:val="0"/>
      <w:marRight w:val="0"/>
      <w:marTop w:val="0"/>
      <w:marBottom w:val="0"/>
      <w:divBdr>
        <w:top w:val="none" w:sz="0" w:space="0" w:color="auto"/>
        <w:left w:val="none" w:sz="0" w:space="0" w:color="auto"/>
        <w:bottom w:val="none" w:sz="0" w:space="0" w:color="auto"/>
        <w:right w:val="none" w:sz="0" w:space="0" w:color="auto"/>
      </w:divBdr>
    </w:div>
    <w:div w:id="938759445">
      <w:bodyDiv w:val="1"/>
      <w:marLeft w:val="0"/>
      <w:marRight w:val="0"/>
      <w:marTop w:val="0"/>
      <w:marBottom w:val="0"/>
      <w:divBdr>
        <w:top w:val="none" w:sz="0" w:space="0" w:color="auto"/>
        <w:left w:val="none" w:sz="0" w:space="0" w:color="auto"/>
        <w:bottom w:val="none" w:sz="0" w:space="0" w:color="auto"/>
        <w:right w:val="none" w:sz="0" w:space="0" w:color="auto"/>
      </w:divBdr>
    </w:div>
    <w:div w:id="956957926">
      <w:bodyDiv w:val="1"/>
      <w:marLeft w:val="0"/>
      <w:marRight w:val="0"/>
      <w:marTop w:val="0"/>
      <w:marBottom w:val="0"/>
      <w:divBdr>
        <w:top w:val="none" w:sz="0" w:space="0" w:color="auto"/>
        <w:left w:val="none" w:sz="0" w:space="0" w:color="auto"/>
        <w:bottom w:val="none" w:sz="0" w:space="0" w:color="auto"/>
        <w:right w:val="none" w:sz="0" w:space="0" w:color="auto"/>
      </w:divBdr>
    </w:div>
    <w:div w:id="964653004">
      <w:bodyDiv w:val="1"/>
      <w:marLeft w:val="0"/>
      <w:marRight w:val="0"/>
      <w:marTop w:val="0"/>
      <w:marBottom w:val="0"/>
      <w:divBdr>
        <w:top w:val="none" w:sz="0" w:space="0" w:color="auto"/>
        <w:left w:val="none" w:sz="0" w:space="0" w:color="auto"/>
        <w:bottom w:val="none" w:sz="0" w:space="0" w:color="auto"/>
        <w:right w:val="none" w:sz="0" w:space="0" w:color="auto"/>
      </w:divBdr>
    </w:div>
    <w:div w:id="999117390">
      <w:bodyDiv w:val="1"/>
      <w:marLeft w:val="0"/>
      <w:marRight w:val="0"/>
      <w:marTop w:val="0"/>
      <w:marBottom w:val="0"/>
      <w:divBdr>
        <w:top w:val="none" w:sz="0" w:space="0" w:color="auto"/>
        <w:left w:val="none" w:sz="0" w:space="0" w:color="auto"/>
        <w:bottom w:val="none" w:sz="0" w:space="0" w:color="auto"/>
        <w:right w:val="none" w:sz="0" w:space="0" w:color="auto"/>
      </w:divBdr>
    </w:div>
    <w:div w:id="1061028095">
      <w:bodyDiv w:val="1"/>
      <w:marLeft w:val="0"/>
      <w:marRight w:val="0"/>
      <w:marTop w:val="0"/>
      <w:marBottom w:val="0"/>
      <w:divBdr>
        <w:top w:val="none" w:sz="0" w:space="0" w:color="auto"/>
        <w:left w:val="none" w:sz="0" w:space="0" w:color="auto"/>
        <w:bottom w:val="none" w:sz="0" w:space="0" w:color="auto"/>
        <w:right w:val="none" w:sz="0" w:space="0" w:color="auto"/>
      </w:divBdr>
    </w:div>
    <w:div w:id="1105922266">
      <w:bodyDiv w:val="1"/>
      <w:marLeft w:val="0"/>
      <w:marRight w:val="0"/>
      <w:marTop w:val="0"/>
      <w:marBottom w:val="0"/>
      <w:divBdr>
        <w:top w:val="none" w:sz="0" w:space="0" w:color="auto"/>
        <w:left w:val="none" w:sz="0" w:space="0" w:color="auto"/>
        <w:bottom w:val="none" w:sz="0" w:space="0" w:color="auto"/>
        <w:right w:val="none" w:sz="0" w:space="0" w:color="auto"/>
      </w:divBdr>
    </w:div>
    <w:div w:id="1108545859">
      <w:bodyDiv w:val="1"/>
      <w:marLeft w:val="0"/>
      <w:marRight w:val="0"/>
      <w:marTop w:val="0"/>
      <w:marBottom w:val="0"/>
      <w:divBdr>
        <w:top w:val="none" w:sz="0" w:space="0" w:color="auto"/>
        <w:left w:val="none" w:sz="0" w:space="0" w:color="auto"/>
        <w:bottom w:val="none" w:sz="0" w:space="0" w:color="auto"/>
        <w:right w:val="none" w:sz="0" w:space="0" w:color="auto"/>
      </w:divBdr>
    </w:div>
    <w:div w:id="1111129804">
      <w:bodyDiv w:val="1"/>
      <w:marLeft w:val="0"/>
      <w:marRight w:val="0"/>
      <w:marTop w:val="0"/>
      <w:marBottom w:val="0"/>
      <w:divBdr>
        <w:top w:val="none" w:sz="0" w:space="0" w:color="auto"/>
        <w:left w:val="none" w:sz="0" w:space="0" w:color="auto"/>
        <w:bottom w:val="none" w:sz="0" w:space="0" w:color="auto"/>
        <w:right w:val="none" w:sz="0" w:space="0" w:color="auto"/>
      </w:divBdr>
    </w:div>
    <w:div w:id="1128889588">
      <w:bodyDiv w:val="1"/>
      <w:marLeft w:val="0"/>
      <w:marRight w:val="0"/>
      <w:marTop w:val="0"/>
      <w:marBottom w:val="0"/>
      <w:divBdr>
        <w:top w:val="none" w:sz="0" w:space="0" w:color="auto"/>
        <w:left w:val="none" w:sz="0" w:space="0" w:color="auto"/>
        <w:bottom w:val="none" w:sz="0" w:space="0" w:color="auto"/>
        <w:right w:val="none" w:sz="0" w:space="0" w:color="auto"/>
      </w:divBdr>
    </w:div>
    <w:div w:id="1156919355">
      <w:bodyDiv w:val="1"/>
      <w:marLeft w:val="0"/>
      <w:marRight w:val="0"/>
      <w:marTop w:val="0"/>
      <w:marBottom w:val="0"/>
      <w:divBdr>
        <w:top w:val="none" w:sz="0" w:space="0" w:color="auto"/>
        <w:left w:val="none" w:sz="0" w:space="0" w:color="auto"/>
        <w:bottom w:val="none" w:sz="0" w:space="0" w:color="auto"/>
        <w:right w:val="none" w:sz="0" w:space="0" w:color="auto"/>
      </w:divBdr>
    </w:div>
    <w:div w:id="1174879627">
      <w:bodyDiv w:val="1"/>
      <w:marLeft w:val="0"/>
      <w:marRight w:val="0"/>
      <w:marTop w:val="0"/>
      <w:marBottom w:val="0"/>
      <w:divBdr>
        <w:top w:val="none" w:sz="0" w:space="0" w:color="auto"/>
        <w:left w:val="none" w:sz="0" w:space="0" w:color="auto"/>
        <w:bottom w:val="none" w:sz="0" w:space="0" w:color="auto"/>
        <w:right w:val="none" w:sz="0" w:space="0" w:color="auto"/>
      </w:divBdr>
    </w:div>
    <w:div w:id="1176506236">
      <w:bodyDiv w:val="1"/>
      <w:marLeft w:val="0"/>
      <w:marRight w:val="0"/>
      <w:marTop w:val="0"/>
      <w:marBottom w:val="0"/>
      <w:divBdr>
        <w:top w:val="none" w:sz="0" w:space="0" w:color="auto"/>
        <w:left w:val="none" w:sz="0" w:space="0" w:color="auto"/>
        <w:bottom w:val="none" w:sz="0" w:space="0" w:color="auto"/>
        <w:right w:val="none" w:sz="0" w:space="0" w:color="auto"/>
      </w:divBdr>
    </w:div>
    <w:div w:id="1177694532">
      <w:bodyDiv w:val="1"/>
      <w:marLeft w:val="0"/>
      <w:marRight w:val="0"/>
      <w:marTop w:val="0"/>
      <w:marBottom w:val="0"/>
      <w:divBdr>
        <w:top w:val="none" w:sz="0" w:space="0" w:color="auto"/>
        <w:left w:val="none" w:sz="0" w:space="0" w:color="auto"/>
        <w:bottom w:val="none" w:sz="0" w:space="0" w:color="auto"/>
        <w:right w:val="none" w:sz="0" w:space="0" w:color="auto"/>
      </w:divBdr>
    </w:div>
    <w:div w:id="1184905511">
      <w:bodyDiv w:val="1"/>
      <w:marLeft w:val="0"/>
      <w:marRight w:val="0"/>
      <w:marTop w:val="0"/>
      <w:marBottom w:val="0"/>
      <w:divBdr>
        <w:top w:val="none" w:sz="0" w:space="0" w:color="auto"/>
        <w:left w:val="none" w:sz="0" w:space="0" w:color="auto"/>
        <w:bottom w:val="none" w:sz="0" w:space="0" w:color="auto"/>
        <w:right w:val="none" w:sz="0" w:space="0" w:color="auto"/>
      </w:divBdr>
    </w:div>
    <w:div w:id="1224948842">
      <w:bodyDiv w:val="1"/>
      <w:marLeft w:val="0"/>
      <w:marRight w:val="0"/>
      <w:marTop w:val="0"/>
      <w:marBottom w:val="0"/>
      <w:divBdr>
        <w:top w:val="none" w:sz="0" w:space="0" w:color="auto"/>
        <w:left w:val="none" w:sz="0" w:space="0" w:color="auto"/>
        <w:bottom w:val="none" w:sz="0" w:space="0" w:color="auto"/>
        <w:right w:val="none" w:sz="0" w:space="0" w:color="auto"/>
      </w:divBdr>
    </w:div>
    <w:div w:id="1240942159">
      <w:bodyDiv w:val="1"/>
      <w:marLeft w:val="0"/>
      <w:marRight w:val="0"/>
      <w:marTop w:val="0"/>
      <w:marBottom w:val="0"/>
      <w:divBdr>
        <w:top w:val="none" w:sz="0" w:space="0" w:color="auto"/>
        <w:left w:val="none" w:sz="0" w:space="0" w:color="auto"/>
        <w:bottom w:val="none" w:sz="0" w:space="0" w:color="auto"/>
        <w:right w:val="none" w:sz="0" w:space="0" w:color="auto"/>
      </w:divBdr>
    </w:div>
    <w:div w:id="1290748244">
      <w:bodyDiv w:val="1"/>
      <w:marLeft w:val="0"/>
      <w:marRight w:val="0"/>
      <w:marTop w:val="0"/>
      <w:marBottom w:val="0"/>
      <w:divBdr>
        <w:top w:val="none" w:sz="0" w:space="0" w:color="auto"/>
        <w:left w:val="none" w:sz="0" w:space="0" w:color="auto"/>
        <w:bottom w:val="none" w:sz="0" w:space="0" w:color="auto"/>
        <w:right w:val="none" w:sz="0" w:space="0" w:color="auto"/>
      </w:divBdr>
    </w:div>
    <w:div w:id="1354455730">
      <w:bodyDiv w:val="1"/>
      <w:marLeft w:val="0"/>
      <w:marRight w:val="0"/>
      <w:marTop w:val="0"/>
      <w:marBottom w:val="0"/>
      <w:divBdr>
        <w:top w:val="none" w:sz="0" w:space="0" w:color="auto"/>
        <w:left w:val="none" w:sz="0" w:space="0" w:color="auto"/>
        <w:bottom w:val="none" w:sz="0" w:space="0" w:color="auto"/>
        <w:right w:val="none" w:sz="0" w:space="0" w:color="auto"/>
      </w:divBdr>
    </w:div>
    <w:div w:id="1354577165">
      <w:bodyDiv w:val="1"/>
      <w:marLeft w:val="0"/>
      <w:marRight w:val="0"/>
      <w:marTop w:val="0"/>
      <w:marBottom w:val="0"/>
      <w:divBdr>
        <w:top w:val="none" w:sz="0" w:space="0" w:color="auto"/>
        <w:left w:val="none" w:sz="0" w:space="0" w:color="auto"/>
        <w:bottom w:val="none" w:sz="0" w:space="0" w:color="auto"/>
        <w:right w:val="none" w:sz="0" w:space="0" w:color="auto"/>
      </w:divBdr>
    </w:div>
    <w:div w:id="1365713114">
      <w:bodyDiv w:val="1"/>
      <w:marLeft w:val="0"/>
      <w:marRight w:val="0"/>
      <w:marTop w:val="0"/>
      <w:marBottom w:val="0"/>
      <w:divBdr>
        <w:top w:val="none" w:sz="0" w:space="0" w:color="auto"/>
        <w:left w:val="none" w:sz="0" w:space="0" w:color="auto"/>
        <w:bottom w:val="none" w:sz="0" w:space="0" w:color="auto"/>
        <w:right w:val="none" w:sz="0" w:space="0" w:color="auto"/>
      </w:divBdr>
    </w:div>
    <w:div w:id="1367488079">
      <w:bodyDiv w:val="1"/>
      <w:marLeft w:val="0"/>
      <w:marRight w:val="0"/>
      <w:marTop w:val="0"/>
      <w:marBottom w:val="0"/>
      <w:divBdr>
        <w:top w:val="none" w:sz="0" w:space="0" w:color="auto"/>
        <w:left w:val="none" w:sz="0" w:space="0" w:color="auto"/>
        <w:bottom w:val="none" w:sz="0" w:space="0" w:color="auto"/>
        <w:right w:val="none" w:sz="0" w:space="0" w:color="auto"/>
      </w:divBdr>
    </w:div>
    <w:div w:id="1371760146">
      <w:bodyDiv w:val="1"/>
      <w:marLeft w:val="0"/>
      <w:marRight w:val="0"/>
      <w:marTop w:val="0"/>
      <w:marBottom w:val="0"/>
      <w:divBdr>
        <w:top w:val="none" w:sz="0" w:space="0" w:color="auto"/>
        <w:left w:val="none" w:sz="0" w:space="0" w:color="auto"/>
        <w:bottom w:val="none" w:sz="0" w:space="0" w:color="auto"/>
        <w:right w:val="none" w:sz="0" w:space="0" w:color="auto"/>
      </w:divBdr>
    </w:div>
    <w:div w:id="1384215726">
      <w:bodyDiv w:val="1"/>
      <w:marLeft w:val="0"/>
      <w:marRight w:val="0"/>
      <w:marTop w:val="0"/>
      <w:marBottom w:val="0"/>
      <w:divBdr>
        <w:top w:val="none" w:sz="0" w:space="0" w:color="auto"/>
        <w:left w:val="none" w:sz="0" w:space="0" w:color="auto"/>
        <w:bottom w:val="none" w:sz="0" w:space="0" w:color="auto"/>
        <w:right w:val="none" w:sz="0" w:space="0" w:color="auto"/>
      </w:divBdr>
    </w:div>
    <w:div w:id="1384985470">
      <w:bodyDiv w:val="1"/>
      <w:marLeft w:val="0"/>
      <w:marRight w:val="0"/>
      <w:marTop w:val="0"/>
      <w:marBottom w:val="0"/>
      <w:divBdr>
        <w:top w:val="none" w:sz="0" w:space="0" w:color="auto"/>
        <w:left w:val="none" w:sz="0" w:space="0" w:color="auto"/>
        <w:bottom w:val="none" w:sz="0" w:space="0" w:color="auto"/>
        <w:right w:val="none" w:sz="0" w:space="0" w:color="auto"/>
      </w:divBdr>
    </w:div>
    <w:div w:id="1401101470">
      <w:bodyDiv w:val="1"/>
      <w:marLeft w:val="0"/>
      <w:marRight w:val="0"/>
      <w:marTop w:val="0"/>
      <w:marBottom w:val="0"/>
      <w:divBdr>
        <w:top w:val="none" w:sz="0" w:space="0" w:color="auto"/>
        <w:left w:val="none" w:sz="0" w:space="0" w:color="auto"/>
        <w:bottom w:val="none" w:sz="0" w:space="0" w:color="auto"/>
        <w:right w:val="none" w:sz="0" w:space="0" w:color="auto"/>
      </w:divBdr>
    </w:div>
    <w:div w:id="1426535282">
      <w:bodyDiv w:val="1"/>
      <w:marLeft w:val="0"/>
      <w:marRight w:val="0"/>
      <w:marTop w:val="0"/>
      <w:marBottom w:val="0"/>
      <w:divBdr>
        <w:top w:val="none" w:sz="0" w:space="0" w:color="auto"/>
        <w:left w:val="none" w:sz="0" w:space="0" w:color="auto"/>
        <w:bottom w:val="none" w:sz="0" w:space="0" w:color="auto"/>
        <w:right w:val="none" w:sz="0" w:space="0" w:color="auto"/>
      </w:divBdr>
    </w:div>
    <w:div w:id="1433091902">
      <w:bodyDiv w:val="1"/>
      <w:marLeft w:val="0"/>
      <w:marRight w:val="0"/>
      <w:marTop w:val="0"/>
      <w:marBottom w:val="0"/>
      <w:divBdr>
        <w:top w:val="none" w:sz="0" w:space="0" w:color="auto"/>
        <w:left w:val="none" w:sz="0" w:space="0" w:color="auto"/>
        <w:bottom w:val="none" w:sz="0" w:space="0" w:color="auto"/>
        <w:right w:val="none" w:sz="0" w:space="0" w:color="auto"/>
      </w:divBdr>
    </w:div>
    <w:div w:id="1446189157">
      <w:bodyDiv w:val="1"/>
      <w:marLeft w:val="0"/>
      <w:marRight w:val="0"/>
      <w:marTop w:val="0"/>
      <w:marBottom w:val="0"/>
      <w:divBdr>
        <w:top w:val="none" w:sz="0" w:space="0" w:color="auto"/>
        <w:left w:val="none" w:sz="0" w:space="0" w:color="auto"/>
        <w:bottom w:val="none" w:sz="0" w:space="0" w:color="auto"/>
        <w:right w:val="none" w:sz="0" w:space="0" w:color="auto"/>
      </w:divBdr>
    </w:div>
    <w:div w:id="1495416290">
      <w:bodyDiv w:val="1"/>
      <w:marLeft w:val="0"/>
      <w:marRight w:val="0"/>
      <w:marTop w:val="0"/>
      <w:marBottom w:val="0"/>
      <w:divBdr>
        <w:top w:val="none" w:sz="0" w:space="0" w:color="auto"/>
        <w:left w:val="none" w:sz="0" w:space="0" w:color="auto"/>
        <w:bottom w:val="none" w:sz="0" w:space="0" w:color="auto"/>
        <w:right w:val="none" w:sz="0" w:space="0" w:color="auto"/>
      </w:divBdr>
    </w:div>
    <w:div w:id="1499467172">
      <w:bodyDiv w:val="1"/>
      <w:marLeft w:val="0"/>
      <w:marRight w:val="0"/>
      <w:marTop w:val="0"/>
      <w:marBottom w:val="0"/>
      <w:divBdr>
        <w:top w:val="none" w:sz="0" w:space="0" w:color="auto"/>
        <w:left w:val="none" w:sz="0" w:space="0" w:color="auto"/>
        <w:bottom w:val="none" w:sz="0" w:space="0" w:color="auto"/>
        <w:right w:val="none" w:sz="0" w:space="0" w:color="auto"/>
      </w:divBdr>
    </w:div>
    <w:div w:id="1508666045">
      <w:bodyDiv w:val="1"/>
      <w:marLeft w:val="0"/>
      <w:marRight w:val="0"/>
      <w:marTop w:val="0"/>
      <w:marBottom w:val="0"/>
      <w:divBdr>
        <w:top w:val="none" w:sz="0" w:space="0" w:color="auto"/>
        <w:left w:val="none" w:sz="0" w:space="0" w:color="auto"/>
        <w:bottom w:val="none" w:sz="0" w:space="0" w:color="auto"/>
        <w:right w:val="none" w:sz="0" w:space="0" w:color="auto"/>
      </w:divBdr>
    </w:div>
    <w:div w:id="1526407711">
      <w:bodyDiv w:val="1"/>
      <w:marLeft w:val="0"/>
      <w:marRight w:val="0"/>
      <w:marTop w:val="0"/>
      <w:marBottom w:val="0"/>
      <w:divBdr>
        <w:top w:val="none" w:sz="0" w:space="0" w:color="auto"/>
        <w:left w:val="none" w:sz="0" w:space="0" w:color="auto"/>
        <w:bottom w:val="none" w:sz="0" w:space="0" w:color="auto"/>
        <w:right w:val="none" w:sz="0" w:space="0" w:color="auto"/>
      </w:divBdr>
    </w:div>
    <w:div w:id="1529568403">
      <w:bodyDiv w:val="1"/>
      <w:marLeft w:val="0"/>
      <w:marRight w:val="0"/>
      <w:marTop w:val="0"/>
      <w:marBottom w:val="0"/>
      <w:divBdr>
        <w:top w:val="none" w:sz="0" w:space="0" w:color="auto"/>
        <w:left w:val="none" w:sz="0" w:space="0" w:color="auto"/>
        <w:bottom w:val="none" w:sz="0" w:space="0" w:color="auto"/>
        <w:right w:val="none" w:sz="0" w:space="0" w:color="auto"/>
      </w:divBdr>
    </w:div>
    <w:div w:id="1554005124">
      <w:bodyDiv w:val="1"/>
      <w:marLeft w:val="0"/>
      <w:marRight w:val="0"/>
      <w:marTop w:val="0"/>
      <w:marBottom w:val="0"/>
      <w:divBdr>
        <w:top w:val="none" w:sz="0" w:space="0" w:color="auto"/>
        <w:left w:val="none" w:sz="0" w:space="0" w:color="auto"/>
        <w:bottom w:val="none" w:sz="0" w:space="0" w:color="auto"/>
        <w:right w:val="none" w:sz="0" w:space="0" w:color="auto"/>
      </w:divBdr>
    </w:div>
    <w:div w:id="1573347513">
      <w:bodyDiv w:val="1"/>
      <w:marLeft w:val="0"/>
      <w:marRight w:val="0"/>
      <w:marTop w:val="0"/>
      <w:marBottom w:val="0"/>
      <w:divBdr>
        <w:top w:val="none" w:sz="0" w:space="0" w:color="auto"/>
        <w:left w:val="none" w:sz="0" w:space="0" w:color="auto"/>
        <w:bottom w:val="none" w:sz="0" w:space="0" w:color="auto"/>
        <w:right w:val="none" w:sz="0" w:space="0" w:color="auto"/>
      </w:divBdr>
    </w:div>
    <w:div w:id="1588728354">
      <w:bodyDiv w:val="1"/>
      <w:marLeft w:val="0"/>
      <w:marRight w:val="0"/>
      <w:marTop w:val="0"/>
      <w:marBottom w:val="0"/>
      <w:divBdr>
        <w:top w:val="none" w:sz="0" w:space="0" w:color="auto"/>
        <w:left w:val="none" w:sz="0" w:space="0" w:color="auto"/>
        <w:bottom w:val="none" w:sz="0" w:space="0" w:color="auto"/>
        <w:right w:val="none" w:sz="0" w:space="0" w:color="auto"/>
      </w:divBdr>
    </w:div>
    <w:div w:id="1593002231">
      <w:bodyDiv w:val="1"/>
      <w:marLeft w:val="0"/>
      <w:marRight w:val="0"/>
      <w:marTop w:val="0"/>
      <w:marBottom w:val="0"/>
      <w:divBdr>
        <w:top w:val="none" w:sz="0" w:space="0" w:color="auto"/>
        <w:left w:val="none" w:sz="0" w:space="0" w:color="auto"/>
        <w:bottom w:val="none" w:sz="0" w:space="0" w:color="auto"/>
        <w:right w:val="none" w:sz="0" w:space="0" w:color="auto"/>
      </w:divBdr>
    </w:div>
    <w:div w:id="1614484674">
      <w:bodyDiv w:val="1"/>
      <w:marLeft w:val="0"/>
      <w:marRight w:val="0"/>
      <w:marTop w:val="0"/>
      <w:marBottom w:val="0"/>
      <w:divBdr>
        <w:top w:val="none" w:sz="0" w:space="0" w:color="auto"/>
        <w:left w:val="none" w:sz="0" w:space="0" w:color="auto"/>
        <w:bottom w:val="none" w:sz="0" w:space="0" w:color="auto"/>
        <w:right w:val="none" w:sz="0" w:space="0" w:color="auto"/>
      </w:divBdr>
    </w:div>
    <w:div w:id="1616518896">
      <w:bodyDiv w:val="1"/>
      <w:marLeft w:val="0"/>
      <w:marRight w:val="0"/>
      <w:marTop w:val="0"/>
      <w:marBottom w:val="0"/>
      <w:divBdr>
        <w:top w:val="none" w:sz="0" w:space="0" w:color="auto"/>
        <w:left w:val="none" w:sz="0" w:space="0" w:color="auto"/>
        <w:bottom w:val="none" w:sz="0" w:space="0" w:color="auto"/>
        <w:right w:val="none" w:sz="0" w:space="0" w:color="auto"/>
      </w:divBdr>
    </w:div>
    <w:div w:id="1618369359">
      <w:bodyDiv w:val="1"/>
      <w:marLeft w:val="0"/>
      <w:marRight w:val="0"/>
      <w:marTop w:val="0"/>
      <w:marBottom w:val="0"/>
      <w:divBdr>
        <w:top w:val="none" w:sz="0" w:space="0" w:color="auto"/>
        <w:left w:val="none" w:sz="0" w:space="0" w:color="auto"/>
        <w:bottom w:val="none" w:sz="0" w:space="0" w:color="auto"/>
        <w:right w:val="none" w:sz="0" w:space="0" w:color="auto"/>
      </w:divBdr>
    </w:div>
    <w:div w:id="1630012184">
      <w:bodyDiv w:val="1"/>
      <w:marLeft w:val="0"/>
      <w:marRight w:val="0"/>
      <w:marTop w:val="0"/>
      <w:marBottom w:val="0"/>
      <w:divBdr>
        <w:top w:val="none" w:sz="0" w:space="0" w:color="auto"/>
        <w:left w:val="none" w:sz="0" w:space="0" w:color="auto"/>
        <w:bottom w:val="none" w:sz="0" w:space="0" w:color="auto"/>
        <w:right w:val="none" w:sz="0" w:space="0" w:color="auto"/>
      </w:divBdr>
    </w:div>
    <w:div w:id="1638992985">
      <w:bodyDiv w:val="1"/>
      <w:marLeft w:val="0"/>
      <w:marRight w:val="0"/>
      <w:marTop w:val="0"/>
      <w:marBottom w:val="0"/>
      <w:divBdr>
        <w:top w:val="none" w:sz="0" w:space="0" w:color="auto"/>
        <w:left w:val="none" w:sz="0" w:space="0" w:color="auto"/>
        <w:bottom w:val="none" w:sz="0" w:space="0" w:color="auto"/>
        <w:right w:val="none" w:sz="0" w:space="0" w:color="auto"/>
      </w:divBdr>
    </w:div>
    <w:div w:id="1674215156">
      <w:bodyDiv w:val="1"/>
      <w:marLeft w:val="0"/>
      <w:marRight w:val="0"/>
      <w:marTop w:val="0"/>
      <w:marBottom w:val="0"/>
      <w:divBdr>
        <w:top w:val="none" w:sz="0" w:space="0" w:color="auto"/>
        <w:left w:val="none" w:sz="0" w:space="0" w:color="auto"/>
        <w:bottom w:val="none" w:sz="0" w:space="0" w:color="auto"/>
        <w:right w:val="none" w:sz="0" w:space="0" w:color="auto"/>
      </w:divBdr>
    </w:div>
    <w:div w:id="1740051714">
      <w:bodyDiv w:val="1"/>
      <w:marLeft w:val="0"/>
      <w:marRight w:val="0"/>
      <w:marTop w:val="0"/>
      <w:marBottom w:val="0"/>
      <w:divBdr>
        <w:top w:val="none" w:sz="0" w:space="0" w:color="auto"/>
        <w:left w:val="none" w:sz="0" w:space="0" w:color="auto"/>
        <w:bottom w:val="none" w:sz="0" w:space="0" w:color="auto"/>
        <w:right w:val="none" w:sz="0" w:space="0" w:color="auto"/>
      </w:divBdr>
    </w:div>
    <w:div w:id="1745103128">
      <w:bodyDiv w:val="1"/>
      <w:marLeft w:val="0"/>
      <w:marRight w:val="0"/>
      <w:marTop w:val="0"/>
      <w:marBottom w:val="0"/>
      <w:divBdr>
        <w:top w:val="none" w:sz="0" w:space="0" w:color="auto"/>
        <w:left w:val="none" w:sz="0" w:space="0" w:color="auto"/>
        <w:bottom w:val="none" w:sz="0" w:space="0" w:color="auto"/>
        <w:right w:val="none" w:sz="0" w:space="0" w:color="auto"/>
      </w:divBdr>
    </w:div>
    <w:div w:id="1786538395">
      <w:bodyDiv w:val="1"/>
      <w:marLeft w:val="0"/>
      <w:marRight w:val="0"/>
      <w:marTop w:val="0"/>
      <w:marBottom w:val="0"/>
      <w:divBdr>
        <w:top w:val="none" w:sz="0" w:space="0" w:color="auto"/>
        <w:left w:val="none" w:sz="0" w:space="0" w:color="auto"/>
        <w:bottom w:val="none" w:sz="0" w:space="0" w:color="auto"/>
        <w:right w:val="none" w:sz="0" w:space="0" w:color="auto"/>
      </w:divBdr>
    </w:div>
    <w:div w:id="1794862038">
      <w:bodyDiv w:val="1"/>
      <w:marLeft w:val="0"/>
      <w:marRight w:val="0"/>
      <w:marTop w:val="0"/>
      <w:marBottom w:val="0"/>
      <w:divBdr>
        <w:top w:val="none" w:sz="0" w:space="0" w:color="auto"/>
        <w:left w:val="none" w:sz="0" w:space="0" w:color="auto"/>
        <w:bottom w:val="none" w:sz="0" w:space="0" w:color="auto"/>
        <w:right w:val="none" w:sz="0" w:space="0" w:color="auto"/>
      </w:divBdr>
    </w:div>
    <w:div w:id="1810125001">
      <w:bodyDiv w:val="1"/>
      <w:marLeft w:val="0"/>
      <w:marRight w:val="0"/>
      <w:marTop w:val="0"/>
      <w:marBottom w:val="0"/>
      <w:divBdr>
        <w:top w:val="none" w:sz="0" w:space="0" w:color="auto"/>
        <w:left w:val="none" w:sz="0" w:space="0" w:color="auto"/>
        <w:bottom w:val="none" w:sz="0" w:space="0" w:color="auto"/>
        <w:right w:val="none" w:sz="0" w:space="0" w:color="auto"/>
      </w:divBdr>
    </w:div>
    <w:div w:id="1836651930">
      <w:bodyDiv w:val="1"/>
      <w:marLeft w:val="0"/>
      <w:marRight w:val="0"/>
      <w:marTop w:val="0"/>
      <w:marBottom w:val="0"/>
      <w:divBdr>
        <w:top w:val="none" w:sz="0" w:space="0" w:color="auto"/>
        <w:left w:val="none" w:sz="0" w:space="0" w:color="auto"/>
        <w:bottom w:val="none" w:sz="0" w:space="0" w:color="auto"/>
        <w:right w:val="none" w:sz="0" w:space="0" w:color="auto"/>
      </w:divBdr>
    </w:div>
    <w:div w:id="1856841198">
      <w:bodyDiv w:val="1"/>
      <w:marLeft w:val="0"/>
      <w:marRight w:val="0"/>
      <w:marTop w:val="0"/>
      <w:marBottom w:val="0"/>
      <w:divBdr>
        <w:top w:val="none" w:sz="0" w:space="0" w:color="auto"/>
        <w:left w:val="none" w:sz="0" w:space="0" w:color="auto"/>
        <w:bottom w:val="none" w:sz="0" w:space="0" w:color="auto"/>
        <w:right w:val="none" w:sz="0" w:space="0" w:color="auto"/>
      </w:divBdr>
    </w:div>
    <w:div w:id="1872649821">
      <w:bodyDiv w:val="1"/>
      <w:marLeft w:val="0"/>
      <w:marRight w:val="0"/>
      <w:marTop w:val="0"/>
      <w:marBottom w:val="0"/>
      <w:divBdr>
        <w:top w:val="none" w:sz="0" w:space="0" w:color="auto"/>
        <w:left w:val="none" w:sz="0" w:space="0" w:color="auto"/>
        <w:bottom w:val="none" w:sz="0" w:space="0" w:color="auto"/>
        <w:right w:val="none" w:sz="0" w:space="0" w:color="auto"/>
      </w:divBdr>
    </w:div>
    <w:div w:id="1882356139">
      <w:bodyDiv w:val="1"/>
      <w:marLeft w:val="0"/>
      <w:marRight w:val="0"/>
      <w:marTop w:val="0"/>
      <w:marBottom w:val="0"/>
      <w:divBdr>
        <w:top w:val="none" w:sz="0" w:space="0" w:color="auto"/>
        <w:left w:val="none" w:sz="0" w:space="0" w:color="auto"/>
        <w:bottom w:val="none" w:sz="0" w:space="0" w:color="auto"/>
        <w:right w:val="none" w:sz="0" w:space="0" w:color="auto"/>
      </w:divBdr>
    </w:div>
    <w:div w:id="1937211288">
      <w:bodyDiv w:val="1"/>
      <w:marLeft w:val="0"/>
      <w:marRight w:val="0"/>
      <w:marTop w:val="0"/>
      <w:marBottom w:val="0"/>
      <w:divBdr>
        <w:top w:val="none" w:sz="0" w:space="0" w:color="auto"/>
        <w:left w:val="none" w:sz="0" w:space="0" w:color="auto"/>
        <w:bottom w:val="none" w:sz="0" w:space="0" w:color="auto"/>
        <w:right w:val="none" w:sz="0" w:space="0" w:color="auto"/>
      </w:divBdr>
    </w:div>
    <w:div w:id="1946839947">
      <w:bodyDiv w:val="1"/>
      <w:marLeft w:val="0"/>
      <w:marRight w:val="0"/>
      <w:marTop w:val="0"/>
      <w:marBottom w:val="0"/>
      <w:divBdr>
        <w:top w:val="none" w:sz="0" w:space="0" w:color="auto"/>
        <w:left w:val="none" w:sz="0" w:space="0" w:color="auto"/>
        <w:bottom w:val="none" w:sz="0" w:space="0" w:color="auto"/>
        <w:right w:val="none" w:sz="0" w:space="0" w:color="auto"/>
      </w:divBdr>
    </w:div>
    <w:div w:id="1950501722">
      <w:bodyDiv w:val="1"/>
      <w:marLeft w:val="0"/>
      <w:marRight w:val="0"/>
      <w:marTop w:val="0"/>
      <w:marBottom w:val="0"/>
      <w:divBdr>
        <w:top w:val="none" w:sz="0" w:space="0" w:color="auto"/>
        <w:left w:val="none" w:sz="0" w:space="0" w:color="auto"/>
        <w:bottom w:val="none" w:sz="0" w:space="0" w:color="auto"/>
        <w:right w:val="none" w:sz="0" w:space="0" w:color="auto"/>
      </w:divBdr>
    </w:div>
    <w:div w:id="1951431104">
      <w:bodyDiv w:val="1"/>
      <w:marLeft w:val="0"/>
      <w:marRight w:val="0"/>
      <w:marTop w:val="0"/>
      <w:marBottom w:val="0"/>
      <w:divBdr>
        <w:top w:val="none" w:sz="0" w:space="0" w:color="auto"/>
        <w:left w:val="none" w:sz="0" w:space="0" w:color="auto"/>
        <w:bottom w:val="none" w:sz="0" w:space="0" w:color="auto"/>
        <w:right w:val="none" w:sz="0" w:space="0" w:color="auto"/>
      </w:divBdr>
    </w:div>
    <w:div w:id="1951551856">
      <w:bodyDiv w:val="1"/>
      <w:marLeft w:val="0"/>
      <w:marRight w:val="0"/>
      <w:marTop w:val="0"/>
      <w:marBottom w:val="0"/>
      <w:divBdr>
        <w:top w:val="none" w:sz="0" w:space="0" w:color="auto"/>
        <w:left w:val="none" w:sz="0" w:space="0" w:color="auto"/>
        <w:bottom w:val="none" w:sz="0" w:space="0" w:color="auto"/>
        <w:right w:val="none" w:sz="0" w:space="0" w:color="auto"/>
      </w:divBdr>
    </w:div>
    <w:div w:id="1968048663">
      <w:bodyDiv w:val="1"/>
      <w:marLeft w:val="0"/>
      <w:marRight w:val="0"/>
      <w:marTop w:val="0"/>
      <w:marBottom w:val="0"/>
      <w:divBdr>
        <w:top w:val="none" w:sz="0" w:space="0" w:color="auto"/>
        <w:left w:val="none" w:sz="0" w:space="0" w:color="auto"/>
        <w:bottom w:val="none" w:sz="0" w:space="0" w:color="auto"/>
        <w:right w:val="none" w:sz="0" w:space="0" w:color="auto"/>
      </w:divBdr>
    </w:div>
    <w:div w:id="1985042336">
      <w:bodyDiv w:val="1"/>
      <w:marLeft w:val="0"/>
      <w:marRight w:val="0"/>
      <w:marTop w:val="0"/>
      <w:marBottom w:val="0"/>
      <w:divBdr>
        <w:top w:val="none" w:sz="0" w:space="0" w:color="auto"/>
        <w:left w:val="none" w:sz="0" w:space="0" w:color="auto"/>
        <w:bottom w:val="none" w:sz="0" w:space="0" w:color="auto"/>
        <w:right w:val="none" w:sz="0" w:space="0" w:color="auto"/>
      </w:divBdr>
    </w:div>
    <w:div w:id="1995138415">
      <w:bodyDiv w:val="1"/>
      <w:marLeft w:val="0"/>
      <w:marRight w:val="0"/>
      <w:marTop w:val="0"/>
      <w:marBottom w:val="0"/>
      <w:divBdr>
        <w:top w:val="none" w:sz="0" w:space="0" w:color="auto"/>
        <w:left w:val="none" w:sz="0" w:space="0" w:color="auto"/>
        <w:bottom w:val="none" w:sz="0" w:space="0" w:color="auto"/>
        <w:right w:val="none" w:sz="0" w:space="0" w:color="auto"/>
      </w:divBdr>
    </w:div>
    <w:div w:id="2010214042">
      <w:bodyDiv w:val="1"/>
      <w:marLeft w:val="0"/>
      <w:marRight w:val="0"/>
      <w:marTop w:val="0"/>
      <w:marBottom w:val="0"/>
      <w:divBdr>
        <w:top w:val="none" w:sz="0" w:space="0" w:color="auto"/>
        <w:left w:val="none" w:sz="0" w:space="0" w:color="auto"/>
        <w:bottom w:val="none" w:sz="0" w:space="0" w:color="auto"/>
        <w:right w:val="none" w:sz="0" w:space="0" w:color="auto"/>
      </w:divBdr>
    </w:div>
    <w:div w:id="2012835519">
      <w:bodyDiv w:val="1"/>
      <w:marLeft w:val="0"/>
      <w:marRight w:val="0"/>
      <w:marTop w:val="0"/>
      <w:marBottom w:val="0"/>
      <w:divBdr>
        <w:top w:val="none" w:sz="0" w:space="0" w:color="auto"/>
        <w:left w:val="none" w:sz="0" w:space="0" w:color="auto"/>
        <w:bottom w:val="none" w:sz="0" w:space="0" w:color="auto"/>
        <w:right w:val="none" w:sz="0" w:space="0" w:color="auto"/>
      </w:divBdr>
    </w:div>
    <w:div w:id="2020237104">
      <w:bodyDiv w:val="1"/>
      <w:marLeft w:val="0"/>
      <w:marRight w:val="0"/>
      <w:marTop w:val="0"/>
      <w:marBottom w:val="0"/>
      <w:divBdr>
        <w:top w:val="none" w:sz="0" w:space="0" w:color="auto"/>
        <w:left w:val="none" w:sz="0" w:space="0" w:color="auto"/>
        <w:bottom w:val="none" w:sz="0" w:space="0" w:color="auto"/>
        <w:right w:val="none" w:sz="0" w:space="0" w:color="auto"/>
      </w:divBdr>
    </w:div>
    <w:div w:id="2050956522">
      <w:bodyDiv w:val="1"/>
      <w:marLeft w:val="0"/>
      <w:marRight w:val="0"/>
      <w:marTop w:val="0"/>
      <w:marBottom w:val="0"/>
      <w:divBdr>
        <w:top w:val="none" w:sz="0" w:space="0" w:color="auto"/>
        <w:left w:val="none" w:sz="0" w:space="0" w:color="auto"/>
        <w:bottom w:val="none" w:sz="0" w:space="0" w:color="auto"/>
        <w:right w:val="none" w:sz="0" w:space="0" w:color="auto"/>
      </w:divBdr>
    </w:div>
    <w:div w:id="2103911331">
      <w:bodyDiv w:val="1"/>
      <w:marLeft w:val="0"/>
      <w:marRight w:val="0"/>
      <w:marTop w:val="0"/>
      <w:marBottom w:val="0"/>
      <w:divBdr>
        <w:top w:val="none" w:sz="0" w:space="0" w:color="auto"/>
        <w:left w:val="none" w:sz="0" w:space="0" w:color="auto"/>
        <w:bottom w:val="none" w:sz="0" w:space="0" w:color="auto"/>
        <w:right w:val="none" w:sz="0" w:space="0" w:color="auto"/>
      </w:divBdr>
    </w:div>
    <w:div w:id="214323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footer" Target="footer1.xml"/><Relationship Id="rId18" Type="http://schemas.openxmlformats.org/officeDocument/2006/relationships/hyperlink" Target="http://www.comprasnet.gov.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comprasnet.gov.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http://www.comprasnet.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header" Target="header3.xml"/><Relationship Id="rId10" Type="http://schemas.openxmlformats.org/officeDocument/2006/relationships/hyperlink" Target="http://www.licitacoes-e.com.br" TargetMode="External"/><Relationship Id="rId19" Type="http://schemas.openxmlformats.org/officeDocument/2006/relationships/hyperlink" Target="http://www.comprasnet.gov.br" TargetMode="External"/><Relationship Id="rId4" Type="http://schemas.openxmlformats.org/officeDocument/2006/relationships/settings" Target="settings.xml"/><Relationship Id="rId9" Type="http://schemas.openxmlformats.org/officeDocument/2006/relationships/hyperlink" Target="http://www.supel.ro.gov.br" TargetMode="External"/><Relationship Id="rId14" Type="http://schemas.openxmlformats.org/officeDocument/2006/relationships/hyperlink" Target="mailto:cpl.sesau@hotmail.co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4C5E5C-6BD0-49A8-94FC-8D27F4BF8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TotalTime>
  <Pages>57</Pages>
  <Words>17781</Words>
  <Characters>104201</Characters>
  <Application>Microsoft Office Word</Application>
  <DocSecurity>0</DocSecurity>
  <Lines>868</Lines>
  <Paragraphs>243</Paragraphs>
  <ScaleCrop>false</ScaleCrop>
  <HeadingPairs>
    <vt:vector size="2" baseType="variant">
      <vt:variant>
        <vt:lpstr>Título</vt:lpstr>
      </vt:variant>
      <vt:variant>
        <vt:i4>1</vt:i4>
      </vt:variant>
    </vt:vector>
  </HeadingPairs>
  <TitlesOfParts>
    <vt:vector size="1" baseType="lpstr">
      <vt:lpstr>Nº fls</vt:lpstr>
    </vt:vector>
  </TitlesOfParts>
  <Company/>
  <LinksUpToDate>false</LinksUpToDate>
  <CharactersWithSpaces>121739</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458874</vt:i4>
      </vt:variant>
      <vt:variant>
        <vt:i4>12</vt:i4>
      </vt:variant>
      <vt:variant>
        <vt:i4>0</vt:i4>
      </vt:variant>
      <vt:variant>
        <vt:i4>5</vt:i4>
      </vt:variant>
      <vt:variant>
        <vt:lpwstr>mailto:cpl.sesau@hotmail.com</vt:lpwstr>
      </vt:variant>
      <vt:variant>
        <vt:lpwstr/>
      </vt:variant>
      <vt:variant>
        <vt:i4>6029383</vt:i4>
      </vt:variant>
      <vt:variant>
        <vt:i4>9</vt:i4>
      </vt:variant>
      <vt:variant>
        <vt:i4>0</vt:i4>
      </vt:variant>
      <vt:variant>
        <vt:i4>5</vt:i4>
      </vt:variant>
      <vt:variant>
        <vt:lpwstr>http://www.comprasnet.gov.br/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fls</dc:title>
  <dc:creator>Usuário</dc:creator>
  <cp:lastModifiedBy>Harrisson Lucas Oliveira Rodrigues</cp:lastModifiedBy>
  <cp:revision>82</cp:revision>
  <cp:lastPrinted>2016-12-21T14:01:00Z</cp:lastPrinted>
  <dcterms:created xsi:type="dcterms:W3CDTF">2016-08-10T16:59:00Z</dcterms:created>
  <dcterms:modified xsi:type="dcterms:W3CDTF">2016-12-21T14:32:00Z</dcterms:modified>
</cp:coreProperties>
</file>