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2B4FE7" w:rsidRDefault="005F748A" w:rsidP="005F748A">
      <w:pPr>
        <w:pStyle w:val="Ttulo2"/>
        <w:ind w:firstLine="284"/>
        <w:rPr>
          <w:sz w:val="22"/>
          <w:szCs w:val="22"/>
        </w:rPr>
      </w:pPr>
    </w:p>
    <w:p w:rsidR="005F748A" w:rsidRPr="002B4FE7" w:rsidRDefault="005F748A" w:rsidP="005F748A">
      <w:pPr>
        <w:pStyle w:val="Ttulo2"/>
        <w:ind w:firstLine="284"/>
        <w:rPr>
          <w:sz w:val="22"/>
          <w:szCs w:val="22"/>
        </w:rPr>
      </w:pPr>
      <w:r w:rsidRPr="002B4FE7">
        <w:rPr>
          <w:sz w:val="22"/>
          <w:szCs w:val="22"/>
        </w:rPr>
        <w:t>ADENDO MODIFICADOR I</w:t>
      </w:r>
    </w:p>
    <w:p w:rsidR="005F748A" w:rsidRPr="002B4FE7" w:rsidRDefault="005F748A" w:rsidP="005F748A">
      <w:pPr>
        <w:pStyle w:val="Ttulo2"/>
        <w:jc w:val="both"/>
        <w:rPr>
          <w:sz w:val="22"/>
          <w:szCs w:val="22"/>
        </w:rPr>
      </w:pPr>
    </w:p>
    <w:p w:rsidR="005F748A" w:rsidRPr="002B4FE7" w:rsidRDefault="005F748A" w:rsidP="005F748A">
      <w:pPr>
        <w:rPr>
          <w:sz w:val="22"/>
          <w:szCs w:val="22"/>
        </w:rPr>
      </w:pPr>
    </w:p>
    <w:p w:rsidR="005F748A" w:rsidRPr="002B4FE7" w:rsidRDefault="00F3224A" w:rsidP="005F748A">
      <w:pPr>
        <w:pStyle w:val="Ttulo2"/>
        <w:spacing w:line="360" w:lineRule="auto"/>
        <w:jc w:val="both"/>
        <w:rPr>
          <w:i/>
          <w:sz w:val="22"/>
          <w:szCs w:val="22"/>
        </w:rPr>
      </w:pPr>
      <w:r w:rsidRPr="002B4FE7">
        <w:rPr>
          <w:sz w:val="22"/>
          <w:szCs w:val="22"/>
        </w:rPr>
        <w:t>PREGÃO PRESENCIAL</w:t>
      </w:r>
      <w:r w:rsidR="00297732" w:rsidRPr="002B4FE7">
        <w:rPr>
          <w:sz w:val="22"/>
          <w:szCs w:val="22"/>
        </w:rPr>
        <w:t xml:space="preserve"> Nº </w:t>
      </w:r>
      <w:r w:rsidR="00AF2BAE" w:rsidRPr="002B4FE7">
        <w:rPr>
          <w:sz w:val="22"/>
          <w:szCs w:val="22"/>
        </w:rPr>
        <w:t>547</w:t>
      </w:r>
      <w:r w:rsidR="00297732" w:rsidRPr="002B4FE7">
        <w:rPr>
          <w:sz w:val="22"/>
          <w:szCs w:val="22"/>
        </w:rPr>
        <w:t>/201</w:t>
      </w:r>
      <w:r w:rsidR="00AF2BAE" w:rsidRPr="002B4FE7">
        <w:rPr>
          <w:sz w:val="22"/>
          <w:szCs w:val="22"/>
        </w:rPr>
        <w:t>6</w:t>
      </w:r>
      <w:r w:rsidR="005F748A" w:rsidRPr="002B4FE7">
        <w:rPr>
          <w:sz w:val="22"/>
          <w:szCs w:val="22"/>
        </w:rPr>
        <w:t>/SUPEL/RO</w:t>
      </w:r>
    </w:p>
    <w:p w:rsidR="005F748A" w:rsidRPr="002B4FE7" w:rsidRDefault="005F748A" w:rsidP="005F748A">
      <w:pPr>
        <w:ind w:right="-1"/>
        <w:rPr>
          <w:b/>
          <w:bCs/>
          <w:sz w:val="22"/>
          <w:szCs w:val="22"/>
        </w:rPr>
      </w:pPr>
      <w:r w:rsidRPr="002B4FE7">
        <w:rPr>
          <w:b/>
          <w:bCs/>
          <w:sz w:val="22"/>
          <w:szCs w:val="22"/>
        </w:rPr>
        <w:t xml:space="preserve">PROCESSO ADMINISTRATIVO Nº </w:t>
      </w:r>
      <w:r w:rsidR="00297732" w:rsidRPr="002B4FE7">
        <w:rPr>
          <w:b/>
          <w:bCs/>
          <w:sz w:val="22"/>
          <w:szCs w:val="22"/>
        </w:rPr>
        <w:t>01.</w:t>
      </w:r>
      <w:r w:rsidR="00F25D3E" w:rsidRPr="002B4FE7">
        <w:rPr>
          <w:b/>
          <w:bCs/>
          <w:sz w:val="22"/>
          <w:szCs w:val="22"/>
        </w:rPr>
        <w:t>1601</w:t>
      </w:r>
      <w:r w:rsidR="00297732" w:rsidRPr="002B4FE7">
        <w:rPr>
          <w:b/>
          <w:bCs/>
          <w:sz w:val="22"/>
          <w:szCs w:val="22"/>
        </w:rPr>
        <w:t>.</w:t>
      </w:r>
      <w:r w:rsidR="00AF2BAE" w:rsidRPr="002B4FE7">
        <w:rPr>
          <w:b/>
          <w:bCs/>
          <w:sz w:val="22"/>
          <w:szCs w:val="22"/>
        </w:rPr>
        <w:t>13342</w:t>
      </w:r>
      <w:r w:rsidRPr="002B4FE7">
        <w:rPr>
          <w:b/>
          <w:bCs/>
          <w:sz w:val="22"/>
          <w:szCs w:val="22"/>
        </w:rPr>
        <w:t>-00/201</w:t>
      </w:r>
      <w:r w:rsidR="00AF2BAE" w:rsidRPr="002B4FE7">
        <w:rPr>
          <w:b/>
          <w:bCs/>
          <w:sz w:val="22"/>
          <w:szCs w:val="22"/>
        </w:rPr>
        <w:t>6</w:t>
      </w:r>
    </w:p>
    <w:p w:rsidR="005F748A" w:rsidRPr="002B4FE7" w:rsidRDefault="005F748A" w:rsidP="005F748A">
      <w:pPr>
        <w:ind w:right="-1"/>
        <w:rPr>
          <w:b/>
          <w:bCs/>
          <w:sz w:val="22"/>
          <w:szCs w:val="22"/>
        </w:rPr>
      </w:pPr>
    </w:p>
    <w:p w:rsidR="00AF2BAE" w:rsidRPr="002B4FE7" w:rsidRDefault="005F748A" w:rsidP="00AF2BAE">
      <w:pPr>
        <w:tabs>
          <w:tab w:val="left" w:pos="0"/>
        </w:tabs>
        <w:rPr>
          <w:color w:val="000000"/>
          <w:sz w:val="22"/>
          <w:szCs w:val="22"/>
        </w:rPr>
      </w:pPr>
      <w:r w:rsidRPr="002B4FE7">
        <w:rPr>
          <w:b/>
          <w:sz w:val="22"/>
          <w:szCs w:val="22"/>
        </w:rPr>
        <w:t xml:space="preserve">OBJETO: </w:t>
      </w:r>
      <w:r w:rsidR="00AF2BAE" w:rsidRPr="002B4FE7">
        <w:rPr>
          <w:color w:val="000000"/>
          <w:sz w:val="22"/>
          <w:szCs w:val="22"/>
        </w:rPr>
        <w:t xml:space="preserve">Formação de registro de preços para futura e eventual aquisição pela Secretaria de Estado da Educação, de material permanente (aparelho de ar condicionado - aquisição com instalação), conforme especificação completa no Termo de Referência – Anexo I deste Edital. </w:t>
      </w:r>
    </w:p>
    <w:p w:rsidR="000B7FFD" w:rsidRPr="002B4FE7" w:rsidRDefault="000B7FFD" w:rsidP="00AF2BAE">
      <w:pPr>
        <w:pStyle w:val="PargrafodaLista"/>
        <w:tabs>
          <w:tab w:val="left" w:pos="2268"/>
        </w:tabs>
        <w:spacing w:line="240" w:lineRule="auto"/>
        <w:ind w:left="0"/>
        <w:jc w:val="both"/>
        <w:rPr>
          <w:rFonts w:ascii="Times New Roman" w:hAnsi="Times New Roman"/>
          <w:b/>
        </w:rPr>
      </w:pPr>
    </w:p>
    <w:p w:rsidR="005F748A" w:rsidRPr="002B4FE7" w:rsidRDefault="005F748A" w:rsidP="005F748A">
      <w:pPr>
        <w:pStyle w:val="Corpodetexto3"/>
        <w:spacing w:after="0"/>
        <w:ind w:firstLine="1418"/>
        <w:jc w:val="both"/>
        <w:rPr>
          <w:sz w:val="22"/>
          <w:szCs w:val="22"/>
        </w:rPr>
      </w:pPr>
      <w:r w:rsidRPr="002B4FE7">
        <w:rPr>
          <w:sz w:val="22"/>
          <w:szCs w:val="22"/>
        </w:rPr>
        <w:t>A Superintendência Estadual de Compras e Licitações – SUPEL, através d</w:t>
      </w:r>
      <w:r w:rsidR="00F25D3E" w:rsidRPr="002B4FE7">
        <w:rPr>
          <w:sz w:val="22"/>
          <w:szCs w:val="22"/>
        </w:rPr>
        <w:t>o</w:t>
      </w:r>
      <w:r w:rsidRPr="002B4FE7">
        <w:rPr>
          <w:sz w:val="22"/>
          <w:szCs w:val="22"/>
        </w:rPr>
        <w:t xml:space="preserve"> Pregoeir</w:t>
      </w:r>
      <w:r w:rsidR="00F25D3E" w:rsidRPr="002B4FE7">
        <w:rPr>
          <w:sz w:val="22"/>
          <w:szCs w:val="22"/>
        </w:rPr>
        <w:t>o Substituto</w:t>
      </w:r>
      <w:r w:rsidRPr="002B4FE7">
        <w:rPr>
          <w:sz w:val="22"/>
          <w:szCs w:val="22"/>
        </w:rPr>
        <w:t xml:space="preserve"> nomead</w:t>
      </w:r>
      <w:r w:rsidR="00F25D3E" w:rsidRPr="002B4FE7">
        <w:rPr>
          <w:sz w:val="22"/>
          <w:szCs w:val="22"/>
        </w:rPr>
        <w:t>o</w:t>
      </w:r>
      <w:r w:rsidR="00BC7681" w:rsidRPr="002B4FE7">
        <w:rPr>
          <w:sz w:val="22"/>
          <w:szCs w:val="22"/>
        </w:rPr>
        <w:t xml:space="preserve"> pela</w:t>
      </w:r>
      <w:r w:rsidR="002B4FE7" w:rsidRPr="002B4FE7">
        <w:rPr>
          <w:sz w:val="22"/>
          <w:szCs w:val="22"/>
        </w:rPr>
        <w:t xml:space="preserve"> </w:t>
      </w:r>
      <w:r w:rsidR="00297732" w:rsidRPr="002B4FE7">
        <w:rPr>
          <w:color w:val="FF0000"/>
          <w:sz w:val="22"/>
          <w:szCs w:val="22"/>
        </w:rPr>
        <w:t>Portaria nº 017/GAB/SUPEL, de 15.06.2016, publicada no DOE nº 111, de 20.06.2016</w:t>
      </w:r>
      <w:r w:rsidRPr="002B4FE7">
        <w:rPr>
          <w:sz w:val="22"/>
          <w:szCs w:val="22"/>
        </w:rPr>
        <w:t>, torna público, aos interessados e, em espe</w:t>
      </w:r>
      <w:r w:rsidR="00BC7681" w:rsidRPr="002B4FE7">
        <w:rPr>
          <w:sz w:val="22"/>
          <w:szCs w:val="22"/>
        </w:rPr>
        <w:t>cial, às empresas que retiraram</w:t>
      </w:r>
      <w:r w:rsidRPr="002B4FE7">
        <w:rPr>
          <w:sz w:val="22"/>
          <w:szCs w:val="22"/>
        </w:rPr>
        <w:t xml:space="preserve"> o edital, que o mesmo, por parte do Órgão Requisitante, </w:t>
      </w:r>
      <w:r w:rsidR="00BD1063" w:rsidRPr="002B4FE7">
        <w:rPr>
          <w:sz w:val="22"/>
          <w:szCs w:val="22"/>
        </w:rPr>
        <w:t>v</w:t>
      </w:r>
      <w:r w:rsidR="00297732" w:rsidRPr="002B4FE7">
        <w:rPr>
          <w:sz w:val="22"/>
          <w:szCs w:val="22"/>
        </w:rPr>
        <w:t xml:space="preserve">ia resposta a pedido de </w:t>
      </w:r>
      <w:r w:rsidR="00F25D3E" w:rsidRPr="002B4FE7">
        <w:rPr>
          <w:sz w:val="22"/>
          <w:szCs w:val="22"/>
        </w:rPr>
        <w:t>Impugnação/Esclarecimento</w:t>
      </w:r>
      <w:r w:rsidR="00297732" w:rsidRPr="002B4FE7">
        <w:rPr>
          <w:sz w:val="22"/>
          <w:szCs w:val="22"/>
        </w:rPr>
        <w:t>, juntada a</w:t>
      </w:r>
      <w:r w:rsidR="00F25D3E" w:rsidRPr="002B4FE7">
        <w:rPr>
          <w:sz w:val="22"/>
          <w:szCs w:val="22"/>
        </w:rPr>
        <w:t>s</w:t>
      </w:r>
      <w:r w:rsidR="00297732" w:rsidRPr="002B4FE7">
        <w:rPr>
          <w:sz w:val="22"/>
          <w:szCs w:val="22"/>
        </w:rPr>
        <w:t xml:space="preserve"> folha</w:t>
      </w:r>
      <w:r w:rsidR="00F25D3E" w:rsidRPr="002B4FE7">
        <w:rPr>
          <w:sz w:val="22"/>
          <w:szCs w:val="22"/>
        </w:rPr>
        <w:t>s303-305 e 308-</w:t>
      </w:r>
      <w:r w:rsidR="006E3CC0" w:rsidRPr="002B4FE7">
        <w:rPr>
          <w:sz w:val="22"/>
          <w:szCs w:val="22"/>
        </w:rPr>
        <w:t xml:space="preserve">310 </w:t>
      </w:r>
      <w:r w:rsidR="00297732" w:rsidRPr="002B4FE7">
        <w:rPr>
          <w:sz w:val="22"/>
          <w:szCs w:val="22"/>
        </w:rPr>
        <w:t>dos autos</w:t>
      </w:r>
      <w:r w:rsidRPr="002B4FE7">
        <w:rPr>
          <w:sz w:val="22"/>
          <w:szCs w:val="22"/>
        </w:rPr>
        <w:t xml:space="preserve">, </w:t>
      </w:r>
      <w:r w:rsidR="00297732" w:rsidRPr="002B4FE7">
        <w:rPr>
          <w:sz w:val="22"/>
          <w:szCs w:val="22"/>
          <w:u w:val="single"/>
        </w:rPr>
        <w:t>sofreu alteração</w:t>
      </w:r>
      <w:r w:rsidR="00AF2BAE" w:rsidRPr="002B4FE7">
        <w:rPr>
          <w:sz w:val="22"/>
          <w:szCs w:val="22"/>
          <w:u w:val="single"/>
        </w:rPr>
        <w:t xml:space="preserve"> </w:t>
      </w:r>
      <w:r w:rsidR="00297732" w:rsidRPr="002B4FE7">
        <w:rPr>
          <w:sz w:val="22"/>
          <w:szCs w:val="22"/>
          <w:u w:val="single"/>
        </w:rPr>
        <w:t>n</w:t>
      </w:r>
      <w:r w:rsidR="00AF2BAE" w:rsidRPr="002B4FE7">
        <w:rPr>
          <w:sz w:val="22"/>
          <w:szCs w:val="22"/>
          <w:u w:val="single"/>
        </w:rPr>
        <w:t xml:space="preserve">o Termo de Referência, Item 3.4 da Instalação dos Aparelhos de ar </w:t>
      </w:r>
      <w:proofErr w:type="gramStart"/>
      <w:r w:rsidR="00AF2BAE" w:rsidRPr="002B4FE7">
        <w:rPr>
          <w:sz w:val="22"/>
          <w:szCs w:val="22"/>
          <w:u w:val="single"/>
        </w:rPr>
        <w:t>condicionados</w:t>
      </w:r>
      <w:r w:rsidR="00083AF3" w:rsidRPr="002B4FE7">
        <w:rPr>
          <w:sz w:val="22"/>
          <w:szCs w:val="22"/>
          <w:u w:val="single"/>
        </w:rPr>
        <w:t>,</w:t>
      </w:r>
      <w:proofErr w:type="gramEnd"/>
      <w:r w:rsidRPr="002B4FE7">
        <w:rPr>
          <w:b w:val="0"/>
          <w:sz w:val="22"/>
          <w:szCs w:val="22"/>
        </w:rPr>
        <w:t>conforme o que se segue:</w:t>
      </w:r>
    </w:p>
    <w:p w:rsidR="000B7FFD" w:rsidRPr="002B4FE7" w:rsidRDefault="000B7FFD" w:rsidP="00BD1063">
      <w:pPr>
        <w:pStyle w:val="Corpodetexto3"/>
        <w:spacing w:after="0"/>
        <w:jc w:val="both"/>
        <w:rPr>
          <w:sz w:val="22"/>
          <w:szCs w:val="22"/>
        </w:rPr>
      </w:pPr>
    </w:p>
    <w:p w:rsidR="001768AA" w:rsidRPr="002B4FE7" w:rsidRDefault="000834B5" w:rsidP="00BD1063">
      <w:pPr>
        <w:pStyle w:val="PargrafodaLista"/>
        <w:tabs>
          <w:tab w:val="left" w:pos="5400"/>
        </w:tabs>
        <w:ind w:left="0"/>
        <w:jc w:val="both"/>
        <w:rPr>
          <w:rFonts w:ascii="Times New Roman" w:hAnsi="Times New Roman"/>
          <w:b/>
          <w:u w:val="single"/>
        </w:rPr>
      </w:pPr>
      <w:r w:rsidRPr="002B4FE7">
        <w:rPr>
          <w:rFonts w:ascii="Times New Roman" w:hAnsi="Times New Roman"/>
          <w:b/>
        </w:rPr>
        <w:t xml:space="preserve">I </w:t>
      </w:r>
      <w:r w:rsidR="00077E7C" w:rsidRPr="002B4FE7">
        <w:rPr>
          <w:rFonts w:ascii="Times New Roman" w:hAnsi="Times New Roman"/>
          <w:b/>
        </w:rPr>
        <w:t>–</w:t>
      </w:r>
      <w:r w:rsidR="00AF2BAE" w:rsidRPr="002B4FE7">
        <w:rPr>
          <w:rFonts w:ascii="Times New Roman" w:hAnsi="Times New Roman"/>
          <w:u w:val="single"/>
        </w:rPr>
        <w:t xml:space="preserve"> </w:t>
      </w:r>
      <w:r w:rsidR="00AF2BAE" w:rsidRPr="002B4FE7">
        <w:rPr>
          <w:rFonts w:ascii="Times New Roman" w:hAnsi="Times New Roman"/>
          <w:b/>
          <w:u w:val="single"/>
        </w:rPr>
        <w:t>Instalação dos Aparelhos de ar condicionados</w:t>
      </w:r>
    </w:p>
    <w:p w:rsidR="00AF2BAE" w:rsidRPr="002B4FE7" w:rsidRDefault="00AF2BAE" w:rsidP="00BD1063">
      <w:pPr>
        <w:pStyle w:val="PargrafodaLista"/>
        <w:tabs>
          <w:tab w:val="left" w:pos="5400"/>
        </w:tabs>
        <w:ind w:left="0"/>
        <w:jc w:val="both"/>
        <w:rPr>
          <w:rFonts w:ascii="Times New Roman" w:hAnsi="Times New Roman"/>
          <w:b/>
        </w:rPr>
      </w:pPr>
    </w:p>
    <w:p w:rsidR="006E3CC0" w:rsidRPr="002B4FE7" w:rsidRDefault="006E3CC0" w:rsidP="00BD1063">
      <w:pPr>
        <w:pStyle w:val="PargrafodaLista"/>
        <w:tabs>
          <w:tab w:val="left" w:pos="5400"/>
        </w:tabs>
        <w:ind w:left="0"/>
        <w:jc w:val="both"/>
        <w:rPr>
          <w:rFonts w:ascii="Times New Roman" w:hAnsi="Times New Roman"/>
          <w:b/>
        </w:rPr>
      </w:pPr>
      <w:r w:rsidRPr="002B4FE7">
        <w:rPr>
          <w:rFonts w:ascii="Times New Roman" w:hAnsi="Times New Roman"/>
          <w:b/>
        </w:rPr>
        <w:t>Onde se Lê:</w:t>
      </w:r>
    </w:p>
    <w:p w:rsidR="00AF2BAE" w:rsidRPr="002B4FE7" w:rsidRDefault="00AF2BAE" w:rsidP="00BD1063">
      <w:pPr>
        <w:pStyle w:val="PargrafodaLista"/>
        <w:tabs>
          <w:tab w:val="left" w:pos="5400"/>
        </w:tabs>
        <w:ind w:left="0"/>
        <w:jc w:val="both"/>
        <w:rPr>
          <w:rFonts w:ascii="Times New Roman" w:hAnsi="Times New Roman"/>
          <w:b/>
        </w:rPr>
      </w:pPr>
    </w:p>
    <w:p w:rsidR="00AF2BAE" w:rsidRPr="002B4FE7" w:rsidRDefault="00AF2BAE" w:rsidP="00AF2BAE">
      <w:pPr>
        <w:pStyle w:val="PargrafodaLista"/>
        <w:numPr>
          <w:ilvl w:val="1"/>
          <w:numId w:val="8"/>
        </w:numPr>
        <w:autoSpaceDE w:val="0"/>
        <w:autoSpaceDN w:val="0"/>
        <w:adjustRightInd w:val="0"/>
        <w:rPr>
          <w:rFonts w:ascii="Times New Roman" w:hAnsi="Times New Roman"/>
          <w:b/>
          <w:u w:val="single"/>
        </w:rPr>
      </w:pPr>
      <w:r w:rsidRPr="002B4FE7">
        <w:rPr>
          <w:rFonts w:ascii="Times New Roman" w:hAnsi="Times New Roman"/>
          <w:b/>
          <w:u w:val="single"/>
        </w:rPr>
        <w:t>Da Instalação dos Aparelhos de ar condicionado</w:t>
      </w:r>
    </w:p>
    <w:p w:rsidR="00AF2BAE" w:rsidRPr="002B4FE7" w:rsidRDefault="00AF2BAE" w:rsidP="00AF2BAE">
      <w:pPr>
        <w:pStyle w:val="PargrafodaLista"/>
        <w:autoSpaceDE w:val="0"/>
        <w:autoSpaceDN w:val="0"/>
        <w:adjustRightInd w:val="0"/>
        <w:ind w:left="0"/>
        <w:rPr>
          <w:rFonts w:ascii="Times New Roman" w:hAnsi="Times New Roman"/>
          <w:b/>
          <w:u w:val="single"/>
        </w:rPr>
      </w:pPr>
    </w:p>
    <w:p w:rsidR="00AF2BAE" w:rsidRPr="002B4FE7" w:rsidRDefault="00AF2BAE" w:rsidP="00AF2BAE">
      <w:pPr>
        <w:pStyle w:val="PargrafodaLista"/>
        <w:numPr>
          <w:ilvl w:val="2"/>
          <w:numId w:val="8"/>
        </w:numPr>
        <w:tabs>
          <w:tab w:val="left" w:pos="0"/>
        </w:tabs>
        <w:autoSpaceDE w:val="0"/>
        <w:autoSpaceDN w:val="0"/>
        <w:adjustRightInd w:val="0"/>
        <w:ind w:left="0" w:firstLine="0"/>
        <w:jc w:val="both"/>
        <w:rPr>
          <w:rFonts w:ascii="Times New Roman" w:hAnsi="Times New Roman"/>
        </w:rPr>
      </w:pPr>
      <w:r w:rsidRPr="002B4FE7">
        <w:rPr>
          <w:rFonts w:ascii="Times New Roman" w:hAnsi="Times New Roman"/>
        </w:rPr>
        <w:t xml:space="preserve"> Os serviços de instalações dos equipamentos serão de responsabilidade da empresa e compreenderão o fornecimento de todo o material necessário, inclusive mão-de-obra especializada;</w:t>
      </w:r>
    </w:p>
    <w:p w:rsidR="00AF2BAE" w:rsidRPr="002B4FE7" w:rsidRDefault="00AF2BAE" w:rsidP="00AF2BAE">
      <w:pPr>
        <w:pStyle w:val="PargrafodaLista"/>
        <w:tabs>
          <w:tab w:val="left" w:pos="0"/>
        </w:tabs>
        <w:autoSpaceDE w:val="0"/>
        <w:autoSpaceDN w:val="0"/>
        <w:adjustRightInd w:val="0"/>
        <w:ind w:left="0"/>
        <w:rPr>
          <w:rFonts w:ascii="Times New Roman" w:hAnsi="Times New Roman"/>
        </w:rPr>
      </w:pPr>
    </w:p>
    <w:p w:rsidR="00AF2BAE" w:rsidRPr="002B4FE7" w:rsidRDefault="00AF2BAE" w:rsidP="00AF2BAE">
      <w:pPr>
        <w:pStyle w:val="PargrafodaLista"/>
        <w:numPr>
          <w:ilvl w:val="2"/>
          <w:numId w:val="8"/>
        </w:numPr>
        <w:autoSpaceDE w:val="0"/>
        <w:autoSpaceDN w:val="0"/>
        <w:adjustRightInd w:val="0"/>
        <w:spacing w:after="0" w:line="240" w:lineRule="auto"/>
        <w:ind w:left="0" w:firstLine="0"/>
        <w:contextualSpacing w:val="0"/>
        <w:jc w:val="both"/>
        <w:rPr>
          <w:rFonts w:ascii="Times New Roman" w:hAnsi="Times New Roman"/>
        </w:rPr>
      </w:pPr>
      <w:r w:rsidRPr="002B4FE7">
        <w:rPr>
          <w:rFonts w:ascii="Times New Roman" w:hAnsi="Times New Roman"/>
        </w:rPr>
        <w:t xml:space="preserve">A instalação inclui redes </w:t>
      </w:r>
      <w:proofErr w:type="spellStart"/>
      <w:r w:rsidRPr="002B4FE7">
        <w:rPr>
          <w:rFonts w:ascii="Times New Roman" w:hAnsi="Times New Roman"/>
        </w:rPr>
        <w:t>frigorígenas</w:t>
      </w:r>
      <w:proofErr w:type="spellEnd"/>
      <w:r w:rsidRPr="002B4FE7">
        <w:rPr>
          <w:rFonts w:ascii="Times New Roman" w:hAnsi="Times New Roman"/>
        </w:rPr>
        <w:t xml:space="preserve"> (limitado a 10 metros), instalações elétricas (entre evaporadora e condensadora), drenos, bases/suporte para colocação dos aparelhos e os testes necessários;</w:t>
      </w:r>
    </w:p>
    <w:p w:rsidR="00AF2BAE" w:rsidRPr="002B4FE7" w:rsidRDefault="00AF2BAE" w:rsidP="00AF2BAE">
      <w:pPr>
        <w:pStyle w:val="PargrafodaLista"/>
        <w:autoSpaceDE w:val="0"/>
        <w:autoSpaceDN w:val="0"/>
        <w:adjustRightInd w:val="0"/>
        <w:ind w:left="0"/>
        <w:rPr>
          <w:rFonts w:ascii="Times New Roman" w:hAnsi="Times New Roman"/>
        </w:rPr>
      </w:pPr>
    </w:p>
    <w:p w:rsidR="00AF2BAE" w:rsidRPr="002B4FE7" w:rsidRDefault="00AF2BAE" w:rsidP="00AF2BAE">
      <w:pPr>
        <w:pStyle w:val="PargrafodaLista"/>
        <w:numPr>
          <w:ilvl w:val="2"/>
          <w:numId w:val="8"/>
        </w:numPr>
        <w:autoSpaceDE w:val="0"/>
        <w:autoSpaceDN w:val="0"/>
        <w:adjustRightInd w:val="0"/>
        <w:spacing w:after="0" w:line="240" w:lineRule="auto"/>
        <w:ind w:left="0" w:firstLine="0"/>
        <w:contextualSpacing w:val="0"/>
        <w:jc w:val="both"/>
        <w:rPr>
          <w:rFonts w:ascii="Times New Roman" w:hAnsi="Times New Roman"/>
          <w:b/>
          <w:bCs/>
        </w:rPr>
      </w:pPr>
      <w:r w:rsidRPr="002B4FE7">
        <w:rPr>
          <w:rFonts w:ascii="Times New Roman" w:hAnsi="Times New Roman"/>
        </w:rPr>
        <w:t xml:space="preserve"> O serviço de instalação deverá seguir, obrigatoriamente, as normas regulamentares, do fabricante e, o descrito no item 3.5 do Termo de Referência;</w:t>
      </w:r>
    </w:p>
    <w:p w:rsidR="00AF2BAE" w:rsidRPr="002B4FE7" w:rsidRDefault="00AF2BAE" w:rsidP="00AF2BAE">
      <w:pPr>
        <w:pStyle w:val="PargrafodaLista"/>
        <w:ind w:left="0"/>
        <w:rPr>
          <w:rFonts w:ascii="Times New Roman" w:hAnsi="Times New Roman"/>
          <w:b/>
          <w:bCs/>
        </w:rPr>
      </w:pPr>
    </w:p>
    <w:p w:rsidR="00AF2BAE" w:rsidRPr="002B4FE7" w:rsidRDefault="00AF2BAE" w:rsidP="00AF2BAE">
      <w:pPr>
        <w:pStyle w:val="PargrafodaLista"/>
        <w:numPr>
          <w:ilvl w:val="2"/>
          <w:numId w:val="8"/>
        </w:numPr>
        <w:autoSpaceDE w:val="0"/>
        <w:autoSpaceDN w:val="0"/>
        <w:adjustRightInd w:val="0"/>
        <w:spacing w:after="0" w:line="240" w:lineRule="auto"/>
        <w:ind w:left="0" w:firstLine="0"/>
        <w:contextualSpacing w:val="0"/>
        <w:jc w:val="both"/>
        <w:rPr>
          <w:rFonts w:ascii="Times New Roman" w:hAnsi="Times New Roman"/>
          <w:bCs/>
        </w:rPr>
      </w:pPr>
      <w:r w:rsidRPr="002B4FE7">
        <w:rPr>
          <w:rFonts w:ascii="Times New Roman" w:hAnsi="Times New Roman"/>
          <w:bCs/>
        </w:rPr>
        <w:t>O prazo para iniciar as instalações contará a partir do recebimento da ordem de serviço emitida pela CONTRATANTE após a entrega definitiva dos aparelhos de ar – condicionado, não devendo ultrapassar o limite de 90 (noventa) dias corridos;</w:t>
      </w:r>
    </w:p>
    <w:p w:rsidR="00AF2BAE" w:rsidRPr="002B4FE7" w:rsidRDefault="00AF2BAE" w:rsidP="00AF2BAE">
      <w:pPr>
        <w:pStyle w:val="PargrafodaLista"/>
        <w:ind w:left="0"/>
        <w:rPr>
          <w:rFonts w:ascii="Times New Roman" w:hAnsi="Times New Roman"/>
          <w:bCs/>
        </w:rPr>
      </w:pPr>
    </w:p>
    <w:p w:rsidR="00AF2BAE" w:rsidRPr="002B4FE7" w:rsidRDefault="00AF2BAE" w:rsidP="00AF2BAE">
      <w:pPr>
        <w:pStyle w:val="PargrafodaLista"/>
        <w:numPr>
          <w:ilvl w:val="2"/>
          <w:numId w:val="8"/>
        </w:numPr>
        <w:autoSpaceDE w:val="0"/>
        <w:autoSpaceDN w:val="0"/>
        <w:adjustRightInd w:val="0"/>
        <w:spacing w:after="0" w:line="240" w:lineRule="auto"/>
        <w:ind w:left="0" w:firstLine="0"/>
        <w:contextualSpacing w:val="0"/>
        <w:jc w:val="both"/>
        <w:rPr>
          <w:rFonts w:ascii="Times New Roman" w:hAnsi="Times New Roman"/>
          <w:b/>
          <w:bCs/>
        </w:rPr>
      </w:pPr>
      <w:r w:rsidRPr="002B4FE7">
        <w:rPr>
          <w:rFonts w:ascii="Times New Roman" w:hAnsi="Times New Roman"/>
          <w:bCs/>
        </w:rPr>
        <w:t xml:space="preserve">As instalações deverão obedecer necessariamente </w:t>
      </w:r>
      <w:proofErr w:type="gramStart"/>
      <w:r w:rsidRPr="002B4FE7">
        <w:rPr>
          <w:rFonts w:ascii="Times New Roman" w:hAnsi="Times New Roman"/>
          <w:bCs/>
        </w:rPr>
        <w:t>as</w:t>
      </w:r>
      <w:proofErr w:type="gramEnd"/>
      <w:r w:rsidRPr="002B4FE7">
        <w:rPr>
          <w:rFonts w:ascii="Times New Roman" w:hAnsi="Times New Roman"/>
          <w:bCs/>
        </w:rPr>
        <w:t xml:space="preserve"> estruturas existentes das escolas, bem como, o cronograma repassado pelas unidades de prazo de instalação. </w:t>
      </w:r>
    </w:p>
    <w:p w:rsidR="00BD1063" w:rsidRPr="002B4FE7" w:rsidRDefault="00BD1063" w:rsidP="00BD1063">
      <w:pPr>
        <w:pStyle w:val="Corpodetexto3"/>
        <w:spacing w:after="0"/>
        <w:jc w:val="both"/>
        <w:rPr>
          <w:sz w:val="22"/>
          <w:szCs w:val="22"/>
        </w:rPr>
      </w:pPr>
    </w:p>
    <w:p w:rsidR="00AE445D" w:rsidRPr="002B4FE7" w:rsidRDefault="006E3CC0" w:rsidP="00BD1063">
      <w:pPr>
        <w:pStyle w:val="Corpodetexto3"/>
        <w:spacing w:after="0"/>
        <w:jc w:val="both"/>
        <w:rPr>
          <w:sz w:val="22"/>
          <w:szCs w:val="22"/>
        </w:rPr>
      </w:pPr>
      <w:r w:rsidRPr="002B4FE7">
        <w:rPr>
          <w:sz w:val="22"/>
          <w:szCs w:val="22"/>
        </w:rPr>
        <w:t>Leia-se:</w:t>
      </w:r>
    </w:p>
    <w:p w:rsidR="006E3CC0" w:rsidRPr="002B4FE7" w:rsidRDefault="006E3CC0" w:rsidP="00BD1063">
      <w:pPr>
        <w:pStyle w:val="Corpodetexto3"/>
        <w:spacing w:after="0"/>
        <w:jc w:val="both"/>
        <w:rPr>
          <w:sz w:val="22"/>
          <w:szCs w:val="22"/>
        </w:rPr>
      </w:pPr>
    </w:p>
    <w:p w:rsidR="00AF2BAE" w:rsidRPr="002B4FE7" w:rsidRDefault="00AF2BAE" w:rsidP="00AF2BAE">
      <w:pPr>
        <w:pStyle w:val="PargrafodaLista"/>
        <w:numPr>
          <w:ilvl w:val="1"/>
          <w:numId w:val="9"/>
        </w:numPr>
        <w:autoSpaceDE w:val="0"/>
        <w:autoSpaceDN w:val="0"/>
        <w:adjustRightInd w:val="0"/>
        <w:rPr>
          <w:rFonts w:ascii="Times New Roman" w:hAnsi="Times New Roman"/>
          <w:b/>
          <w:u w:val="single"/>
        </w:rPr>
      </w:pPr>
      <w:r w:rsidRPr="002B4FE7">
        <w:rPr>
          <w:rFonts w:ascii="Times New Roman" w:hAnsi="Times New Roman"/>
          <w:b/>
          <w:u w:val="single"/>
        </w:rPr>
        <w:t>Da Instalação dos Aparelhos de ar condicionado</w:t>
      </w:r>
    </w:p>
    <w:p w:rsidR="00AF2BAE" w:rsidRPr="002B4FE7" w:rsidRDefault="00AF2BAE" w:rsidP="00AF2BAE">
      <w:pPr>
        <w:rPr>
          <w:sz w:val="22"/>
          <w:szCs w:val="22"/>
        </w:rPr>
      </w:pPr>
      <w:r w:rsidRPr="002B4FE7">
        <w:rPr>
          <w:b/>
          <w:sz w:val="22"/>
          <w:szCs w:val="22"/>
        </w:rPr>
        <w:t xml:space="preserve">3.4.1.  </w:t>
      </w:r>
      <w:r w:rsidRPr="002B4FE7">
        <w:rPr>
          <w:sz w:val="22"/>
          <w:szCs w:val="22"/>
        </w:rPr>
        <w:t xml:space="preserve">Os aparelhos de Ar Condicionado serão instalados nas dependências das Escolas da Rede Pública, obedecendo necessariamente </w:t>
      </w:r>
      <w:proofErr w:type="gramStart"/>
      <w:r w:rsidRPr="002B4FE7">
        <w:rPr>
          <w:sz w:val="22"/>
          <w:szCs w:val="22"/>
        </w:rPr>
        <w:t>as</w:t>
      </w:r>
      <w:proofErr w:type="gramEnd"/>
      <w:r w:rsidRPr="002B4FE7">
        <w:rPr>
          <w:sz w:val="22"/>
          <w:szCs w:val="22"/>
        </w:rPr>
        <w:t xml:space="preserve"> estruturas existentes, conforme anexo I do presente Termo de Referência, respeitando o cronograma de instalação fornecido pela contratante, após a </w:t>
      </w:r>
      <w:r w:rsidRPr="002B4FE7">
        <w:rPr>
          <w:sz w:val="22"/>
          <w:szCs w:val="22"/>
        </w:rPr>
        <w:lastRenderedPageBreak/>
        <w:t>distribuição dos mesmos pela Gerência de Almoxarifado e Patrimônio – GAP, a empresa receberá o cronograma para a instalação dos aparelhos.</w:t>
      </w:r>
    </w:p>
    <w:p w:rsidR="00AF2BAE" w:rsidRPr="002B4FE7" w:rsidRDefault="00AF2BAE" w:rsidP="00AF2BAE">
      <w:pPr>
        <w:autoSpaceDE w:val="0"/>
        <w:autoSpaceDN w:val="0"/>
        <w:adjustRightInd w:val="0"/>
        <w:rPr>
          <w:sz w:val="22"/>
          <w:szCs w:val="22"/>
        </w:rPr>
      </w:pPr>
    </w:p>
    <w:p w:rsidR="00AF2BAE" w:rsidRPr="002B4FE7" w:rsidRDefault="00AF2BAE" w:rsidP="00AF2BAE">
      <w:pPr>
        <w:autoSpaceDE w:val="0"/>
        <w:autoSpaceDN w:val="0"/>
        <w:adjustRightInd w:val="0"/>
        <w:rPr>
          <w:sz w:val="22"/>
          <w:szCs w:val="22"/>
        </w:rPr>
      </w:pPr>
      <w:r w:rsidRPr="002B4FE7">
        <w:rPr>
          <w:b/>
          <w:sz w:val="22"/>
          <w:szCs w:val="22"/>
        </w:rPr>
        <w:t>3.4.2.</w:t>
      </w:r>
      <w:r w:rsidRPr="002B4FE7">
        <w:rPr>
          <w:sz w:val="22"/>
          <w:szCs w:val="22"/>
        </w:rPr>
        <w:t xml:space="preserve"> Os serviços de Instalações dos equipamentos serão de responsabilidade da empresa e compreenderão o fornecimento de todo o material necessário, inclusive mão - de - obra especializada;</w:t>
      </w:r>
    </w:p>
    <w:p w:rsidR="006E3CC0" w:rsidRPr="002B4FE7" w:rsidRDefault="006E3CC0" w:rsidP="00BD1063">
      <w:pPr>
        <w:pStyle w:val="Corpodetexto3"/>
        <w:spacing w:after="0"/>
        <w:jc w:val="both"/>
        <w:rPr>
          <w:sz w:val="22"/>
          <w:szCs w:val="22"/>
        </w:rPr>
      </w:pPr>
    </w:p>
    <w:p w:rsidR="00257FE7" w:rsidRPr="002B4FE7" w:rsidRDefault="00257FE7" w:rsidP="00BD1063">
      <w:pPr>
        <w:pStyle w:val="Corpodetexto3"/>
        <w:spacing w:after="0"/>
        <w:jc w:val="both"/>
        <w:rPr>
          <w:b w:val="0"/>
          <w:sz w:val="22"/>
          <w:szCs w:val="22"/>
        </w:rPr>
      </w:pPr>
      <w:r w:rsidRPr="002B4FE7">
        <w:rPr>
          <w:sz w:val="22"/>
          <w:szCs w:val="22"/>
        </w:rPr>
        <w:t xml:space="preserve">3.4.3. </w:t>
      </w:r>
      <w:r w:rsidRPr="002B4FE7">
        <w:rPr>
          <w:b w:val="0"/>
          <w:sz w:val="22"/>
          <w:szCs w:val="22"/>
        </w:rPr>
        <w:t xml:space="preserve">A instalação inclui redes </w:t>
      </w:r>
      <w:proofErr w:type="spellStart"/>
      <w:r w:rsidRPr="002B4FE7">
        <w:rPr>
          <w:b w:val="0"/>
          <w:sz w:val="22"/>
          <w:szCs w:val="22"/>
        </w:rPr>
        <w:t>frigorígenas</w:t>
      </w:r>
      <w:proofErr w:type="spellEnd"/>
      <w:r w:rsidRPr="002B4FE7">
        <w:rPr>
          <w:b w:val="0"/>
          <w:sz w:val="22"/>
          <w:szCs w:val="22"/>
        </w:rPr>
        <w:t xml:space="preserve"> (limitado a 10 metros), instalações elétricas </w:t>
      </w:r>
      <w:proofErr w:type="gramStart"/>
      <w:r w:rsidRPr="002B4FE7">
        <w:rPr>
          <w:b w:val="0"/>
          <w:sz w:val="22"/>
          <w:szCs w:val="22"/>
        </w:rPr>
        <w:t xml:space="preserve">( </w:t>
      </w:r>
      <w:proofErr w:type="gramEnd"/>
      <w:r w:rsidRPr="002B4FE7">
        <w:rPr>
          <w:b w:val="0"/>
          <w:sz w:val="22"/>
          <w:szCs w:val="22"/>
        </w:rPr>
        <w:t>entre evaporadora e condensadora), drenos, bases/suporte para colocação dos aparelhos e os testes necessários;</w:t>
      </w:r>
    </w:p>
    <w:p w:rsidR="00257FE7" w:rsidRPr="002B4FE7" w:rsidRDefault="00257FE7" w:rsidP="00BD1063">
      <w:pPr>
        <w:pStyle w:val="Corpodetexto3"/>
        <w:spacing w:after="0"/>
        <w:jc w:val="both"/>
        <w:rPr>
          <w:b w:val="0"/>
          <w:sz w:val="22"/>
          <w:szCs w:val="22"/>
        </w:rPr>
      </w:pPr>
    </w:p>
    <w:p w:rsidR="00257FE7" w:rsidRPr="002B4FE7" w:rsidRDefault="00257FE7" w:rsidP="00BD1063">
      <w:pPr>
        <w:pStyle w:val="Corpodetexto3"/>
        <w:spacing w:after="0"/>
        <w:jc w:val="both"/>
        <w:rPr>
          <w:b w:val="0"/>
          <w:sz w:val="22"/>
          <w:szCs w:val="22"/>
        </w:rPr>
      </w:pPr>
      <w:r w:rsidRPr="002B4FE7">
        <w:rPr>
          <w:sz w:val="22"/>
          <w:szCs w:val="22"/>
        </w:rPr>
        <w:t>3.4.4.</w:t>
      </w:r>
      <w:r w:rsidRPr="002B4FE7">
        <w:rPr>
          <w:b w:val="0"/>
          <w:sz w:val="22"/>
          <w:szCs w:val="22"/>
        </w:rPr>
        <w:t xml:space="preserve"> O serviço de instalação deverá seguir, obrigatoriamente, as normas regulamentadas, do fabricante e, o descrito no item 3.5 do Termo de Referência;</w:t>
      </w:r>
    </w:p>
    <w:p w:rsidR="00257FE7" w:rsidRPr="002B4FE7" w:rsidRDefault="00257FE7" w:rsidP="00BD1063">
      <w:pPr>
        <w:pStyle w:val="Corpodetexto3"/>
        <w:spacing w:after="0"/>
        <w:jc w:val="both"/>
        <w:rPr>
          <w:b w:val="0"/>
          <w:sz w:val="22"/>
          <w:szCs w:val="22"/>
        </w:rPr>
      </w:pPr>
    </w:p>
    <w:p w:rsidR="00257FE7" w:rsidRPr="002B4FE7" w:rsidRDefault="00257FE7" w:rsidP="00257FE7">
      <w:pPr>
        <w:pStyle w:val="Corpodetexto3"/>
        <w:numPr>
          <w:ilvl w:val="2"/>
          <w:numId w:val="10"/>
        </w:numPr>
        <w:spacing w:after="0"/>
        <w:ind w:left="0" w:firstLine="0"/>
        <w:jc w:val="both"/>
        <w:rPr>
          <w:b w:val="0"/>
          <w:sz w:val="22"/>
          <w:szCs w:val="22"/>
        </w:rPr>
      </w:pPr>
      <w:r w:rsidRPr="002B4FE7">
        <w:rPr>
          <w:b w:val="0"/>
          <w:sz w:val="22"/>
          <w:szCs w:val="22"/>
        </w:rPr>
        <w:t>O prazo para iniciar as instalações contará a partir do recebimento da ordem de serviço emitida pela CONTRATANTE após a entrega definitiva dos aparelhos de ar -</w:t>
      </w:r>
      <w:proofErr w:type="gramStart"/>
      <w:r w:rsidRPr="002B4FE7">
        <w:rPr>
          <w:b w:val="0"/>
          <w:sz w:val="22"/>
          <w:szCs w:val="22"/>
        </w:rPr>
        <w:t xml:space="preserve">  </w:t>
      </w:r>
      <w:proofErr w:type="gramEnd"/>
      <w:r w:rsidRPr="002B4FE7">
        <w:rPr>
          <w:b w:val="0"/>
          <w:sz w:val="22"/>
          <w:szCs w:val="22"/>
        </w:rPr>
        <w:t xml:space="preserve">condicionado, não ultrapassar o limite de 90 (noventa) dias corridos.  </w:t>
      </w:r>
    </w:p>
    <w:p w:rsidR="00257FE7" w:rsidRPr="002B4FE7" w:rsidRDefault="00257FE7" w:rsidP="00257FE7">
      <w:pPr>
        <w:pStyle w:val="Corpodetexto3"/>
        <w:spacing w:after="0"/>
        <w:jc w:val="both"/>
        <w:rPr>
          <w:sz w:val="22"/>
          <w:szCs w:val="22"/>
        </w:rPr>
      </w:pPr>
    </w:p>
    <w:p w:rsidR="000B7FFD" w:rsidRPr="002B4FE7" w:rsidRDefault="00AF2BAE" w:rsidP="000B7FFD">
      <w:pPr>
        <w:rPr>
          <w:color w:val="000000"/>
          <w:sz w:val="22"/>
          <w:szCs w:val="22"/>
        </w:rPr>
      </w:pPr>
      <w:r w:rsidRPr="002B4FE7">
        <w:rPr>
          <w:b/>
          <w:bCs/>
          <w:color w:val="000000"/>
          <w:sz w:val="22"/>
          <w:szCs w:val="22"/>
        </w:rPr>
        <w:t>II</w:t>
      </w:r>
      <w:r w:rsidR="000B7FFD" w:rsidRPr="002B4FE7">
        <w:rPr>
          <w:b/>
          <w:bCs/>
          <w:color w:val="000000"/>
          <w:sz w:val="22"/>
          <w:szCs w:val="22"/>
        </w:rPr>
        <w:t xml:space="preserve"> – </w:t>
      </w:r>
      <w:r w:rsidR="000B7FFD" w:rsidRPr="002B4FE7">
        <w:rPr>
          <w:bCs/>
          <w:color w:val="000000"/>
          <w:sz w:val="22"/>
          <w:szCs w:val="22"/>
        </w:rPr>
        <w:t>E</w:t>
      </w:r>
      <w:r w:rsidR="000B7FFD" w:rsidRPr="002B4FE7">
        <w:rPr>
          <w:sz w:val="22"/>
          <w:szCs w:val="22"/>
        </w:rPr>
        <w:t>m atendimento ao disposto no Artigo 20 do Decreto Estadual 12.205/06,</w:t>
      </w:r>
      <w:r w:rsidR="000B7FFD" w:rsidRPr="002B4FE7">
        <w:rPr>
          <w:color w:val="000000"/>
          <w:sz w:val="22"/>
          <w:szCs w:val="22"/>
        </w:rPr>
        <w:t xml:space="preserve"> e ainda, ao § 4º, do Art. 21, da Lei 8.666/93, a qual se aplica subsidiariamente a modalidade Pregão, fica</w:t>
      </w:r>
      <w:r w:rsidRPr="002B4FE7">
        <w:rPr>
          <w:color w:val="000000"/>
          <w:sz w:val="22"/>
          <w:szCs w:val="22"/>
        </w:rPr>
        <w:t xml:space="preserve"> </w:t>
      </w:r>
      <w:r w:rsidR="000C1C1C" w:rsidRPr="002B4FE7">
        <w:rPr>
          <w:bCs/>
          <w:color w:val="000000"/>
          <w:sz w:val="22"/>
          <w:szCs w:val="22"/>
        </w:rPr>
        <w:t>alterada a data de abertura da sessão pública para recebimento das propostas</w:t>
      </w:r>
      <w:r w:rsidR="000B7FFD" w:rsidRPr="002B4FE7">
        <w:rPr>
          <w:color w:val="000000"/>
          <w:sz w:val="22"/>
          <w:szCs w:val="22"/>
        </w:rPr>
        <w:t xml:space="preserve"> conforme abaixo:</w:t>
      </w:r>
    </w:p>
    <w:p w:rsidR="000B7FFD" w:rsidRPr="002B4FE7" w:rsidRDefault="000B7FFD" w:rsidP="000B7FFD">
      <w:pPr>
        <w:rPr>
          <w:b/>
          <w:sz w:val="22"/>
          <w:szCs w:val="22"/>
        </w:rPr>
      </w:pPr>
    </w:p>
    <w:p w:rsidR="000B7FFD" w:rsidRPr="002B4FE7" w:rsidRDefault="000B7FFD" w:rsidP="000B7FFD">
      <w:pPr>
        <w:rPr>
          <w:b/>
          <w:sz w:val="22"/>
          <w:szCs w:val="22"/>
        </w:rPr>
      </w:pPr>
      <w:r w:rsidRPr="002B4FE7">
        <w:rPr>
          <w:b/>
          <w:sz w:val="22"/>
          <w:szCs w:val="22"/>
        </w:rPr>
        <w:t xml:space="preserve">Data de Abertura: </w:t>
      </w:r>
      <w:r w:rsidR="00262BAE">
        <w:rPr>
          <w:b/>
          <w:sz w:val="22"/>
          <w:szCs w:val="22"/>
        </w:rPr>
        <w:t>18</w:t>
      </w:r>
      <w:r w:rsidR="0063509A" w:rsidRPr="002B4FE7">
        <w:rPr>
          <w:b/>
          <w:sz w:val="22"/>
          <w:szCs w:val="22"/>
        </w:rPr>
        <w:t xml:space="preserve"> de Janeiro de 2017</w:t>
      </w:r>
      <w:bookmarkStart w:id="0" w:name="_GoBack"/>
      <w:bookmarkEnd w:id="0"/>
      <w:r w:rsidRPr="002B4FE7">
        <w:rPr>
          <w:b/>
          <w:sz w:val="22"/>
          <w:szCs w:val="22"/>
        </w:rPr>
        <w:t xml:space="preserve"> às </w:t>
      </w:r>
      <w:r w:rsidR="001110E4" w:rsidRPr="002B4FE7">
        <w:rPr>
          <w:b/>
          <w:sz w:val="22"/>
          <w:szCs w:val="22"/>
        </w:rPr>
        <w:t>10</w:t>
      </w:r>
      <w:r w:rsidRPr="002B4FE7">
        <w:rPr>
          <w:b/>
          <w:sz w:val="22"/>
          <w:szCs w:val="22"/>
        </w:rPr>
        <w:t>h</w:t>
      </w:r>
      <w:r w:rsidR="001110E4" w:rsidRPr="002B4FE7">
        <w:rPr>
          <w:b/>
          <w:sz w:val="22"/>
          <w:szCs w:val="22"/>
        </w:rPr>
        <w:t>15</w:t>
      </w:r>
      <w:r w:rsidRPr="002B4FE7">
        <w:rPr>
          <w:b/>
          <w:sz w:val="22"/>
          <w:szCs w:val="22"/>
        </w:rPr>
        <w:t xml:space="preserve">min (horário oficial de </w:t>
      </w:r>
      <w:r w:rsidR="0008326A" w:rsidRPr="002B4FE7">
        <w:rPr>
          <w:b/>
          <w:sz w:val="22"/>
          <w:szCs w:val="22"/>
        </w:rPr>
        <w:t>Brasília/DF</w:t>
      </w:r>
      <w:r w:rsidRPr="002B4FE7">
        <w:rPr>
          <w:b/>
          <w:sz w:val="22"/>
          <w:szCs w:val="22"/>
        </w:rPr>
        <w:t>).</w:t>
      </w:r>
    </w:p>
    <w:p w:rsidR="000B7FFD" w:rsidRPr="002B4FE7" w:rsidRDefault="000B7FFD" w:rsidP="000B7FFD">
      <w:pPr>
        <w:tabs>
          <w:tab w:val="left" w:pos="0"/>
        </w:tabs>
        <w:rPr>
          <w:b/>
          <w:bCs/>
          <w:color w:val="0000FF"/>
          <w:sz w:val="22"/>
          <w:szCs w:val="22"/>
          <w:u w:val="single"/>
        </w:rPr>
      </w:pPr>
      <w:r w:rsidRPr="002B4FE7">
        <w:rPr>
          <w:b/>
          <w:bCs/>
          <w:sz w:val="22"/>
          <w:szCs w:val="22"/>
        </w:rPr>
        <w:t xml:space="preserve">Endereço: no site de licitações </w:t>
      </w:r>
      <w:hyperlink r:id="rId8" w:history="1">
        <w:r w:rsidRPr="002B4FE7">
          <w:rPr>
            <w:rStyle w:val="Hyperlink"/>
            <w:b/>
            <w:bCs/>
            <w:sz w:val="22"/>
            <w:szCs w:val="22"/>
          </w:rPr>
          <w:t>www.comprasnet.gov.br</w:t>
        </w:r>
      </w:hyperlink>
    </w:p>
    <w:p w:rsidR="000834B5" w:rsidRPr="002B4FE7" w:rsidRDefault="000834B5" w:rsidP="000834B5">
      <w:pPr>
        <w:jc w:val="left"/>
        <w:rPr>
          <w:sz w:val="22"/>
          <w:szCs w:val="22"/>
        </w:rPr>
      </w:pPr>
    </w:p>
    <w:p w:rsidR="000834B5" w:rsidRPr="002B4FE7" w:rsidRDefault="005F748A" w:rsidP="000B7FFD">
      <w:pPr>
        <w:ind w:firstLine="708"/>
        <w:rPr>
          <w:b/>
          <w:bCs/>
          <w:color w:val="0000FF"/>
          <w:sz w:val="22"/>
          <w:szCs w:val="22"/>
          <w:u w:val="single"/>
        </w:rPr>
      </w:pPr>
      <w:r w:rsidRPr="002B4FE7">
        <w:rPr>
          <w:sz w:val="22"/>
          <w:szCs w:val="22"/>
        </w:rPr>
        <w:t>Prevalecem inalteradas as demais cláusulas do edita</w:t>
      </w:r>
      <w:r w:rsidR="00315762" w:rsidRPr="002B4FE7">
        <w:rPr>
          <w:sz w:val="22"/>
          <w:szCs w:val="22"/>
        </w:rPr>
        <w:t>l.</w:t>
      </w:r>
    </w:p>
    <w:p w:rsidR="005F748A" w:rsidRPr="002B4FE7" w:rsidRDefault="005F748A" w:rsidP="005F748A">
      <w:pPr>
        <w:tabs>
          <w:tab w:val="left" w:pos="0"/>
        </w:tabs>
        <w:ind w:firstLine="1418"/>
        <w:rPr>
          <w:sz w:val="22"/>
          <w:szCs w:val="22"/>
        </w:rPr>
      </w:pPr>
      <w:r w:rsidRPr="002B4FE7">
        <w:rPr>
          <w:sz w:val="22"/>
          <w:szCs w:val="22"/>
        </w:rPr>
        <w:tab/>
      </w:r>
      <w:r w:rsidRPr="002B4FE7">
        <w:rPr>
          <w:sz w:val="22"/>
          <w:szCs w:val="22"/>
        </w:rPr>
        <w:tab/>
      </w:r>
    </w:p>
    <w:p w:rsidR="005F748A" w:rsidRPr="002B4FE7" w:rsidRDefault="005F748A" w:rsidP="005F748A">
      <w:pPr>
        <w:ind w:firstLine="1418"/>
        <w:rPr>
          <w:rStyle w:val="Hyperlink"/>
          <w:bCs/>
          <w:sz w:val="22"/>
          <w:szCs w:val="22"/>
        </w:rPr>
      </w:pPr>
      <w:r w:rsidRPr="002B4FE7">
        <w:rPr>
          <w:bCs/>
          <w:sz w:val="22"/>
          <w:szCs w:val="22"/>
        </w:rPr>
        <w:t xml:space="preserve">Eventuais dúvidas poderão ser sanadas junto </w:t>
      </w:r>
      <w:proofErr w:type="spellStart"/>
      <w:proofErr w:type="gramStart"/>
      <w:r w:rsidR="00315762" w:rsidRPr="002B4FE7">
        <w:rPr>
          <w:bCs/>
          <w:sz w:val="22"/>
          <w:szCs w:val="22"/>
        </w:rPr>
        <w:t>àEquipe</w:t>
      </w:r>
      <w:proofErr w:type="spellEnd"/>
      <w:proofErr w:type="gramEnd"/>
      <w:r w:rsidR="00315762" w:rsidRPr="002B4FE7">
        <w:rPr>
          <w:bCs/>
          <w:sz w:val="22"/>
          <w:szCs w:val="22"/>
        </w:rPr>
        <w:t xml:space="preserve"> de Pregão ÔMEGA/SUPEL</w:t>
      </w:r>
      <w:r w:rsidRPr="002B4FE7">
        <w:rPr>
          <w:bCs/>
          <w:sz w:val="22"/>
          <w:szCs w:val="22"/>
        </w:rPr>
        <w:t xml:space="preserve"> através do telefone (69) 3216-53</w:t>
      </w:r>
      <w:r w:rsidR="0014047B" w:rsidRPr="002B4FE7">
        <w:rPr>
          <w:bCs/>
          <w:sz w:val="22"/>
          <w:szCs w:val="22"/>
        </w:rPr>
        <w:t>66</w:t>
      </w:r>
      <w:r w:rsidRPr="002B4FE7">
        <w:rPr>
          <w:bCs/>
          <w:sz w:val="22"/>
          <w:szCs w:val="22"/>
        </w:rPr>
        <w:t xml:space="preserve"> ou pelo email </w:t>
      </w:r>
      <w:hyperlink r:id="rId9" w:history="1">
        <w:r w:rsidRPr="002B4FE7">
          <w:rPr>
            <w:rStyle w:val="Hyperlink"/>
            <w:bCs/>
            <w:sz w:val="22"/>
            <w:szCs w:val="22"/>
          </w:rPr>
          <w:t>supel.omega@gmail.com</w:t>
        </w:r>
      </w:hyperlink>
    </w:p>
    <w:p w:rsidR="00801AC6" w:rsidRPr="002B4FE7" w:rsidRDefault="00801AC6" w:rsidP="005F748A">
      <w:pPr>
        <w:ind w:firstLine="1418"/>
        <w:rPr>
          <w:rStyle w:val="Hyperlink"/>
          <w:bCs/>
          <w:sz w:val="22"/>
          <w:szCs w:val="22"/>
        </w:rPr>
      </w:pPr>
    </w:p>
    <w:p w:rsidR="00801AC6" w:rsidRPr="002B4FE7" w:rsidRDefault="00801AC6" w:rsidP="005F748A">
      <w:pPr>
        <w:ind w:firstLine="1418"/>
        <w:rPr>
          <w:rStyle w:val="Hyperlink"/>
          <w:bCs/>
          <w:sz w:val="22"/>
          <w:szCs w:val="22"/>
        </w:rPr>
      </w:pPr>
    </w:p>
    <w:p w:rsidR="005F748A" w:rsidRPr="002B4FE7" w:rsidRDefault="005F748A" w:rsidP="005F748A">
      <w:pPr>
        <w:ind w:firstLine="1418"/>
        <w:rPr>
          <w:sz w:val="22"/>
          <w:szCs w:val="22"/>
        </w:rPr>
      </w:pPr>
      <w:r w:rsidRPr="002B4FE7">
        <w:rPr>
          <w:bCs/>
          <w:sz w:val="22"/>
          <w:szCs w:val="22"/>
        </w:rPr>
        <w:t xml:space="preserve">Publique-se.  </w:t>
      </w:r>
      <w:r w:rsidR="00BD1063" w:rsidRPr="002B4FE7">
        <w:rPr>
          <w:sz w:val="22"/>
          <w:szCs w:val="22"/>
        </w:rPr>
        <w:t xml:space="preserve">Porto Velho - RO, </w:t>
      </w:r>
      <w:r w:rsidR="00CF1BC7" w:rsidRPr="002B4FE7">
        <w:rPr>
          <w:sz w:val="22"/>
          <w:szCs w:val="22"/>
        </w:rPr>
        <w:t>16</w:t>
      </w:r>
      <w:r w:rsidR="00BD1063" w:rsidRPr="002B4FE7">
        <w:rPr>
          <w:sz w:val="22"/>
          <w:szCs w:val="22"/>
        </w:rPr>
        <w:t xml:space="preserve"> de </w:t>
      </w:r>
      <w:r w:rsidR="0008326A" w:rsidRPr="002B4FE7">
        <w:rPr>
          <w:sz w:val="22"/>
          <w:szCs w:val="22"/>
        </w:rPr>
        <w:t>Dezembro</w:t>
      </w:r>
      <w:r w:rsidR="00BD1063" w:rsidRPr="002B4FE7">
        <w:rPr>
          <w:sz w:val="22"/>
          <w:szCs w:val="22"/>
        </w:rPr>
        <w:t xml:space="preserve"> de 2016</w:t>
      </w:r>
      <w:r w:rsidRPr="002B4FE7">
        <w:rPr>
          <w:sz w:val="22"/>
          <w:szCs w:val="22"/>
        </w:rPr>
        <w:t>.</w:t>
      </w:r>
    </w:p>
    <w:p w:rsidR="003C5470" w:rsidRPr="002B4FE7" w:rsidRDefault="003C5470" w:rsidP="005F748A">
      <w:pPr>
        <w:ind w:firstLine="1418"/>
        <w:rPr>
          <w:sz w:val="22"/>
          <w:szCs w:val="22"/>
        </w:rPr>
      </w:pPr>
    </w:p>
    <w:p w:rsidR="005F748A" w:rsidRPr="002B4FE7" w:rsidRDefault="005F748A" w:rsidP="00E43584">
      <w:pPr>
        <w:tabs>
          <w:tab w:val="left" w:pos="1843"/>
        </w:tabs>
        <w:rPr>
          <w:sz w:val="22"/>
          <w:szCs w:val="22"/>
        </w:rPr>
      </w:pPr>
    </w:p>
    <w:p w:rsidR="00315762" w:rsidRPr="002B4FE7" w:rsidRDefault="00315762" w:rsidP="00E43584">
      <w:pPr>
        <w:tabs>
          <w:tab w:val="left" w:pos="1843"/>
        </w:tabs>
        <w:rPr>
          <w:sz w:val="22"/>
          <w:szCs w:val="22"/>
        </w:rPr>
      </w:pPr>
    </w:p>
    <w:p w:rsidR="00315762" w:rsidRPr="002B4FE7" w:rsidRDefault="00315762" w:rsidP="00E43584">
      <w:pPr>
        <w:tabs>
          <w:tab w:val="left" w:pos="1843"/>
        </w:tabs>
        <w:rPr>
          <w:sz w:val="22"/>
          <w:szCs w:val="22"/>
        </w:rPr>
      </w:pPr>
    </w:p>
    <w:p w:rsidR="0014047B" w:rsidRPr="002B4FE7" w:rsidRDefault="0014047B" w:rsidP="0014047B">
      <w:pPr>
        <w:pStyle w:val="Rodap"/>
        <w:ind w:right="-1"/>
        <w:jc w:val="center"/>
        <w:rPr>
          <w:b/>
          <w:sz w:val="22"/>
          <w:szCs w:val="22"/>
        </w:rPr>
      </w:pPr>
      <w:r w:rsidRPr="002B4FE7">
        <w:rPr>
          <w:b/>
          <w:sz w:val="22"/>
          <w:szCs w:val="22"/>
        </w:rPr>
        <w:t>JADER CHAPLIN BERNARDO DE OLIVEIRA</w:t>
      </w:r>
    </w:p>
    <w:p w:rsidR="0014047B" w:rsidRPr="002B4FE7" w:rsidRDefault="0014047B" w:rsidP="0014047B">
      <w:pPr>
        <w:pStyle w:val="Rodap"/>
        <w:ind w:right="-1"/>
        <w:jc w:val="center"/>
        <w:rPr>
          <w:sz w:val="22"/>
          <w:szCs w:val="22"/>
        </w:rPr>
      </w:pPr>
      <w:r w:rsidRPr="002B4FE7">
        <w:rPr>
          <w:sz w:val="22"/>
          <w:szCs w:val="22"/>
        </w:rPr>
        <w:t xml:space="preserve">Pregoeiro Substituto - ÔMEGA/SUPEL/RO - Mat. </w:t>
      </w:r>
      <w:r w:rsidRPr="002B4FE7">
        <w:rPr>
          <w:bCs/>
          <w:sz w:val="22"/>
          <w:szCs w:val="22"/>
        </w:rPr>
        <w:t>300130075</w:t>
      </w:r>
    </w:p>
    <w:p w:rsidR="00C171E8" w:rsidRDefault="00C171E8" w:rsidP="0014047B">
      <w:pPr>
        <w:tabs>
          <w:tab w:val="left" w:pos="1843"/>
        </w:tabs>
        <w:jc w:val="center"/>
        <w:rPr>
          <w:sz w:val="22"/>
          <w:szCs w:val="22"/>
        </w:rPr>
      </w:pPr>
    </w:p>
    <w:p w:rsidR="00041FC4" w:rsidRDefault="00041FC4" w:rsidP="0014047B">
      <w:pPr>
        <w:tabs>
          <w:tab w:val="left" w:pos="1843"/>
        </w:tabs>
        <w:jc w:val="center"/>
        <w:rPr>
          <w:sz w:val="22"/>
          <w:szCs w:val="22"/>
        </w:rPr>
      </w:pPr>
    </w:p>
    <w:p w:rsidR="00041FC4" w:rsidRDefault="00041FC4" w:rsidP="0014047B">
      <w:pPr>
        <w:tabs>
          <w:tab w:val="left" w:pos="1843"/>
        </w:tabs>
        <w:jc w:val="center"/>
        <w:rPr>
          <w:sz w:val="22"/>
          <w:szCs w:val="22"/>
        </w:rPr>
      </w:pPr>
    </w:p>
    <w:p w:rsidR="00041FC4" w:rsidRDefault="00041FC4" w:rsidP="0014047B">
      <w:pPr>
        <w:tabs>
          <w:tab w:val="left" w:pos="1843"/>
        </w:tabs>
        <w:jc w:val="center"/>
        <w:rPr>
          <w:sz w:val="22"/>
          <w:szCs w:val="22"/>
        </w:rPr>
      </w:pPr>
    </w:p>
    <w:p w:rsidR="00041FC4" w:rsidRDefault="00041FC4" w:rsidP="0014047B">
      <w:pPr>
        <w:tabs>
          <w:tab w:val="left" w:pos="1843"/>
        </w:tabs>
        <w:jc w:val="center"/>
        <w:rPr>
          <w:sz w:val="22"/>
          <w:szCs w:val="22"/>
        </w:rPr>
      </w:pPr>
    </w:p>
    <w:p w:rsidR="00041FC4" w:rsidRDefault="00041FC4" w:rsidP="0014047B">
      <w:pPr>
        <w:tabs>
          <w:tab w:val="left" w:pos="1843"/>
        </w:tabs>
        <w:jc w:val="center"/>
        <w:rPr>
          <w:sz w:val="22"/>
          <w:szCs w:val="22"/>
        </w:rPr>
      </w:pPr>
    </w:p>
    <w:p w:rsidR="00041FC4" w:rsidRDefault="00041FC4" w:rsidP="0014047B">
      <w:pPr>
        <w:tabs>
          <w:tab w:val="left" w:pos="1843"/>
        </w:tabs>
        <w:jc w:val="center"/>
        <w:rPr>
          <w:sz w:val="22"/>
          <w:szCs w:val="22"/>
        </w:rPr>
      </w:pPr>
    </w:p>
    <w:p w:rsidR="00041FC4" w:rsidRDefault="00041FC4" w:rsidP="0014047B">
      <w:pPr>
        <w:tabs>
          <w:tab w:val="left" w:pos="1843"/>
        </w:tabs>
        <w:jc w:val="center"/>
        <w:rPr>
          <w:sz w:val="22"/>
          <w:szCs w:val="22"/>
        </w:rPr>
      </w:pPr>
    </w:p>
    <w:p w:rsidR="00041FC4" w:rsidRDefault="00041FC4" w:rsidP="0014047B">
      <w:pPr>
        <w:tabs>
          <w:tab w:val="left" w:pos="1843"/>
        </w:tabs>
        <w:jc w:val="center"/>
        <w:rPr>
          <w:sz w:val="22"/>
          <w:szCs w:val="22"/>
        </w:rPr>
      </w:pPr>
    </w:p>
    <w:p w:rsidR="00041FC4" w:rsidRDefault="00041FC4" w:rsidP="0014047B">
      <w:pPr>
        <w:tabs>
          <w:tab w:val="left" w:pos="1843"/>
        </w:tabs>
        <w:jc w:val="center"/>
        <w:rPr>
          <w:sz w:val="22"/>
          <w:szCs w:val="22"/>
        </w:rPr>
      </w:pPr>
    </w:p>
    <w:p w:rsidR="00041FC4" w:rsidRDefault="00041FC4" w:rsidP="0014047B">
      <w:pPr>
        <w:tabs>
          <w:tab w:val="left" w:pos="1843"/>
        </w:tabs>
        <w:jc w:val="center"/>
        <w:rPr>
          <w:sz w:val="22"/>
          <w:szCs w:val="22"/>
        </w:rPr>
      </w:pPr>
    </w:p>
    <w:p w:rsidR="00041FC4" w:rsidRDefault="00041FC4" w:rsidP="0014047B">
      <w:pPr>
        <w:tabs>
          <w:tab w:val="left" w:pos="1843"/>
        </w:tabs>
        <w:jc w:val="center"/>
        <w:rPr>
          <w:sz w:val="22"/>
          <w:szCs w:val="22"/>
        </w:rPr>
      </w:pPr>
    </w:p>
    <w:p w:rsidR="00041FC4" w:rsidRDefault="00041FC4" w:rsidP="0014047B">
      <w:pPr>
        <w:tabs>
          <w:tab w:val="left" w:pos="1843"/>
        </w:tabs>
        <w:jc w:val="center"/>
        <w:rPr>
          <w:sz w:val="22"/>
          <w:szCs w:val="22"/>
        </w:rPr>
      </w:pPr>
    </w:p>
    <w:p w:rsidR="00041FC4" w:rsidRDefault="00041FC4" w:rsidP="0014047B">
      <w:pPr>
        <w:tabs>
          <w:tab w:val="left" w:pos="1843"/>
        </w:tabs>
        <w:jc w:val="center"/>
        <w:rPr>
          <w:sz w:val="22"/>
          <w:szCs w:val="22"/>
        </w:rPr>
      </w:pPr>
    </w:p>
    <w:p w:rsidR="00041FC4" w:rsidRDefault="00041FC4" w:rsidP="0014047B">
      <w:pPr>
        <w:tabs>
          <w:tab w:val="left" w:pos="1843"/>
        </w:tabs>
        <w:jc w:val="center"/>
        <w:rPr>
          <w:sz w:val="22"/>
          <w:szCs w:val="22"/>
        </w:rPr>
      </w:pPr>
      <w:r>
        <w:rPr>
          <w:noProof/>
          <w:sz w:val="22"/>
          <w:szCs w:val="22"/>
        </w:rPr>
        <w:lastRenderedPageBreak/>
        <w:drawing>
          <wp:inline distT="0" distB="0" distL="0" distR="0">
            <wp:extent cx="5652135" cy="7823918"/>
            <wp:effectExtent l="19050" t="0" r="571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652135" cy="7823918"/>
                    </a:xfrm>
                    <a:prstGeom prst="rect">
                      <a:avLst/>
                    </a:prstGeom>
                    <a:noFill/>
                    <a:ln w="9525">
                      <a:noFill/>
                      <a:miter lim="800000"/>
                      <a:headEnd/>
                      <a:tailEnd/>
                    </a:ln>
                  </pic:spPr>
                </pic:pic>
              </a:graphicData>
            </a:graphic>
          </wp:inline>
        </w:drawing>
      </w:r>
    </w:p>
    <w:p w:rsidR="00041FC4" w:rsidRDefault="00041FC4" w:rsidP="0014047B">
      <w:pPr>
        <w:tabs>
          <w:tab w:val="left" w:pos="1843"/>
        </w:tabs>
        <w:jc w:val="center"/>
        <w:rPr>
          <w:sz w:val="22"/>
          <w:szCs w:val="22"/>
        </w:rPr>
      </w:pPr>
    </w:p>
    <w:p w:rsidR="00041FC4" w:rsidRDefault="00041FC4" w:rsidP="0014047B">
      <w:pPr>
        <w:tabs>
          <w:tab w:val="left" w:pos="1843"/>
        </w:tabs>
        <w:jc w:val="center"/>
        <w:rPr>
          <w:sz w:val="22"/>
          <w:szCs w:val="22"/>
        </w:rPr>
      </w:pPr>
    </w:p>
    <w:p w:rsidR="00041FC4" w:rsidRDefault="00041FC4" w:rsidP="0014047B">
      <w:pPr>
        <w:tabs>
          <w:tab w:val="left" w:pos="1843"/>
        </w:tabs>
        <w:jc w:val="center"/>
        <w:rPr>
          <w:sz w:val="22"/>
          <w:szCs w:val="22"/>
        </w:rPr>
      </w:pPr>
    </w:p>
    <w:p w:rsidR="00041FC4" w:rsidRPr="002B4FE7" w:rsidRDefault="00041FC4" w:rsidP="0014047B">
      <w:pPr>
        <w:tabs>
          <w:tab w:val="left" w:pos="1843"/>
        </w:tabs>
        <w:jc w:val="center"/>
        <w:rPr>
          <w:sz w:val="22"/>
          <w:szCs w:val="22"/>
        </w:rPr>
      </w:pPr>
      <w:r>
        <w:rPr>
          <w:noProof/>
          <w:sz w:val="22"/>
          <w:szCs w:val="22"/>
        </w:rPr>
        <w:lastRenderedPageBreak/>
        <w:drawing>
          <wp:inline distT="0" distB="0" distL="0" distR="0">
            <wp:extent cx="5652135" cy="7831472"/>
            <wp:effectExtent l="19050" t="0" r="571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652135" cy="7831472"/>
                    </a:xfrm>
                    <a:prstGeom prst="rect">
                      <a:avLst/>
                    </a:prstGeom>
                    <a:noFill/>
                    <a:ln w="9525">
                      <a:noFill/>
                      <a:miter lim="800000"/>
                      <a:headEnd/>
                      <a:tailEnd/>
                    </a:ln>
                  </pic:spPr>
                </pic:pic>
              </a:graphicData>
            </a:graphic>
          </wp:inline>
        </w:drawing>
      </w:r>
    </w:p>
    <w:sectPr w:rsidR="00041FC4" w:rsidRPr="002B4FE7" w:rsidSect="00D538DE">
      <w:headerReference w:type="default" r:id="rId12"/>
      <w:footerReference w:type="default" r:id="rId13"/>
      <w:pgSz w:w="11906" w:h="16838"/>
      <w:pgMar w:top="1418" w:right="1304" w:bottom="851" w:left="1701" w:header="709" w:footer="6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BAE" w:rsidRDefault="00AF2BAE" w:rsidP="005F748A">
      <w:r>
        <w:separator/>
      </w:r>
    </w:p>
  </w:endnote>
  <w:endnote w:type="continuationSeparator" w:id="1">
    <w:p w:rsidR="00AF2BAE" w:rsidRDefault="00AF2BAE"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AE" w:rsidRPr="00D538DE" w:rsidRDefault="00AF2BAE" w:rsidP="00D538DE">
    <w:pPr>
      <w:pStyle w:val="Rodap"/>
      <w:tabs>
        <w:tab w:val="clear" w:pos="4252"/>
        <w:tab w:val="clear" w:pos="8504"/>
        <w:tab w:val="left" w:pos="5245"/>
      </w:tabs>
      <w:rPr>
        <w:i/>
        <w:sz w:val="15"/>
        <w:szCs w:val="15"/>
      </w:rPr>
    </w:pPr>
    <w:proofErr w:type="spellStart"/>
    <w:r w:rsidRPr="00D538DE">
      <w:rPr>
        <w:i/>
        <w:sz w:val="15"/>
        <w:szCs w:val="15"/>
      </w:rPr>
      <w:t>Bms</w:t>
    </w:r>
    <w:proofErr w:type="spellEnd"/>
    <w:r w:rsidRPr="00D538DE">
      <w:rPr>
        <w:i/>
        <w:sz w:val="15"/>
        <w:szCs w:val="15"/>
      </w:rPr>
      <w:t>/</w:t>
    </w:r>
    <w:proofErr w:type="spellStart"/>
    <w:r w:rsidRPr="00D538DE">
      <w:rPr>
        <w:i/>
        <w:sz w:val="15"/>
        <w:szCs w:val="15"/>
      </w:rPr>
      <w:t>Rvf</w:t>
    </w:r>
    <w:proofErr w:type="spellEnd"/>
    <w:r w:rsidRPr="00D538DE">
      <w:rPr>
        <w:i/>
        <w:sz w:val="15"/>
        <w:szCs w:val="15"/>
      </w:rPr>
      <w:t>/ÔMEGA</w:t>
    </w:r>
    <w:r>
      <w:rPr>
        <w:i/>
        <w:sz w:val="15"/>
        <w:szCs w:val="15"/>
      </w:rPr>
      <w:tab/>
      <w:t>Jader Chaplin Bernardo de Oliveira – Pregoeiro Substituto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BAE" w:rsidRDefault="00AF2BAE" w:rsidP="005F748A">
      <w:r>
        <w:separator/>
      </w:r>
    </w:p>
  </w:footnote>
  <w:footnote w:type="continuationSeparator" w:id="1">
    <w:p w:rsidR="00AF2BAE" w:rsidRDefault="00AF2BAE"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AE" w:rsidRDefault="00AF2BAE" w:rsidP="005F748A">
    <w:pPr>
      <w:pStyle w:val="Cabealho"/>
      <w:jc w:val="center"/>
    </w:pPr>
    <w:r>
      <w:rPr>
        <w:noProof/>
      </w:rPr>
      <w:drawing>
        <wp:inline distT="0" distB="0" distL="0" distR="0">
          <wp:extent cx="1982745" cy="55193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AF2BAE" w:rsidRPr="0068390A" w:rsidRDefault="00AF2BAE" w:rsidP="005F748A">
    <w:pPr>
      <w:pStyle w:val="Cabealho"/>
      <w:spacing w:before="100" w:after="100"/>
      <w:contextualSpacing/>
      <w:jc w:val="center"/>
      <w:rPr>
        <w:b/>
      </w:rPr>
    </w:pPr>
    <w:r w:rsidRPr="0068390A">
      <w:rPr>
        <w:b/>
      </w:rPr>
      <w:t>SUPERINTENDÊNCIA ESTADUAL DE LICITAÇÕES - SUPEL</w:t>
    </w:r>
  </w:p>
  <w:p w:rsidR="00AF2BAE" w:rsidRPr="0068390A" w:rsidRDefault="00AF2BAE" w:rsidP="005F748A">
    <w:pPr>
      <w:pStyle w:val="Cabealho"/>
      <w:spacing w:before="100" w:after="100"/>
      <w:contextualSpacing/>
      <w:jc w:val="center"/>
    </w:pPr>
    <w:r w:rsidRPr="0068390A">
      <w:t xml:space="preserve">Complexo Rio Madeira - Ed. </w:t>
    </w:r>
    <w:r>
      <w:t>Central</w:t>
    </w:r>
    <w:r w:rsidRPr="0068390A">
      <w:t xml:space="preserve"> -</w:t>
    </w:r>
    <w:proofErr w:type="gramStart"/>
    <w:r w:rsidRPr="0068390A">
      <w:t xml:space="preserve">  </w:t>
    </w:r>
    <w:proofErr w:type="gramEnd"/>
    <w:r w:rsidRPr="0068390A">
      <w:t xml:space="preserve">Rio </w:t>
    </w:r>
    <w:r>
      <w:t>Pacaás Novos2</w:t>
    </w:r>
    <w:r w:rsidRPr="0068390A">
      <w:t>º Andar</w:t>
    </w:r>
  </w:p>
  <w:p w:rsidR="00AF2BAE" w:rsidRPr="0068390A" w:rsidRDefault="00AF2BAE" w:rsidP="005F748A">
    <w:pPr>
      <w:pStyle w:val="Cabealho"/>
      <w:spacing w:before="100" w:after="100"/>
      <w:contextualSpacing/>
      <w:jc w:val="center"/>
    </w:pPr>
    <w:r w:rsidRPr="0068390A">
      <w:t>Porto Velho, Rondônia.</w:t>
    </w:r>
  </w:p>
  <w:p w:rsidR="00AF2BAE" w:rsidRPr="007F543B" w:rsidRDefault="00AF2BAE" w:rsidP="005F748A">
    <w:pPr>
      <w:pStyle w:val="Cabealho"/>
      <w:spacing w:before="100" w:after="100"/>
      <w:contextualSpacing/>
      <w:jc w:val="center"/>
      <w:rPr>
        <w:sz w:val="18"/>
        <w:szCs w:val="18"/>
      </w:rPr>
    </w:pPr>
    <w:r w:rsidRPr="007F543B">
      <w:rPr>
        <w:sz w:val="18"/>
        <w:szCs w:val="18"/>
      </w:rPr>
      <w:t>Equipe de Licitações ÔMEGA - Tel. (69) 3216-5318</w:t>
    </w:r>
  </w:p>
  <w:p w:rsidR="00AF2BAE" w:rsidRPr="005F748A" w:rsidRDefault="00AF2BAE" w:rsidP="005F748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7C1"/>
    <w:multiLevelType w:val="multilevel"/>
    <w:tmpl w:val="EC1A25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120004"/>
    <w:multiLevelType w:val="hybridMultilevel"/>
    <w:tmpl w:val="FD4CF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403515"/>
    <w:multiLevelType w:val="hybridMultilevel"/>
    <w:tmpl w:val="3B3257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80F23F4"/>
    <w:multiLevelType w:val="multilevel"/>
    <w:tmpl w:val="4298169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B160CE"/>
    <w:multiLevelType w:val="multilevel"/>
    <w:tmpl w:val="0E682E9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53D4DAC"/>
    <w:multiLevelType w:val="multilevel"/>
    <w:tmpl w:val="30E40F0A"/>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360" w:hanging="360"/>
      </w:pPr>
      <w:rPr>
        <w:rFonts w:hint="default"/>
        <w:b/>
      </w:rPr>
    </w:lvl>
    <w:lvl w:ilvl="2">
      <w:start w:val="1"/>
      <w:numFmt w:val="decimal"/>
      <w:isLgl/>
      <w:suff w:val="space"/>
      <w:lvlText w:val="%1.%2.%3."/>
      <w:lvlJc w:val="left"/>
      <w:pPr>
        <w:ind w:left="1004"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7">
    <w:nsid w:val="738D3EEB"/>
    <w:multiLevelType w:val="multilevel"/>
    <w:tmpl w:val="FFE6E9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5"/>
  </w:num>
  <w:num w:numId="7">
    <w:abstractNumId w:val="4"/>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5F748A"/>
    <w:rsid w:val="00021680"/>
    <w:rsid w:val="00041FC4"/>
    <w:rsid w:val="00077E7C"/>
    <w:rsid w:val="0008326A"/>
    <w:rsid w:val="000834B5"/>
    <w:rsid w:val="00083AF3"/>
    <w:rsid w:val="000B7FFD"/>
    <w:rsid w:val="000C1C1C"/>
    <w:rsid w:val="000E4FDD"/>
    <w:rsid w:val="001110E4"/>
    <w:rsid w:val="0014047B"/>
    <w:rsid w:val="001768AA"/>
    <w:rsid w:val="002431DF"/>
    <w:rsid w:val="00257FE7"/>
    <w:rsid w:val="00262BAE"/>
    <w:rsid w:val="00297732"/>
    <w:rsid w:val="002B4FE7"/>
    <w:rsid w:val="00315762"/>
    <w:rsid w:val="0035018D"/>
    <w:rsid w:val="003C5470"/>
    <w:rsid w:val="0053692B"/>
    <w:rsid w:val="0059580A"/>
    <w:rsid w:val="005F748A"/>
    <w:rsid w:val="0063509A"/>
    <w:rsid w:val="00682648"/>
    <w:rsid w:val="006B5B07"/>
    <w:rsid w:val="006C0AF8"/>
    <w:rsid w:val="006E3CC0"/>
    <w:rsid w:val="00801AC6"/>
    <w:rsid w:val="0089670C"/>
    <w:rsid w:val="009215F5"/>
    <w:rsid w:val="009C515A"/>
    <w:rsid w:val="00A2633A"/>
    <w:rsid w:val="00A67617"/>
    <w:rsid w:val="00AE445D"/>
    <w:rsid w:val="00AF2BAE"/>
    <w:rsid w:val="00B265E3"/>
    <w:rsid w:val="00BB79A0"/>
    <w:rsid w:val="00BC7681"/>
    <w:rsid w:val="00BD1063"/>
    <w:rsid w:val="00C13F60"/>
    <w:rsid w:val="00C171E8"/>
    <w:rsid w:val="00CF1BC7"/>
    <w:rsid w:val="00D538DE"/>
    <w:rsid w:val="00DA1DD1"/>
    <w:rsid w:val="00E43584"/>
    <w:rsid w:val="00E70949"/>
    <w:rsid w:val="00F25D3E"/>
    <w:rsid w:val="00F3224A"/>
    <w:rsid w:val="00FC0E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rsid w:val="005F748A"/>
    <w:pPr>
      <w:tabs>
        <w:tab w:val="center" w:pos="4252"/>
        <w:tab w:val="right" w:pos="8504"/>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BD1063"/>
    <w:pPr>
      <w:spacing w:after="200" w:line="276" w:lineRule="auto"/>
      <w:ind w:left="720"/>
      <w:contextualSpacing/>
      <w:jc w:val="left"/>
    </w:pPr>
    <w:rPr>
      <w:rFonts w:ascii="Calibri" w:eastAsia="Calibri" w:hAnsi="Calibri"/>
      <w:sz w:val="22"/>
      <w:szCs w:val="22"/>
      <w:lang w:eastAsia="en-US"/>
    </w:rPr>
  </w:style>
  <w:style w:type="character" w:customStyle="1" w:styleId="PargrafodaListaChar">
    <w:name w:val="Parágrafo da Lista Char"/>
    <w:link w:val="PargrafodaLista"/>
    <w:locked/>
    <w:rsid w:val="00F25D3E"/>
    <w:rPr>
      <w:rFonts w:ascii="Calibri" w:eastAsia="Calibri" w:hAnsi="Calibri" w:cs="Times New Roman"/>
    </w:rPr>
  </w:style>
  <w:style w:type="table" w:styleId="Tabelacomgrade">
    <w:name w:val="Table Grid"/>
    <w:basedOn w:val="Tabelanormal"/>
    <w:uiPriority w:val="59"/>
    <w:rsid w:val="006E3CC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01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upel.omeg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37AE6-5607-41DF-A6EC-C21D0620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642</Words>
  <Characters>3470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Bianca Matias de Souza</cp:lastModifiedBy>
  <cp:revision>35</cp:revision>
  <cp:lastPrinted>2016-10-31T16:19:00Z</cp:lastPrinted>
  <dcterms:created xsi:type="dcterms:W3CDTF">2016-01-12T16:38:00Z</dcterms:created>
  <dcterms:modified xsi:type="dcterms:W3CDTF">2016-12-20T14:18:00Z</dcterms:modified>
</cp:coreProperties>
</file>