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Pr="000D436B" w:rsidRDefault="00225358" w:rsidP="002668A0">
      <w:pPr>
        <w:pStyle w:val="Ttulo2"/>
        <w:spacing w:line="360" w:lineRule="auto"/>
        <w:ind w:firstLine="284"/>
        <w:rPr>
          <w:rFonts w:ascii="Times" w:hAnsi="Times"/>
          <w:sz w:val="22"/>
          <w:szCs w:val="22"/>
        </w:rPr>
      </w:pPr>
      <w:r>
        <w:rPr>
          <w:rFonts w:ascii="Times" w:hAnsi="Times"/>
          <w:sz w:val="22"/>
          <w:szCs w:val="22"/>
        </w:rPr>
        <w:t xml:space="preserve">AVISO DE </w:t>
      </w:r>
      <w:r w:rsidR="00CA645E" w:rsidRPr="000D436B">
        <w:rPr>
          <w:rFonts w:ascii="Times" w:hAnsi="Times"/>
          <w:sz w:val="22"/>
          <w:szCs w:val="22"/>
        </w:rPr>
        <w:t>ESCLAREC</w:t>
      </w:r>
      <w:r>
        <w:rPr>
          <w:rFonts w:ascii="Times" w:hAnsi="Times"/>
          <w:sz w:val="22"/>
          <w:szCs w:val="22"/>
        </w:rPr>
        <w:t>IMENTO</w:t>
      </w:r>
      <w:r w:rsidR="005F748A" w:rsidRPr="000D436B">
        <w:rPr>
          <w:rFonts w:ascii="Times" w:hAnsi="Times"/>
          <w:sz w:val="22"/>
          <w:szCs w:val="22"/>
        </w:rPr>
        <w:t xml:space="preserve"> I</w:t>
      </w:r>
    </w:p>
    <w:p w:rsidR="005F748A" w:rsidRPr="000D436B" w:rsidRDefault="005F748A" w:rsidP="002668A0">
      <w:pPr>
        <w:pStyle w:val="Ttulo2"/>
        <w:spacing w:line="360" w:lineRule="auto"/>
        <w:jc w:val="both"/>
        <w:rPr>
          <w:rFonts w:ascii="Times" w:hAnsi="Times"/>
          <w:sz w:val="22"/>
          <w:szCs w:val="22"/>
        </w:rPr>
      </w:pPr>
    </w:p>
    <w:p w:rsidR="005F748A" w:rsidRPr="000D436B" w:rsidRDefault="00692ECC" w:rsidP="00F36BBF">
      <w:pPr>
        <w:pStyle w:val="Ttulo2"/>
        <w:jc w:val="both"/>
        <w:rPr>
          <w:i/>
          <w:sz w:val="22"/>
          <w:szCs w:val="22"/>
        </w:rPr>
      </w:pPr>
      <w:r w:rsidRPr="000D436B">
        <w:rPr>
          <w:sz w:val="22"/>
          <w:szCs w:val="22"/>
        </w:rPr>
        <w:t xml:space="preserve">PREGÃO ELETRÔNICO Nº </w:t>
      </w:r>
      <w:r w:rsidR="00225358">
        <w:rPr>
          <w:sz w:val="22"/>
          <w:szCs w:val="22"/>
        </w:rPr>
        <w:t>573</w:t>
      </w:r>
      <w:r w:rsidRPr="000D436B">
        <w:rPr>
          <w:sz w:val="22"/>
          <w:szCs w:val="22"/>
        </w:rPr>
        <w:t>/201</w:t>
      </w:r>
      <w:r w:rsidR="00E343E5">
        <w:rPr>
          <w:sz w:val="22"/>
          <w:szCs w:val="22"/>
        </w:rPr>
        <w:t>6</w:t>
      </w:r>
      <w:r w:rsidRPr="000D436B">
        <w:rPr>
          <w:sz w:val="22"/>
          <w:szCs w:val="22"/>
        </w:rPr>
        <w:t>/SUPEL/RO</w:t>
      </w:r>
    </w:p>
    <w:p w:rsidR="005F748A" w:rsidRPr="000D436B" w:rsidRDefault="00692ECC" w:rsidP="00F36BBF">
      <w:pPr>
        <w:rPr>
          <w:b/>
          <w:bCs/>
          <w:sz w:val="22"/>
          <w:szCs w:val="22"/>
        </w:rPr>
      </w:pPr>
      <w:r w:rsidRPr="000D436B">
        <w:rPr>
          <w:b/>
          <w:bCs/>
          <w:sz w:val="22"/>
          <w:szCs w:val="22"/>
        </w:rPr>
        <w:t>PROCESSO ADMINIST</w:t>
      </w:r>
      <w:r w:rsidR="00297D5E" w:rsidRPr="000D436B">
        <w:rPr>
          <w:b/>
          <w:bCs/>
          <w:sz w:val="22"/>
          <w:szCs w:val="22"/>
        </w:rPr>
        <w:t>RATIVO Nº 01.</w:t>
      </w:r>
      <w:r w:rsidR="00B41FED">
        <w:rPr>
          <w:b/>
          <w:bCs/>
          <w:sz w:val="22"/>
          <w:szCs w:val="22"/>
        </w:rPr>
        <w:t>1601</w:t>
      </w:r>
      <w:r w:rsidR="00297D5E" w:rsidRPr="000D436B">
        <w:rPr>
          <w:b/>
          <w:bCs/>
          <w:sz w:val="22"/>
          <w:szCs w:val="22"/>
        </w:rPr>
        <w:t>.</w:t>
      </w:r>
      <w:r w:rsidR="00B41FED">
        <w:rPr>
          <w:b/>
          <w:bCs/>
          <w:sz w:val="22"/>
          <w:szCs w:val="22"/>
        </w:rPr>
        <w:t>13164</w:t>
      </w:r>
      <w:r w:rsidR="00297D5E" w:rsidRPr="000D436B">
        <w:rPr>
          <w:b/>
          <w:bCs/>
          <w:sz w:val="22"/>
          <w:szCs w:val="22"/>
        </w:rPr>
        <w:t>-00/201</w:t>
      </w:r>
      <w:r w:rsidR="00B41FED">
        <w:rPr>
          <w:b/>
          <w:bCs/>
          <w:sz w:val="22"/>
          <w:szCs w:val="22"/>
        </w:rPr>
        <w:t>6</w:t>
      </w:r>
    </w:p>
    <w:p w:rsidR="00E343E5" w:rsidRPr="00225358" w:rsidRDefault="00692ECC" w:rsidP="00E343E5">
      <w:pPr>
        <w:rPr>
          <w:sz w:val="22"/>
          <w:szCs w:val="22"/>
        </w:rPr>
      </w:pPr>
      <w:r w:rsidRPr="000D436B">
        <w:rPr>
          <w:b/>
          <w:sz w:val="22"/>
          <w:szCs w:val="22"/>
        </w:rPr>
        <w:t xml:space="preserve">OBJETO: </w:t>
      </w:r>
      <w:r w:rsidR="00225358" w:rsidRPr="00225358">
        <w:rPr>
          <w:sz w:val="22"/>
          <w:szCs w:val="22"/>
        </w:rPr>
        <w:t xml:space="preserve">Contratação de empresa especializada, pela Secretaria de Estado da Educação - SEDUC, </w:t>
      </w:r>
      <w:r w:rsidR="00225358" w:rsidRPr="00225358">
        <w:rPr>
          <w:b/>
          <w:sz w:val="22"/>
          <w:szCs w:val="22"/>
        </w:rPr>
        <w:t xml:space="preserve">para Prestação de Serviços de Hospedagens, Alimentação, </w:t>
      </w:r>
      <w:proofErr w:type="spellStart"/>
      <w:r w:rsidR="00225358" w:rsidRPr="00225358">
        <w:rPr>
          <w:b/>
          <w:sz w:val="22"/>
          <w:szCs w:val="22"/>
        </w:rPr>
        <w:t>Coffee</w:t>
      </w:r>
      <w:proofErr w:type="spellEnd"/>
      <w:r w:rsidR="00225358" w:rsidRPr="00225358">
        <w:rPr>
          <w:b/>
          <w:sz w:val="22"/>
          <w:szCs w:val="22"/>
        </w:rPr>
        <w:t xml:space="preserve"> </w:t>
      </w:r>
      <w:proofErr w:type="spellStart"/>
      <w:r w:rsidR="00225358" w:rsidRPr="00225358">
        <w:rPr>
          <w:b/>
          <w:sz w:val="22"/>
          <w:szCs w:val="22"/>
        </w:rPr>
        <w:t>Breack</w:t>
      </w:r>
      <w:proofErr w:type="spellEnd"/>
      <w:r w:rsidR="00225358" w:rsidRPr="00225358">
        <w:rPr>
          <w:b/>
          <w:sz w:val="22"/>
          <w:szCs w:val="22"/>
        </w:rPr>
        <w:t xml:space="preserve"> e Auditório, para </w:t>
      </w:r>
      <w:r w:rsidR="00225358" w:rsidRPr="00225358">
        <w:rPr>
          <w:sz w:val="22"/>
          <w:szCs w:val="22"/>
        </w:rPr>
        <w:t xml:space="preserve">atender aos </w:t>
      </w:r>
      <w:r w:rsidR="00225358" w:rsidRPr="00225358">
        <w:rPr>
          <w:b/>
          <w:sz w:val="22"/>
          <w:szCs w:val="22"/>
        </w:rPr>
        <w:t>II Congresso de Educação Física Escolar - Polo II</w:t>
      </w:r>
      <w:r w:rsidR="00225358" w:rsidRPr="00225358">
        <w:rPr>
          <w:sz w:val="22"/>
          <w:szCs w:val="22"/>
        </w:rPr>
        <w:t xml:space="preserve">, a ser realizado no município de </w:t>
      </w:r>
      <w:r w:rsidR="00225358" w:rsidRPr="00225358">
        <w:rPr>
          <w:b/>
          <w:sz w:val="22"/>
          <w:szCs w:val="22"/>
        </w:rPr>
        <w:t>Ji-Paraná</w:t>
      </w:r>
      <w:r w:rsidR="00225358" w:rsidRPr="00225358">
        <w:rPr>
          <w:sz w:val="22"/>
          <w:szCs w:val="22"/>
        </w:rPr>
        <w:t xml:space="preserve"> - RO,</w:t>
      </w:r>
      <w:r w:rsidR="00225358" w:rsidRPr="00225358">
        <w:rPr>
          <w:b/>
          <w:sz w:val="22"/>
          <w:szCs w:val="22"/>
        </w:rPr>
        <w:t xml:space="preserve"> </w:t>
      </w:r>
      <w:r w:rsidR="00225358" w:rsidRPr="00225358">
        <w:rPr>
          <w:color w:val="000000"/>
          <w:sz w:val="22"/>
          <w:szCs w:val="22"/>
        </w:rPr>
        <w:t>conforme especificação completa no Termo de Referência – Anexo I deste Edital.</w:t>
      </w:r>
      <w:r w:rsidR="00225358" w:rsidRPr="00225358">
        <w:rPr>
          <w:sz w:val="22"/>
          <w:szCs w:val="22"/>
        </w:rPr>
        <w:t xml:space="preserve"> </w:t>
      </w:r>
    </w:p>
    <w:p w:rsidR="00AF70C6" w:rsidRPr="00225358" w:rsidRDefault="00692ECC" w:rsidP="00E343E5">
      <w:pPr>
        <w:tabs>
          <w:tab w:val="left" w:pos="709"/>
        </w:tabs>
        <w:autoSpaceDE w:val="0"/>
        <w:autoSpaceDN w:val="0"/>
        <w:adjustRightInd w:val="0"/>
        <w:rPr>
          <w:b/>
          <w:sz w:val="22"/>
          <w:szCs w:val="22"/>
        </w:rPr>
      </w:pPr>
      <w:r w:rsidRPr="00225358">
        <w:rPr>
          <w:b/>
          <w:sz w:val="22"/>
          <w:szCs w:val="22"/>
        </w:rPr>
        <w:t xml:space="preserve"> </w:t>
      </w:r>
    </w:p>
    <w:p w:rsidR="00225358" w:rsidRDefault="00225358" w:rsidP="00225358">
      <w:pPr>
        <w:pStyle w:val="Corpodetexto3"/>
        <w:spacing w:after="0"/>
        <w:ind w:firstLine="1418"/>
        <w:jc w:val="both"/>
        <w:rPr>
          <w:b w:val="0"/>
          <w:sz w:val="22"/>
          <w:szCs w:val="22"/>
        </w:rPr>
      </w:pPr>
    </w:p>
    <w:p w:rsidR="000621BB" w:rsidRPr="000D436B" w:rsidRDefault="00225358" w:rsidP="00225358">
      <w:pPr>
        <w:ind w:firstLine="709"/>
        <w:rPr>
          <w:bCs/>
          <w:sz w:val="22"/>
          <w:szCs w:val="22"/>
        </w:rPr>
      </w:pPr>
      <w:r w:rsidRPr="00094823">
        <w:rPr>
          <w:b/>
          <w:sz w:val="22"/>
          <w:szCs w:val="22"/>
        </w:rPr>
        <w:t xml:space="preserve">A Superintendência Estadual de Compras e Licitações, através do Pregoeiro Substituto, nomeado na Portaria nº 17/GAB/SUPEL, de 15.06.2016, publicada no DOE nº 111, de 20.06.2016, </w:t>
      </w:r>
      <w:r w:rsidR="00692ECC" w:rsidRPr="000D436B">
        <w:rPr>
          <w:b/>
          <w:bCs/>
          <w:sz w:val="22"/>
          <w:szCs w:val="22"/>
        </w:rPr>
        <w:t>vem neste ato esclarecer</w:t>
      </w:r>
      <w:r w:rsidR="00692ECC" w:rsidRPr="000D436B">
        <w:rPr>
          <w:bCs/>
          <w:sz w:val="22"/>
          <w:szCs w:val="22"/>
        </w:rPr>
        <w:t xml:space="preserve"> </w:t>
      </w:r>
      <w:r w:rsidR="00692ECC" w:rsidRPr="000D436B">
        <w:rPr>
          <w:sz w:val="22"/>
          <w:szCs w:val="22"/>
        </w:rPr>
        <w:t>aos interessados e, em especial, às empresas que irão participar desta licitação que</w:t>
      </w:r>
      <w:r w:rsidR="00692ECC" w:rsidRPr="000D436B">
        <w:rPr>
          <w:bCs/>
          <w:sz w:val="22"/>
          <w:szCs w:val="22"/>
        </w:rPr>
        <w:t xml:space="preserve">: </w:t>
      </w:r>
    </w:p>
    <w:p w:rsidR="000621BB" w:rsidRDefault="000621BB" w:rsidP="00F36BBF">
      <w:pPr>
        <w:rPr>
          <w:bCs/>
          <w:sz w:val="22"/>
          <w:szCs w:val="22"/>
        </w:rPr>
      </w:pPr>
    </w:p>
    <w:p w:rsidR="008914B2" w:rsidRPr="000D436B" w:rsidRDefault="00225358" w:rsidP="00225358">
      <w:pPr>
        <w:ind w:firstLine="708"/>
        <w:rPr>
          <w:bCs/>
          <w:sz w:val="22"/>
          <w:szCs w:val="22"/>
        </w:rPr>
      </w:pPr>
      <w:r>
        <w:rPr>
          <w:bCs/>
          <w:sz w:val="22"/>
          <w:szCs w:val="22"/>
        </w:rPr>
        <w:t>O II Congresso Estadual de Educação Física Escolar – Polo II</w:t>
      </w:r>
      <w:r w:rsidR="00993CBD">
        <w:rPr>
          <w:bCs/>
          <w:sz w:val="22"/>
          <w:szCs w:val="22"/>
        </w:rPr>
        <w:t xml:space="preserve"> -</w:t>
      </w:r>
      <w:r>
        <w:rPr>
          <w:bCs/>
          <w:sz w:val="22"/>
          <w:szCs w:val="22"/>
        </w:rPr>
        <w:t xml:space="preserve"> sofreu alteração na data</w:t>
      </w:r>
      <w:r w:rsidR="00993CBD">
        <w:rPr>
          <w:bCs/>
          <w:sz w:val="22"/>
          <w:szCs w:val="22"/>
        </w:rPr>
        <w:t xml:space="preserve"> de sua </w:t>
      </w:r>
      <w:r>
        <w:rPr>
          <w:bCs/>
          <w:sz w:val="22"/>
          <w:szCs w:val="22"/>
        </w:rPr>
        <w:t xml:space="preserve">realização para o período de </w:t>
      </w:r>
      <w:r w:rsidRPr="00122CB8">
        <w:rPr>
          <w:b/>
          <w:bCs/>
          <w:sz w:val="22"/>
          <w:szCs w:val="22"/>
        </w:rPr>
        <w:t>23 e 24 de novembro de 2016, em Ji – Paraná –</w:t>
      </w:r>
      <w:r w:rsidR="00443921" w:rsidRPr="00122CB8">
        <w:rPr>
          <w:b/>
          <w:bCs/>
          <w:sz w:val="22"/>
          <w:szCs w:val="22"/>
        </w:rPr>
        <w:t xml:space="preserve"> RO</w:t>
      </w:r>
      <w:r w:rsidR="00443921">
        <w:rPr>
          <w:bCs/>
          <w:sz w:val="22"/>
          <w:szCs w:val="22"/>
        </w:rPr>
        <w:t>.</w:t>
      </w:r>
      <w:r>
        <w:rPr>
          <w:bCs/>
          <w:sz w:val="22"/>
          <w:szCs w:val="22"/>
        </w:rPr>
        <w:t xml:space="preserve"> </w:t>
      </w:r>
    </w:p>
    <w:p w:rsidR="005F1348" w:rsidRDefault="005F1348" w:rsidP="00E343E5">
      <w:pPr>
        <w:spacing w:line="276" w:lineRule="auto"/>
        <w:ind w:left="-142"/>
        <w:rPr>
          <w:sz w:val="24"/>
          <w:szCs w:val="24"/>
        </w:rPr>
      </w:pPr>
    </w:p>
    <w:p w:rsidR="008914B2" w:rsidRPr="004A55C2" w:rsidRDefault="008914B2" w:rsidP="005B22BD">
      <w:pPr>
        <w:pStyle w:val="Corpodetexto3"/>
        <w:spacing w:after="0"/>
        <w:ind w:firstLine="709"/>
        <w:jc w:val="both"/>
        <w:rPr>
          <w:sz w:val="22"/>
          <w:szCs w:val="22"/>
        </w:rPr>
      </w:pPr>
      <w:r w:rsidRPr="00993CBD">
        <w:rPr>
          <w:b w:val="0"/>
          <w:sz w:val="22"/>
          <w:szCs w:val="22"/>
        </w:rPr>
        <w:t>Permanecem inalteradas</w:t>
      </w:r>
      <w:r w:rsidR="00993CBD">
        <w:rPr>
          <w:b w:val="0"/>
          <w:sz w:val="22"/>
          <w:szCs w:val="22"/>
        </w:rPr>
        <w:t xml:space="preserve"> </w:t>
      </w:r>
      <w:r w:rsidR="005B22BD">
        <w:rPr>
          <w:b w:val="0"/>
          <w:sz w:val="22"/>
          <w:szCs w:val="22"/>
        </w:rPr>
        <w:t xml:space="preserve">as demais cláusulas do edital, assim como a data de abertura da sessão pública: </w:t>
      </w:r>
      <w:r w:rsidR="005B22BD" w:rsidRPr="005B22BD">
        <w:rPr>
          <w:sz w:val="22"/>
          <w:szCs w:val="22"/>
        </w:rPr>
        <w:t>09</w:t>
      </w:r>
      <w:r w:rsidRPr="004A55C2">
        <w:rPr>
          <w:sz w:val="22"/>
          <w:szCs w:val="22"/>
        </w:rPr>
        <w:t xml:space="preserve"> de </w:t>
      </w:r>
      <w:r w:rsidR="00443921" w:rsidRPr="004A55C2">
        <w:rPr>
          <w:sz w:val="22"/>
          <w:szCs w:val="22"/>
        </w:rPr>
        <w:t>Novembro</w:t>
      </w:r>
      <w:r w:rsidRPr="004A55C2">
        <w:rPr>
          <w:sz w:val="22"/>
          <w:szCs w:val="22"/>
        </w:rPr>
        <w:t xml:space="preserve"> de 2016 às </w:t>
      </w:r>
      <w:r w:rsidR="00443921" w:rsidRPr="004A55C2">
        <w:rPr>
          <w:sz w:val="22"/>
          <w:szCs w:val="22"/>
        </w:rPr>
        <w:t>10</w:t>
      </w:r>
      <w:r w:rsidRPr="004A55C2">
        <w:rPr>
          <w:sz w:val="22"/>
          <w:szCs w:val="22"/>
        </w:rPr>
        <w:t>h</w:t>
      </w:r>
      <w:r w:rsidR="00443921" w:rsidRPr="004A55C2">
        <w:rPr>
          <w:sz w:val="22"/>
          <w:szCs w:val="22"/>
        </w:rPr>
        <w:t>00</w:t>
      </w:r>
      <w:r w:rsidRPr="004A55C2">
        <w:rPr>
          <w:sz w:val="22"/>
          <w:szCs w:val="22"/>
        </w:rPr>
        <w:t>min (horário de Brasília/DF)</w:t>
      </w:r>
      <w:r w:rsidR="004A55C2">
        <w:rPr>
          <w:sz w:val="22"/>
          <w:szCs w:val="22"/>
        </w:rPr>
        <w:t>.</w:t>
      </w:r>
    </w:p>
    <w:p w:rsidR="00993CBD" w:rsidRDefault="00993CBD" w:rsidP="00993CBD">
      <w:pPr>
        <w:autoSpaceDE w:val="0"/>
        <w:autoSpaceDN w:val="0"/>
        <w:adjustRightInd w:val="0"/>
        <w:ind w:firstLine="709"/>
        <w:rPr>
          <w:sz w:val="22"/>
          <w:szCs w:val="22"/>
        </w:rPr>
      </w:pPr>
    </w:p>
    <w:p w:rsidR="00993CBD" w:rsidRDefault="00993CBD" w:rsidP="00993CBD">
      <w:pPr>
        <w:autoSpaceDE w:val="0"/>
        <w:autoSpaceDN w:val="0"/>
        <w:adjustRightInd w:val="0"/>
        <w:ind w:firstLine="709"/>
        <w:rPr>
          <w:bCs/>
          <w:sz w:val="22"/>
          <w:szCs w:val="22"/>
        </w:rPr>
      </w:pPr>
      <w:bookmarkStart w:id="0" w:name="_GoBack"/>
      <w:r w:rsidRPr="000D436B">
        <w:rPr>
          <w:sz w:val="22"/>
          <w:szCs w:val="22"/>
        </w:rPr>
        <w:t>Eventuais dúvidas poderão ser sanadas junto a</w:t>
      </w:r>
      <w:r w:rsidR="00DE108F">
        <w:rPr>
          <w:sz w:val="22"/>
          <w:szCs w:val="22"/>
        </w:rPr>
        <w:t>o</w:t>
      </w:r>
      <w:r w:rsidRPr="000D436B">
        <w:rPr>
          <w:sz w:val="22"/>
          <w:szCs w:val="22"/>
        </w:rPr>
        <w:t xml:space="preserve"> Pregoeir</w:t>
      </w:r>
      <w:r w:rsidR="00DE108F">
        <w:rPr>
          <w:sz w:val="22"/>
          <w:szCs w:val="22"/>
        </w:rPr>
        <w:t>o</w:t>
      </w:r>
      <w:r w:rsidRPr="000D436B">
        <w:rPr>
          <w:sz w:val="22"/>
          <w:szCs w:val="22"/>
        </w:rPr>
        <w:t xml:space="preserve"> e equipe de apoio, através do </w:t>
      </w:r>
      <w:bookmarkEnd w:id="0"/>
      <w:r w:rsidRPr="000D436B">
        <w:rPr>
          <w:sz w:val="22"/>
          <w:szCs w:val="22"/>
        </w:rPr>
        <w:t>telefone (69) 3216-5318</w:t>
      </w:r>
      <w:r w:rsidR="00DE108F">
        <w:rPr>
          <w:sz w:val="22"/>
          <w:szCs w:val="22"/>
        </w:rPr>
        <w:t>, no horário das 07h30min às 13h30min (horário de Rondônia)</w:t>
      </w:r>
      <w:r w:rsidR="005A4700">
        <w:rPr>
          <w:sz w:val="22"/>
          <w:szCs w:val="22"/>
        </w:rPr>
        <w:t>,</w:t>
      </w:r>
      <w:r w:rsidRPr="000D436B">
        <w:rPr>
          <w:sz w:val="22"/>
          <w:szCs w:val="22"/>
        </w:rPr>
        <w:t xml:space="preserve"> ou </w:t>
      </w:r>
      <w:r w:rsidR="00DE108F">
        <w:rPr>
          <w:sz w:val="22"/>
          <w:szCs w:val="22"/>
        </w:rPr>
        <w:t>d</w:t>
      </w:r>
      <w:r w:rsidRPr="000D436B">
        <w:rPr>
          <w:sz w:val="22"/>
          <w:szCs w:val="22"/>
        </w:rPr>
        <w:t>o</w:t>
      </w:r>
      <w:r w:rsidR="00DE108F">
        <w:rPr>
          <w:sz w:val="22"/>
          <w:szCs w:val="22"/>
        </w:rPr>
        <w:t xml:space="preserve"> email </w:t>
      </w:r>
      <w:hyperlink r:id="rId8" w:history="1">
        <w:r w:rsidR="00DE108F" w:rsidRPr="00790CB5">
          <w:rPr>
            <w:rStyle w:val="Hyperlink"/>
            <w:sz w:val="22"/>
            <w:szCs w:val="22"/>
          </w:rPr>
          <w:t>supel.omega@gmail.com</w:t>
        </w:r>
      </w:hyperlink>
      <w:r w:rsidRPr="000D436B">
        <w:rPr>
          <w:bCs/>
          <w:sz w:val="22"/>
          <w:szCs w:val="22"/>
        </w:rPr>
        <w:t>.</w:t>
      </w:r>
    </w:p>
    <w:p w:rsidR="008914B2" w:rsidRDefault="008914B2" w:rsidP="008914B2">
      <w:pPr>
        <w:pStyle w:val="Corpodetexto3"/>
        <w:spacing w:after="0"/>
        <w:jc w:val="both"/>
        <w:rPr>
          <w:bCs/>
          <w:sz w:val="22"/>
          <w:szCs w:val="22"/>
        </w:rPr>
      </w:pPr>
    </w:p>
    <w:p w:rsidR="008914B2" w:rsidRPr="008914B2" w:rsidRDefault="008914B2" w:rsidP="008914B2">
      <w:pPr>
        <w:pStyle w:val="Corpodetexto3"/>
        <w:spacing w:after="0"/>
        <w:ind w:firstLine="709"/>
        <w:jc w:val="both"/>
        <w:rPr>
          <w:b w:val="0"/>
          <w:sz w:val="22"/>
          <w:szCs w:val="22"/>
        </w:rPr>
      </w:pPr>
      <w:r w:rsidRPr="008914B2">
        <w:rPr>
          <w:b w:val="0"/>
          <w:bCs/>
          <w:sz w:val="22"/>
          <w:szCs w:val="22"/>
        </w:rPr>
        <w:t xml:space="preserve">Publique-se </w:t>
      </w:r>
      <w:r w:rsidR="00020240">
        <w:rPr>
          <w:b w:val="0"/>
          <w:bCs/>
          <w:sz w:val="22"/>
          <w:szCs w:val="22"/>
        </w:rPr>
        <w:t>nos meios legais</w:t>
      </w:r>
      <w:r w:rsidRPr="008914B2">
        <w:rPr>
          <w:b w:val="0"/>
          <w:bCs/>
          <w:sz w:val="22"/>
          <w:szCs w:val="22"/>
        </w:rPr>
        <w:t>.</w:t>
      </w:r>
    </w:p>
    <w:p w:rsidR="008914B2" w:rsidRDefault="008914B2" w:rsidP="008914B2">
      <w:pPr>
        <w:ind w:firstLine="709"/>
        <w:rPr>
          <w:sz w:val="22"/>
          <w:szCs w:val="22"/>
        </w:rPr>
      </w:pPr>
    </w:p>
    <w:p w:rsidR="00692ECC" w:rsidRDefault="00692ECC" w:rsidP="00F36BBF">
      <w:pPr>
        <w:autoSpaceDE w:val="0"/>
        <w:autoSpaceDN w:val="0"/>
        <w:adjustRightInd w:val="0"/>
        <w:ind w:firstLine="709"/>
        <w:rPr>
          <w:sz w:val="22"/>
          <w:szCs w:val="22"/>
        </w:rPr>
      </w:pPr>
      <w:r w:rsidRPr="000D436B">
        <w:rPr>
          <w:sz w:val="22"/>
          <w:szCs w:val="22"/>
        </w:rPr>
        <w:t xml:space="preserve">Porto Velho, </w:t>
      </w:r>
      <w:r w:rsidR="00443921">
        <w:rPr>
          <w:sz w:val="22"/>
          <w:szCs w:val="22"/>
        </w:rPr>
        <w:t>01</w:t>
      </w:r>
      <w:r w:rsidRPr="000D436B">
        <w:rPr>
          <w:sz w:val="22"/>
          <w:szCs w:val="22"/>
        </w:rPr>
        <w:t xml:space="preserve"> de </w:t>
      </w:r>
      <w:r w:rsidR="00020240">
        <w:rPr>
          <w:sz w:val="22"/>
          <w:szCs w:val="22"/>
        </w:rPr>
        <w:t>Novem</w:t>
      </w:r>
      <w:r w:rsidR="00443921">
        <w:rPr>
          <w:sz w:val="22"/>
          <w:szCs w:val="22"/>
        </w:rPr>
        <w:t>bro</w:t>
      </w:r>
      <w:r w:rsidRPr="000D436B">
        <w:rPr>
          <w:sz w:val="22"/>
          <w:szCs w:val="22"/>
        </w:rPr>
        <w:t xml:space="preserve"> de 2016.</w:t>
      </w:r>
    </w:p>
    <w:p w:rsidR="008914B2" w:rsidRDefault="008914B2" w:rsidP="00F36BBF">
      <w:pPr>
        <w:autoSpaceDE w:val="0"/>
        <w:autoSpaceDN w:val="0"/>
        <w:adjustRightInd w:val="0"/>
        <w:ind w:firstLine="709"/>
        <w:rPr>
          <w:sz w:val="22"/>
          <w:szCs w:val="22"/>
        </w:rPr>
      </w:pPr>
    </w:p>
    <w:p w:rsidR="008914B2" w:rsidRDefault="008914B2" w:rsidP="00F36BBF">
      <w:pPr>
        <w:autoSpaceDE w:val="0"/>
        <w:autoSpaceDN w:val="0"/>
        <w:adjustRightInd w:val="0"/>
        <w:ind w:firstLine="709"/>
        <w:rPr>
          <w:sz w:val="22"/>
          <w:szCs w:val="22"/>
        </w:rPr>
      </w:pPr>
    </w:p>
    <w:p w:rsidR="008914B2" w:rsidRPr="000D436B" w:rsidRDefault="008914B2"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8618EF" w:rsidRPr="00122CB8" w:rsidRDefault="008618EF" w:rsidP="008618EF">
      <w:pPr>
        <w:jc w:val="center"/>
        <w:rPr>
          <w:b/>
          <w:sz w:val="22"/>
          <w:szCs w:val="22"/>
        </w:rPr>
      </w:pPr>
      <w:r w:rsidRPr="00122CB8">
        <w:rPr>
          <w:b/>
          <w:sz w:val="22"/>
          <w:szCs w:val="22"/>
        </w:rPr>
        <w:t>JADER CHAPLIN BERNARDO DE OLIVEIRA</w:t>
      </w:r>
    </w:p>
    <w:p w:rsidR="00122CB8" w:rsidRPr="00122CB8" w:rsidRDefault="008618EF" w:rsidP="008618EF">
      <w:pPr>
        <w:jc w:val="center"/>
        <w:rPr>
          <w:sz w:val="22"/>
          <w:szCs w:val="22"/>
        </w:rPr>
      </w:pPr>
      <w:r w:rsidRPr="00122CB8">
        <w:rPr>
          <w:sz w:val="22"/>
          <w:szCs w:val="22"/>
        </w:rPr>
        <w:t xml:space="preserve">Pregoeiro Substituto - Equipe ÔMEGA/SUPEL </w:t>
      </w:r>
    </w:p>
    <w:p w:rsidR="008618EF" w:rsidRPr="00122CB8" w:rsidRDefault="008618EF" w:rsidP="008618EF">
      <w:pPr>
        <w:jc w:val="center"/>
        <w:rPr>
          <w:sz w:val="22"/>
          <w:szCs w:val="22"/>
        </w:rPr>
      </w:pPr>
      <w:r w:rsidRPr="00122CB8">
        <w:rPr>
          <w:sz w:val="22"/>
          <w:szCs w:val="22"/>
        </w:rPr>
        <w:t xml:space="preserve"> </w:t>
      </w:r>
      <w:r w:rsidRPr="00122CB8">
        <w:rPr>
          <w:bCs/>
          <w:sz w:val="22"/>
          <w:szCs w:val="22"/>
        </w:rPr>
        <w:t>Matrícula 300130075</w:t>
      </w:r>
    </w:p>
    <w:p w:rsidR="00692ECC" w:rsidRPr="000D436B" w:rsidRDefault="00692ECC" w:rsidP="008618EF">
      <w:pPr>
        <w:tabs>
          <w:tab w:val="left" w:pos="1843"/>
        </w:tabs>
        <w:jc w:val="center"/>
        <w:rPr>
          <w:rFonts w:ascii="Times" w:hAnsi="Times"/>
          <w:b/>
          <w:sz w:val="22"/>
          <w:szCs w:val="22"/>
        </w:rPr>
      </w:pPr>
    </w:p>
    <w:sectPr w:rsidR="00692ECC" w:rsidRPr="000D436B" w:rsidSect="00CA4707">
      <w:headerReference w:type="default" r:id="rId9"/>
      <w:footerReference w:type="default" r:id="rId10"/>
      <w:pgSz w:w="11906" w:h="16838"/>
      <w:pgMar w:top="1417" w:right="1701" w:bottom="851" w:left="1701" w:header="708" w:footer="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C2" w:rsidRDefault="004A55C2" w:rsidP="005F748A">
      <w:r>
        <w:separator/>
      </w:r>
    </w:p>
  </w:endnote>
  <w:endnote w:type="continuationSeparator" w:id="0">
    <w:p w:rsidR="004A55C2" w:rsidRDefault="004A55C2"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C2" w:rsidRPr="00CA4707" w:rsidRDefault="00CA4707" w:rsidP="00CA4707">
    <w:pPr>
      <w:tabs>
        <w:tab w:val="left" w:pos="5103"/>
      </w:tabs>
      <w:rPr>
        <w:bCs/>
        <w:sz w:val="14"/>
        <w:szCs w:val="14"/>
      </w:rPr>
    </w:pPr>
    <w:proofErr w:type="spellStart"/>
    <w:r>
      <w:rPr>
        <w:i/>
        <w:sz w:val="14"/>
        <w:szCs w:val="14"/>
      </w:rPr>
      <w:t>B</w:t>
    </w:r>
    <w:r w:rsidR="004A55C2">
      <w:rPr>
        <w:i/>
        <w:sz w:val="14"/>
        <w:szCs w:val="14"/>
      </w:rPr>
      <w:t>ms</w:t>
    </w:r>
    <w:proofErr w:type="spellEnd"/>
    <w:r w:rsidR="004A55C2">
      <w:rPr>
        <w:i/>
        <w:sz w:val="14"/>
        <w:szCs w:val="14"/>
      </w:rPr>
      <w:t>/ÔMEGA</w:t>
    </w:r>
    <w:r w:rsidR="004A55C2">
      <w:rPr>
        <w:bCs/>
        <w:sz w:val="14"/>
        <w:szCs w:val="14"/>
      </w:rPr>
      <w:t xml:space="preserve"> </w:t>
    </w:r>
    <w:r w:rsidR="004A55C2">
      <w:rPr>
        <w:bCs/>
        <w:sz w:val="14"/>
        <w:szCs w:val="14"/>
      </w:rPr>
      <w:tab/>
      <w:t xml:space="preserve">Jader Chaplin Bernardo de </w:t>
    </w:r>
    <w:r>
      <w:rPr>
        <w:bCs/>
        <w:sz w:val="14"/>
        <w:szCs w:val="14"/>
      </w:rPr>
      <w:t>Oliveira – Pregoeiro Substituto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C2" w:rsidRDefault="004A55C2" w:rsidP="005F748A">
      <w:r>
        <w:separator/>
      </w:r>
    </w:p>
  </w:footnote>
  <w:footnote w:type="continuationSeparator" w:id="0">
    <w:p w:rsidR="004A55C2" w:rsidRDefault="004A55C2"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C2" w:rsidRDefault="004A55C2"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4A55C2" w:rsidRPr="0068390A" w:rsidRDefault="004A55C2" w:rsidP="005F748A">
    <w:pPr>
      <w:pStyle w:val="Cabealho"/>
      <w:spacing w:before="100" w:after="100"/>
      <w:contextualSpacing/>
      <w:jc w:val="center"/>
      <w:rPr>
        <w:b/>
      </w:rPr>
    </w:pPr>
    <w:r w:rsidRPr="0068390A">
      <w:rPr>
        <w:b/>
      </w:rPr>
      <w:t>SUPERINTENDÊNCIA ESTADUAL DE LICITAÇÕES - SUPEL</w:t>
    </w:r>
  </w:p>
  <w:p w:rsidR="004A55C2" w:rsidRPr="0068390A" w:rsidRDefault="004A55C2"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w:t>
    </w:r>
    <w:r w:rsidRPr="0068390A">
      <w:t xml:space="preserve"> </w:t>
    </w:r>
    <w:r>
      <w:t>2</w:t>
    </w:r>
    <w:r w:rsidRPr="0068390A">
      <w:t>º Andar</w:t>
    </w:r>
  </w:p>
  <w:p w:rsidR="004A55C2" w:rsidRPr="0068390A" w:rsidRDefault="004A55C2" w:rsidP="005F748A">
    <w:pPr>
      <w:pStyle w:val="Cabealho"/>
      <w:spacing w:before="100" w:after="100"/>
      <w:contextualSpacing/>
      <w:jc w:val="center"/>
    </w:pPr>
    <w:r w:rsidRPr="0068390A">
      <w:t>Porto Velho, Rondônia.</w:t>
    </w:r>
  </w:p>
  <w:p w:rsidR="004A55C2" w:rsidRPr="007F543B" w:rsidRDefault="004A55C2" w:rsidP="005F748A">
    <w:pPr>
      <w:pStyle w:val="Cabealho"/>
      <w:spacing w:before="100" w:after="100"/>
      <w:contextualSpacing/>
      <w:jc w:val="center"/>
      <w:rPr>
        <w:sz w:val="18"/>
        <w:szCs w:val="18"/>
      </w:rPr>
    </w:pPr>
    <w:r w:rsidRPr="007F543B">
      <w:rPr>
        <w:sz w:val="18"/>
        <w:szCs w:val="18"/>
      </w:rPr>
      <w:t>Equipe de Licitações ÔMEGA - Tel. (69) 3216-5318</w:t>
    </w:r>
  </w:p>
  <w:p w:rsidR="004A55C2" w:rsidRPr="005F748A" w:rsidRDefault="004A55C2" w:rsidP="005F748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48A"/>
    <w:rsid w:val="00004935"/>
    <w:rsid w:val="0000686C"/>
    <w:rsid w:val="00020240"/>
    <w:rsid w:val="000621BB"/>
    <w:rsid w:val="00083560"/>
    <w:rsid w:val="000D436B"/>
    <w:rsid w:val="00122CB8"/>
    <w:rsid w:val="00205A4B"/>
    <w:rsid w:val="0022147E"/>
    <w:rsid w:val="00225358"/>
    <w:rsid w:val="002668A0"/>
    <w:rsid w:val="00297D5E"/>
    <w:rsid w:val="002D7F2D"/>
    <w:rsid w:val="00331464"/>
    <w:rsid w:val="00423C4F"/>
    <w:rsid w:val="00436FAF"/>
    <w:rsid w:val="00443921"/>
    <w:rsid w:val="004A55C2"/>
    <w:rsid w:val="004F4241"/>
    <w:rsid w:val="005A4700"/>
    <w:rsid w:val="005B22BD"/>
    <w:rsid w:val="005F1348"/>
    <w:rsid w:val="005F748A"/>
    <w:rsid w:val="00656E8E"/>
    <w:rsid w:val="00692ECC"/>
    <w:rsid w:val="00813D4F"/>
    <w:rsid w:val="008268A3"/>
    <w:rsid w:val="008618EF"/>
    <w:rsid w:val="008914B2"/>
    <w:rsid w:val="00993CBD"/>
    <w:rsid w:val="00AF70C6"/>
    <w:rsid w:val="00B41FED"/>
    <w:rsid w:val="00C03C4C"/>
    <w:rsid w:val="00C171E8"/>
    <w:rsid w:val="00CA4707"/>
    <w:rsid w:val="00CA645E"/>
    <w:rsid w:val="00CB555B"/>
    <w:rsid w:val="00DA0549"/>
    <w:rsid w:val="00DE108F"/>
    <w:rsid w:val="00E343E5"/>
    <w:rsid w:val="00F36B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241</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Bianca Matias de Souza</cp:lastModifiedBy>
  <cp:revision>25</cp:revision>
  <cp:lastPrinted>2016-11-01T13:14:00Z</cp:lastPrinted>
  <dcterms:created xsi:type="dcterms:W3CDTF">2016-01-12T16:38:00Z</dcterms:created>
  <dcterms:modified xsi:type="dcterms:W3CDTF">2016-11-01T13:16:00Z</dcterms:modified>
</cp:coreProperties>
</file>