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A" w:rsidRPr="000B7FFD" w:rsidRDefault="005F748A" w:rsidP="005F748A">
      <w:pPr>
        <w:pStyle w:val="Ttulo2"/>
        <w:ind w:firstLine="284"/>
        <w:rPr>
          <w:sz w:val="22"/>
          <w:szCs w:val="22"/>
        </w:rPr>
      </w:pPr>
      <w:r w:rsidRPr="000B7FFD">
        <w:rPr>
          <w:sz w:val="22"/>
          <w:szCs w:val="22"/>
        </w:rPr>
        <w:t>ADENDO MODIFICADOR I</w:t>
      </w:r>
    </w:p>
    <w:p w:rsidR="005F748A" w:rsidRPr="000B7FFD" w:rsidRDefault="005F748A" w:rsidP="005F748A">
      <w:pPr>
        <w:pStyle w:val="Ttulo2"/>
        <w:jc w:val="both"/>
        <w:rPr>
          <w:sz w:val="22"/>
          <w:szCs w:val="22"/>
        </w:rPr>
      </w:pPr>
    </w:p>
    <w:p w:rsidR="005F748A" w:rsidRPr="000B7FFD" w:rsidRDefault="005F748A" w:rsidP="005F748A">
      <w:pPr>
        <w:rPr>
          <w:sz w:val="22"/>
          <w:szCs w:val="22"/>
        </w:rPr>
      </w:pPr>
    </w:p>
    <w:p w:rsidR="005F748A" w:rsidRPr="000B7FFD" w:rsidRDefault="00F3224A" w:rsidP="005F748A">
      <w:pPr>
        <w:pStyle w:val="Ttulo2"/>
        <w:spacing w:line="360" w:lineRule="auto"/>
        <w:jc w:val="both"/>
        <w:rPr>
          <w:i/>
          <w:sz w:val="22"/>
          <w:szCs w:val="22"/>
        </w:rPr>
      </w:pPr>
      <w:r w:rsidRPr="000B7FFD">
        <w:rPr>
          <w:sz w:val="22"/>
          <w:szCs w:val="22"/>
        </w:rPr>
        <w:t>PREGÃO PRESENCIAL</w:t>
      </w:r>
      <w:r w:rsidR="00297732" w:rsidRPr="000B7FFD">
        <w:rPr>
          <w:sz w:val="22"/>
          <w:szCs w:val="22"/>
        </w:rPr>
        <w:t xml:space="preserve"> Nº </w:t>
      </w:r>
      <w:r w:rsidR="00083AF3" w:rsidRPr="000B7FFD">
        <w:rPr>
          <w:sz w:val="22"/>
          <w:szCs w:val="22"/>
        </w:rPr>
        <w:t>6</w:t>
      </w:r>
      <w:r w:rsidR="007E6916">
        <w:rPr>
          <w:sz w:val="22"/>
          <w:szCs w:val="22"/>
        </w:rPr>
        <w:t>02</w:t>
      </w:r>
      <w:r w:rsidR="00297732" w:rsidRPr="000B7FFD">
        <w:rPr>
          <w:sz w:val="22"/>
          <w:szCs w:val="22"/>
        </w:rPr>
        <w:t>/201</w:t>
      </w:r>
      <w:r w:rsidR="007E6916">
        <w:rPr>
          <w:sz w:val="22"/>
          <w:szCs w:val="22"/>
        </w:rPr>
        <w:t>5</w:t>
      </w:r>
      <w:r w:rsidR="005F748A" w:rsidRPr="000B7FFD">
        <w:rPr>
          <w:sz w:val="22"/>
          <w:szCs w:val="22"/>
        </w:rPr>
        <w:t>/SUPEL/RO</w:t>
      </w:r>
    </w:p>
    <w:p w:rsidR="005F748A" w:rsidRPr="000B7FFD" w:rsidRDefault="005F748A" w:rsidP="005F748A">
      <w:pPr>
        <w:ind w:right="-1"/>
        <w:rPr>
          <w:b/>
          <w:bCs/>
          <w:sz w:val="22"/>
          <w:szCs w:val="22"/>
        </w:rPr>
      </w:pPr>
      <w:r w:rsidRPr="000B7FFD">
        <w:rPr>
          <w:b/>
          <w:bCs/>
          <w:sz w:val="22"/>
          <w:szCs w:val="22"/>
        </w:rPr>
        <w:t xml:space="preserve">PROCESSO ADMINISTRATIVO Nº </w:t>
      </w:r>
      <w:r w:rsidR="00297732" w:rsidRPr="000B7FFD">
        <w:rPr>
          <w:b/>
          <w:bCs/>
          <w:sz w:val="22"/>
          <w:szCs w:val="22"/>
        </w:rPr>
        <w:t>01.</w:t>
      </w:r>
      <w:r w:rsidR="007E6916">
        <w:rPr>
          <w:b/>
          <w:bCs/>
          <w:sz w:val="22"/>
          <w:szCs w:val="22"/>
        </w:rPr>
        <w:t>1601</w:t>
      </w:r>
      <w:r w:rsidR="00297732" w:rsidRPr="000B7FFD">
        <w:rPr>
          <w:b/>
          <w:bCs/>
          <w:sz w:val="22"/>
          <w:szCs w:val="22"/>
        </w:rPr>
        <w:t>.</w:t>
      </w:r>
      <w:r w:rsidR="007E6916">
        <w:rPr>
          <w:b/>
          <w:bCs/>
          <w:sz w:val="22"/>
          <w:szCs w:val="22"/>
        </w:rPr>
        <w:t>12479</w:t>
      </w:r>
      <w:r w:rsidRPr="000B7FFD">
        <w:rPr>
          <w:b/>
          <w:bCs/>
          <w:sz w:val="22"/>
          <w:szCs w:val="22"/>
        </w:rPr>
        <w:t>-00/201</w:t>
      </w:r>
      <w:r w:rsidR="007E6916">
        <w:rPr>
          <w:b/>
          <w:bCs/>
          <w:sz w:val="22"/>
          <w:szCs w:val="22"/>
        </w:rPr>
        <w:t>5/SEDUC</w:t>
      </w:r>
    </w:p>
    <w:p w:rsidR="005F748A" w:rsidRPr="000B7FFD" w:rsidRDefault="005F748A" w:rsidP="005F748A">
      <w:pPr>
        <w:ind w:right="-1"/>
        <w:rPr>
          <w:b/>
          <w:bCs/>
          <w:sz w:val="22"/>
          <w:szCs w:val="22"/>
        </w:rPr>
      </w:pPr>
    </w:p>
    <w:p w:rsidR="00083AF3" w:rsidRPr="000B7FFD" w:rsidRDefault="005F748A" w:rsidP="00083AF3">
      <w:pPr>
        <w:rPr>
          <w:color w:val="FF0000"/>
          <w:sz w:val="22"/>
          <w:szCs w:val="22"/>
        </w:rPr>
      </w:pPr>
      <w:r w:rsidRPr="000B7FFD">
        <w:rPr>
          <w:b/>
          <w:sz w:val="22"/>
          <w:szCs w:val="22"/>
        </w:rPr>
        <w:t xml:space="preserve">OBJETO: </w:t>
      </w:r>
      <w:r w:rsidR="007E6916" w:rsidRPr="00550DC1">
        <w:rPr>
          <w:b/>
          <w:sz w:val="22"/>
          <w:szCs w:val="22"/>
        </w:rPr>
        <w:tab/>
      </w:r>
      <w:r w:rsidR="007E6916" w:rsidRPr="00360B55">
        <w:rPr>
          <w:sz w:val="22"/>
          <w:szCs w:val="22"/>
        </w:rPr>
        <w:t xml:space="preserve">Contratação de Empresa Especializada em </w:t>
      </w:r>
      <w:r w:rsidR="007E6916" w:rsidRPr="00360B55">
        <w:rPr>
          <w:b/>
          <w:sz w:val="22"/>
          <w:szCs w:val="22"/>
        </w:rPr>
        <w:t>Serviços Gráficos</w:t>
      </w:r>
      <w:r w:rsidR="007E6916" w:rsidRPr="00360B55">
        <w:rPr>
          <w:sz w:val="22"/>
          <w:szCs w:val="22"/>
        </w:rPr>
        <w:t xml:space="preserve"> para impressão de arte, diagramação, confecção e impressão, pela Secretaria de Estado da Educação – SEDUC,</w:t>
      </w:r>
      <w:r w:rsidR="007E6916" w:rsidRPr="00360B55">
        <w:rPr>
          <w:b/>
          <w:sz w:val="22"/>
          <w:szCs w:val="22"/>
        </w:rPr>
        <w:t xml:space="preserve"> </w:t>
      </w:r>
      <w:r w:rsidR="007E6916" w:rsidRPr="00360B55">
        <w:rPr>
          <w:sz w:val="22"/>
          <w:szCs w:val="22"/>
        </w:rPr>
        <w:t>conforme especificação completa do Termo de Referência – Anexo I deste Edital.</w:t>
      </w:r>
      <w:r w:rsidR="007E6916" w:rsidRPr="007E6916">
        <w:rPr>
          <w:sz w:val="22"/>
          <w:szCs w:val="22"/>
        </w:rPr>
        <w:t xml:space="preserve"> </w:t>
      </w:r>
      <w:r w:rsidR="007E6916" w:rsidRPr="007E6916">
        <w:rPr>
          <w:color w:val="FF0000"/>
          <w:sz w:val="22"/>
          <w:szCs w:val="22"/>
        </w:rPr>
        <w:t>(</w:t>
      </w:r>
      <w:r w:rsidR="007E6916" w:rsidRPr="00836A8B">
        <w:rPr>
          <w:b/>
          <w:color w:val="FF0000"/>
          <w:sz w:val="22"/>
          <w:szCs w:val="22"/>
        </w:rPr>
        <w:t>LOTES 2, 3, 4, 5, 6 e 7 com EXCLUSIVIDADE para ME/EPP e EQUIPARADOS na forma da lei).</w:t>
      </w:r>
    </w:p>
    <w:p w:rsidR="005F748A" w:rsidRDefault="005F748A" w:rsidP="00083AF3">
      <w:pPr>
        <w:tabs>
          <w:tab w:val="left" w:pos="1134"/>
        </w:tabs>
        <w:rPr>
          <w:b/>
          <w:sz w:val="22"/>
          <w:szCs w:val="22"/>
        </w:rPr>
      </w:pPr>
    </w:p>
    <w:p w:rsidR="000B7FFD" w:rsidRDefault="000B7FFD" w:rsidP="00083AF3">
      <w:pPr>
        <w:tabs>
          <w:tab w:val="left" w:pos="1134"/>
        </w:tabs>
        <w:rPr>
          <w:b/>
          <w:sz w:val="22"/>
          <w:szCs w:val="22"/>
        </w:rPr>
      </w:pPr>
    </w:p>
    <w:p w:rsidR="000B7FFD" w:rsidRPr="000B7FFD" w:rsidRDefault="000B7FFD" w:rsidP="00083AF3">
      <w:pPr>
        <w:tabs>
          <w:tab w:val="left" w:pos="1134"/>
        </w:tabs>
        <w:rPr>
          <w:b/>
          <w:sz w:val="22"/>
          <w:szCs w:val="22"/>
        </w:rPr>
      </w:pPr>
    </w:p>
    <w:p w:rsidR="005F748A" w:rsidRPr="000B7FFD" w:rsidRDefault="005F748A" w:rsidP="007E6916">
      <w:pPr>
        <w:pStyle w:val="Corpodetexto3"/>
        <w:spacing w:after="0"/>
        <w:ind w:firstLine="1134"/>
        <w:jc w:val="both"/>
        <w:rPr>
          <w:sz w:val="22"/>
          <w:szCs w:val="22"/>
        </w:rPr>
      </w:pPr>
      <w:r w:rsidRPr="007E6916">
        <w:rPr>
          <w:b w:val="0"/>
          <w:sz w:val="22"/>
          <w:szCs w:val="22"/>
        </w:rPr>
        <w:t xml:space="preserve">A Superintendência Estadual de Compras </w:t>
      </w:r>
      <w:r w:rsidR="007E6916" w:rsidRPr="007E6916">
        <w:rPr>
          <w:b w:val="0"/>
          <w:sz w:val="22"/>
          <w:szCs w:val="22"/>
        </w:rPr>
        <w:t xml:space="preserve">e Licitações – SUPEL, através do </w:t>
      </w:r>
      <w:r w:rsidRPr="007E6916">
        <w:rPr>
          <w:b w:val="0"/>
          <w:sz w:val="22"/>
          <w:szCs w:val="22"/>
        </w:rPr>
        <w:t>Pregoeir</w:t>
      </w:r>
      <w:r w:rsidR="007E6916" w:rsidRPr="007E6916">
        <w:rPr>
          <w:b w:val="0"/>
          <w:sz w:val="22"/>
          <w:szCs w:val="22"/>
        </w:rPr>
        <w:t>o Substituto</w:t>
      </w:r>
      <w:r w:rsidRPr="007E6916">
        <w:rPr>
          <w:b w:val="0"/>
          <w:sz w:val="22"/>
          <w:szCs w:val="22"/>
        </w:rPr>
        <w:t xml:space="preserve"> nomead</w:t>
      </w:r>
      <w:r w:rsidR="007E6916" w:rsidRPr="007E6916">
        <w:rPr>
          <w:b w:val="0"/>
          <w:sz w:val="22"/>
          <w:szCs w:val="22"/>
        </w:rPr>
        <w:t>o</w:t>
      </w:r>
      <w:r w:rsidRPr="007E6916">
        <w:rPr>
          <w:b w:val="0"/>
          <w:sz w:val="22"/>
          <w:szCs w:val="22"/>
        </w:rPr>
        <w:t xml:space="preserve"> na </w:t>
      </w:r>
      <w:r w:rsidR="00297732" w:rsidRPr="007E6916">
        <w:rPr>
          <w:b w:val="0"/>
          <w:color w:val="FF0000"/>
          <w:sz w:val="22"/>
          <w:szCs w:val="22"/>
        </w:rPr>
        <w:t>Portaria nº 017/GAB/SUPEL, de 15.06.2016, publicada no DOE nº 111, de 20.06.2016</w:t>
      </w:r>
      <w:r w:rsidRPr="007E6916">
        <w:rPr>
          <w:b w:val="0"/>
          <w:sz w:val="22"/>
          <w:szCs w:val="22"/>
        </w:rPr>
        <w:t xml:space="preserve">, </w:t>
      </w:r>
      <w:r w:rsidRPr="007E6916">
        <w:rPr>
          <w:sz w:val="22"/>
          <w:szCs w:val="22"/>
        </w:rPr>
        <w:t>torna público</w:t>
      </w:r>
      <w:r w:rsidRPr="007E6916">
        <w:rPr>
          <w:b w:val="0"/>
          <w:sz w:val="22"/>
          <w:szCs w:val="22"/>
        </w:rPr>
        <w:t xml:space="preserve"> aos interessados e, em especial, às empresas que adquiriram </w:t>
      </w:r>
      <w:r w:rsidRPr="007E6916">
        <w:rPr>
          <w:sz w:val="22"/>
          <w:szCs w:val="22"/>
        </w:rPr>
        <w:t>o edit</w:t>
      </w:r>
      <w:r w:rsidR="007E6916" w:rsidRPr="007E6916">
        <w:rPr>
          <w:sz w:val="22"/>
          <w:szCs w:val="22"/>
        </w:rPr>
        <w:t>al</w:t>
      </w:r>
      <w:r w:rsidR="007E6916">
        <w:rPr>
          <w:b w:val="0"/>
          <w:sz w:val="22"/>
          <w:szCs w:val="22"/>
        </w:rPr>
        <w:t xml:space="preserve"> </w:t>
      </w:r>
      <w:r w:rsidR="007E6916" w:rsidRPr="007E6916">
        <w:rPr>
          <w:sz w:val="22"/>
          <w:szCs w:val="22"/>
        </w:rPr>
        <w:t xml:space="preserve">que o mesmo, </w:t>
      </w:r>
      <w:r w:rsidR="007E6916" w:rsidRPr="007E6916">
        <w:rPr>
          <w:sz w:val="22"/>
          <w:szCs w:val="22"/>
          <w:u w:val="single"/>
        </w:rPr>
        <w:t>sofreu alterações</w:t>
      </w:r>
      <w:r w:rsidR="007E6916" w:rsidRPr="007E6916">
        <w:rPr>
          <w:sz w:val="22"/>
          <w:szCs w:val="22"/>
        </w:rPr>
        <w:t xml:space="preserve"> </w:t>
      </w:r>
      <w:r w:rsidR="007E6916">
        <w:rPr>
          <w:sz w:val="22"/>
          <w:szCs w:val="22"/>
        </w:rPr>
        <w:t xml:space="preserve">conforme o que </w:t>
      </w:r>
      <w:r w:rsidRPr="007E6916">
        <w:rPr>
          <w:sz w:val="22"/>
          <w:szCs w:val="22"/>
        </w:rPr>
        <w:t>segue</w:t>
      </w:r>
      <w:r w:rsidRPr="000B7FFD">
        <w:rPr>
          <w:b w:val="0"/>
          <w:sz w:val="22"/>
          <w:szCs w:val="22"/>
        </w:rPr>
        <w:t>:</w:t>
      </w:r>
    </w:p>
    <w:p w:rsidR="000B7FFD" w:rsidRDefault="000B7FFD" w:rsidP="00BD1063">
      <w:pPr>
        <w:pStyle w:val="Corpodetexto3"/>
        <w:spacing w:after="0"/>
        <w:jc w:val="both"/>
        <w:rPr>
          <w:sz w:val="22"/>
          <w:szCs w:val="22"/>
        </w:rPr>
      </w:pPr>
    </w:p>
    <w:p w:rsidR="002D56FE" w:rsidRPr="000B7FFD" w:rsidRDefault="002D56FE" w:rsidP="00BD1063">
      <w:pPr>
        <w:pStyle w:val="Corpodetexto3"/>
        <w:spacing w:after="0"/>
        <w:jc w:val="both"/>
        <w:rPr>
          <w:sz w:val="22"/>
          <w:szCs w:val="22"/>
        </w:rPr>
      </w:pPr>
    </w:p>
    <w:p w:rsidR="000A326E" w:rsidRPr="000B7FFD" w:rsidRDefault="000834B5" w:rsidP="002D56FE">
      <w:pPr>
        <w:pStyle w:val="PargrafodaLista"/>
        <w:tabs>
          <w:tab w:val="left" w:pos="5400"/>
        </w:tabs>
        <w:ind w:left="0"/>
        <w:jc w:val="both"/>
        <w:rPr>
          <w:b/>
        </w:rPr>
      </w:pPr>
      <w:r w:rsidRPr="000B7FFD">
        <w:rPr>
          <w:rFonts w:ascii="Times New Roman" w:hAnsi="Times New Roman"/>
          <w:b/>
        </w:rPr>
        <w:t xml:space="preserve">I </w:t>
      </w:r>
      <w:r w:rsidR="00077E7C" w:rsidRPr="000B7FFD">
        <w:rPr>
          <w:rFonts w:ascii="Times New Roman" w:hAnsi="Times New Roman"/>
          <w:b/>
        </w:rPr>
        <w:t>–</w:t>
      </w:r>
      <w:r w:rsidRPr="000B7FFD">
        <w:rPr>
          <w:rFonts w:ascii="Times New Roman" w:hAnsi="Times New Roman"/>
          <w:b/>
        </w:rPr>
        <w:t xml:space="preserve"> </w:t>
      </w:r>
      <w:r w:rsidR="000A326E">
        <w:rPr>
          <w:rFonts w:ascii="Times New Roman" w:hAnsi="Times New Roman"/>
          <w:b/>
        </w:rPr>
        <w:t xml:space="preserve">Nas </w:t>
      </w:r>
      <w:r w:rsidR="000A326E" w:rsidRPr="000B7FFD">
        <w:rPr>
          <w:rFonts w:ascii="Times New Roman" w:hAnsi="Times New Roman"/>
          <w:b/>
        </w:rPr>
        <w:t xml:space="preserve">ESPECIFICAÇÕES TÉCNICAS </w:t>
      </w:r>
      <w:r w:rsidR="000A326E">
        <w:rPr>
          <w:rFonts w:ascii="Times New Roman" w:hAnsi="Times New Roman"/>
          <w:b/>
        </w:rPr>
        <w:t xml:space="preserve">dos ITENS </w:t>
      </w:r>
      <w:proofErr w:type="gramStart"/>
      <w:r w:rsidR="000A326E">
        <w:rPr>
          <w:rFonts w:ascii="Times New Roman" w:hAnsi="Times New Roman"/>
          <w:b/>
        </w:rPr>
        <w:t>1</w:t>
      </w:r>
      <w:proofErr w:type="gramEnd"/>
      <w:r w:rsidR="000A326E">
        <w:rPr>
          <w:rFonts w:ascii="Times New Roman" w:hAnsi="Times New Roman"/>
          <w:b/>
        </w:rPr>
        <w:t xml:space="preserve"> e 2 do LOTE I, no </w:t>
      </w:r>
      <w:r w:rsidR="00077E7C" w:rsidRPr="000B7FFD">
        <w:rPr>
          <w:rFonts w:ascii="Times New Roman" w:hAnsi="Times New Roman"/>
          <w:b/>
        </w:rPr>
        <w:t>Anexo I</w:t>
      </w:r>
      <w:r w:rsidR="00BD1063" w:rsidRPr="000B7FFD">
        <w:rPr>
          <w:rFonts w:ascii="Times New Roman" w:hAnsi="Times New Roman"/>
          <w:b/>
        </w:rPr>
        <w:t xml:space="preserve"> </w:t>
      </w:r>
      <w:r w:rsidR="000A326E">
        <w:rPr>
          <w:rFonts w:ascii="Times New Roman" w:hAnsi="Times New Roman"/>
          <w:b/>
        </w:rPr>
        <w:t xml:space="preserve">- TERMO DE REFERÊNCIA, </w:t>
      </w:r>
      <w:r w:rsidR="000A326E">
        <w:rPr>
          <w:rFonts w:ascii="Times New Roman" w:hAnsi="Times New Roman"/>
        </w:rPr>
        <w:t>em razão do Ofício nº 9136/2016-GAB/SEDUC, de 03/10/2016, fls. 564-566 autos, passando a ter o seguinte teor:</w:t>
      </w:r>
    </w:p>
    <w:tbl>
      <w:tblPr>
        <w:tblW w:w="8936" w:type="dxa"/>
        <w:tblInd w:w="65" w:type="dxa"/>
        <w:tblLayout w:type="fixed"/>
        <w:tblCellMar>
          <w:left w:w="70" w:type="dxa"/>
          <w:right w:w="70" w:type="dxa"/>
        </w:tblCellMar>
        <w:tblLook w:val="04A0" w:firstRow="1" w:lastRow="0" w:firstColumn="1" w:lastColumn="0" w:noHBand="0" w:noVBand="1"/>
      </w:tblPr>
      <w:tblGrid>
        <w:gridCol w:w="714"/>
        <w:gridCol w:w="6095"/>
        <w:gridCol w:w="993"/>
        <w:gridCol w:w="1134"/>
      </w:tblGrid>
      <w:tr w:rsidR="000A326E" w:rsidRPr="000B7FFD" w:rsidTr="002D56FE">
        <w:trPr>
          <w:trHeight w:val="542"/>
        </w:trPr>
        <w:tc>
          <w:tcPr>
            <w:tcW w:w="714" w:type="dxa"/>
            <w:tcBorders>
              <w:top w:val="single" w:sz="4" w:space="0" w:color="auto"/>
              <w:left w:val="single" w:sz="4" w:space="0" w:color="auto"/>
              <w:bottom w:val="nil"/>
              <w:right w:val="single" w:sz="4" w:space="0" w:color="auto"/>
            </w:tcBorders>
            <w:shd w:val="clear" w:color="auto" w:fill="auto"/>
            <w:vAlign w:val="center"/>
            <w:hideMark/>
          </w:tcPr>
          <w:p w:rsidR="000A326E" w:rsidRPr="000B7FFD" w:rsidRDefault="000A326E" w:rsidP="000A326E">
            <w:pPr>
              <w:jc w:val="center"/>
              <w:rPr>
                <w:b/>
                <w:bCs/>
                <w:color w:val="000000"/>
                <w:sz w:val="19"/>
                <w:szCs w:val="19"/>
              </w:rPr>
            </w:pPr>
            <w:r>
              <w:rPr>
                <w:b/>
                <w:bCs/>
                <w:color w:val="000000"/>
                <w:sz w:val="19"/>
                <w:szCs w:val="19"/>
              </w:rPr>
              <w:t>Item</w:t>
            </w:r>
          </w:p>
        </w:tc>
        <w:tc>
          <w:tcPr>
            <w:tcW w:w="6095" w:type="dxa"/>
            <w:tcBorders>
              <w:top w:val="single" w:sz="4" w:space="0" w:color="auto"/>
              <w:left w:val="nil"/>
              <w:bottom w:val="nil"/>
              <w:right w:val="single" w:sz="4" w:space="0" w:color="auto"/>
            </w:tcBorders>
            <w:shd w:val="clear" w:color="auto" w:fill="auto"/>
            <w:vAlign w:val="center"/>
            <w:hideMark/>
          </w:tcPr>
          <w:p w:rsidR="000A326E" w:rsidRPr="000B7FFD" w:rsidRDefault="000A326E" w:rsidP="000A326E">
            <w:pPr>
              <w:jc w:val="center"/>
              <w:rPr>
                <w:b/>
                <w:bCs/>
                <w:color w:val="000000"/>
                <w:sz w:val="19"/>
                <w:szCs w:val="19"/>
              </w:rPr>
            </w:pPr>
            <w:proofErr w:type="spellStart"/>
            <w:r>
              <w:rPr>
                <w:b/>
                <w:bCs/>
                <w:color w:val="000000"/>
                <w:sz w:val="19"/>
                <w:szCs w:val="19"/>
              </w:rPr>
              <w:t>Especif</w:t>
            </w:r>
            <w:r w:rsidRPr="000B7FFD">
              <w:rPr>
                <w:b/>
                <w:bCs/>
                <w:color w:val="000000"/>
                <w:sz w:val="19"/>
                <w:szCs w:val="19"/>
              </w:rPr>
              <w:t>ição</w:t>
            </w:r>
            <w:proofErr w:type="spellEnd"/>
          </w:p>
        </w:tc>
        <w:tc>
          <w:tcPr>
            <w:tcW w:w="993" w:type="dxa"/>
            <w:tcBorders>
              <w:top w:val="single" w:sz="4" w:space="0" w:color="auto"/>
              <w:left w:val="nil"/>
              <w:bottom w:val="nil"/>
              <w:right w:val="single" w:sz="4" w:space="0" w:color="auto"/>
            </w:tcBorders>
            <w:shd w:val="clear" w:color="auto" w:fill="auto"/>
            <w:vAlign w:val="center"/>
            <w:hideMark/>
          </w:tcPr>
          <w:p w:rsidR="000A326E" w:rsidRPr="000B7FFD" w:rsidRDefault="000A326E" w:rsidP="000A326E">
            <w:pPr>
              <w:jc w:val="center"/>
              <w:rPr>
                <w:b/>
                <w:bCs/>
                <w:color w:val="000000"/>
                <w:sz w:val="19"/>
                <w:szCs w:val="19"/>
              </w:rPr>
            </w:pPr>
            <w:r w:rsidRPr="000B7FFD">
              <w:rPr>
                <w:b/>
                <w:bCs/>
                <w:color w:val="000000"/>
                <w:sz w:val="19"/>
                <w:szCs w:val="19"/>
              </w:rPr>
              <w:t>Unid</w:t>
            </w:r>
            <w:r>
              <w:rPr>
                <w:b/>
                <w:bCs/>
                <w:color w:val="000000"/>
                <w:sz w:val="19"/>
                <w:szCs w:val="19"/>
              </w:rPr>
              <w:t>.</w:t>
            </w:r>
          </w:p>
        </w:tc>
        <w:tc>
          <w:tcPr>
            <w:tcW w:w="1134" w:type="dxa"/>
            <w:tcBorders>
              <w:top w:val="single" w:sz="4" w:space="0" w:color="auto"/>
              <w:left w:val="nil"/>
              <w:bottom w:val="nil"/>
              <w:right w:val="single" w:sz="4" w:space="0" w:color="auto"/>
            </w:tcBorders>
            <w:shd w:val="clear" w:color="auto" w:fill="auto"/>
            <w:vAlign w:val="center"/>
            <w:hideMark/>
          </w:tcPr>
          <w:p w:rsidR="000A326E" w:rsidRPr="000B7FFD" w:rsidRDefault="000A326E" w:rsidP="000A326E">
            <w:pPr>
              <w:jc w:val="center"/>
              <w:rPr>
                <w:b/>
                <w:bCs/>
                <w:color w:val="000000"/>
                <w:sz w:val="19"/>
                <w:szCs w:val="19"/>
              </w:rPr>
            </w:pPr>
            <w:r>
              <w:rPr>
                <w:b/>
                <w:bCs/>
                <w:color w:val="000000"/>
                <w:sz w:val="19"/>
                <w:szCs w:val="19"/>
              </w:rPr>
              <w:t>Quant.</w:t>
            </w:r>
          </w:p>
        </w:tc>
      </w:tr>
      <w:tr w:rsidR="000A326E" w:rsidRPr="000B7FFD" w:rsidTr="002D56FE">
        <w:trPr>
          <w:trHeight w:val="269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26E" w:rsidRPr="00D72895" w:rsidRDefault="000A326E" w:rsidP="000A326E">
            <w:pPr>
              <w:jc w:val="center"/>
              <w:rPr>
                <w:b/>
                <w:bCs/>
                <w:color w:val="000000"/>
              </w:rPr>
            </w:pPr>
            <w:proofErr w:type="gramStart"/>
            <w:r w:rsidRPr="00D72895">
              <w:rPr>
                <w:b/>
                <w:bCs/>
                <w:color w:val="000000"/>
              </w:rPr>
              <w:t>1</w:t>
            </w:r>
            <w:proofErr w:type="gramEnd"/>
          </w:p>
        </w:tc>
        <w:tc>
          <w:tcPr>
            <w:tcW w:w="6095" w:type="dxa"/>
            <w:tcBorders>
              <w:top w:val="single" w:sz="4" w:space="0" w:color="auto"/>
              <w:left w:val="nil"/>
              <w:bottom w:val="single" w:sz="4" w:space="0" w:color="auto"/>
              <w:right w:val="nil"/>
            </w:tcBorders>
            <w:shd w:val="clear" w:color="auto" w:fill="auto"/>
            <w:vAlign w:val="center"/>
            <w:hideMark/>
          </w:tcPr>
          <w:p w:rsidR="000A326E" w:rsidRPr="00D72895" w:rsidRDefault="002D56FE" w:rsidP="000A326E">
            <w:r w:rsidRPr="006A5468">
              <w:rPr>
                <w:b/>
                <w:sz w:val="22"/>
              </w:rPr>
              <w:t>LIVRO DO ESTUDANTE CURRÍCULO DO 5º ANO</w:t>
            </w:r>
            <w:r w:rsidRPr="006A5468">
              <w:rPr>
                <w:sz w:val="22"/>
              </w:rPr>
              <w:t xml:space="preserve">. Serviço de criação de arte gráfica da capa e </w:t>
            </w:r>
            <w:proofErr w:type="spellStart"/>
            <w:proofErr w:type="gramStart"/>
            <w:r w:rsidRPr="006A5468">
              <w:rPr>
                <w:sz w:val="22"/>
              </w:rPr>
              <w:t>contra-capa</w:t>
            </w:r>
            <w:proofErr w:type="spellEnd"/>
            <w:proofErr w:type="gramEnd"/>
            <w:r w:rsidRPr="006A5468">
              <w:rPr>
                <w:sz w:val="22"/>
              </w:rPr>
              <w:t xml:space="preserve"> Livro do estudante Currículo do 5º ano do PROERD em cores, e confecção de 9752 (nove mil, setecentos e cinquenta e dois) livros do estudante do currículo do 5º ano, sendo Capa c. Orelha: 29.7x47cm, 4x4 cores, Tinta Escala em </w:t>
            </w:r>
            <w:proofErr w:type="spellStart"/>
            <w:r w:rsidRPr="006A5468">
              <w:rPr>
                <w:sz w:val="22"/>
              </w:rPr>
              <w:t>Couche</w:t>
            </w:r>
            <w:proofErr w:type="spellEnd"/>
            <w:r w:rsidRPr="006A5468">
              <w:rPr>
                <w:sz w:val="22"/>
              </w:rPr>
              <w:t xml:space="preserve"> Brilho 170g. Saída em CTP. Miolo: Total: 54 </w:t>
            </w:r>
            <w:proofErr w:type="spellStart"/>
            <w:r w:rsidRPr="006A5468">
              <w:rPr>
                <w:sz w:val="22"/>
              </w:rPr>
              <w:t>págs</w:t>
            </w:r>
            <w:proofErr w:type="spellEnd"/>
            <w:r w:rsidRPr="006A5468">
              <w:rPr>
                <w:sz w:val="22"/>
              </w:rPr>
              <w:t xml:space="preserve">, sendo 44 </w:t>
            </w:r>
            <w:proofErr w:type="spellStart"/>
            <w:r w:rsidRPr="006A5468">
              <w:rPr>
                <w:sz w:val="22"/>
              </w:rPr>
              <w:t>págs</w:t>
            </w:r>
            <w:proofErr w:type="spellEnd"/>
            <w:r w:rsidRPr="006A5468">
              <w:rPr>
                <w:sz w:val="22"/>
              </w:rPr>
              <w:t xml:space="preserve">, 21x 29.7cm, </w:t>
            </w:r>
            <w:proofErr w:type="gramStart"/>
            <w:r w:rsidRPr="006A5468">
              <w:rPr>
                <w:sz w:val="22"/>
              </w:rPr>
              <w:t>4</w:t>
            </w:r>
            <w:proofErr w:type="gramEnd"/>
            <w:r w:rsidRPr="006A5468">
              <w:rPr>
                <w:sz w:val="22"/>
              </w:rPr>
              <w:t xml:space="preserve"> cores, Tinta Escala em </w:t>
            </w:r>
            <w:proofErr w:type="spellStart"/>
            <w:r w:rsidRPr="006A5468">
              <w:rPr>
                <w:sz w:val="22"/>
              </w:rPr>
              <w:t>Off-set</w:t>
            </w:r>
            <w:proofErr w:type="spellEnd"/>
            <w:r w:rsidRPr="006A5468">
              <w:rPr>
                <w:sz w:val="22"/>
              </w:rPr>
              <w:t xml:space="preserve"> 63g. Saída em CTP. </w:t>
            </w:r>
            <w:proofErr w:type="gramStart"/>
            <w:r w:rsidRPr="006A5468">
              <w:rPr>
                <w:sz w:val="22"/>
              </w:rPr>
              <w:t>e</w:t>
            </w:r>
            <w:proofErr w:type="gramEnd"/>
            <w:r w:rsidRPr="006A5468">
              <w:rPr>
                <w:sz w:val="22"/>
              </w:rPr>
              <w:t xml:space="preserve"> 10 </w:t>
            </w:r>
            <w:proofErr w:type="spellStart"/>
            <w:r w:rsidRPr="006A5468">
              <w:rPr>
                <w:sz w:val="22"/>
              </w:rPr>
              <w:t>págs</w:t>
            </w:r>
            <w:proofErr w:type="spellEnd"/>
            <w:r w:rsidRPr="006A5468">
              <w:rPr>
                <w:sz w:val="22"/>
              </w:rPr>
              <w:t xml:space="preserve">, 21x29.7cm, 4 cores, Tinta Escala em </w:t>
            </w:r>
            <w:proofErr w:type="spellStart"/>
            <w:r w:rsidRPr="006A5468">
              <w:rPr>
                <w:sz w:val="22"/>
              </w:rPr>
              <w:t>Off-set</w:t>
            </w:r>
            <w:proofErr w:type="spellEnd"/>
            <w:r w:rsidRPr="006A5468">
              <w:rPr>
                <w:sz w:val="22"/>
              </w:rPr>
              <w:t xml:space="preserve"> 63g. Saída em CTP, com picote (miolo), dobra/grampo, frete incluso.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26E" w:rsidRPr="00D72895" w:rsidRDefault="000A326E" w:rsidP="000A326E">
            <w:pPr>
              <w:jc w:val="center"/>
              <w:rPr>
                <w:rFonts w:eastAsia="Calibri"/>
              </w:rPr>
            </w:pPr>
            <w:r w:rsidRPr="00D72895">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26E" w:rsidRPr="00D72895" w:rsidRDefault="000A326E" w:rsidP="000A326E">
            <w:pPr>
              <w:jc w:val="center"/>
            </w:pPr>
            <w:r w:rsidRPr="00D72895">
              <w:t>9.752</w:t>
            </w:r>
          </w:p>
        </w:tc>
      </w:tr>
      <w:tr w:rsidR="000A326E" w:rsidRPr="000B7FFD" w:rsidTr="000A326E">
        <w:trPr>
          <w:trHeight w:val="2256"/>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26E" w:rsidRPr="00D72895" w:rsidRDefault="000A326E" w:rsidP="000A326E">
            <w:pPr>
              <w:jc w:val="center"/>
              <w:rPr>
                <w:b/>
                <w:bCs/>
                <w:color w:val="000000"/>
              </w:rPr>
            </w:pPr>
            <w:proofErr w:type="gramStart"/>
            <w:r w:rsidRPr="00D72895">
              <w:rPr>
                <w:b/>
                <w:bCs/>
                <w:color w:val="000000"/>
              </w:rPr>
              <w:t>2</w:t>
            </w:r>
            <w:proofErr w:type="gramEnd"/>
          </w:p>
        </w:tc>
        <w:tc>
          <w:tcPr>
            <w:tcW w:w="6095" w:type="dxa"/>
            <w:tcBorders>
              <w:top w:val="single" w:sz="4" w:space="0" w:color="auto"/>
              <w:left w:val="nil"/>
              <w:bottom w:val="single" w:sz="4" w:space="0" w:color="auto"/>
              <w:right w:val="nil"/>
            </w:tcBorders>
            <w:shd w:val="clear" w:color="auto" w:fill="auto"/>
            <w:vAlign w:val="center"/>
            <w:hideMark/>
          </w:tcPr>
          <w:p w:rsidR="000A326E" w:rsidRPr="00D72895" w:rsidRDefault="002D56FE" w:rsidP="000A326E">
            <w:r w:rsidRPr="006A5468">
              <w:rPr>
                <w:b/>
                <w:sz w:val="22"/>
              </w:rPr>
              <w:t>LIVRO DO ESTUDANTE CURRÍCULO DO 7º ANO</w:t>
            </w:r>
            <w:r w:rsidRPr="006A5468">
              <w:rPr>
                <w:sz w:val="22"/>
              </w:rPr>
              <w:t xml:space="preserve">. Serviço de criação de arte gráfica da capa e </w:t>
            </w:r>
            <w:proofErr w:type="spellStart"/>
            <w:proofErr w:type="gramStart"/>
            <w:r w:rsidRPr="006A5468">
              <w:rPr>
                <w:sz w:val="22"/>
              </w:rPr>
              <w:t>contra-capa</w:t>
            </w:r>
            <w:proofErr w:type="spellEnd"/>
            <w:proofErr w:type="gramEnd"/>
            <w:r w:rsidRPr="006A5468">
              <w:rPr>
                <w:sz w:val="22"/>
              </w:rPr>
              <w:t xml:space="preserve"> Livro do estudante Currículo do 7º ano do PROERD em cores, e confecção de 4846 (quatro mil, oitocentos e quarenta e seis) livros do estudante do currículo do 7º ano, sendo Capa c. Orelha: 29.7x47cm, 4x4 cores, Tinta Escala em </w:t>
            </w:r>
            <w:proofErr w:type="spellStart"/>
            <w:r w:rsidRPr="006A5468">
              <w:rPr>
                <w:sz w:val="22"/>
              </w:rPr>
              <w:t>Couche</w:t>
            </w:r>
            <w:proofErr w:type="spellEnd"/>
            <w:r w:rsidRPr="006A5468">
              <w:rPr>
                <w:sz w:val="22"/>
              </w:rPr>
              <w:t xml:space="preserve"> Brilho 170g. Saída em CTP. Miolo: 46 </w:t>
            </w:r>
            <w:proofErr w:type="spellStart"/>
            <w:r w:rsidRPr="006A5468">
              <w:rPr>
                <w:sz w:val="22"/>
              </w:rPr>
              <w:t>págs</w:t>
            </w:r>
            <w:proofErr w:type="spellEnd"/>
            <w:r w:rsidRPr="006A5468">
              <w:rPr>
                <w:sz w:val="22"/>
              </w:rPr>
              <w:t xml:space="preserve">, </w:t>
            </w:r>
            <w:proofErr w:type="gramStart"/>
            <w:r w:rsidRPr="006A5468">
              <w:rPr>
                <w:sz w:val="22"/>
              </w:rPr>
              <w:t>21x29.</w:t>
            </w:r>
            <w:proofErr w:type="gramEnd"/>
            <w:r w:rsidRPr="006A5468">
              <w:rPr>
                <w:sz w:val="22"/>
              </w:rPr>
              <w:t xml:space="preserve">7cm, 4 cores, Tinta Escala em </w:t>
            </w:r>
            <w:proofErr w:type="spellStart"/>
            <w:r w:rsidRPr="006A5468">
              <w:rPr>
                <w:sz w:val="22"/>
              </w:rPr>
              <w:t>Off-set</w:t>
            </w:r>
            <w:proofErr w:type="spellEnd"/>
            <w:r w:rsidRPr="006A5468">
              <w:rPr>
                <w:sz w:val="22"/>
              </w:rPr>
              <w:t xml:space="preserve"> 63g. Saída em CTP, dobra/grampo, frete incluso.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26E" w:rsidRPr="00D72895" w:rsidRDefault="000A326E" w:rsidP="000A326E">
            <w:pPr>
              <w:jc w:val="center"/>
              <w:rPr>
                <w:rFonts w:eastAsia="Calibri"/>
              </w:rPr>
            </w:pPr>
            <w:r w:rsidRPr="00D72895">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26E" w:rsidRPr="00D72895" w:rsidRDefault="000A326E" w:rsidP="000A326E">
            <w:pPr>
              <w:jc w:val="center"/>
            </w:pPr>
            <w:r w:rsidRPr="00D72895">
              <w:t>4.846</w:t>
            </w:r>
          </w:p>
        </w:tc>
      </w:tr>
    </w:tbl>
    <w:p w:rsidR="000A326E" w:rsidRPr="000B7FFD" w:rsidRDefault="000A326E" w:rsidP="000A326E">
      <w:pPr>
        <w:ind w:left="720"/>
        <w:jc w:val="left"/>
        <w:rPr>
          <w:sz w:val="22"/>
          <w:szCs w:val="22"/>
        </w:rPr>
      </w:pPr>
    </w:p>
    <w:p w:rsidR="000A326E" w:rsidRDefault="000A326E" w:rsidP="00E43584">
      <w:pPr>
        <w:jc w:val="left"/>
        <w:rPr>
          <w:b/>
          <w:sz w:val="22"/>
          <w:szCs w:val="22"/>
        </w:rPr>
      </w:pPr>
    </w:p>
    <w:p w:rsidR="002D56FE" w:rsidRDefault="002D56FE" w:rsidP="00E43584">
      <w:pPr>
        <w:jc w:val="left"/>
        <w:rPr>
          <w:b/>
          <w:sz w:val="22"/>
          <w:szCs w:val="22"/>
        </w:rPr>
      </w:pPr>
    </w:p>
    <w:p w:rsidR="000834B5" w:rsidRPr="000A326E" w:rsidRDefault="000834B5" w:rsidP="002D56FE">
      <w:pPr>
        <w:rPr>
          <w:sz w:val="22"/>
          <w:szCs w:val="22"/>
        </w:rPr>
      </w:pPr>
      <w:r w:rsidRPr="000B7FFD">
        <w:rPr>
          <w:b/>
          <w:sz w:val="22"/>
          <w:szCs w:val="22"/>
        </w:rPr>
        <w:t xml:space="preserve">II – </w:t>
      </w:r>
      <w:r w:rsidR="000A326E">
        <w:rPr>
          <w:b/>
          <w:sz w:val="22"/>
          <w:szCs w:val="22"/>
        </w:rPr>
        <w:t xml:space="preserve">No </w:t>
      </w:r>
      <w:r w:rsidRPr="000B7FFD">
        <w:rPr>
          <w:b/>
          <w:sz w:val="22"/>
          <w:szCs w:val="22"/>
        </w:rPr>
        <w:t>QUADRO ESTIMATIVO</w:t>
      </w:r>
      <w:r w:rsidR="000A326E">
        <w:rPr>
          <w:b/>
          <w:sz w:val="22"/>
          <w:szCs w:val="22"/>
        </w:rPr>
        <w:t xml:space="preserve"> DE PREÇOS </w:t>
      </w:r>
      <w:r w:rsidRPr="000B7FFD">
        <w:rPr>
          <w:b/>
          <w:sz w:val="22"/>
          <w:szCs w:val="22"/>
        </w:rPr>
        <w:t>– ANEXO II DO EDITAL</w:t>
      </w:r>
      <w:r w:rsidR="000A326E">
        <w:rPr>
          <w:b/>
          <w:sz w:val="22"/>
          <w:szCs w:val="22"/>
        </w:rPr>
        <w:t>,</w:t>
      </w:r>
      <w:r w:rsidR="002271BF">
        <w:rPr>
          <w:b/>
          <w:sz w:val="22"/>
          <w:szCs w:val="22"/>
        </w:rPr>
        <w:t xml:space="preserve"> novas especificações</w:t>
      </w:r>
      <w:r w:rsidR="000A326E">
        <w:rPr>
          <w:b/>
          <w:sz w:val="22"/>
          <w:szCs w:val="22"/>
        </w:rPr>
        <w:t xml:space="preserve"> </w:t>
      </w:r>
      <w:r w:rsidR="000A326E">
        <w:rPr>
          <w:sz w:val="22"/>
          <w:szCs w:val="22"/>
        </w:rPr>
        <w:t xml:space="preserve">nos </w:t>
      </w:r>
      <w:r w:rsidR="000A326E" w:rsidRPr="002271BF">
        <w:rPr>
          <w:b/>
          <w:sz w:val="22"/>
          <w:szCs w:val="22"/>
        </w:rPr>
        <w:t xml:space="preserve">ITENS </w:t>
      </w:r>
      <w:proofErr w:type="gramStart"/>
      <w:r w:rsidR="000A326E" w:rsidRPr="002271BF">
        <w:rPr>
          <w:b/>
          <w:sz w:val="22"/>
          <w:szCs w:val="22"/>
        </w:rPr>
        <w:t>1</w:t>
      </w:r>
      <w:proofErr w:type="gramEnd"/>
      <w:r w:rsidR="000A326E" w:rsidRPr="002271BF">
        <w:rPr>
          <w:b/>
          <w:sz w:val="22"/>
          <w:szCs w:val="22"/>
        </w:rPr>
        <w:t xml:space="preserve"> e 2 do LOTE I</w:t>
      </w:r>
      <w:r w:rsidR="000A326E">
        <w:rPr>
          <w:sz w:val="22"/>
          <w:szCs w:val="22"/>
        </w:rPr>
        <w:t>,</w:t>
      </w:r>
      <w:r w:rsidR="002D56FE" w:rsidRPr="002D56FE">
        <w:t xml:space="preserve"> </w:t>
      </w:r>
      <w:r w:rsidR="002D56FE">
        <w:t xml:space="preserve">em razão do Ofício nº 9136/2016-GAB/SEDUC, de </w:t>
      </w:r>
      <w:r w:rsidR="002D56FE">
        <w:lastRenderedPageBreak/>
        <w:t>03/10/2016, fls. 564-566 autos,</w:t>
      </w:r>
      <w:r w:rsidR="000A326E">
        <w:rPr>
          <w:sz w:val="22"/>
          <w:szCs w:val="22"/>
        </w:rPr>
        <w:t xml:space="preserve"> </w:t>
      </w:r>
      <w:r w:rsidR="002D56FE" w:rsidRPr="002271BF">
        <w:rPr>
          <w:b/>
          <w:sz w:val="22"/>
          <w:szCs w:val="22"/>
        </w:rPr>
        <w:t>e novos valores</w:t>
      </w:r>
      <w:r w:rsidR="002D56FE">
        <w:rPr>
          <w:sz w:val="22"/>
          <w:szCs w:val="22"/>
        </w:rPr>
        <w:t xml:space="preserve"> informados pela GEPEAP/SUPEL, fls. 581-585, para estes itens aqui citados, </w:t>
      </w:r>
      <w:r w:rsidR="002271BF">
        <w:rPr>
          <w:sz w:val="22"/>
          <w:szCs w:val="22"/>
        </w:rPr>
        <w:t xml:space="preserve">com alteração do valor do lote, </w:t>
      </w:r>
      <w:r w:rsidR="000A326E">
        <w:rPr>
          <w:sz w:val="22"/>
          <w:szCs w:val="22"/>
        </w:rPr>
        <w:t>passando ao seguinte teor:</w:t>
      </w:r>
    </w:p>
    <w:p w:rsidR="000B7FFD" w:rsidRPr="000B7FFD" w:rsidRDefault="000B7FFD" w:rsidP="00E43584">
      <w:pPr>
        <w:jc w:val="left"/>
        <w:rPr>
          <w:b/>
          <w:sz w:val="22"/>
          <w:szCs w:val="22"/>
        </w:rPr>
      </w:pPr>
    </w:p>
    <w:tbl>
      <w:tblPr>
        <w:tblW w:w="9082" w:type="dxa"/>
        <w:tblInd w:w="60" w:type="dxa"/>
        <w:tblLayout w:type="fixed"/>
        <w:tblCellMar>
          <w:left w:w="70" w:type="dxa"/>
          <w:right w:w="70" w:type="dxa"/>
        </w:tblCellMar>
        <w:tblLook w:val="04A0" w:firstRow="1" w:lastRow="0" w:firstColumn="1" w:lastColumn="0" w:noHBand="0" w:noVBand="1"/>
      </w:tblPr>
      <w:tblGrid>
        <w:gridCol w:w="861"/>
        <w:gridCol w:w="425"/>
        <w:gridCol w:w="4111"/>
        <w:gridCol w:w="567"/>
        <w:gridCol w:w="992"/>
        <w:gridCol w:w="851"/>
        <w:gridCol w:w="1275"/>
      </w:tblGrid>
      <w:tr w:rsidR="002D56FE" w:rsidRPr="00FB0080" w:rsidTr="006A62B5">
        <w:trPr>
          <w:trHeight w:val="445"/>
        </w:trPr>
        <w:tc>
          <w:tcPr>
            <w:tcW w:w="9082" w:type="dxa"/>
            <w:gridSpan w:val="7"/>
            <w:tcBorders>
              <w:top w:val="single" w:sz="4" w:space="0" w:color="auto"/>
              <w:left w:val="single" w:sz="8" w:space="0" w:color="auto"/>
              <w:bottom w:val="single" w:sz="4" w:space="0" w:color="auto"/>
              <w:right w:val="single" w:sz="4" w:space="0" w:color="auto"/>
            </w:tcBorders>
            <w:shd w:val="clear" w:color="000000" w:fill="BFBFBF"/>
            <w:vAlign w:val="center"/>
          </w:tcPr>
          <w:p w:rsidR="002D56FE" w:rsidRPr="0058161A" w:rsidRDefault="002D56FE" w:rsidP="006A62B5">
            <w:pPr>
              <w:jc w:val="center"/>
              <w:rPr>
                <w:b/>
                <w:bCs/>
                <w:color w:val="000000"/>
                <w:sz w:val="22"/>
                <w:szCs w:val="22"/>
              </w:rPr>
            </w:pPr>
            <w:r w:rsidRPr="0058161A">
              <w:rPr>
                <w:b/>
                <w:bCs/>
                <w:color w:val="000000"/>
                <w:sz w:val="22"/>
                <w:szCs w:val="22"/>
              </w:rPr>
              <w:t>LOTE I</w:t>
            </w:r>
            <w:proofErr w:type="gramStart"/>
            <w:r>
              <w:rPr>
                <w:b/>
                <w:bCs/>
                <w:color w:val="000000"/>
                <w:sz w:val="22"/>
                <w:szCs w:val="22"/>
              </w:rPr>
              <w:t xml:space="preserve">  </w:t>
            </w:r>
            <w:proofErr w:type="gramEnd"/>
            <w:r>
              <w:rPr>
                <w:b/>
                <w:bCs/>
                <w:color w:val="000000"/>
                <w:sz w:val="22"/>
                <w:szCs w:val="22"/>
              </w:rPr>
              <w:t>– AMPLA PARTICIPAÇÃO</w:t>
            </w:r>
          </w:p>
        </w:tc>
      </w:tr>
      <w:tr w:rsidR="002D56FE" w:rsidRPr="00FB0080" w:rsidTr="006A62B5">
        <w:trPr>
          <w:trHeight w:val="989"/>
        </w:trPr>
        <w:tc>
          <w:tcPr>
            <w:tcW w:w="861" w:type="dxa"/>
            <w:tcBorders>
              <w:top w:val="single" w:sz="4" w:space="0" w:color="auto"/>
              <w:left w:val="single" w:sz="4" w:space="0" w:color="auto"/>
              <w:bottom w:val="single" w:sz="4" w:space="0" w:color="auto"/>
              <w:right w:val="single" w:sz="4" w:space="0" w:color="auto"/>
            </w:tcBorders>
            <w:shd w:val="clear" w:color="000000" w:fill="BFBFBF"/>
          </w:tcPr>
          <w:p w:rsidR="002D56FE" w:rsidRPr="00FB0080" w:rsidRDefault="002D56FE" w:rsidP="006A62B5">
            <w:pPr>
              <w:jc w:val="center"/>
              <w:rPr>
                <w:rFonts w:ascii="Arial" w:hAnsi="Arial" w:cs="Arial"/>
                <w:b/>
                <w:bCs/>
                <w:color w:val="000000"/>
                <w:sz w:val="18"/>
                <w:szCs w:val="18"/>
              </w:rPr>
            </w:pPr>
            <w:r w:rsidRPr="005C0261">
              <w:rPr>
                <w:b/>
                <w:bCs/>
                <w:color w:val="000000"/>
                <w:sz w:val="19"/>
                <w:szCs w:val="19"/>
              </w:rPr>
              <w:t xml:space="preserve">Nº do Item no </w:t>
            </w:r>
            <w:proofErr w:type="spellStart"/>
            <w:r w:rsidRPr="005C0261">
              <w:rPr>
                <w:b/>
                <w:bCs/>
                <w:color w:val="000000"/>
                <w:sz w:val="19"/>
                <w:szCs w:val="19"/>
              </w:rPr>
              <w:t>Com</w:t>
            </w:r>
            <w:r>
              <w:rPr>
                <w:b/>
                <w:bCs/>
                <w:color w:val="000000"/>
                <w:sz w:val="19"/>
                <w:szCs w:val="19"/>
              </w:rPr>
              <w:t>-</w:t>
            </w:r>
            <w:r w:rsidRPr="005C0261">
              <w:rPr>
                <w:b/>
                <w:bCs/>
                <w:color w:val="000000"/>
                <w:sz w:val="19"/>
                <w:szCs w:val="19"/>
              </w:rPr>
              <w:t>prasnet</w:t>
            </w:r>
            <w:proofErr w:type="spellEnd"/>
          </w:p>
        </w:tc>
        <w:tc>
          <w:tcPr>
            <w:tcW w:w="425" w:type="dxa"/>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2D56FE" w:rsidRPr="00FB0080" w:rsidRDefault="002D56FE" w:rsidP="006A62B5">
            <w:pPr>
              <w:jc w:val="center"/>
              <w:rPr>
                <w:rFonts w:ascii="Arial" w:hAnsi="Arial" w:cs="Arial"/>
                <w:b/>
                <w:bCs/>
                <w:color w:val="000000"/>
                <w:sz w:val="18"/>
                <w:szCs w:val="18"/>
              </w:rPr>
            </w:pPr>
            <w:r w:rsidRPr="00FB0080">
              <w:rPr>
                <w:rFonts w:ascii="Arial" w:hAnsi="Arial" w:cs="Arial"/>
                <w:b/>
                <w:bCs/>
                <w:color w:val="000000"/>
                <w:sz w:val="18"/>
                <w:szCs w:val="18"/>
              </w:rPr>
              <w:t>ITEM</w:t>
            </w:r>
          </w:p>
        </w:tc>
        <w:tc>
          <w:tcPr>
            <w:tcW w:w="4111"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2D56FE" w:rsidRPr="00FB0080" w:rsidRDefault="002D56FE" w:rsidP="006A62B5">
            <w:pPr>
              <w:jc w:val="center"/>
              <w:rPr>
                <w:rFonts w:ascii="Arial" w:hAnsi="Arial" w:cs="Arial"/>
                <w:b/>
                <w:bCs/>
                <w:color w:val="000000"/>
                <w:sz w:val="18"/>
                <w:szCs w:val="18"/>
              </w:rPr>
            </w:pPr>
            <w:r w:rsidRPr="00FB0080">
              <w:rPr>
                <w:rFonts w:ascii="Arial" w:hAnsi="Arial" w:cs="Arial"/>
                <w:b/>
                <w:bCs/>
                <w:color w:val="000000"/>
                <w:sz w:val="18"/>
                <w:szCs w:val="18"/>
              </w:rPr>
              <w:t>DESCRIÇÃO</w:t>
            </w:r>
          </w:p>
        </w:tc>
        <w:tc>
          <w:tcPr>
            <w:tcW w:w="567" w:type="dxa"/>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2D56FE" w:rsidRPr="00FB0080" w:rsidRDefault="002D56FE" w:rsidP="006A62B5">
            <w:pPr>
              <w:jc w:val="center"/>
              <w:rPr>
                <w:rFonts w:ascii="Arial" w:hAnsi="Arial" w:cs="Arial"/>
                <w:b/>
                <w:bCs/>
                <w:color w:val="000000"/>
                <w:sz w:val="18"/>
                <w:szCs w:val="18"/>
              </w:rPr>
            </w:pPr>
            <w:r w:rsidRPr="00FB0080">
              <w:rPr>
                <w:rFonts w:ascii="Arial" w:hAnsi="Arial" w:cs="Arial"/>
                <w:b/>
                <w:bCs/>
                <w:color w:val="000000"/>
                <w:sz w:val="18"/>
                <w:szCs w:val="18"/>
              </w:rPr>
              <w:t>UNID</w:t>
            </w:r>
          </w:p>
        </w:tc>
        <w:tc>
          <w:tcPr>
            <w:tcW w:w="992"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2D56FE" w:rsidRPr="00FB0080" w:rsidRDefault="002D56FE" w:rsidP="006A62B5">
            <w:pPr>
              <w:jc w:val="center"/>
              <w:rPr>
                <w:rFonts w:ascii="Arial" w:hAnsi="Arial" w:cs="Arial"/>
                <w:b/>
                <w:bCs/>
                <w:color w:val="000000"/>
                <w:sz w:val="18"/>
                <w:szCs w:val="18"/>
              </w:rPr>
            </w:pPr>
            <w:r w:rsidRPr="00FB0080">
              <w:rPr>
                <w:rFonts w:ascii="Arial" w:hAnsi="Arial" w:cs="Arial"/>
                <w:b/>
                <w:bCs/>
                <w:color w:val="000000"/>
                <w:sz w:val="18"/>
                <w:szCs w:val="18"/>
              </w:rPr>
              <w:t>CONSUMO ESTIMADO</w:t>
            </w:r>
          </w:p>
        </w:tc>
        <w:tc>
          <w:tcPr>
            <w:tcW w:w="851"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2D56FE" w:rsidRPr="00FB0080" w:rsidRDefault="002D56FE" w:rsidP="006A62B5">
            <w:pPr>
              <w:jc w:val="center"/>
              <w:rPr>
                <w:rFonts w:ascii="Arial" w:hAnsi="Arial" w:cs="Arial"/>
                <w:b/>
                <w:bCs/>
                <w:color w:val="000000"/>
                <w:sz w:val="18"/>
                <w:szCs w:val="18"/>
              </w:rPr>
            </w:pPr>
            <w:r w:rsidRPr="00FB0080">
              <w:rPr>
                <w:rFonts w:ascii="Arial" w:hAnsi="Arial" w:cs="Arial"/>
                <w:b/>
                <w:bCs/>
                <w:color w:val="000000"/>
                <w:sz w:val="18"/>
                <w:szCs w:val="18"/>
              </w:rPr>
              <w:t>PREÇO MÉDIO</w:t>
            </w:r>
          </w:p>
        </w:tc>
        <w:tc>
          <w:tcPr>
            <w:tcW w:w="1275"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2D56FE" w:rsidRPr="00FB0080" w:rsidRDefault="002D56FE" w:rsidP="006A62B5">
            <w:pPr>
              <w:jc w:val="center"/>
              <w:rPr>
                <w:rFonts w:ascii="Arial" w:hAnsi="Arial" w:cs="Arial"/>
                <w:b/>
                <w:bCs/>
                <w:color w:val="000000"/>
                <w:sz w:val="18"/>
                <w:szCs w:val="18"/>
              </w:rPr>
            </w:pPr>
            <w:r>
              <w:rPr>
                <w:rFonts w:ascii="Arial" w:hAnsi="Arial" w:cs="Arial"/>
                <w:b/>
                <w:bCs/>
                <w:color w:val="000000"/>
                <w:sz w:val="18"/>
                <w:szCs w:val="18"/>
              </w:rPr>
              <w:t>VALOR TOTA</w:t>
            </w:r>
            <w:r w:rsidRPr="00FB0080">
              <w:rPr>
                <w:rFonts w:ascii="Arial" w:hAnsi="Arial" w:cs="Arial"/>
                <w:b/>
                <w:bCs/>
                <w:color w:val="000000"/>
                <w:sz w:val="18"/>
                <w:szCs w:val="18"/>
              </w:rPr>
              <w:t>L</w:t>
            </w:r>
          </w:p>
        </w:tc>
      </w:tr>
      <w:tr w:rsidR="002D56FE" w:rsidRPr="00FB0080" w:rsidTr="006A62B5">
        <w:trPr>
          <w:trHeight w:val="2677"/>
        </w:trPr>
        <w:tc>
          <w:tcPr>
            <w:tcW w:w="861" w:type="dxa"/>
            <w:tcBorders>
              <w:top w:val="single" w:sz="4" w:space="0" w:color="auto"/>
              <w:left w:val="single" w:sz="4" w:space="0" w:color="auto"/>
              <w:bottom w:val="single" w:sz="4" w:space="0" w:color="auto"/>
              <w:right w:val="single" w:sz="4" w:space="0" w:color="auto"/>
            </w:tcBorders>
            <w:vAlign w:val="center"/>
          </w:tcPr>
          <w:p w:rsidR="002D56FE" w:rsidRPr="00154747" w:rsidRDefault="002D56FE" w:rsidP="006A62B5">
            <w:pPr>
              <w:jc w:val="center"/>
              <w:rPr>
                <w:b/>
                <w:bCs/>
              </w:rPr>
            </w:pPr>
            <w:proofErr w:type="gramStart"/>
            <w:r w:rsidRPr="00154747">
              <w:rPr>
                <w:b/>
                <w:bCs/>
              </w:rPr>
              <w:t>1</w:t>
            </w:r>
            <w:proofErr w:type="gramEnd"/>
          </w:p>
          <w:p w:rsidR="002D56FE" w:rsidRPr="00154747" w:rsidRDefault="002D56FE" w:rsidP="006A62B5">
            <w:pPr>
              <w:jc w:val="center"/>
              <w:rPr>
                <w:b/>
                <w:bCs/>
              </w:rPr>
            </w:pPr>
          </w:p>
        </w:tc>
        <w:tc>
          <w:tcPr>
            <w:tcW w:w="425" w:type="dxa"/>
            <w:tcBorders>
              <w:top w:val="nil"/>
              <w:left w:val="single" w:sz="4" w:space="0" w:color="auto"/>
              <w:bottom w:val="single" w:sz="4" w:space="0" w:color="auto"/>
              <w:right w:val="nil"/>
            </w:tcBorders>
            <w:shd w:val="clear" w:color="auto" w:fill="auto"/>
            <w:noWrap/>
            <w:vAlign w:val="center"/>
            <w:hideMark/>
          </w:tcPr>
          <w:p w:rsidR="002D56FE" w:rsidRPr="00154747" w:rsidRDefault="002D56FE" w:rsidP="006A62B5">
            <w:pPr>
              <w:jc w:val="center"/>
              <w:rPr>
                <w:b/>
                <w:bCs/>
              </w:rPr>
            </w:pPr>
            <w:proofErr w:type="gramStart"/>
            <w:r w:rsidRPr="00154747">
              <w:rPr>
                <w:b/>
                <w:bCs/>
              </w:rPr>
              <w:t>1</w:t>
            </w:r>
            <w:proofErr w:type="gramEnd"/>
          </w:p>
          <w:p w:rsidR="002D56FE" w:rsidRPr="00154747" w:rsidRDefault="002D56FE" w:rsidP="006A62B5">
            <w:pPr>
              <w:jc w:val="center"/>
              <w:rPr>
                <w:b/>
                <w:bCs/>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154747" w:rsidRDefault="002D56FE" w:rsidP="006A62B5">
            <w:pPr>
              <w:rPr>
                <w:color w:val="FF0000"/>
              </w:rPr>
            </w:pPr>
            <w:r w:rsidRPr="00154747">
              <w:rPr>
                <w:b/>
                <w:color w:val="FF0000"/>
              </w:rPr>
              <w:t>LIVRO DO ESTUDANTE CURRÍCULO DO 5º ANO</w:t>
            </w:r>
            <w:r w:rsidRPr="00154747">
              <w:rPr>
                <w:color w:val="FF0000"/>
              </w:rPr>
              <w:t xml:space="preserve">. Serviço de criação de arte gráfica da capa e </w:t>
            </w:r>
            <w:proofErr w:type="spellStart"/>
            <w:proofErr w:type="gramStart"/>
            <w:r w:rsidRPr="00154747">
              <w:rPr>
                <w:color w:val="FF0000"/>
              </w:rPr>
              <w:t>contra-capa</w:t>
            </w:r>
            <w:proofErr w:type="spellEnd"/>
            <w:proofErr w:type="gramEnd"/>
            <w:r w:rsidRPr="00154747">
              <w:rPr>
                <w:color w:val="FF0000"/>
              </w:rPr>
              <w:t xml:space="preserve"> Livro do estudante Currículo do 5º ano do PROERD em cores, e confecção de 9752 (nove mil, setecentos e cinquenta e dois) livros do estudante do currículo do 5º ano, sendo Capa c. Orelha: 29.7x47cm, 4x4 cores, Tinta Escala em </w:t>
            </w:r>
            <w:proofErr w:type="spellStart"/>
            <w:r w:rsidRPr="00154747">
              <w:rPr>
                <w:color w:val="FF0000"/>
              </w:rPr>
              <w:t>Couche</w:t>
            </w:r>
            <w:proofErr w:type="spellEnd"/>
            <w:r w:rsidRPr="00154747">
              <w:rPr>
                <w:color w:val="FF0000"/>
              </w:rPr>
              <w:t xml:space="preserve"> Brilho 170g. Saída em CTP. Miolo: Total: 54 </w:t>
            </w:r>
            <w:proofErr w:type="spellStart"/>
            <w:r w:rsidRPr="00154747">
              <w:rPr>
                <w:color w:val="FF0000"/>
              </w:rPr>
              <w:t>págs</w:t>
            </w:r>
            <w:proofErr w:type="spellEnd"/>
            <w:r w:rsidRPr="00154747">
              <w:rPr>
                <w:color w:val="FF0000"/>
              </w:rPr>
              <w:t xml:space="preserve">, sendo 44 </w:t>
            </w:r>
            <w:proofErr w:type="spellStart"/>
            <w:r w:rsidRPr="00154747">
              <w:rPr>
                <w:color w:val="FF0000"/>
              </w:rPr>
              <w:t>págs</w:t>
            </w:r>
            <w:proofErr w:type="spellEnd"/>
            <w:r w:rsidRPr="00154747">
              <w:rPr>
                <w:color w:val="FF0000"/>
              </w:rPr>
              <w:t xml:space="preserve">, 21x 29.7cm, </w:t>
            </w:r>
            <w:proofErr w:type="gramStart"/>
            <w:r w:rsidRPr="00154747">
              <w:rPr>
                <w:color w:val="FF0000"/>
              </w:rPr>
              <w:t>4</w:t>
            </w:r>
            <w:proofErr w:type="gramEnd"/>
            <w:r w:rsidRPr="00154747">
              <w:rPr>
                <w:color w:val="FF0000"/>
              </w:rPr>
              <w:t xml:space="preserve"> cores, Tinta Escala em </w:t>
            </w:r>
            <w:proofErr w:type="spellStart"/>
            <w:r w:rsidRPr="00154747">
              <w:rPr>
                <w:color w:val="FF0000"/>
              </w:rPr>
              <w:t>Off-set</w:t>
            </w:r>
            <w:proofErr w:type="spellEnd"/>
            <w:r w:rsidRPr="00154747">
              <w:rPr>
                <w:color w:val="FF0000"/>
              </w:rPr>
              <w:t xml:space="preserve"> 63g. Saída em CTP. </w:t>
            </w:r>
            <w:proofErr w:type="gramStart"/>
            <w:r w:rsidRPr="00154747">
              <w:rPr>
                <w:color w:val="FF0000"/>
              </w:rPr>
              <w:t>e</w:t>
            </w:r>
            <w:proofErr w:type="gramEnd"/>
            <w:r w:rsidRPr="00154747">
              <w:rPr>
                <w:color w:val="FF0000"/>
              </w:rPr>
              <w:t xml:space="preserve"> 10 </w:t>
            </w:r>
            <w:proofErr w:type="spellStart"/>
            <w:r w:rsidRPr="00154747">
              <w:rPr>
                <w:color w:val="FF0000"/>
              </w:rPr>
              <w:t>págs</w:t>
            </w:r>
            <w:proofErr w:type="spellEnd"/>
            <w:r w:rsidRPr="00154747">
              <w:rPr>
                <w:color w:val="FF0000"/>
              </w:rPr>
              <w:t xml:space="preserve">, 21x29.7cm, 4 cores, Tinta Escala em </w:t>
            </w:r>
            <w:proofErr w:type="spellStart"/>
            <w:r w:rsidRPr="00154747">
              <w:rPr>
                <w:color w:val="FF0000"/>
              </w:rPr>
              <w:t>Off-set</w:t>
            </w:r>
            <w:proofErr w:type="spellEnd"/>
            <w:r w:rsidRPr="00154747">
              <w:rPr>
                <w:color w:val="FF0000"/>
              </w:rPr>
              <w:t xml:space="preserve"> 63g. Saída em CTP, com picote (miolo), dobra/grampo, frete incluso.</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154747" w:rsidRDefault="002D56FE" w:rsidP="006A62B5">
            <w:pPr>
              <w:jc w:val="center"/>
              <w:rPr>
                <w:bCs/>
              </w:rPr>
            </w:pPr>
            <w:r w:rsidRPr="00154747">
              <w:rPr>
                <w:bCs/>
              </w:rPr>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154747" w:rsidRDefault="002D56FE" w:rsidP="006A62B5">
            <w:pPr>
              <w:jc w:val="center"/>
              <w:rPr>
                <w:bCs/>
              </w:rPr>
            </w:pPr>
            <w:r w:rsidRPr="00154747">
              <w:rPr>
                <w:bCs/>
              </w:rPr>
              <w:t>9752</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154747" w:rsidRDefault="002D56FE" w:rsidP="006A62B5">
            <w:pPr>
              <w:jc w:val="center"/>
              <w:rPr>
                <w:bCs/>
              </w:rPr>
            </w:pPr>
            <w:r w:rsidRPr="00154747">
              <w:rPr>
                <w:bCs/>
              </w:rPr>
              <w:t>8,77</w:t>
            </w:r>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154747" w:rsidRDefault="002D56FE" w:rsidP="006A62B5">
            <w:pPr>
              <w:jc w:val="center"/>
              <w:rPr>
                <w:b/>
                <w:bCs/>
                <w:color w:val="FF0000"/>
              </w:rPr>
            </w:pPr>
            <w:r w:rsidRPr="00154747">
              <w:rPr>
                <w:b/>
                <w:bCs/>
                <w:color w:val="FF0000"/>
              </w:rPr>
              <w:t>118.096,72</w:t>
            </w:r>
          </w:p>
        </w:tc>
      </w:tr>
      <w:tr w:rsidR="002D56FE" w:rsidRPr="00FB0080" w:rsidTr="006A62B5">
        <w:trPr>
          <w:trHeight w:val="2460"/>
        </w:trPr>
        <w:tc>
          <w:tcPr>
            <w:tcW w:w="861" w:type="dxa"/>
            <w:tcBorders>
              <w:top w:val="nil"/>
              <w:left w:val="single" w:sz="8" w:space="0" w:color="auto"/>
              <w:bottom w:val="single" w:sz="4" w:space="0" w:color="auto"/>
              <w:right w:val="nil"/>
            </w:tcBorders>
            <w:vAlign w:val="center"/>
          </w:tcPr>
          <w:p w:rsidR="002D56FE" w:rsidRPr="00154747" w:rsidRDefault="002D56FE" w:rsidP="006A62B5">
            <w:pPr>
              <w:jc w:val="center"/>
              <w:rPr>
                <w:b/>
                <w:bCs/>
              </w:rPr>
            </w:pPr>
            <w:proofErr w:type="gramStart"/>
            <w:r w:rsidRPr="00154747">
              <w:rPr>
                <w:b/>
                <w:bCs/>
              </w:rPr>
              <w:t>2</w:t>
            </w:r>
            <w:proofErr w:type="gramEnd"/>
          </w:p>
        </w:tc>
        <w:tc>
          <w:tcPr>
            <w:tcW w:w="425" w:type="dxa"/>
            <w:tcBorders>
              <w:top w:val="nil"/>
              <w:left w:val="single" w:sz="8" w:space="0" w:color="auto"/>
              <w:bottom w:val="single" w:sz="4" w:space="0" w:color="auto"/>
              <w:right w:val="nil"/>
            </w:tcBorders>
            <w:shd w:val="clear" w:color="auto" w:fill="auto"/>
            <w:noWrap/>
            <w:vAlign w:val="center"/>
            <w:hideMark/>
          </w:tcPr>
          <w:p w:rsidR="002D56FE" w:rsidRPr="00154747" w:rsidRDefault="002D56FE" w:rsidP="006A62B5">
            <w:pPr>
              <w:jc w:val="center"/>
              <w:rPr>
                <w:b/>
                <w:bCs/>
              </w:rPr>
            </w:pPr>
            <w:proofErr w:type="gramStart"/>
            <w:r w:rsidRPr="00154747">
              <w:rPr>
                <w:b/>
                <w:bCs/>
              </w:rPr>
              <w:t>2</w:t>
            </w:r>
            <w:proofErr w:type="gramEnd"/>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154747" w:rsidRDefault="002D56FE" w:rsidP="006A62B5">
            <w:pPr>
              <w:rPr>
                <w:color w:val="FF0000"/>
              </w:rPr>
            </w:pPr>
            <w:r w:rsidRPr="00154747">
              <w:rPr>
                <w:b/>
                <w:color w:val="FF0000"/>
              </w:rPr>
              <w:t>LIVRO DO ESTUDANTE CURRÍCULO DO 7º ANO</w:t>
            </w:r>
            <w:r w:rsidRPr="00154747">
              <w:rPr>
                <w:color w:val="FF0000"/>
              </w:rPr>
              <w:t xml:space="preserve">. Serviço de criação de arte gráfica da capa e </w:t>
            </w:r>
            <w:proofErr w:type="spellStart"/>
            <w:proofErr w:type="gramStart"/>
            <w:r w:rsidRPr="00154747">
              <w:rPr>
                <w:color w:val="FF0000"/>
              </w:rPr>
              <w:t>contra-capa</w:t>
            </w:r>
            <w:proofErr w:type="spellEnd"/>
            <w:proofErr w:type="gramEnd"/>
            <w:r w:rsidRPr="00154747">
              <w:rPr>
                <w:color w:val="FF0000"/>
              </w:rPr>
              <w:t xml:space="preserve"> Livro do estudante Currículo do 7º ano do PROERD em cores, e confecção de 4846 (quatro mil, oitocentos e quarenta e seis) livros do estudante do currículo do 7º ano, sendo Capa c. Orelha: 29.7x47cm, 4x4 cores, Tinta Escala em </w:t>
            </w:r>
            <w:proofErr w:type="spellStart"/>
            <w:r w:rsidRPr="00154747">
              <w:rPr>
                <w:color w:val="FF0000"/>
              </w:rPr>
              <w:t>Couche</w:t>
            </w:r>
            <w:proofErr w:type="spellEnd"/>
            <w:r w:rsidRPr="00154747">
              <w:rPr>
                <w:color w:val="FF0000"/>
              </w:rPr>
              <w:t xml:space="preserve"> Brilho 170g. Saída em CTP. Miolo: 46 </w:t>
            </w:r>
            <w:proofErr w:type="spellStart"/>
            <w:r w:rsidRPr="00154747">
              <w:rPr>
                <w:color w:val="FF0000"/>
              </w:rPr>
              <w:t>págs</w:t>
            </w:r>
            <w:proofErr w:type="spellEnd"/>
            <w:r w:rsidRPr="00154747">
              <w:rPr>
                <w:color w:val="FF0000"/>
              </w:rPr>
              <w:t xml:space="preserve">, </w:t>
            </w:r>
            <w:proofErr w:type="gramStart"/>
            <w:r w:rsidRPr="00154747">
              <w:rPr>
                <w:color w:val="FF0000"/>
              </w:rPr>
              <w:t>21x29.</w:t>
            </w:r>
            <w:proofErr w:type="gramEnd"/>
            <w:r w:rsidRPr="00154747">
              <w:rPr>
                <w:color w:val="FF0000"/>
              </w:rPr>
              <w:t xml:space="preserve">7cm, 4 cores, Tinta Escala em </w:t>
            </w:r>
            <w:proofErr w:type="spellStart"/>
            <w:r w:rsidRPr="00154747">
              <w:rPr>
                <w:color w:val="FF0000"/>
              </w:rPr>
              <w:t>Off-set</w:t>
            </w:r>
            <w:proofErr w:type="spellEnd"/>
            <w:r w:rsidRPr="00154747">
              <w:rPr>
                <w:color w:val="FF0000"/>
              </w:rPr>
              <w:t xml:space="preserve"> 63g. Saída em CTP, dobra/grampo, frete incluso.</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154747" w:rsidRDefault="002D56FE" w:rsidP="006A62B5">
            <w:pPr>
              <w:jc w:val="center"/>
              <w:rPr>
                <w:bCs/>
              </w:rPr>
            </w:pPr>
            <w:r w:rsidRPr="00154747">
              <w:rPr>
                <w:bCs/>
              </w:rPr>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154747" w:rsidRDefault="002D56FE" w:rsidP="006A62B5">
            <w:pPr>
              <w:jc w:val="center"/>
              <w:rPr>
                <w:bCs/>
              </w:rPr>
            </w:pPr>
            <w:r w:rsidRPr="00154747">
              <w:rPr>
                <w:bCs/>
              </w:rPr>
              <w:t>4846</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154747" w:rsidRDefault="002D56FE" w:rsidP="006A62B5">
            <w:pPr>
              <w:jc w:val="center"/>
              <w:rPr>
                <w:bCs/>
              </w:rPr>
            </w:pPr>
            <w:r w:rsidRPr="00154747">
              <w:rPr>
                <w:bCs/>
              </w:rPr>
              <w:t>8,53</w:t>
            </w:r>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154747" w:rsidRDefault="002D56FE" w:rsidP="006A62B5">
            <w:pPr>
              <w:jc w:val="center"/>
              <w:rPr>
                <w:b/>
                <w:bCs/>
                <w:color w:val="FF0000"/>
              </w:rPr>
            </w:pPr>
            <w:r w:rsidRPr="00154747">
              <w:rPr>
                <w:b/>
                <w:bCs/>
                <w:color w:val="FF0000"/>
              </w:rPr>
              <w:t>70.267,00</w:t>
            </w:r>
          </w:p>
        </w:tc>
      </w:tr>
      <w:tr w:rsidR="002D56FE" w:rsidRPr="00FB0080" w:rsidTr="006A62B5">
        <w:trPr>
          <w:trHeight w:val="2340"/>
        </w:trPr>
        <w:tc>
          <w:tcPr>
            <w:tcW w:w="861" w:type="dxa"/>
            <w:tcBorders>
              <w:top w:val="nil"/>
              <w:left w:val="single" w:sz="8" w:space="0" w:color="auto"/>
              <w:bottom w:val="single" w:sz="4" w:space="0" w:color="auto"/>
              <w:right w:val="nil"/>
            </w:tcBorders>
            <w:vAlign w:val="center"/>
          </w:tcPr>
          <w:p w:rsidR="002D56FE" w:rsidRPr="00FB0080" w:rsidRDefault="002D56FE" w:rsidP="006A62B5">
            <w:pPr>
              <w:jc w:val="center"/>
              <w:rPr>
                <w:b/>
                <w:bCs/>
              </w:rPr>
            </w:pPr>
            <w:proofErr w:type="gramStart"/>
            <w:r w:rsidRPr="00FB0080">
              <w:rPr>
                <w:b/>
                <w:bCs/>
              </w:rPr>
              <w:t>3</w:t>
            </w:r>
            <w:proofErr w:type="gramEnd"/>
          </w:p>
        </w:tc>
        <w:tc>
          <w:tcPr>
            <w:tcW w:w="425" w:type="dxa"/>
            <w:tcBorders>
              <w:top w:val="nil"/>
              <w:left w:val="single" w:sz="8" w:space="0" w:color="auto"/>
              <w:bottom w:val="single" w:sz="4" w:space="0" w:color="auto"/>
              <w:right w:val="nil"/>
            </w:tcBorders>
            <w:shd w:val="clear" w:color="auto" w:fill="auto"/>
            <w:noWrap/>
            <w:vAlign w:val="center"/>
            <w:hideMark/>
          </w:tcPr>
          <w:p w:rsidR="002D56FE" w:rsidRPr="00FB0080" w:rsidRDefault="002D56FE" w:rsidP="006A62B5">
            <w:pPr>
              <w:jc w:val="center"/>
              <w:rPr>
                <w:b/>
                <w:bCs/>
              </w:rPr>
            </w:pPr>
            <w:proofErr w:type="gramStart"/>
            <w:r w:rsidRPr="00FB0080">
              <w:rPr>
                <w:b/>
                <w:bCs/>
              </w:rPr>
              <w:t>3</w:t>
            </w:r>
            <w:proofErr w:type="gramEnd"/>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rPr>
                <w:bCs/>
              </w:rPr>
            </w:pPr>
            <w:r w:rsidRPr="00FB0080">
              <w:rPr>
                <w:bCs/>
              </w:rPr>
              <w:t>Livreto Dever de Casa do 7º ano (Caindo na Real). Serviço de criação de arte gráfica da capa e contracapa</w:t>
            </w:r>
            <w:proofErr w:type="gramStart"/>
            <w:r w:rsidRPr="00FB0080">
              <w:rPr>
                <w:bCs/>
              </w:rPr>
              <w:t xml:space="preserve">  </w:t>
            </w:r>
            <w:proofErr w:type="gramEnd"/>
            <w:r w:rsidRPr="00FB0080">
              <w:rPr>
                <w:bCs/>
              </w:rPr>
              <w:t xml:space="preserve">Livro do estudante Currículo do 5º anodo PROERD em cores, e confecção de 4846 (quatro mil, oitocentos e quarenta e seis) livros do estudante do currículo do 5º ano, sendo o formato da capa em aberto medindo 25,2 x 34,8 cm, (com tolerância de 1cm para +/-), 4x0 cores, em papel </w:t>
            </w:r>
            <w:proofErr w:type="spellStart"/>
            <w:r w:rsidRPr="00FB0080">
              <w:rPr>
                <w:bCs/>
              </w:rPr>
              <w:t>couchê</w:t>
            </w:r>
            <w:proofErr w:type="spellEnd"/>
            <w:r w:rsidRPr="00FB0080">
              <w:rPr>
                <w:bCs/>
              </w:rPr>
              <w:t xml:space="preserve"> liso 170g, miolo do livro dobrado, grampeado, formato 25,2 x 17,4cm, (com tolerância de 1cm para +/-), com 44 (quarenta e quatro) páginas, 1 cor, tinta preta em papel apergaminhado 63g.</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FB0080" w:rsidRDefault="002D56FE" w:rsidP="006A62B5">
            <w:pPr>
              <w:jc w:val="center"/>
              <w:rPr>
                <w:bCs/>
              </w:rPr>
            </w:pPr>
            <w:r w:rsidRPr="00FB0080">
              <w:rPr>
                <w:bCs/>
              </w:rPr>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FB0080" w:rsidRDefault="002D56FE" w:rsidP="006A62B5">
            <w:pPr>
              <w:jc w:val="center"/>
              <w:rPr>
                <w:bCs/>
              </w:rPr>
            </w:pPr>
            <w:r w:rsidRPr="00FB0080">
              <w:rPr>
                <w:bCs/>
              </w:rPr>
              <w:t>4846</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Cs/>
              </w:rPr>
            </w:pPr>
            <w:r w:rsidRPr="00FB0080">
              <w:rPr>
                <w:bCs/>
              </w:rPr>
              <w:t>8,53</w:t>
            </w:r>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color w:val="000000"/>
              </w:rPr>
            </w:pPr>
            <w:r w:rsidRPr="00FB0080">
              <w:rPr>
                <w:b/>
                <w:bCs/>
                <w:color w:val="000000"/>
              </w:rPr>
              <w:t>41.336,38</w:t>
            </w:r>
          </w:p>
        </w:tc>
      </w:tr>
      <w:tr w:rsidR="002D56FE" w:rsidRPr="00FB0080" w:rsidTr="00154747">
        <w:trPr>
          <w:trHeight w:val="585"/>
        </w:trPr>
        <w:tc>
          <w:tcPr>
            <w:tcW w:w="861" w:type="dxa"/>
            <w:tcBorders>
              <w:top w:val="single" w:sz="4" w:space="0" w:color="auto"/>
              <w:left w:val="single" w:sz="4" w:space="0" w:color="auto"/>
              <w:bottom w:val="single" w:sz="4" w:space="0" w:color="auto"/>
              <w:right w:val="single" w:sz="4" w:space="0" w:color="auto"/>
            </w:tcBorders>
            <w:vAlign w:val="center"/>
          </w:tcPr>
          <w:p w:rsidR="002D56FE" w:rsidRPr="00FB0080" w:rsidRDefault="002D56FE" w:rsidP="006A62B5">
            <w:pPr>
              <w:jc w:val="center"/>
              <w:rPr>
                <w:b/>
                <w:bCs/>
              </w:rPr>
            </w:pPr>
            <w:proofErr w:type="gramStart"/>
            <w:r w:rsidRPr="00FB0080">
              <w:rPr>
                <w:b/>
                <w:bCs/>
              </w:rPr>
              <w:t>4</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rPr>
            </w:pPr>
            <w:proofErr w:type="gramStart"/>
            <w:r w:rsidRPr="00FB0080">
              <w:rPr>
                <w:b/>
                <w:bCs/>
              </w:rPr>
              <w:t>4</w:t>
            </w:r>
            <w:proofErr w:type="gram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rPr>
                <w:bCs/>
              </w:rPr>
            </w:pPr>
            <w:r w:rsidRPr="00FB0080">
              <w:rPr>
                <w:bCs/>
              </w:rPr>
              <w:t xml:space="preserve">Livro do estudante Currículo pais. Serviço de criação de arte gráfica da capa e contracapa Livro do estudante Currículo do 5º anodo PROERD em cores, e confecção de 5000 (cinco mil) livros do estudante do currículo do 5º ano, sendo o formato da capa em aberto medindo 25,2 x 34,8 cm, (com tolerância de </w:t>
            </w:r>
            <w:proofErr w:type="gramStart"/>
            <w:r w:rsidRPr="00FB0080">
              <w:rPr>
                <w:bCs/>
              </w:rPr>
              <w:t>1cm</w:t>
            </w:r>
            <w:proofErr w:type="gramEnd"/>
            <w:r w:rsidRPr="00FB0080">
              <w:rPr>
                <w:bCs/>
              </w:rPr>
              <w:t xml:space="preserve"> para +/-), 4x0 cores, em papel </w:t>
            </w:r>
            <w:proofErr w:type="spellStart"/>
            <w:r w:rsidRPr="00FB0080">
              <w:rPr>
                <w:bCs/>
              </w:rPr>
              <w:t>couchê</w:t>
            </w:r>
            <w:proofErr w:type="spellEnd"/>
            <w:r w:rsidRPr="00FB0080">
              <w:rPr>
                <w:bCs/>
              </w:rPr>
              <w:t xml:space="preserve"> liso 170g, miolo do livro dobrado, grampeado, formato 25,2 x 17,4cm, (com tolerância de 1cm para +/-), com 44 </w:t>
            </w:r>
            <w:r w:rsidRPr="00FB0080">
              <w:rPr>
                <w:bCs/>
              </w:rPr>
              <w:lastRenderedPageBreak/>
              <w:t>(quarenta e quatro) páginas, 1 cor, tinta preta em papel apergaminhado 63g.</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56FE" w:rsidRPr="00FB0080" w:rsidRDefault="002D56FE" w:rsidP="006A62B5">
            <w:pPr>
              <w:jc w:val="center"/>
              <w:rPr>
                <w:bCs/>
              </w:rPr>
            </w:pPr>
            <w:r w:rsidRPr="00FB0080">
              <w:rPr>
                <w:bCs/>
              </w:rPr>
              <w:lastRenderedPageBreak/>
              <w:t>UNID.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jc w:val="center"/>
              <w:rPr>
                <w:bCs/>
              </w:rPr>
            </w:pPr>
            <w:r w:rsidRPr="00FB0080">
              <w:rPr>
                <w:bCs/>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6FE" w:rsidRPr="00FB0080" w:rsidRDefault="002D56FE" w:rsidP="006A62B5">
            <w:pPr>
              <w:jc w:val="center"/>
              <w:rPr>
                <w:bCs/>
              </w:rPr>
            </w:pPr>
            <w:r w:rsidRPr="00FB0080">
              <w:rPr>
                <w:bCs/>
              </w:rPr>
              <w:t>8,53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color w:val="000000"/>
              </w:rPr>
            </w:pPr>
            <w:r w:rsidRPr="00FB0080">
              <w:rPr>
                <w:b/>
                <w:bCs/>
                <w:color w:val="000000"/>
              </w:rPr>
              <w:t>42.650,00</w:t>
            </w:r>
          </w:p>
        </w:tc>
      </w:tr>
      <w:tr w:rsidR="002D56FE" w:rsidRPr="00FB0080" w:rsidTr="006A62B5">
        <w:trPr>
          <w:trHeight w:val="1826"/>
        </w:trPr>
        <w:tc>
          <w:tcPr>
            <w:tcW w:w="861" w:type="dxa"/>
            <w:tcBorders>
              <w:top w:val="nil"/>
              <w:left w:val="single" w:sz="8" w:space="0" w:color="auto"/>
              <w:bottom w:val="single" w:sz="4" w:space="0" w:color="auto"/>
              <w:right w:val="nil"/>
            </w:tcBorders>
            <w:vAlign w:val="center"/>
          </w:tcPr>
          <w:p w:rsidR="002D56FE" w:rsidRPr="00FB0080" w:rsidRDefault="002D56FE" w:rsidP="006A62B5">
            <w:pPr>
              <w:jc w:val="center"/>
              <w:rPr>
                <w:b/>
                <w:bCs/>
              </w:rPr>
            </w:pPr>
            <w:proofErr w:type="gramStart"/>
            <w:r w:rsidRPr="00FB0080">
              <w:rPr>
                <w:b/>
                <w:bCs/>
              </w:rPr>
              <w:lastRenderedPageBreak/>
              <w:t>5</w:t>
            </w:r>
            <w:proofErr w:type="gramEnd"/>
          </w:p>
        </w:tc>
        <w:tc>
          <w:tcPr>
            <w:tcW w:w="425" w:type="dxa"/>
            <w:tcBorders>
              <w:top w:val="nil"/>
              <w:left w:val="single" w:sz="8" w:space="0" w:color="auto"/>
              <w:bottom w:val="single" w:sz="4" w:space="0" w:color="auto"/>
              <w:right w:val="nil"/>
            </w:tcBorders>
            <w:shd w:val="clear" w:color="auto" w:fill="auto"/>
            <w:noWrap/>
            <w:vAlign w:val="center"/>
            <w:hideMark/>
          </w:tcPr>
          <w:p w:rsidR="002D56FE" w:rsidRPr="00FB0080" w:rsidRDefault="002D56FE" w:rsidP="006A62B5">
            <w:pPr>
              <w:jc w:val="center"/>
              <w:rPr>
                <w:b/>
                <w:bCs/>
              </w:rPr>
            </w:pPr>
            <w:proofErr w:type="gramStart"/>
            <w:r w:rsidRPr="00FB0080">
              <w:rPr>
                <w:b/>
                <w:bCs/>
              </w:rPr>
              <w:t>5</w:t>
            </w:r>
            <w:proofErr w:type="gramEnd"/>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rPr>
                <w:bCs/>
              </w:rPr>
            </w:pPr>
            <w:r w:rsidRPr="00FB0080">
              <w:rPr>
                <w:bCs/>
              </w:rPr>
              <w:t xml:space="preserve">Manual de Educação Ensino Fundamental – Instrutor </w:t>
            </w:r>
            <w:proofErr w:type="spellStart"/>
            <w:r w:rsidRPr="00FB0080">
              <w:rPr>
                <w:bCs/>
              </w:rPr>
              <w:t>Proerd</w:t>
            </w:r>
            <w:proofErr w:type="spellEnd"/>
            <w:r w:rsidRPr="00FB0080">
              <w:rPr>
                <w:bCs/>
              </w:rPr>
              <w:t xml:space="preserve">. Serviço de confecção de 100 (cem) manuais alusivos ao PROERD, com o conteúdo do Manual Educação Infantil e Fundamental – Instrutor PROERD - Capa em aberto no formato medindo 25,2 x 34,8 cm, (com tolerância de </w:t>
            </w:r>
            <w:proofErr w:type="gramStart"/>
            <w:r w:rsidRPr="00FB0080">
              <w:rPr>
                <w:bCs/>
              </w:rPr>
              <w:t>1cm</w:t>
            </w:r>
            <w:proofErr w:type="gramEnd"/>
            <w:r w:rsidRPr="00FB0080">
              <w:rPr>
                <w:bCs/>
              </w:rPr>
              <w:t xml:space="preserve"> para +/-), 4x0 cores, em papel </w:t>
            </w:r>
            <w:proofErr w:type="spellStart"/>
            <w:r w:rsidRPr="00FB0080">
              <w:rPr>
                <w:bCs/>
              </w:rPr>
              <w:t>couchê</w:t>
            </w:r>
            <w:proofErr w:type="spellEnd"/>
            <w:r w:rsidRPr="00FB0080">
              <w:rPr>
                <w:bCs/>
              </w:rPr>
              <w:t xml:space="preserve"> liso 170g, miolo do livro dobrado, grampeado, formato 25,2 x 17,4cm, (com tolerância de 1cm para +/-), com 80 (oitenta) páginas, 1 cor, tinta preta em papel apergaminhado 63g, contendo as logomarcas do Governo do Estado de Rondônia, Secretaria de Estado da Educação, PSE/SEDUC, Polícia Militar do Estado de Rondônia e do programa do PROERD.</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FB0080" w:rsidRDefault="002D56FE" w:rsidP="006A62B5">
            <w:pPr>
              <w:jc w:val="center"/>
              <w:rPr>
                <w:bCs/>
              </w:rPr>
            </w:pPr>
            <w:r w:rsidRPr="00FB0080">
              <w:rPr>
                <w:bCs/>
              </w:rPr>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FB0080" w:rsidRDefault="002D56FE" w:rsidP="006A62B5">
            <w:pPr>
              <w:jc w:val="center"/>
              <w:rPr>
                <w:bCs/>
              </w:rPr>
            </w:pPr>
            <w:r w:rsidRPr="00FB0080">
              <w:rPr>
                <w:bCs/>
              </w:rPr>
              <w:t>100</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Cs/>
              </w:rPr>
            </w:pPr>
            <w:r w:rsidRPr="00FB0080">
              <w:rPr>
                <w:bCs/>
              </w:rPr>
              <w:t>16,78</w:t>
            </w:r>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color w:val="000000"/>
              </w:rPr>
            </w:pPr>
            <w:r w:rsidRPr="00FB0080">
              <w:rPr>
                <w:b/>
                <w:bCs/>
                <w:color w:val="000000"/>
              </w:rPr>
              <w:t>1.678,00</w:t>
            </w:r>
          </w:p>
        </w:tc>
      </w:tr>
      <w:tr w:rsidR="002D56FE" w:rsidRPr="00FB0080" w:rsidTr="006A62B5">
        <w:trPr>
          <w:trHeight w:val="2205"/>
        </w:trPr>
        <w:tc>
          <w:tcPr>
            <w:tcW w:w="861" w:type="dxa"/>
            <w:tcBorders>
              <w:top w:val="nil"/>
              <w:left w:val="single" w:sz="8" w:space="0" w:color="auto"/>
              <w:bottom w:val="single" w:sz="4" w:space="0" w:color="auto"/>
              <w:right w:val="nil"/>
            </w:tcBorders>
            <w:vAlign w:val="center"/>
          </w:tcPr>
          <w:p w:rsidR="002D56FE" w:rsidRPr="00FB0080" w:rsidRDefault="002D56FE" w:rsidP="006A62B5">
            <w:pPr>
              <w:jc w:val="center"/>
              <w:rPr>
                <w:b/>
                <w:bCs/>
              </w:rPr>
            </w:pPr>
            <w:proofErr w:type="gramStart"/>
            <w:r w:rsidRPr="00FB0080">
              <w:rPr>
                <w:b/>
                <w:bCs/>
              </w:rPr>
              <w:t>6</w:t>
            </w:r>
            <w:proofErr w:type="gramEnd"/>
          </w:p>
        </w:tc>
        <w:tc>
          <w:tcPr>
            <w:tcW w:w="425" w:type="dxa"/>
            <w:tcBorders>
              <w:top w:val="nil"/>
              <w:left w:val="single" w:sz="8" w:space="0" w:color="auto"/>
              <w:bottom w:val="single" w:sz="4" w:space="0" w:color="auto"/>
              <w:right w:val="nil"/>
            </w:tcBorders>
            <w:shd w:val="clear" w:color="auto" w:fill="auto"/>
            <w:noWrap/>
            <w:vAlign w:val="center"/>
            <w:hideMark/>
          </w:tcPr>
          <w:p w:rsidR="002D56FE" w:rsidRPr="00FB0080" w:rsidRDefault="002D56FE" w:rsidP="006A62B5">
            <w:pPr>
              <w:jc w:val="center"/>
              <w:rPr>
                <w:b/>
                <w:bCs/>
              </w:rPr>
            </w:pPr>
            <w:proofErr w:type="gramStart"/>
            <w:r w:rsidRPr="00FB0080">
              <w:rPr>
                <w:b/>
                <w:bCs/>
              </w:rPr>
              <w:t>6</w:t>
            </w:r>
            <w:proofErr w:type="gramEnd"/>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rPr>
                <w:bCs/>
              </w:rPr>
            </w:pPr>
            <w:r w:rsidRPr="00FB0080">
              <w:rPr>
                <w:bCs/>
              </w:rPr>
              <w:t xml:space="preserve">Manual currículo do 5º ano – Instrutor </w:t>
            </w:r>
            <w:proofErr w:type="spellStart"/>
            <w:r w:rsidRPr="00FB0080">
              <w:rPr>
                <w:bCs/>
              </w:rPr>
              <w:t>Proerd</w:t>
            </w:r>
            <w:proofErr w:type="spellEnd"/>
            <w:r w:rsidRPr="00FB0080">
              <w:rPr>
                <w:bCs/>
              </w:rPr>
              <w:t xml:space="preserve">. Serviço de confecção de 100 (cem) manuais alusivos ao PROERD - Capa em aberto medindo 25,2 x 34,8 cm, (com tolerância de </w:t>
            </w:r>
            <w:proofErr w:type="gramStart"/>
            <w:r w:rsidRPr="00FB0080">
              <w:rPr>
                <w:bCs/>
              </w:rPr>
              <w:t>1cm</w:t>
            </w:r>
            <w:proofErr w:type="gramEnd"/>
            <w:r w:rsidRPr="00FB0080">
              <w:rPr>
                <w:bCs/>
              </w:rPr>
              <w:t xml:space="preserve"> para +/-), 4x0 cores, em papel </w:t>
            </w:r>
            <w:proofErr w:type="spellStart"/>
            <w:r w:rsidRPr="00FB0080">
              <w:rPr>
                <w:bCs/>
              </w:rPr>
              <w:t>couchê</w:t>
            </w:r>
            <w:proofErr w:type="spellEnd"/>
            <w:r w:rsidRPr="00FB0080">
              <w:rPr>
                <w:bCs/>
              </w:rPr>
              <w:t xml:space="preserve"> liso 170g, miolo do livro dobrado, grampeado, formato 25,2 x 17,4cm, (com tolerância de 1cm para +/-), com 76 páginas, 1 cor, tinta preta em papel apergaminhado 63g, contendo as logomarcas do Governo do Estado de Rondônia, do PSE/SEDUC, Secretaria de Estado da Educação, Polícia Militar do Estado de Rondônia e do programa do PROERD.</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FB0080" w:rsidRDefault="002D56FE" w:rsidP="006A62B5">
            <w:pPr>
              <w:jc w:val="center"/>
              <w:rPr>
                <w:bCs/>
              </w:rPr>
            </w:pPr>
            <w:r w:rsidRPr="00FB0080">
              <w:rPr>
                <w:bCs/>
              </w:rPr>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FB0080" w:rsidRDefault="002D56FE" w:rsidP="006A62B5">
            <w:pPr>
              <w:jc w:val="center"/>
              <w:rPr>
                <w:bCs/>
              </w:rPr>
            </w:pPr>
            <w:r w:rsidRPr="00FB0080">
              <w:rPr>
                <w:bCs/>
              </w:rPr>
              <w:t>100</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Cs/>
              </w:rPr>
            </w:pPr>
            <w:r w:rsidRPr="00FB0080">
              <w:rPr>
                <w:bCs/>
              </w:rPr>
              <w:t>15,17</w:t>
            </w:r>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color w:val="000000"/>
              </w:rPr>
            </w:pPr>
            <w:r w:rsidRPr="00FB0080">
              <w:rPr>
                <w:b/>
                <w:bCs/>
                <w:color w:val="000000"/>
              </w:rPr>
              <w:t>1.517,00</w:t>
            </w:r>
          </w:p>
        </w:tc>
      </w:tr>
      <w:tr w:rsidR="002D56FE" w:rsidRPr="00FB0080" w:rsidTr="006A62B5">
        <w:trPr>
          <w:trHeight w:val="2281"/>
        </w:trPr>
        <w:tc>
          <w:tcPr>
            <w:tcW w:w="861" w:type="dxa"/>
            <w:tcBorders>
              <w:top w:val="nil"/>
              <w:left w:val="single" w:sz="8" w:space="0" w:color="auto"/>
              <w:bottom w:val="single" w:sz="4" w:space="0" w:color="auto"/>
              <w:right w:val="nil"/>
            </w:tcBorders>
            <w:vAlign w:val="center"/>
          </w:tcPr>
          <w:p w:rsidR="002D56FE" w:rsidRPr="00FB0080" w:rsidRDefault="002D56FE" w:rsidP="006A62B5">
            <w:pPr>
              <w:jc w:val="center"/>
              <w:rPr>
                <w:b/>
                <w:bCs/>
              </w:rPr>
            </w:pPr>
            <w:proofErr w:type="gramStart"/>
            <w:r w:rsidRPr="00FB0080">
              <w:rPr>
                <w:b/>
                <w:bCs/>
              </w:rPr>
              <w:t>7</w:t>
            </w:r>
            <w:proofErr w:type="gramEnd"/>
          </w:p>
        </w:tc>
        <w:tc>
          <w:tcPr>
            <w:tcW w:w="425" w:type="dxa"/>
            <w:tcBorders>
              <w:top w:val="nil"/>
              <w:left w:val="single" w:sz="8" w:space="0" w:color="auto"/>
              <w:bottom w:val="single" w:sz="4" w:space="0" w:color="auto"/>
              <w:right w:val="nil"/>
            </w:tcBorders>
            <w:shd w:val="clear" w:color="auto" w:fill="auto"/>
            <w:noWrap/>
            <w:vAlign w:val="center"/>
            <w:hideMark/>
          </w:tcPr>
          <w:p w:rsidR="002D56FE" w:rsidRPr="00FB0080" w:rsidRDefault="002D56FE" w:rsidP="006A62B5">
            <w:pPr>
              <w:jc w:val="center"/>
              <w:rPr>
                <w:b/>
                <w:bCs/>
              </w:rPr>
            </w:pPr>
            <w:proofErr w:type="gramStart"/>
            <w:r w:rsidRPr="00FB0080">
              <w:rPr>
                <w:b/>
                <w:bCs/>
              </w:rPr>
              <w:t>7</w:t>
            </w:r>
            <w:proofErr w:type="gramEnd"/>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rPr>
                <w:bCs/>
              </w:rPr>
            </w:pPr>
            <w:r w:rsidRPr="00FB0080">
              <w:rPr>
                <w:bCs/>
              </w:rPr>
              <w:t xml:space="preserve">Manual currículo do 7º ano – Instrutor </w:t>
            </w:r>
            <w:proofErr w:type="spellStart"/>
            <w:r w:rsidRPr="00FB0080">
              <w:rPr>
                <w:bCs/>
              </w:rPr>
              <w:t>Proerd</w:t>
            </w:r>
            <w:proofErr w:type="spellEnd"/>
            <w:r w:rsidRPr="00FB0080">
              <w:rPr>
                <w:bCs/>
              </w:rPr>
              <w:t xml:space="preserve">. Serviço de confecção de 100 (cem) manuais alusivos ao PROERD - Capa em aberto medindo 25,2 x 34,8 cm, (com tolerância de </w:t>
            </w:r>
            <w:proofErr w:type="gramStart"/>
            <w:r w:rsidRPr="00FB0080">
              <w:rPr>
                <w:bCs/>
              </w:rPr>
              <w:t>1cm</w:t>
            </w:r>
            <w:proofErr w:type="gramEnd"/>
            <w:r w:rsidRPr="00FB0080">
              <w:rPr>
                <w:bCs/>
              </w:rPr>
              <w:t xml:space="preserve"> para +/-), 4x0 cores, em papel </w:t>
            </w:r>
            <w:proofErr w:type="spellStart"/>
            <w:r w:rsidRPr="00FB0080">
              <w:rPr>
                <w:bCs/>
              </w:rPr>
              <w:t>couchê</w:t>
            </w:r>
            <w:proofErr w:type="spellEnd"/>
            <w:r w:rsidRPr="00FB0080">
              <w:rPr>
                <w:bCs/>
              </w:rPr>
              <w:t xml:space="preserve"> liso 170g, miolo do livro dobrado, grampeado, formato 25,2 x 17,4cm, (com tolerância de 1cm para +/-), com 76 páginas, 1 cor, tinta preta em papel apergaminhado 63g, contendo as logomarcas do Governo do Estado de Rondônia, do PSE/SEDUC, Secretaria de Estado da Educação, Polícia Militar do Estado de Rondônia e do programa do PROERD.</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FB0080" w:rsidRDefault="002D56FE" w:rsidP="006A62B5">
            <w:pPr>
              <w:jc w:val="center"/>
              <w:rPr>
                <w:bCs/>
              </w:rPr>
            </w:pPr>
            <w:r w:rsidRPr="00FB0080">
              <w:rPr>
                <w:bCs/>
              </w:rPr>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FB0080" w:rsidRDefault="002D56FE" w:rsidP="006A62B5">
            <w:pPr>
              <w:jc w:val="center"/>
              <w:rPr>
                <w:bCs/>
              </w:rPr>
            </w:pPr>
            <w:r w:rsidRPr="00FB0080">
              <w:rPr>
                <w:bCs/>
              </w:rPr>
              <w:t>100</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Cs/>
              </w:rPr>
            </w:pPr>
            <w:r w:rsidRPr="00FB0080">
              <w:rPr>
                <w:bCs/>
              </w:rPr>
              <w:t>15,57</w:t>
            </w:r>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color w:val="000000"/>
              </w:rPr>
            </w:pPr>
            <w:r w:rsidRPr="00FB0080">
              <w:rPr>
                <w:b/>
                <w:bCs/>
                <w:color w:val="000000"/>
              </w:rPr>
              <w:t>1.557,00</w:t>
            </w:r>
          </w:p>
        </w:tc>
      </w:tr>
      <w:tr w:rsidR="002D56FE" w:rsidRPr="00FB0080" w:rsidTr="00154747">
        <w:trPr>
          <w:trHeight w:val="585"/>
        </w:trPr>
        <w:tc>
          <w:tcPr>
            <w:tcW w:w="861" w:type="dxa"/>
            <w:tcBorders>
              <w:top w:val="nil"/>
              <w:left w:val="single" w:sz="8" w:space="0" w:color="auto"/>
              <w:bottom w:val="single" w:sz="4" w:space="0" w:color="auto"/>
              <w:right w:val="nil"/>
            </w:tcBorders>
            <w:vAlign w:val="center"/>
          </w:tcPr>
          <w:p w:rsidR="002D56FE" w:rsidRPr="00FB0080" w:rsidRDefault="002D56FE" w:rsidP="006A62B5">
            <w:pPr>
              <w:jc w:val="center"/>
              <w:rPr>
                <w:b/>
                <w:bCs/>
              </w:rPr>
            </w:pPr>
            <w:proofErr w:type="gramStart"/>
            <w:r w:rsidRPr="00FB0080">
              <w:rPr>
                <w:b/>
                <w:bCs/>
              </w:rPr>
              <w:t>8</w:t>
            </w:r>
            <w:proofErr w:type="gramEnd"/>
          </w:p>
        </w:tc>
        <w:tc>
          <w:tcPr>
            <w:tcW w:w="425" w:type="dxa"/>
            <w:tcBorders>
              <w:top w:val="nil"/>
              <w:left w:val="single" w:sz="8" w:space="0" w:color="auto"/>
              <w:bottom w:val="single" w:sz="4" w:space="0" w:color="auto"/>
              <w:right w:val="nil"/>
            </w:tcBorders>
            <w:shd w:val="clear" w:color="auto" w:fill="auto"/>
            <w:noWrap/>
            <w:vAlign w:val="center"/>
            <w:hideMark/>
          </w:tcPr>
          <w:p w:rsidR="002D56FE" w:rsidRPr="00FB0080" w:rsidRDefault="002D56FE" w:rsidP="006A62B5">
            <w:pPr>
              <w:jc w:val="center"/>
              <w:rPr>
                <w:b/>
                <w:bCs/>
              </w:rPr>
            </w:pPr>
            <w:proofErr w:type="gramStart"/>
            <w:r w:rsidRPr="00FB0080">
              <w:rPr>
                <w:b/>
                <w:bCs/>
              </w:rPr>
              <w:t>8</w:t>
            </w:r>
            <w:proofErr w:type="gramEnd"/>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rPr>
                <w:bCs/>
              </w:rPr>
            </w:pPr>
            <w:r w:rsidRPr="00FB0080">
              <w:rPr>
                <w:bCs/>
              </w:rPr>
              <w:t xml:space="preserve">Manual de Facilitação - Instrutor </w:t>
            </w:r>
            <w:proofErr w:type="spellStart"/>
            <w:r w:rsidRPr="00FB0080">
              <w:rPr>
                <w:bCs/>
              </w:rPr>
              <w:t>Proerd</w:t>
            </w:r>
            <w:proofErr w:type="spellEnd"/>
            <w:r w:rsidRPr="00FB0080">
              <w:rPr>
                <w:bCs/>
              </w:rPr>
              <w:t xml:space="preserve">. Serviço de confecção de 100 (cem) manuais alusivos ao PROERD, com o conteúdo do manual de facilitação do instrutor, capa em aberto medindo 25,2 x 34,8 cm, (com tolerância de </w:t>
            </w:r>
            <w:proofErr w:type="gramStart"/>
            <w:r w:rsidRPr="00FB0080">
              <w:rPr>
                <w:bCs/>
              </w:rPr>
              <w:t>1cm</w:t>
            </w:r>
            <w:proofErr w:type="gramEnd"/>
            <w:r w:rsidRPr="00FB0080">
              <w:rPr>
                <w:bCs/>
              </w:rPr>
              <w:t xml:space="preserve"> para +/-), 4x0 cores, em papel </w:t>
            </w:r>
            <w:proofErr w:type="spellStart"/>
            <w:r w:rsidRPr="00FB0080">
              <w:rPr>
                <w:bCs/>
              </w:rPr>
              <w:t>couchê</w:t>
            </w:r>
            <w:proofErr w:type="spellEnd"/>
            <w:r w:rsidRPr="00FB0080">
              <w:rPr>
                <w:bCs/>
              </w:rPr>
              <w:t xml:space="preserve"> liso 170g, miolo do livro dobrado, grampeado, formato 25,2 x 17,4cm, (com tolerância de 1cm para +/-), com 45 páginas, 1 cor, tinta preta em papel apergaminhado 63g,  contendo as logomarcas do contendo as logomarcas do Governo do Estado de Rondônia, Secretaria de Estado da Educação, </w:t>
            </w:r>
            <w:r w:rsidRPr="00FB0080">
              <w:rPr>
                <w:bCs/>
              </w:rPr>
              <w:lastRenderedPageBreak/>
              <w:t>do PSE/SEDUC, Polícia Militar do Estado de Rondônia e do programa do PROERD.</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FB0080" w:rsidRDefault="002D56FE" w:rsidP="006A62B5">
            <w:pPr>
              <w:jc w:val="center"/>
              <w:rPr>
                <w:bCs/>
              </w:rPr>
            </w:pPr>
            <w:r w:rsidRPr="00FB0080">
              <w:rPr>
                <w:bCs/>
              </w:rPr>
              <w:lastRenderedPageBreak/>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FB0080" w:rsidRDefault="002D56FE" w:rsidP="006A62B5">
            <w:pPr>
              <w:jc w:val="center"/>
              <w:rPr>
                <w:bCs/>
              </w:rPr>
            </w:pPr>
            <w:r w:rsidRPr="00FB0080">
              <w:rPr>
                <w:bCs/>
              </w:rPr>
              <w:t>100</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Cs/>
              </w:rPr>
            </w:pPr>
            <w:r w:rsidRPr="00FB0080">
              <w:rPr>
                <w:bCs/>
              </w:rPr>
              <w:t>11,25</w:t>
            </w:r>
            <w:bookmarkStart w:id="0" w:name="_GoBack"/>
            <w:bookmarkEnd w:id="0"/>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color w:val="000000"/>
              </w:rPr>
            </w:pPr>
            <w:r w:rsidRPr="00FB0080">
              <w:rPr>
                <w:b/>
                <w:bCs/>
                <w:color w:val="000000"/>
              </w:rPr>
              <w:t>1.125,00</w:t>
            </w:r>
          </w:p>
        </w:tc>
      </w:tr>
      <w:tr w:rsidR="002D56FE" w:rsidRPr="00FB0080" w:rsidTr="006A62B5">
        <w:trPr>
          <w:trHeight w:val="2252"/>
        </w:trPr>
        <w:tc>
          <w:tcPr>
            <w:tcW w:w="861" w:type="dxa"/>
            <w:tcBorders>
              <w:top w:val="nil"/>
              <w:left w:val="single" w:sz="8" w:space="0" w:color="auto"/>
              <w:bottom w:val="single" w:sz="4" w:space="0" w:color="auto"/>
              <w:right w:val="nil"/>
            </w:tcBorders>
            <w:vAlign w:val="center"/>
          </w:tcPr>
          <w:p w:rsidR="002D56FE" w:rsidRPr="00FB0080" w:rsidRDefault="002D56FE" w:rsidP="006A62B5">
            <w:pPr>
              <w:jc w:val="center"/>
              <w:rPr>
                <w:b/>
                <w:bCs/>
              </w:rPr>
            </w:pPr>
            <w:proofErr w:type="gramStart"/>
            <w:r w:rsidRPr="00FB0080">
              <w:rPr>
                <w:b/>
                <w:bCs/>
              </w:rPr>
              <w:lastRenderedPageBreak/>
              <w:t>9</w:t>
            </w:r>
            <w:proofErr w:type="gramEnd"/>
          </w:p>
        </w:tc>
        <w:tc>
          <w:tcPr>
            <w:tcW w:w="425" w:type="dxa"/>
            <w:tcBorders>
              <w:top w:val="nil"/>
              <w:left w:val="single" w:sz="8" w:space="0" w:color="auto"/>
              <w:bottom w:val="single" w:sz="4" w:space="0" w:color="auto"/>
              <w:right w:val="nil"/>
            </w:tcBorders>
            <w:shd w:val="clear" w:color="auto" w:fill="auto"/>
            <w:noWrap/>
            <w:vAlign w:val="center"/>
            <w:hideMark/>
          </w:tcPr>
          <w:p w:rsidR="002D56FE" w:rsidRPr="00FB0080" w:rsidRDefault="002D56FE" w:rsidP="006A62B5">
            <w:pPr>
              <w:jc w:val="center"/>
              <w:rPr>
                <w:b/>
                <w:bCs/>
              </w:rPr>
            </w:pPr>
            <w:proofErr w:type="gramStart"/>
            <w:r w:rsidRPr="00FB0080">
              <w:rPr>
                <w:b/>
                <w:bCs/>
              </w:rPr>
              <w:t>9</w:t>
            </w:r>
            <w:proofErr w:type="gramEnd"/>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2D56FE" w:rsidRPr="00FB0080" w:rsidRDefault="002D56FE" w:rsidP="006A62B5">
            <w:pPr>
              <w:rPr>
                <w:bCs/>
              </w:rPr>
            </w:pPr>
            <w:r w:rsidRPr="00FB0080">
              <w:rPr>
                <w:bCs/>
              </w:rPr>
              <w:t xml:space="preserve">Manual de Orientação para Professores. Serviço de criação de arte designer gráfico da capa, contracapa e conteúdo do Manual de Orientação para Professores em cores, e confecção de 1.000 (hum mil) manuais do professor, sendo a capa em aberto medindo 25,2 x 34,8 cm, (com tolerância de </w:t>
            </w:r>
            <w:proofErr w:type="gramStart"/>
            <w:r w:rsidRPr="00FB0080">
              <w:rPr>
                <w:bCs/>
              </w:rPr>
              <w:t>1cm</w:t>
            </w:r>
            <w:proofErr w:type="gramEnd"/>
            <w:r w:rsidRPr="00FB0080">
              <w:rPr>
                <w:bCs/>
              </w:rPr>
              <w:t xml:space="preserve"> para +/-), 4x0 cores, em papel </w:t>
            </w:r>
            <w:proofErr w:type="spellStart"/>
            <w:r w:rsidRPr="00FB0080">
              <w:rPr>
                <w:bCs/>
              </w:rPr>
              <w:t>couchê</w:t>
            </w:r>
            <w:proofErr w:type="spellEnd"/>
            <w:r w:rsidRPr="00FB0080">
              <w:rPr>
                <w:bCs/>
              </w:rPr>
              <w:t xml:space="preserve"> liso 170g, miolo do livro dobrado, grampeado, formato 25,2 x 17,4cm, (com tolerância de 1cm para +/-), com 14 (catorze) páginas, 1 cor, tinta preta, em papel apergaminhado 63g.</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D56FE" w:rsidRPr="00FB0080" w:rsidRDefault="002D56FE" w:rsidP="006A62B5">
            <w:pPr>
              <w:jc w:val="center"/>
              <w:rPr>
                <w:bCs/>
              </w:rPr>
            </w:pPr>
            <w:r w:rsidRPr="00FB0080">
              <w:rPr>
                <w:bCs/>
              </w:rPr>
              <w:t>UNID.</w:t>
            </w:r>
          </w:p>
        </w:tc>
        <w:tc>
          <w:tcPr>
            <w:tcW w:w="992" w:type="dxa"/>
            <w:tcBorders>
              <w:top w:val="nil"/>
              <w:left w:val="nil"/>
              <w:bottom w:val="single" w:sz="4" w:space="0" w:color="auto"/>
              <w:right w:val="single" w:sz="4" w:space="0" w:color="auto"/>
            </w:tcBorders>
            <w:shd w:val="clear" w:color="auto" w:fill="auto"/>
            <w:vAlign w:val="center"/>
            <w:hideMark/>
          </w:tcPr>
          <w:p w:rsidR="002D56FE" w:rsidRPr="00FB0080" w:rsidRDefault="002D56FE" w:rsidP="006A62B5">
            <w:pPr>
              <w:jc w:val="center"/>
              <w:rPr>
                <w:bCs/>
              </w:rPr>
            </w:pPr>
            <w:r w:rsidRPr="00FB0080">
              <w:rPr>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Cs/>
              </w:rPr>
            </w:pPr>
            <w:r w:rsidRPr="00FB0080">
              <w:rPr>
                <w:bCs/>
              </w:rPr>
              <w:t>4,93</w:t>
            </w:r>
          </w:p>
        </w:tc>
        <w:tc>
          <w:tcPr>
            <w:tcW w:w="1275" w:type="dxa"/>
            <w:tcBorders>
              <w:top w:val="nil"/>
              <w:left w:val="nil"/>
              <w:bottom w:val="single" w:sz="4" w:space="0" w:color="auto"/>
              <w:right w:val="single" w:sz="4" w:space="0" w:color="auto"/>
            </w:tcBorders>
            <w:shd w:val="clear" w:color="auto" w:fill="auto"/>
            <w:noWrap/>
            <w:vAlign w:val="center"/>
            <w:hideMark/>
          </w:tcPr>
          <w:p w:rsidR="002D56FE" w:rsidRPr="00FB0080" w:rsidRDefault="002D56FE" w:rsidP="006A62B5">
            <w:pPr>
              <w:jc w:val="center"/>
              <w:rPr>
                <w:b/>
                <w:bCs/>
                <w:color w:val="000000"/>
              </w:rPr>
            </w:pPr>
            <w:r w:rsidRPr="00FB0080">
              <w:rPr>
                <w:b/>
                <w:bCs/>
                <w:color w:val="000000"/>
              </w:rPr>
              <w:t>4.930,00</w:t>
            </w:r>
          </w:p>
        </w:tc>
      </w:tr>
      <w:tr w:rsidR="002D56FE" w:rsidRPr="00FB0080" w:rsidTr="006A62B5">
        <w:trPr>
          <w:trHeight w:val="409"/>
        </w:trPr>
        <w:tc>
          <w:tcPr>
            <w:tcW w:w="861" w:type="dxa"/>
            <w:tcBorders>
              <w:top w:val="single" w:sz="4" w:space="0" w:color="auto"/>
              <w:left w:val="single" w:sz="4" w:space="0" w:color="auto"/>
              <w:bottom w:val="single" w:sz="4" w:space="0" w:color="auto"/>
              <w:right w:val="single" w:sz="4" w:space="0" w:color="auto"/>
            </w:tcBorders>
          </w:tcPr>
          <w:p w:rsidR="002D56FE" w:rsidRPr="00FB0080" w:rsidRDefault="002D56FE" w:rsidP="006A62B5">
            <w:pPr>
              <w:jc w:val="right"/>
              <w:rPr>
                <w:b/>
                <w:bCs/>
              </w:rPr>
            </w:pP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6FE" w:rsidRPr="00FB0080" w:rsidRDefault="002D56FE" w:rsidP="006E65E0">
            <w:pPr>
              <w:jc w:val="right"/>
              <w:rPr>
                <w:b/>
                <w:bCs/>
              </w:rPr>
            </w:pPr>
            <w:r w:rsidRPr="00FB0080">
              <w:rPr>
                <w:b/>
                <w:bCs/>
              </w:rPr>
              <w:t>VALOR TOTAL</w:t>
            </w:r>
            <w:r>
              <w:rPr>
                <w:b/>
                <w:bCs/>
              </w:rPr>
              <w:t xml:space="preserve"> – LOTE I</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D56FE" w:rsidRPr="002271BF" w:rsidRDefault="00BD630B" w:rsidP="00BD630B">
            <w:pPr>
              <w:jc w:val="center"/>
              <w:rPr>
                <w:b/>
                <w:bCs/>
                <w:color w:val="FF0000"/>
              </w:rPr>
            </w:pPr>
            <w:r w:rsidRPr="002271BF">
              <w:rPr>
                <w:b/>
                <w:bCs/>
                <w:color w:val="FF0000"/>
              </w:rPr>
              <w:t>283</w:t>
            </w:r>
            <w:r w:rsidR="002D56FE" w:rsidRPr="002271BF">
              <w:rPr>
                <w:b/>
                <w:bCs/>
                <w:color w:val="FF0000"/>
              </w:rPr>
              <w:t>.</w:t>
            </w:r>
            <w:r w:rsidRPr="002271BF">
              <w:rPr>
                <w:b/>
                <w:bCs/>
                <w:color w:val="FF0000"/>
              </w:rPr>
              <w:t>157</w:t>
            </w:r>
            <w:r w:rsidR="002D56FE" w:rsidRPr="002271BF">
              <w:rPr>
                <w:b/>
                <w:bCs/>
                <w:color w:val="FF0000"/>
              </w:rPr>
              <w:t>,</w:t>
            </w:r>
            <w:r w:rsidRPr="002271BF">
              <w:rPr>
                <w:b/>
                <w:bCs/>
                <w:color w:val="FF0000"/>
              </w:rPr>
              <w:t>1</w:t>
            </w:r>
            <w:r w:rsidR="002D56FE" w:rsidRPr="002271BF">
              <w:rPr>
                <w:b/>
                <w:bCs/>
                <w:color w:val="FF0000"/>
              </w:rPr>
              <w:t>0</w:t>
            </w:r>
          </w:p>
        </w:tc>
      </w:tr>
    </w:tbl>
    <w:p w:rsidR="0089670C" w:rsidRDefault="0089670C" w:rsidP="00E43584">
      <w:pPr>
        <w:ind w:left="720"/>
        <w:jc w:val="left"/>
        <w:rPr>
          <w:b/>
          <w:sz w:val="22"/>
          <w:szCs w:val="22"/>
        </w:rPr>
      </w:pPr>
    </w:p>
    <w:p w:rsidR="00FC0E51" w:rsidRDefault="0089670C" w:rsidP="000B7FFD">
      <w:pPr>
        <w:jc w:val="left"/>
        <w:rPr>
          <w:bCs/>
          <w:color w:val="000000"/>
          <w:sz w:val="22"/>
          <w:szCs w:val="22"/>
        </w:rPr>
      </w:pPr>
      <w:r w:rsidRPr="000B7FFD">
        <w:rPr>
          <w:b/>
          <w:sz w:val="22"/>
          <w:szCs w:val="22"/>
        </w:rPr>
        <w:t xml:space="preserve">III </w:t>
      </w:r>
      <w:proofErr w:type="gramStart"/>
      <w:r w:rsidRPr="000B7FFD">
        <w:rPr>
          <w:b/>
          <w:sz w:val="22"/>
          <w:szCs w:val="22"/>
        </w:rPr>
        <w:t>–</w:t>
      </w:r>
      <w:r w:rsidR="00BE3FF1">
        <w:rPr>
          <w:b/>
          <w:sz w:val="22"/>
          <w:szCs w:val="22"/>
        </w:rPr>
        <w:t>Fica</w:t>
      </w:r>
      <w:proofErr w:type="gramEnd"/>
      <w:r w:rsidR="00BE3FF1">
        <w:rPr>
          <w:b/>
          <w:sz w:val="22"/>
          <w:szCs w:val="22"/>
        </w:rPr>
        <w:t xml:space="preserve"> alterado no Aviso da Licitação o valor estimado de </w:t>
      </w:r>
      <w:r w:rsidR="00BE3FF1">
        <w:rPr>
          <w:sz w:val="22"/>
          <w:szCs w:val="22"/>
        </w:rPr>
        <w:t xml:space="preserve">R$ 560.557,16 </w:t>
      </w:r>
      <w:r w:rsidR="00BE3FF1" w:rsidRPr="00BE3FF1">
        <w:rPr>
          <w:b/>
          <w:sz w:val="22"/>
          <w:szCs w:val="22"/>
        </w:rPr>
        <w:t xml:space="preserve">para </w:t>
      </w:r>
      <w:r w:rsidR="00FC0E51" w:rsidRPr="00BE3FF1">
        <w:rPr>
          <w:b/>
          <w:bCs/>
          <w:color w:val="000000"/>
          <w:sz w:val="22"/>
          <w:szCs w:val="22"/>
        </w:rPr>
        <w:t xml:space="preserve">R$ </w:t>
      </w:r>
      <w:r w:rsidR="00BE3FF1" w:rsidRPr="00BE3FF1">
        <w:rPr>
          <w:b/>
          <w:bCs/>
          <w:color w:val="000000"/>
          <w:sz w:val="22"/>
          <w:szCs w:val="22"/>
        </w:rPr>
        <w:t>622.059,46</w:t>
      </w:r>
      <w:r w:rsidR="000B7FFD" w:rsidRPr="000B7FFD">
        <w:rPr>
          <w:bCs/>
          <w:color w:val="000000"/>
          <w:sz w:val="22"/>
          <w:szCs w:val="22"/>
        </w:rPr>
        <w:t>.</w:t>
      </w:r>
    </w:p>
    <w:p w:rsidR="00933496" w:rsidRDefault="00933496" w:rsidP="000B7FFD">
      <w:pPr>
        <w:jc w:val="left"/>
        <w:rPr>
          <w:bCs/>
          <w:color w:val="000000"/>
          <w:sz w:val="22"/>
          <w:szCs w:val="22"/>
        </w:rPr>
      </w:pPr>
    </w:p>
    <w:p w:rsidR="00933496" w:rsidRPr="00933496" w:rsidRDefault="00933496" w:rsidP="00933496">
      <w:pPr>
        <w:rPr>
          <w:bCs/>
          <w:color w:val="000000"/>
          <w:sz w:val="22"/>
          <w:szCs w:val="22"/>
        </w:rPr>
      </w:pPr>
      <w:r w:rsidRPr="00933496">
        <w:rPr>
          <w:b/>
          <w:bCs/>
          <w:color w:val="000000"/>
          <w:sz w:val="22"/>
          <w:szCs w:val="22"/>
        </w:rPr>
        <w:t xml:space="preserve">IV </w:t>
      </w:r>
      <w:r>
        <w:rPr>
          <w:b/>
          <w:bCs/>
          <w:color w:val="000000"/>
          <w:sz w:val="22"/>
          <w:szCs w:val="22"/>
        </w:rPr>
        <w:t>–</w:t>
      </w:r>
      <w:r w:rsidRPr="00933496">
        <w:rPr>
          <w:b/>
          <w:bCs/>
          <w:color w:val="000000"/>
          <w:sz w:val="22"/>
          <w:szCs w:val="22"/>
        </w:rPr>
        <w:t xml:space="preserve"> </w:t>
      </w:r>
      <w:r>
        <w:rPr>
          <w:b/>
          <w:bCs/>
          <w:color w:val="000000"/>
          <w:sz w:val="22"/>
          <w:szCs w:val="22"/>
        </w:rPr>
        <w:t xml:space="preserve">Correção do lançamento no </w:t>
      </w:r>
      <w:proofErr w:type="spellStart"/>
      <w:r>
        <w:rPr>
          <w:b/>
          <w:bCs/>
          <w:color w:val="000000"/>
          <w:sz w:val="22"/>
          <w:szCs w:val="22"/>
        </w:rPr>
        <w:t>Comprasnet</w:t>
      </w:r>
      <w:proofErr w:type="spellEnd"/>
      <w:r>
        <w:rPr>
          <w:b/>
          <w:bCs/>
          <w:color w:val="000000"/>
          <w:sz w:val="22"/>
          <w:szCs w:val="22"/>
        </w:rPr>
        <w:t xml:space="preserve"> de todos os itens do Lote VIII, </w:t>
      </w:r>
      <w:r>
        <w:rPr>
          <w:bCs/>
          <w:color w:val="000000"/>
          <w:sz w:val="22"/>
          <w:szCs w:val="22"/>
        </w:rPr>
        <w:t xml:space="preserve">em razão de ser sido lançados equivocadamente como exclusivos ME/EPP, pois o valor do lote está acima de R$ 80.000,00, </w:t>
      </w:r>
      <w:r w:rsidRPr="002E6671">
        <w:rPr>
          <w:b/>
          <w:bCs/>
          <w:color w:val="000000"/>
          <w:sz w:val="22"/>
          <w:szCs w:val="22"/>
        </w:rPr>
        <w:t xml:space="preserve">passando a ser no sistema do </w:t>
      </w:r>
      <w:proofErr w:type="spellStart"/>
      <w:r w:rsidRPr="002E6671">
        <w:rPr>
          <w:b/>
          <w:bCs/>
          <w:color w:val="000000"/>
          <w:sz w:val="22"/>
          <w:szCs w:val="22"/>
        </w:rPr>
        <w:t>comprasnet</w:t>
      </w:r>
      <w:proofErr w:type="spellEnd"/>
      <w:r w:rsidRPr="002E6671">
        <w:rPr>
          <w:b/>
          <w:bCs/>
          <w:color w:val="000000"/>
          <w:sz w:val="22"/>
          <w:szCs w:val="22"/>
        </w:rPr>
        <w:t xml:space="preserve"> de ampla participação, como já </w:t>
      </w:r>
      <w:r w:rsidR="002E6671">
        <w:rPr>
          <w:b/>
          <w:bCs/>
          <w:color w:val="000000"/>
          <w:sz w:val="22"/>
          <w:szCs w:val="22"/>
        </w:rPr>
        <w:t>havia constado corretamente</w:t>
      </w:r>
      <w:r w:rsidRPr="002E6671">
        <w:rPr>
          <w:b/>
          <w:bCs/>
          <w:color w:val="000000"/>
          <w:sz w:val="22"/>
          <w:szCs w:val="22"/>
        </w:rPr>
        <w:t xml:space="preserve"> no Edital</w:t>
      </w:r>
      <w:r w:rsidR="002E6671">
        <w:rPr>
          <w:bCs/>
          <w:color w:val="000000"/>
          <w:sz w:val="22"/>
          <w:szCs w:val="22"/>
        </w:rPr>
        <w:t>, o qual informou no seu preâmbulo, nos itens 4.1.2, 4.4.1 e no Aviso da Licitação que só são exclusivos para ME/EPP os lotes 2, 3, 4, 5, 6 e 7.</w:t>
      </w:r>
    </w:p>
    <w:p w:rsidR="000B7FFD" w:rsidRDefault="000B7FFD" w:rsidP="000B7FFD">
      <w:pPr>
        <w:jc w:val="left"/>
        <w:rPr>
          <w:b/>
          <w:bCs/>
          <w:color w:val="000000"/>
          <w:sz w:val="22"/>
          <w:szCs w:val="22"/>
        </w:rPr>
      </w:pPr>
    </w:p>
    <w:p w:rsidR="000B7FFD" w:rsidRPr="000B7FFD" w:rsidRDefault="000B7FFD" w:rsidP="000B7FFD">
      <w:pPr>
        <w:rPr>
          <w:color w:val="000000"/>
          <w:sz w:val="22"/>
          <w:szCs w:val="22"/>
        </w:rPr>
      </w:pPr>
      <w:r>
        <w:rPr>
          <w:b/>
          <w:bCs/>
          <w:color w:val="000000"/>
          <w:sz w:val="22"/>
          <w:szCs w:val="22"/>
        </w:rPr>
        <w:t xml:space="preserve">V – </w:t>
      </w:r>
      <w:r w:rsidRPr="000B7FFD">
        <w:rPr>
          <w:bCs/>
          <w:color w:val="000000"/>
          <w:sz w:val="22"/>
          <w:szCs w:val="22"/>
        </w:rPr>
        <w:t>E</w:t>
      </w:r>
      <w:r w:rsidRPr="000B7FFD">
        <w:rPr>
          <w:sz w:val="22"/>
          <w:szCs w:val="22"/>
        </w:rPr>
        <w:t>m atendimento ao disposto no Artigo 20 do Decreto Estadual 12.205/06,</w:t>
      </w:r>
      <w:r w:rsidRPr="000B7FFD">
        <w:rPr>
          <w:color w:val="000000"/>
          <w:sz w:val="22"/>
          <w:szCs w:val="22"/>
        </w:rPr>
        <w:t xml:space="preserve"> e ainda, ao § 4º, do Art. 21, da Lei 8.666/93, a qual se aplica subsidiariamente a modalidade Pregão</w:t>
      </w:r>
      <w:r>
        <w:rPr>
          <w:color w:val="000000"/>
          <w:sz w:val="22"/>
          <w:szCs w:val="22"/>
        </w:rPr>
        <w:t>,</w:t>
      </w:r>
      <w:r w:rsidRPr="000B7FFD">
        <w:rPr>
          <w:color w:val="000000"/>
          <w:sz w:val="22"/>
          <w:szCs w:val="22"/>
        </w:rPr>
        <w:t xml:space="preserve"> fica</w:t>
      </w:r>
      <w:r w:rsidR="000C1C1C" w:rsidRPr="000C1C1C">
        <w:rPr>
          <w:bCs/>
          <w:color w:val="000000"/>
          <w:sz w:val="22"/>
          <w:szCs w:val="22"/>
        </w:rPr>
        <w:t xml:space="preserve"> </w:t>
      </w:r>
      <w:r w:rsidR="000C1C1C">
        <w:rPr>
          <w:bCs/>
          <w:color w:val="000000"/>
          <w:sz w:val="22"/>
          <w:szCs w:val="22"/>
        </w:rPr>
        <w:t>alterada a data de abertura da sessão pública para recebimento das propostas</w:t>
      </w:r>
      <w:r w:rsidRPr="000B7FFD">
        <w:rPr>
          <w:color w:val="000000"/>
          <w:sz w:val="22"/>
          <w:szCs w:val="22"/>
        </w:rPr>
        <w:t xml:space="preserve"> conforme abaixo:</w:t>
      </w:r>
    </w:p>
    <w:p w:rsidR="00BE3FF1" w:rsidRDefault="00BE3FF1" w:rsidP="000B7FFD">
      <w:pPr>
        <w:rPr>
          <w:b/>
          <w:sz w:val="22"/>
          <w:szCs w:val="22"/>
        </w:rPr>
      </w:pPr>
    </w:p>
    <w:p w:rsidR="000B7FFD" w:rsidRPr="000B7FFD" w:rsidRDefault="000B7FFD" w:rsidP="000B7FFD">
      <w:pPr>
        <w:rPr>
          <w:b/>
          <w:sz w:val="22"/>
          <w:szCs w:val="22"/>
        </w:rPr>
      </w:pPr>
      <w:r w:rsidRPr="000B7FFD">
        <w:rPr>
          <w:b/>
          <w:sz w:val="22"/>
          <w:szCs w:val="22"/>
        </w:rPr>
        <w:t xml:space="preserve">Data de Abertura: </w:t>
      </w:r>
      <w:r w:rsidR="00C340CB">
        <w:rPr>
          <w:b/>
          <w:sz w:val="22"/>
          <w:szCs w:val="22"/>
        </w:rPr>
        <w:t>22</w:t>
      </w:r>
      <w:r w:rsidRPr="000B7FFD">
        <w:rPr>
          <w:b/>
          <w:sz w:val="22"/>
          <w:szCs w:val="22"/>
        </w:rPr>
        <w:t xml:space="preserve">/11/2016 às </w:t>
      </w:r>
      <w:r w:rsidR="00C340CB">
        <w:rPr>
          <w:b/>
          <w:sz w:val="22"/>
          <w:szCs w:val="22"/>
        </w:rPr>
        <w:t>10</w:t>
      </w:r>
      <w:r w:rsidRPr="000B7FFD">
        <w:rPr>
          <w:b/>
          <w:sz w:val="22"/>
          <w:szCs w:val="22"/>
        </w:rPr>
        <w:t>h</w:t>
      </w:r>
      <w:r w:rsidR="00C340CB">
        <w:rPr>
          <w:b/>
          <w:sz w:val="22"/>
          <w:szCs w:val="22"/>
        </w:rPr>
        <w:t>30</w:t>
      </w:r>
      <w:r w:rsidRPr="000B7FFD">
        <w:rPr>
          <w:b/>
          <w:sz w:val="22"/>
          <w:szCs w:val="22"/>
        </w:rPr>
        <w:t xml:space="preserve">min (horário de </w:t>
      </w:r>
      <w:r w:rsidR="006E65E0">
        <w:rPr>
          <w:b/>
          <w:sz w:val="22"/>
          <w:szCs w:val="22"/>
        </w:rPr>
        <w:t>Brasília</w:t>
      </w:r>
      <w:r w:rsidRPr="000B7FFD">
        <w:rPr>
          <w:b/>
          <w:sz w:val="22"/>
          <w:szCs w:val="22"/>
        </w:rPr>
        <w:t>).</w:t>
      </w:r>
    </w:p>
    <w:p w:rsidR="000B7FFD" w:rsidRPr="000B7FFD" w:rsidRDefault="000B7FFD" w:rsidP="000B7FFD">
      <w:pPr>
        <w:tabs>
          <w:tab w:val="left" w:pos="0"/>
        </w:tabs>
        <w:rPr>
          <w:b/>
          <w:bCs/>
          <w:color w:val="0000FF"/>
          <w:sz w:val="22"/>
          <w:szCs w:val="22"/>
          <w:u w:val="single"/>
        </w:rPr>
      </w:pPr>
      <w:r w:rsidRPr="000B7FFD">
        <w:rPr>
          <w:b/>
          <w:bCs/>
          <w:sz w:val="22"/>
          <w:szCs w:val="22"/>
        </w:rPr>
        <w:t xml:space="preserve">Endereço: no site de licitações </w:t>
      </w:r>
      <w:hyperlink r:id="rId9" w:history="1">
        <w:r w:rsidRPr="000B7FFD">
          <w:rPr>
            <w:rStyle w:val="Hyperlink"/>
            <w:b/>
            <w:bCs/>
            <w:sz w:val="22"/>
            <w:szCs w:val="22"/>
          </w:rPr>
          <w:t>www.comprasnet.gov.br</w:t>
        </w:r>
      </w:hyperlink>
    </w:p>
    <w:p w:rsidR="000834B5" w:rsidRPr="000B7FFD" w:rsidRDefault="000834B5" w:rsidP="000834B5">
      <w:pPr>
        <w:jc w:val="left"/>
        <w:rPr>
          <w:sz w:val="22"/>
          <w:szCs w:val="22"/>
        </w:rPr>
      </w:pPr>
    </w:p>
    <w:p w:rsidR="000834B5" w:rsidRPr="000B7FFD" w:rsidRDefault="005F748A" w:rsidP="007675BB">
      <w:pPr>
        <w:ind w:firstLine="1134"/>
        <w:rPr>
          <w:b/>
          <w:bCs/>
          <w:color w:val="0000FF"/>
          <w:sz w:val="22"/>
          <w:szCs w:val="22"/>
          <w:u w:val="single"/>
        </w:rPr>
      </w:pPr>
      <w:r w:rsidRPr="000B7FFD">
        <w:rPr>
          <w:sz w:val="22"/>
          <w:szCs w:val="22"/>
        </w:rPr>
        <w:t>Prevalecem inalteradas as demais cláusulas do edita</w:t>
      </w:r>
      <w:r w:rsidR="00315762">
        <w:rPr>
          <w:sz w:val="22"/>
          <w:szCs w:val="22"/>
        </w:rPr>
        <w:t>l.</w:t>
      </w:r>
    </w:p>
    <w:p w:rsidR="005F748A" w:rsidRPr="000B7FFD" w:rsidRDefault="005F748A" w:rsidP="007675BB">
      <w:pPr>
        <w:tabs>
          <w:tab w:val="left" w:pos="0"/>
        </w:tabs>
        <w:ind w:firstLine="1134"/>
        <w:rPr>
          <w:sz w:val="22"/>
          <w:szCs w:val="22"/>
        </w:rPr>
      </w:pPr>
      <w:r w:rsidRPr="000B7FFD">
        <w:rPr>
          <w:sz w:val="22"/>
          <w:szCs w:val="22"/>
        </w:rPr>
        <w:tab/>
        <w:t xml:space="preserve"> </w:t>
      </w:r>
      <w:r w:rsidRPr="000B7FFD">
        <w:rPr>
          <w:sz w:val="22"/>
          <w:szCs w:val="22"/>
        </w:rPr>
        <w:tab/>
      </w:r>
    </w:p>
    <w:p w:rsidR="005F748A" w:rsidRPr="000B7FFD" w:rsidRDefault="005F748A" w:rsidP="007675BB">
      <w:pPr>
        <w:ind w:firstLine="1134"/>
        <w:rPr>
          <w:rStyle w:val="Hyperlink"/>
          <w:bCs/>
          <w:sz w:val="22"/>
          <w:szCs w:val="22"/>
        </w:rPr>
      </w:pPr>
      <w:r w:rsidRPr="000B7FFD">
        <w:rPr>
          <w:bCs/>
          <w:sz w:val="22"/>
          <w:szCs w:val="22"/>
        </w:rPr>
        <w:t xml:space="preserve">Eventuais dúvidas poderão ser sanadas junto </w:t>
      </w:r>
      <w:r w:rsidR="00315762">
        <w:rPr>
          <w:bCs/>
          <w:sz w:val="22"/>
          <w:szCs w:val="22"/>
        </w:rPr>
        <w:t>à</w:t>
      </w:r>
      <w:r w:rsidRPr="000B7FFD">
        <w:rPr>
          <w:bCs/>
          <w:sz w:val="22"/>
          <w:szCs w:val="22"/>
        </w:rPr>
        <w:t xml:space="preserve"> </w:t>
      </w:r>
      <w:r w:rsidR="00315762">
        <w:rPr>
          <w:bCs/>
          <w:sz w:val="22"/>
          <w:szCs w:val="22"/>
        </w:rPr>
        <w:t>Equipe de Pregão ÔMEGA/SUPEL</w:t>
      </w:r>
      <w:r w:rsidRPr="000B7FFD">
        <w:rPr>
          <w:bCs/>
          <w:sz w:val="22"/>
          <w:szCs w:val="22"/>
        </w:rPr>
        <w:t xml:space="preserve"> através do telefone (69) 3216-53</w:t>
      </w:r>
      <w:r w:rsidR="0014047B" w:rsidRPr="000B7FFD">
        <w:rPr>
          <w:bCs/>
          <w:sz w:val="22"/>
          <w:szCs w:val="22"/>
        </w:rPr>
        <w:t>66</w:t>
      </w:r>
      <w:r w:rsidRPr="000B7FFD">
        <w:rPr>
          <w:bCs/>
          <w:sz w:val="22"/>
          <w:szCs w:val="22"/>
        </w:rPr>
        <w:t xml:space="preserve"> ou pelo email </w:t>
      </w:r>
      <w:hyperlink r:id="rId10" w:history="1">
        <w:r w:rsidRPr="000B7FFD">
          <w:rPr>
            <w:rStyle w:val="Hyperlink"/>
            <w:bCs/>
            <w:sz w:val="22"/>
            <w:szCs w:val="22"/>
          </w:rPr>
          <w:t>supel.omega@gmail.com</w:t>
        </w:r>
      </w:hyperlink>
    </w:p>
    <w:p w:rsidR="00801AC6" w:rsidRPr="000B7FFD" w:rsidRDefault="00801AC6" w:rsidP="007675BB">
      <w:pPr>
        <w:ind w:firstLine="1134"/>
        <w:rPr>
          <w:rStyle w:val="Hyperlink"/>
          <w:bCs/>
          <w:sz w:val="22"/>
          <w:szCs w:val="22"/>
        </w:rPr>
      </w:pPr>
    </w:p>
    <w:p w:rsidR="005F748A" w:rsidRPr="000B7FFD" w:rsidRDefault="005F748A" w:rsidP="007675BB">
      <w:pPr>
        <w:ind w:firstLine="1134"/>
        <w:rPr>
          <w:sz w:val="22"/>
          <w:szCs w:val="22"/>
        </w:rPr>
      </w:pPr>
      <w:r w:rsidRPr="000B7FFD">
        <w:rPr>
          <w:bCs/>
          <w:sz w:val="22"/>
          <w:szCs w:val="22"/>
        </w:rPr>
        <w:t xml:space="preserve">Publique-se.  </w:t>
      </w:r>
      <w:r w:rsidR="00BD1063" w:rsidRPr="000B7FFD">
        <w:rPr>
          <w:sz w:val="22"/>
          <w:szCs w:val="22"/>
        </w:rPr>
        <w:t xml:space="preserve">Porto Velho - RO, </w:t>
      </w:r>
      <w:r w:rsidR="006A62B5">
        <w:rPr>
          <w:sz w:val="22"/>
          <w:szCs w:val="22"/>
        </w:rPr>
        <w:t>03</w:t>
      </w:r>
      <w:r w:rsidR="00BD1063" w:rsidRPr="000B7FFD">
        <w:rPr>
          <w:sz w:val="22"/>
          <w:szCs w:val="22"/>
        </w:rPr>
        <w:t xml:space="preserve"> de </w:t>
      </w:r>
      <w:r w:rsidR="008A264E">
        <w:rPr>
          <w:sz w:val="22"/>
          <w:szCs w:val="22"/>
        </w:rPr>
        <w:t>Novem</w:t>
      </w:r>
      <w:r w:rsidR="0014047B" w:rsidRPr="000B7FFD">
        <w:rPr>
          <w:sz w:val="22"/>
          <w:szCs w:val="22"/>
        </w:rPr>
        <w:t>bro</w:t>
      </w:r>
      <w:r w:rsidR="00BD1063" w:rsidRPr="000B7FFD">
        <w:rPr>
          <w:sz w:val="22"/>
          <w:szCs w:val="22"/>
        </w:rPr>
        <w:t xml:space="preserve"> de 2016</w:t>
      </w:r>
      <w:r w:rsidRPr="000B7FFD">
        <w:rPr>
          <w:sz w:val="22"/>
          <w:szCs w:val="22"/>
        </w:rPr>
        <w:t>.</w:t>
      </w:r>
    </w:p>
    <w:p w:rsidR="003C5470" w:rsidRPr="000B7FFD" w:rsidRDefault="003C5470" w:rsidP="005F748A">
      <w:pPr>
        <w:ind w:firstLine="1418"/>
        <w:rPr>
          <w:sz w:val="22"/>
          <w:szCs w:val="22"/>
        </w:rPr>
      </w:pPr>
    </w:p>
    <w:p w:rsidR="005F748A" w:rsidRDefault="005F748A" w:rsidP="00E43584">
      <w:pPr>
        <w:tabs>
          <w:tab w:val="left" w:pos="1843"/>
        </w:tabs>
        <w:rPr>
          <w:sz w:val="22"/>
          <w:szCs w:val="22"/>
        </w:rPr>
      </w:pPr>
    </w:p>
    <w:p w:rsidR="00315762" w:rsidRDefault="00315762" w:rsidP="00E43584">
      <w:pPr>
        <w:tabs>
          <w:tab w:val="left" w:pos="1843"/>
        </w:tabs>
        <w:rPr>
          <w:sz w:val="22"/>
          <w:szCs w:val="22"/>
        </w:rPr>
      </w:pPr>
    </w:p>
    <w:p w:rsidR="0014047B" w:rsidRPr="000B7FFD" w:rsidRDefault="0014047B" w:rsidP="0014047B">
      <w:pPr>
        <w:pStyle w:val="Rodap"/>
        <w:ind w:right="-1"/>
        <w:jc w:val="center"/>
        <w:rPr>
          <w:b/>
          <w:sz w:val="22"/>
          <w:szCs w:val="22"/>
        </w:rPr>
      </w:pPr>
      <w:r w:rsidRPr="000B7FFD">
        <w:rPr>
          <w:b/>
          <w:sz w:val="22"/>
          <w:szCs w:val="22"/>
        </w:rPr>
        <w:t>JADER CHAPLIN BERNARDO DE OLIVEIRA</w:t>
      </w:r>
    </w:p>
    <w:p w:rsidR="0014047B" w:rsidRPr="000B7FFD" w:rsidRDefault="0014047B" w:rsidP="0014047B">
      <w:pPr>
        <w:pStyle w:val="Rodap"/>
        <w:ind w:right="-1"/>
        <w:jc w:val="center"/>
        <w:rPr>
          <w:sz w:val="22"/>
          <w:szCs w:val="22"/>
        </w:rPr>
      </w:pPr>
      <w:r w:rsidRPr="000B7FFD">
        <w:rPr>
          <w:sz w:val="22"/>
          <w:szCs w:val="22"/>
        </w:rPr>
        <w:t xml:space="preserve">Pregoeiro Substituto - ÔMEGA/SUPEL/RO - Mat. </w:t>
      </w:r>
      <w:r w:rsidRPr="000B7FFD">
        <w:rPr>
          <w:bCs/>
          <w:sz w:val="22"/>
          <w:szCs w:val="22"/>
        </w:rPr>
        <w:t>300130075</w:t>
      </w:r>
    </w:p>
    <w:p w:rsidR="00C171E8" w:rsidRPr="000B7FFD" w:rsidRDefault="00C171E8" w:rsidP="0014047B">
      <w:pPr>
        <w:tabs>
          <w:tab w:val="left" w:pos="1843"/>
        </w:tabs>
        <w:jc w:val="center"/>
        <w:rPr>
          <w:sz w:val="22"/>
          <w:szCs w:val="22"/>
        </w:rPr>
      </w:pPr>
    </w:p>
    <w:sectPr w:rsidR="00C171E8" w:rsidRPr="000B7FFD" w:rsidSect="007E6916">
      <w:headerReference w:type="default" r:id="rId11"/>
      <w:footerReference w:type="default" r:id="rId12"/>
      <w:pgSz w:w="11906" w:h="16838"/>
      <w:pgMar w:top="1418" w:right="1304" w:bottom="851" w:left="1701" w:header="426" w:footer="6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B5" w:rsidRDefault="006A62B5" w:rsidP="005F748A">
      <w:r>
        <w:separator/>
      </w:r>
    </w:p>
  </w:endnote>
  <w:endnote w:type="continuationSeparator" w:id="0">
    <w:p w:rsidR="006A62B5" w:rsidRDefault="006A62B5"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B5" w:rsidRPr="00D538DE" w:rsidRDefault="006A62B5" w:rsidP="00D538DE">
    <w:pPr>
      <w:pStyle w:val="Rodap"/>
      <w:tabs>
        <w:tab w:val="clear" w:pos="4252"/>
        <w:tab w:val="clear" w:pos="8504"/>
        <w:tab w:val="left" w:pos="5245"/>
      </w:tabs>
      <w:rPr>
        <w:i/>
        <w:sz w:val="15"/>
        <w:szCs w:val="15"/>
      </w:rPr>
    </w:pPr>
    <w:proofErr w:type="spellStart"/>
    <w:r w:rsidRPr="00D538DE">
      <w:rPr>
        <w:i/>
        <w:sz w:val="15"/>
        <w:szCs w:val="15"/>
      </w:rPr>
      <w:t>Rvf</w:t>
    </w:r>
    <w:proofErr w:type="spellEnd"/>
    <w:r w:rsidRPr="00D538DE">
      <w:rPr>
        <w:i/>
        <w:sz w:val="15"/>
        <w:szCs w:val="15"/>
      </w:rPr>
      <w:t>/ÔMEGA</w:t>
    </w:r>
    <w:r>
      <w:rPr>
        <w:i/>
        <w:sz w:val="15"/>
        <w:szCs w:val="15"/>
      </w:rPr>
      <w:tab/>
      <w:t>Jader Chaplin Bernardo de Oliveira – Pregoeiro Substituto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B5" w:rsidRDefault="006A62B5" w:rsidP="005F748A">
      <w:r>
        <w:separator/>
      </w:r>
    </w:p>
  </w:footnote>
  <w:footnote w:type="continuationSeparator" w:id="0">
    <w:p w:rsidR="006A62B5" w:rsidRDefault="006A62B5"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B5" w:rsidRDefault="006E65E0" w:rsidP="007E6916">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_x0000_s2050" type="#_x0000_t202" style="position:absolute;left:0;text-align:left;margin-left:416.65pt;margin-top:18.55pt;width:55.55pt;height:27.75pt;z-index:251661312" stroked="f">
          <v:textbox style="mso-next-textbox:#_x0000_s2050">
            <w:txbxContent>
              <w:p w:rsidR="006A62B5" w:rsidRPr="00B91943" w:rsidRDefault="006A62B5" w:rsidP="007E6916">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6A62B5" w:rsidRDefault="006A62B5" w:rsidP="007E6916"/>
            </w:txbxContent>
          </v:textbox>
        </v:shape>
      </w:pict>
    </w:r>
    <w:r>
      <w:rPr>
        <w:noProof/>
      </w:rPr>
      <w:pict>
        <v:oval id="_x0000_s2049" style="position:absolute;left:0;text-align:left;margin-left:412.25pt;margin-top:0;width:63.75pt;height:60.25pt;z-index:251660288" strokecolor="#1f497d" strokeweight="1pt">
          <v:stroke dashstyle="dash"/>
          <v:shadow color="#868686"/>
        </v:oval>
      </w:pict>
    </w:r>
    <w:r w:rsidR="006A62B5">
      <w:rPr>
        <w:noProof/>
      </w:rPr>
      <w:tab/>
    </w:r>
    <w:r w:rsidR="006A62B5">
      <w:rPr>
        <w:noProof/>
      </w:rPr>
      <w:tab/>
    </w:r>
    <w:r w:rsidR="006A62B5">
      <w:rPr>
        <w:noProof/>
      </w:rPr>
      <w:drawing>
        <wp:inline distT="0" distB="0" distL="0" distR="0">
          <wp:extent cx="1990725" cy="657225"/>
          <wp:effectExtent l="19050" t="0" r="952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6A62B5" w:rsidRPr="007E6916" w:rsidRDefault="006A62B5" w:rsidP="007E6916">
    <w:pPr>
      <w:pStyle w:val="Cabealho"/>
      <w:spacing w:before="100" w:after="100"/>
      <w:contextualSpacing/>
      <w:jc w:val="center"/>
      <w:rPr>
        <w:b/>
        <w:sz w:val="22"/>
        <w:szCs w:val="22"/>
      </w:rPr>
    </w:pPr>
    <w:r w:rsidRPr="007E6916">
      <w:rPr>
        <w:b/>
        <w:sz w:val="22"/>
        <w:szCs w:val="22"/>
      </w:rPr>
      <w:t>SUPERINTENDÊNCIA ESTADUAL DE LICITAÇÕES - SUPEL</w:t>
    </w:r>
  </w:p>
  <w:p w:rsidR="006A62B5" w:rsidRPr="007E6916" w:rsidRDefault="006A62B5" w:rsidP="007E6916">
    <w:pPr>
      <w:pStyle w:val="Cabealho"/>
      <w:spacing w:before="100" w:after="100"/>
      <w:contextualSpacing/>
      <w:jc w:val="center"/>
      <w:rPr>
        <w:sz w:val="22"/>
        <w:szCs w:val="22"/>
      </w:rPr>
    </w:pPr>
    <w:r w:rsidRPr="007E6916">
      <w:rPr>
        <w:sz w:val="22"/>
        <w:szCs w:val="22"/>
      </w:rPr>
      <w:t>Palácio Rio Madeira - Ed. Rio Pacaás Novos (Palácio Central) 2º Andar.</w:t>
    </w:r>
  </w:p>
  <w:p w:rsidR="006A62B5" w:rsidRPr="007E6916" w:rsidRDefault="006A62B5" w:rsidP="007E6916">
    <w:pPr>
      <w:pStyle w:val="Cabealho"/>
      <w:spacing w:before="100" w:after="100"/>
      <w:contextualSpacing/>
      <w:jc w:val="center"/>
      <w:rPr>
        <w:sz w:val="22"/>
        <w:szCs w:val="22"/>
      </w:rPr>
    </w:pPr>
    <w:r w:rsidRPr="007E6916">
      <w:rPr>
        <w:sz w:val="22"/>
        <w:szCs w:val="22"/>
      </w:rPr>
      <w:t xml:space="preserve">Avenida </w:t>
    </w:r>
    <w:proofErr w:type="spellStart"/>
    <w:r w:rsidRPr="007E6916">
      <w:rPr>
        <w:sz w:val="22"/>
        <w:szCs w:val="22"/>
      </w:rPr>
      <w:t>Farquar</w:t>
    </w:r>
    <w:proofErr w:type="spellEnd"/>
    <w:r w:rsidRPr="007E6916">
      <w:rPr>
        <w:sz w:val="22"/>
        <w:szCs w:val="22"/>
      </w:rPr>
      <w:t xml:space="preserve"> </w:t>
    </w:r>
    <w:proofErr w:type="gramStart"/>
    <w:r w:rsidRPr="007E6916">
      <w:rPr>
        <w:sz w:val="22"/>
        <w:szCs w:val="22"/>
      </w:rPr>
      <w:t>nº.</w:t>
    </w:r>
    <w:proofErr w:type="gramEnd"/>
    <w:r w:rsidRPr="007E6916">
      <w:rPr>
        <w:sz w:val="22"/>
        <w:szCs w:val="22"/>
      </w:rPr>
      <w:t>2986 – Pedrinhas, Porto Velho, RO</w:t>
    </w:r>
  </w:p>
  <w:p w:rsidR="006A62B5" w:rsidRPr="007E6916" w:rsidRDefault="006A62B5" w:rsidP="007E6916">
    <w:pPr>
      <w:pStyle w:val="Cabealho"/>
      <w:spacing w:before="100" w:after="100"/>
      <w:contextualSpacing/>
      <w:jc w:val="center"/>
      <w:rPr>
        <w:sz w:val="22"/>
        <w:szCs w:val="22"/>
      </w:rPr>
    </w:pPr>
    <w:r w:rsidRPr="007E6916">
      <w:rPr>
        <w:sz w:val="22"/>
        <w:szCs w:val="22"/>
      </w:rPr>
      <w:t>Equipe de Licitações ÔMEGA - Tel. (69) 3216-5318</w:t>
    </w:r>
  </w:p>
  <w:p w:rsidR="006A62B5" w:rsidRPr="007E6916" w:rsidRDefault="006A62B5" w:rsidP="007E6916">
    <w:pPr>
      <w:pStyle w:val="Cabealho"/>
      <w:rPr>
        <w:sz w:val="18"/>
        <w:szCs w:val="18"/>
      </w:rPr>
    </w:pPr>
  </w:p>
  <w:p w:rsidR="006A62B5" w:rsidRPr="007E6916" w:rsidRDefault="006A62B5" w:rsidP="007E6916">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004"/>
    <w:multiLevelType w:val="hybridMultilevel"/>
    <w:tmpl w:val="FD4CF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403515"/>
    <w:multiLevelType w:val="hybridMultilevel"/>
    <w:tmpl w:val="3B325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748A"/>
    <w:rsid w:val="00021680"/>
    <w:rsid w:val="00077E7C"/>
    <w:rsid w:val="000834B5"/>
    <w:rsid w:val="00083AF3"/>
    <w:rsid w:val="000A326E"/>
    <w:rsid w:val="000B7FFD"/>
    <w:rsid w:val="000C1C1C"/>
    <w:rsid w:val="000E4FDD"/>
    <w:rsid w:val="001110E4"/>
    <w:rsid w:val="0014047B"/>
    <w:rsid w:val="00154747"/>
    <w:rsid w:val="002271BF"/>
    <w:rsid w:val="002431DF"/>
    <w:rsid w:val="00297732"/>
    <w:rsid w:val="002D56FE"/>
    <w:rsid w:val="002E6671"/>
    <w:rsid w:val="00315762"/>
    <w:rsid w:val="0035018D"/>
    <w:rsid w:val="003C5470"/>
    <w:rsid w:val="005F748A"/>
    <w:rsid w:val="00673088"/>
    <w:rsid w:val="00682648"/>
    <w:rsid w:val="006A62B5"/>
    <w:rsid w:val="006B5B07"/>
    <w:rsid w:val="006C0AF8"/>
    <w:rsid w:val="006E65E0"/>
    <w:rsid w:val="007675BB"/>
    <w:rsid w:val="007E6916"/>
    <w:rsid w:val="00801AC6"/>
    <w:rsid w:val="0089670C"/>
    <w:rsid w:val="008A264E"/>
    <w:rsid w:val="008D45AD"/>
    <w:rsid w:val="009215F5"/>
    <w:rsid w:val="00933496"/>
    <w:rsid w:val="00A2633A"/>
    <w:rsid w:val="00A67617"/>
    <w:rsid w:val="00AE445D"/>
    <w:rsid w:val="00BD1063"/>
    <w:rsid w:val="00BD630B"/>
    <w:rsid w:val="00BE3FF1"/>
    <w:rsid w:val="00C13F60"/>
    <w:rsid w:val="00C171E8"/>
    <w:rsid w:val="00C340CB"/>
    <w:rsid w:val="00D538DE"/>
    <w:rsid w:val="00E43584"/>
    <w:rsid w:val="00EE1765"/>
    <w:rsid w:val="00F3224A"/>
    <w:rsid w:val="00F32BA2"/>
    <w:rsid w:val="00FC0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rsid w:val="005F748A"/>
    <w:rPr>
      <w:rFonts w:ascii="Times New Roman" w:eastAsia="Times New Roman" w:hAnsi="Times New Roman" w:cs="Times New Roman"/>
      <w:sz w:val="20"/>
      <w:szCs w:val="20"/>
      <w:lang w:eastAsia="pt-BR"/>
    </w:rPr>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rsid w:val="005F748A"/>
    <w:pPr>
      <w:tabs>
        <w:tab w:val="center" w:pos="4252"/>
        <w:tab w:val="right" w:pos="8504"/>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uiPriority w:val="34"/>
    <w:qFormat/>
    <w:rsid w:val="00BD1063"/>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pel.omega@gmail.com"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0306-FF5C-4561-940B-31932EA6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1447</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Bianca Matias de Souza</cp:lastModifiedBy>
  <cp:revision>16</cp:revision>
  <cp:lastPrinted>2016-11-03T17:08:00Z</cp:lastPrinted>
  <dcterms:created xsi:type="dcterms:W3CDTF">2016-11-03T14:33:00Z</dcterms:created>
  <dcterms:modified xsi:type="dcterms:W3CDTF">2016-11-03T17:09:00Z</dcterms:modified>
</cp:coreProperties>
</file>