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3E4" w:rsidRDefault="004C53E4" w:rsidP="005F6F16">
      <w:pPr>
        <w:ind w:left="284" w:right="-318"/>
        <w:jc w:val="center"/>
        <w:rPr>
          <w:b/>
          <w:sz w:val="22"/>
          <w:szCs w:val="22"/>
        </w:rPr>
      </w:pPr>
    </w:p>
    <w:p w:rsidR="004C53E4" w:rsidRDefault="004C53E4" w:rsidP="005F6F16">
      <w:pPr>
        <w:ind w:left="284" w:right="-318"/>
        <w:jc w:val="center"/>
        <w:rPr>
          <w:b/>
          <w:sz w:val="22"/>
          <w:szCs w:val="22"/>
        </w:rPr>
      </w:pPr>
    </w:p>
    <w:p w:rsidR="004C53E4" w:rsidRDefault="004C53E4" w:rsidP="005F6F16">
      <w:pPr>
        <w:ind w:left="284" w:right="-318"/>
        <w:jc w:val="center"/>
        <w:rPr>
          <w:b/>
          <w:sz w:val="22"/>
          <w:szCs w:val="22"/>
        </w:rPr>
      </w:pPr>
    </w:p>
    <w:p w:rsidR="004C53E4" w:rsidRPr="00220C7E" w:rsidRDefault="004C53E4" w:rsidP="004C53E4">
      <w:pPr>
        <w:pStyle w:val="Ttulo1"/>
        <w:ind w:hanging="567"/>
        <w:jc w:val="center"/>
        <w:rPr>
          <w:rFonts w:ascii="Arial" w:hAnsi="Arial" w:cs="Arial"/>
          <w:b w:val="0"/>
          <w:i w:val="0"/>
          <w:sz w:val="16"/>
          <w:szCs w:val="16"/>
        </w:rPr>
      </w:pPr>
      <w:r w:rsidRPr="00220C7E">
        <w:rPr>
          <w:rFonts w:ascii="Arial" w:hAnsi="Arial" w:cs="Arial"/>
          <w:b w:val="0"/>
          <w:i w:val="0"/>
          <w:sz w:val="16"/>
          <w:szCs w:val="16"/>
        </w:rPr>
        <w:t>AVISO DE REAGENDAMENTO DE LICITAÇÃO</w:t>
      </w:r>
    </w:p>
    <w:p w:rsidR="004C53E4" w:rsidRPr="00220C7E" w:rsidRDefault="004C53E4" w:rsidP="004C53E4">
      <w:pPr>
        <w:pStyle w:val="Ttulo1"/>
        <w:rPr>
          <w:rFonts w:ascii="Arial" w:hAnsi="Arial" w:cs="Arial"/>
          <w:b w:val="0"/>
          <w:i w:val="0"/>
          <w:sz w:val="16"/>
          <w:szCs w:val="16"/>
        </w:rPr>
      </w:pPr>
    </w:p>
    <w:p w:rsidR="004C53E4" w:rsidRPr="00220C7E" w:rsidRDefault="004C53E4" w:rsidP="004C53E4">
      <w:pPr>
        <w:tabs>
          <w:tab w:val="left" w:pos="851"/>
          <w:tab w:val="left" w:pos="3164"/>
        </w:tabs>
        <w:ind w:left="-567" w:right="-145"/>
        <w:rPr>
          <w:rFonts w:ascii="Arial" w:hAnsi="Arial" w:cs="Arial"/>
          <w:sz w:val="16"/>
          <w:szCs w:val="16"/>
        </w:rPr>
      </w:pPr>
      <w:r>
        <w:rPr>
          <w:rFonts w:ascii="Arial" w:hAnsi="Arial" w:cs="Arial"/>
          <w:bCs/>
          <w:sz w:val="16"/>
          <w:szCs w:val="16"/>
        </w:rPr>
        <w:t>PREGÃO ELETRÔNICO</w:t>
      </w:r>
      <w:r w:rsidRPr="00220C7E">
        <w:rPr>
          <w:rFonts w:ascii="Arial" w:hAnsi="Arial" w:cs="Arial"/>
          <w:bCs/>
          <w:sz w:val="16"/>
          <w:szCs w:val="16"/>
        </w:rPr>
        <w:t xml:space="preserve"> Nº</w:t>
      </w:r>
      <w:r>
        <w:rPr>
          <w:rFonts w:ascii="Arial" w:hAnsi="Arial" w:cs="Arial"/>
          <w:bCs/>
          <w:sz w:val="16"/>
          <w:szCs w:val="16"/>
        </w:rPr>
        <w:t xml:space="preserve"> 442</w:t>
      </w:r>
      <w:r w:rsidRPr="00220C7E">
        <w:rPr>
          <w:rFonts w:ascii="Arial" w:hAnsi="Arial" w:cs="Arial"/>
          <w:sz w:val="16"/>
          <w:szCs w:val="16"/>
        </w:rPr>
        <w:t>/201</w:t>
      </w:r>
      <w:r>
        <w:rPr>
          <w:rFonts w:ascii="Arial" w:hAnsi="Arial" w:cs="Arial"/>
          <w:sz w:val="16"/>
          <w:szCs w:val="16"/>
        </w:rPr>
        <w:t>6</w:t>
      </w:r>
      <w:r w:rsidRPr="00220C7E">
        <w:rPr>
          <w:rFonts w:ascii="Arial" w:hAnsi="Arial" w:cs="Arial"/>
          <w:sz w:val="16"/>
          <w:szCs w:val="16"/>
        </w:rPr>
        <w:t>/SUPEL/RO.</w:t>
      </w:r>
    </w:p>
    <w:p w:rsidR="004C53E4" w:rsidRPr="00220C7E" w:rsidRDefault="004C53E4" w:rsidP="004C53E4">
      <w:pPr>
        <w:tabs>
          <w:tab w:val="left" w:pos="851"/>
          <w:tab w:val="left" w:pos="3164"/>
        </w:tabs>
        <w:ind w:left="-567" w:right="-145"/>
        <w:jc w:val="both"/>
        <w:rPr>
          <w:rFonts w:ascii="Arial" w:hAnsi="Arial" w:cs="Arial"/>
          <w:bCs/>
          <w:sz w:val="16"/>
          <w:szCs w:val="16"/>
        </w:rPr>
      </w:pPr>
      <w:r w:rsidRPr="00220C7E">
        <w:rPr>
          <w:rFonts w:ascii="Arial" w:hAnsi="Arial" w:cs="Arial"/>
          <w:bCs/>
          <w:sz w:val="16"/>
          <w:szCs w:val="16"/>
        </w:rPr>
        <w:t>PROCESSO ADMINISTRATIVO Nº:</w:t>
      </w:r>
      <w:r w:rsidRPr="00220C7E">
        <w:rPr>
          <w:rFonts w:ascii="Arial" w:hAnsi="Arial" w:cs="Arial"/>
          <w:sz w:val="16"/>
          <w:szCs w:val="16"/>
        </w:rPr>
        <w:t xml:space="preserve"> </w:t>
      </w:r>
      <w:r w:rsidRPr="00220C7E">
        <w:rPr>
          <w:rFonts w:ascii="Arial" w:hAnsi="Arial" w:cs="Arial"/>
          <w:bCs/>
          <w:sz w:val="16"/>
          <w:szCs w:val="16"/>
        </w:rPr>
        <w:t>01.</w:t>
      </w:r>
      <w:r>
        <w:rPr>
          <w:rFonts w:ascii="Arial" w:hAnsi="Arial" w:cs="Arial"/>
          <w:bCs/>
          <w:sz w:val="16"/>
          <w:szCs w:val="16"/>
        </w:rPr>
        <w:t>1515</w:t>
      </w:r>
      <w:r w:rsidRPr="00220C7E">
        <w:rPr>
          <w:rFonts w:ascii="Arial" w:hAnsi="Arial" w:cs="Arial"/>
          <w:bCs/>
          <w:sz w:val="16"/>
          <w:szCs w:val="16"/>
        </w:rPr>
        <w:t>.</w:t>
      </w:r>
      <w:r>
        <w:rPr>
          <w:rFonts w:ascii="Arial" w:hAnsi="Arial" w:cs="Arial"/>
          <w:bCs/>
          <w:sz w:val="16"/>
          <w:szCs w:val="16"/>
        </w:rPr>
        <w:t>0001/2016/FUMRESPOM</w:t>
      </w:r>
    </w:p>
    <w:p w:rsidR="004C53E4" w:rsidRPr="00220C7E" w:rsidRDefault="004C53E4" w:rsidP="004C53E4">
      <w:pPr>
        <w:tabs>
          <w:tab w:val="left" w:pos="-851"/>
          <w:tab w:val="left" w:pos="851"/>
          <w:tab w:val="left" w:pos="9638"/>
        </w:tabs>
        <w:ind w:left="-567" w:right="-145"/>
        <w:jc w:val="both"/>
        <w:rPr>
          <w:rFonts w:ascii="Arial" w:hAnsi="Arial" w:cs="Arial"/>
          <w:sz w:val="16"/>
          <w:szCs w:val="16"/>
        </w:rPr>
      </w:pPr>
      <w:r w:rsidRPr="00220C7E">
        <w:rPr>
          <w:rFonts w:ascii="Arial" w:hAnsi="Arial" w:cs="Arial"/>
          <w:bCs/>
          <w:sz w:val="16"/>
          <w:szCs w:val="16"/>
        </w:rPr>
        <w:t>OBJETO:</w:t>
      </w:r>
      <w:r>
        <w:rPr>
          <w:rFonts w:ascii="Arial" w:hAnsi="Arial" w:cs="Arial"/>
          <w:bCs/>
          <w:sz w:val="16"/>
          <w:szCs w:val="16"/>
        </w:rPr>
        <w:t xml:space="preserve"> </w:t>
      </w:r>
      <w:r w:rsidRPr="009063E7">
        <w:rPr>
          <w:rFonts w:ascii="Arial" w:hAnsi="Arial" w:cs="Arial"/>
          <w:sz w:val="16"/>
          <w:szCs w:val="16"/>
        </w:rPr>
        <w:t>Aquisição de medalhas (</w:t>
      </w:r>
      <w:r w:rsidRPr="009063E7">
        <w:rPr>
          <w:rFonts w:ascii="Arial" w:hAnsi="Arial" w:cs="Arial"/>
          <w:b/>
          <w:sz w:val="16"/>
          <w:szCs w:val="16"/>
        </w:rPr>
        <w:t>HONRA AO MÉRITO DE TRÂNSITO</w:t>
      </w:r>
      <w:r w:rsidRPr="009063E7">
        <w:rPr>
          <w:rFonts w:ascii="Arial" w:hAnsi="Arial" w:cs="Arial"/>
          <w:sz w:val="16"/>
          <w:szCs w:val="16"/>
        </w:rPr>
        <w:t>)</w:t>
      </w:r>
      <w:r w:rsidRPr="009063E7">
        <w:rPr>
          <w:rFonts w:ascii="Arial" w:hAnsi="Arial" w:cs="Arial"/>
          <w:b/>
          <w:sz w:val="16"/>
          <w:szCs w:val="16"/>
        </w:rPr>
        <w:t>.</w:t>
      </w:r>
    </w:p>
    <w:p w:rsidR="004C53E4" w:rsidRPr="00220C7E" w:rsidRDefault="004C53E4" w:rsidP="004C53E4">
      <w:pPr>
        <w:tabs>
          <w:tab w:val="left" w:pos="-851"/>
          <w:tab w:val="left" w:pos="9638"/>
        </w:tabs>
        <w:ind w:left="-567" w:right="-82"/>
        <w:jc w:val="both"/>
        <w:rPr>
          <w:rFonts w:ascii="Arial" w:hAnsi="Arial" w:cs="Arial"/>
          <w:sz w:val="16"/>
          <w:szCs w:val="16"/>
        </w:rPr>
      </w:pPr>
      <w:r w:rsidRPr="00220C7E">
        <w:rPr>
          <w:rFonts w:ascii="Arial" w:hAnsi="Arial" w:cs="Arial"/>
          <w:sz w:val="16"/>
          <w:szCs w:val="16"/>
        </w:rPr>
        <w:t xml:space="preserve">A </w:t>
      </w:r>
      <w:r>
        <w:rPr>
          <w:rFonts w:ascii="Arial" w:hAnsi="Arial" w:cs="Arial"/>
          <w:sz w:val="16"/>
          <w:szCs w:val="16"/>
        </w:rPr>
        <w:t>Pregoeira</w:t>
      </w:r>
      <w:r w:rsidRPr="00220C7E">
        <w:rPr>
          <w:rFonts w:ascii="Arial" w:hAnsi="Arial" w:cs="Arial"/>
          <w:sz w:val="16"/>
          <w:szCs w:val="16"/>
        </w:rPr>
        <w:t xml:space="preserve"> designada pela </w:t>
      </w:r>
      <w:r w:rsidRPr="00220C7E">
        <w:rPr>
          <w:rFonts w:ascii="Arial" w:hAnsi="Arial" w:cs="Arial"/>
          <w:noProof/>
          <w:sz w:val="16"/>
          <w:szCs w:val="16"/>
        </w:rPr>
        <w:t xml:space="preserve">Portaria nº </w:t>
      </w:r>
      <w:r>
        <w:rPr>
          <w:rFonts w:ascii="Arial" w:hAnsi="Arial" w:cs="Arial"/>
          <w:noProof/>
          <w:sz w:val="16"/>
          <w:szCs w:val="16"/>
        </w:rPr>
        <w:t>013/GAB/SUPEL</w:t>
      </w:r>
      <w:r w:rsidRPr="00220C7E">
        <w:rPr>
          <w:rFonts w:ascii="Arial" w:hAnsi="Arial" w:cs="Arial"/>
          <w:noProof/>
          <w:sz w:val="16"/>
          <w:szCs w:val="16"/>
        </w:rPr>
        <w:t xml:space="preserve">, publicada no </w:t>
      </w:r>
      <w:r>
        <w:rPr>
          <w:rFonts w:ascii="Arial" w:hAnsi="Arial" w:cs="Arial"/>
          <w:noProof/>
          <w:sz w:val="16"/>
          <w:szCs w:val="16"/>
        </w:rPr>
        <w:t>DOE em 30.03.2016</w:t>
      </w:r>
      <w:r w:rsidRPr="00220C7E">
        <w:rPr>
          <w:rFonts w:ascii="Arial" w:hAnsi="Arial" w:cs="Arial"/>
          <w:sz w:val="16"/>
          <w:szCs w:val="16"/>
        </w:rPr>
        <w:t xml:space="preserve">, torna público aos interessados, e em especial às empresas que retiraram o Edital, que o certame em epígrafe fica </w:t>
      </w:r>
      <w:r w:rsidRPr="00220C7E">
        <w:rPr>
          <w:rFonts w:ascii="Arial" w:hAnsi="Arial" w:cs="Arial"/>
          <w:sz w:val="16"/>
          <w:szCs w:val="16"/>
          <w:u w:val="single"/>
        </w:rPr>
        <w:t xml:space="preserve">REAGENDADO para o dia </w:t>
      </w:r>
      <w:r>
        <w:rPr>
          <w:rFonts w:ascii="Arial" w:hAnsi="Arial" w:cs="Arial"/>
          <w:sz w:val="16"/>
          <w:szCs w:val="16"/>
          <w:u w:val="single"/>
        </w:rPr>
        <w:t>14</w:t>
      </w:r>
      <w:r w:rsidRPr="00220C7E">
        <w:rPr>
          <w:rFonts w:ascii="Arial" w:hAnsi="Arial" w:cs="Arial"/>
          <w:sz w:val="16"/>
          <w:szCs w:val="16"/>
          <w:u w:val="single"/>
        </w:rPr>
        <w:t xml:space="preserve"> de </w:t>
      </w:r>
      <w:r>
        <w:rPr>
          <w:rFonts w:ascii="Arial" w:hAnsi="Arial" w:cs="Arial"/>
          <w:sz w:val="16"/>
          <w:szCs w:val="16"/>
          <w:u w:val="single"/>
        </w:rPr>
        <w:t>setembro de 2016,</w:t>
      </w:r>
      <w:r w:rsidRPr="00220C7E">
        <w:rPr>
          <w:rFonts w:ascii="Arial" w:hAnsi="Arial" w:cs="Arial"/>
          <w:sz w:val="16"/>
          <w:szCs w:val="16"/>
          <w:u w:val="single"/>
        </w:rPr>
        <w:t xml:space="preserve"> às </w:t>
      </w:r>
      <w:r>
        <w:rPr>
          <w:rFonts w:ascii="Arial" w:hAnsi="Arial" w:cs="Arial"/>
          <w:sz w:val="16"/>
          <w:szCs w:val="16"/>
          <w:u w:val="single"/>
        </w:rPr>
        <w:t>10</w:t>
      </w:r>
      <w:r w:rsidRPr="00220C7E">
        <w:rPr>
          <w:rFonts w:ascii="Arial" w:hAnsi="Arial" w:cs="Arial"/>
          <w:sz w:val="16"/>
          <w:szCs w:val="16"/>
          <w:u w:val="single"/>
        </w:rPr>
        <w:t xml:space="preserve">h00min (horário de </w:t>
      </w:r>
      <w:r>
        <w:rPr>
          <w:rFonts w:ascii="Arial" w:hAnsi="Arial" w:cs="Arial"/>
          <w:sz w:val="16"/>
          <w:szCs w:val="16"/>
          <w:u w:val="single"/>
        </w:rPr>
        <w:t>Brasília)</w:t>
      </w:r>
      <w:r w:rsidRPr="00220C7E">
        <w:rPr>
          <w:rFonts w:ascii="Arial" w:hAnsi="Arial" w:cs="Arial"/>
          <w:sz w:val="16"/>
          <w:szCs w:val="16"/>
        </w:rPr>
        <w:t xml:space="preserve">, em </w:t>
      </w:r>
      <w:r>
        <w:rPr>
          <w:rFonts w:ascii="Arial" w:hAnsi="Arial" w:cs="Arial"/>
          <w:sz w:val="16"/>
          <w:szCs w:val="16"/>
        </w:rPr>
        <w:t>cumprimento ao disposto no Art. 4º, inciso V da lei 10.520/2010.</w:t>
      </w:r>
      <w:r w:rsidRPr="00220C7E">
        <w:rPr>
          <w:rFonts w:ascii="Arial" w:hAnsi="Arial" w:cs="Arial"/>
          <w:sz w:val="16"/>
          <w:szCs w:val="16"/>
        </w:rPr>
        <w:t xml:space="preserve"> Permanecem inalteradas todas as condições do Edital</w:t>
      </w:r>
      <w:r>
        <w:rPr>
          <w:rFonts w:ascii="Arial" w:hAnsi="Arial" w:cs="Arial"/>
          <w:sz w:val="16"/>
          <w:szCs w:val="16"/>
        </w:rPr>
        <w:t>.</w:t>
      </w:r>
    </w:p>
    <w:p w:rsidR="004C53E4" w:rsidRPr="00220C7E" w:rsidRDefault="004C53E4" w:rsidP="004C53E4">
      <w:pPr>
        <w:tabs>
          <w:tab w:val="left" w:pos="-851"/>
          <w:tab w:val="left" w:pos="9638"/>
        </w:tabs>
        <w:ind w:left="-567" w:right="-82"/>
        <w:jc w:val="both"/>
        <w:rPr>
          <w:rFonts w:ascii="Arial" w:hAnsi="Arial" w:cs="Arial"/>
          <w:sz w:val="16"/>
          <w:szCs w:val="16"/>
        </w:rPr>
      </w:pPr>
      <w:r w:rsidRPr="00220C7E">
        <w:rPr>
          <w:rFonts w:ascii="Arial" w:hAnsi="Arial" w:cs="Arial"/>
          <w:sz w:val="16"/>
          <w:szCs w:val="16"/>
        </w:rPr>
        <w:t xml:space="preserve">Porto Velho-RO, </w:t>
      </w:r>
      <w:r>
        <w:rPr>
          <w:rFonts w:ascii="Arial" w:hAnsi="Arial" w:cs="Arial"/>
          <w:sz w:val="16"/>
          <w:szCs w:val="16"/>
        </w:rPr>
        <w:t>29</w:t>
      </w:r>
      <w:r w:rsidRPr="00220C7E">
        <w:rPr>
          <w:rFonts w:ascii="Arial" w:hAnsi="Arial" w:cs="Arial"/>
          <w:sz w:val="16"/>
          <w:szCs w:val="16"/>
        </w:rPr>
        <w:t xml:space="preserve"> de </w:t>
      </w:r>
      <w:r>
        <w:rPr>
          <w:rFonts w:ascii="Arial" w:hAnsi="Arial" w:cs="Arial"/>
          <w:sz w:val="16"/>
          <w:szCs w:val="16"/>
        </w:rPr>
        <w:t>agosto</w:t>
      </w:r>
      <w:r w:rsidRPr="00220C7E">
        <w:rPr>
          <w:rFonts w:ascii="Arial" w:hAnsi="Arial" w:cs="Arial"/>
          <w:sz w:val="16"/>
          <w:szCs w:val="16"/>
        </w:rPr>
        <w:t xml:space="preserve"> de 201</w:t>
      </w:r>
      <w:r>
        <w:rPr>
          <w:rFonts w:ascii="Arial" w:hAnsi="Arial" w:cs="Arial"/>
          <w:sz w:val="16"/>
          <w:szCs w:val="16"/>
        </w:rPr>
        <w:t>6</w:t>
      </w:r>
      <w:r w:rsidRPr="00220C7E">
        <w:rPr>
          <w:rFonts w:ascii="Arial" w:hAnsi="Arial" w:cs="Arial"/>
          <w:sz w:val="16"/>
          <w:szCs w:val="16"/>
        </w:rPr>
        <w:t>.</w:t>
      </w:r>
    </w:p>
    <w:p w:rsidR="004C53E4" w:rsidRDefault="004C53E4" w:rsidP="004C53E4">
      <w:pPr>
        <w:tabs>
          <w:tab w:val="left" w:pos="-851"/>
          <w:tab w:val="left" w:pos="9638"/>
        </w:tabs>
        <w:ind w:left="-567" w:right="-82"/>
        <w:rPr>
          <w:rFonts w:ascii="Arial" w:hAnsi="Arial" w:cs="Arial"/>
          <w:sz w:val="16"/>
          <w:szCs w:val="16"/>
        </w:rPr>
      </w:pPr>
    </w:p>
    <w:p w:rsidR="004C53E4" w:rsidRPr="00220C7E" w:rsidRDefault="004C53E4" w:rsidP="004C53E4">
      <w:pPr>
        <w:tabs>
          <w:tab w:val="left" w:pos="-851"/>
          <w:tab w:val="left" w:pos="9638"/>
        </w:tabs>
        <w:ind w:left="-567" w:right="-82"/>
        <w:jc w:val="center"/>
        <w:rPr>
          <w:rFonts w:ascii="Arial" w:hAnsi="Arial" w:cs="Arial"/>
          <w:sz w:val="16"/>
          <w:szCs w:val="16"/>
        </w:rPr>
      </w:pPr>
      <w:r>
        <w:rPr>
          <w:rFonts w:ascii="Arial" w:hAnsi="Arial" w:cs="Arial"/>
          <w:sz w:val="16"/>
          <w:szCs w:val="16"/>
        </w:rPr>
        <w:t>IZAURA TAUFMANN FERREIRA</w:t>
      </w:r>
    </w:p>
    <w:p w:rsidR="004C53E4" w:rsidRPr="00220C7E" w:rsidRDefault="004C53E4" w:rsidP="004C53E4">
      <w:pPr>
        <w:tabs>
          <w:tab w:val="left" w:pos="-851"/>
          <w:tab w:val="left" w:pos="9638"/>
        </w:tabs>
        <w:ind w:left="-567" w:right="-82"/>
        <w:jc w:val="center"/>
        <w:rPr>
          <w:rFonts w:ascii="Arial" w:hAnsi="Arial" w:cs="Arial"/>
          <w:sz w:val="16"/>
          <w:szCs w:val="16"/>
        </w:rPr>
      </w:pPr>
      <w:r w:rsidRPr="00220C7E">
        <w:rPr>
          <w:rFonts w:ascii="Arial" w:hAnsi="Arial" w:cs="Arial"/>
          <w:sz w:val="16"/>
          <w:szCs w:val="16"/>
        </w:rPr>
        <w:t>Pre</w:t>
      </w:r>
      <w:r>
        <w:rPr>
          <w:rFonts w:ascii="Arial" w:hAnsi="Arial" w:cs="Arial"/>
          <w:sz w:val="16"/>
          <w:szCs w:val="16"/>
        </w:rPr>
        <w:t>goeira Substituta</w:t>
      </w:r>
      <w:r w:rsidRPr="00220C7E">
        <w:rPr>
          <w:rFonts w:ascii="Arial" w:hAnsi="Arial" w:cs="Arial"/>
          <w:sz w:val="16"/>
          <w:szCs w:val="16"/>
        </w:rPr>
        <w:t xml:space="preserve"> CEL/SUPEL/RO</w:t>
      </w:r>
    </w:p>
    <w:p w:rsidR="004C53E4" w:rsidRDefault="004C53E4" w:rsidP="005F6F16">
      <w:pPr>
        <w:ind w:left="284" w:right="-318"/>
        <w:jc w:val="center"/>
        <w:rPr>
          <w:b/>
          <w:sz w:val="22"/>
          <w:szCs w:val="22"/>
        </w:rPr>
      </w:pPr>
    </w:p>
    <w:p w:rsidR="004C53E4" w:rsidRDefault="004C53E4" w:rsidP="005F6F16">
      <w:pPr>
        <w:ind w:left="284" w:right="-318"/>
        <w:jc w:val="center"/>
        <w:rPr>
          <w:b/>
          <w:sz w:val="22"/>
          <w:szCs w:val="22"/>
        </w:rPr>
      </w:pPr>
    </w:p>
    <w:p w:rsidR="004C53E4" w:rsidRDefault="004C53E4" w:rsidP="005F6F16">
      <w:pPr>
        <w:ind w:left="284" w:right="-318"/>
        <w:jc w:val="center"/>
        <w:rPr>
          <w:b/>
          <w:sz w:val="22"/>
          <w:szCs w:val="22"/>
        </w:rPr>
      </w:pPr>
    </w:p>
    <w:p w:rsidR="004C53E4" w:rsidRDefault="004C53E4" w:rsidP="005F6F16">
      <w:pPr>
        <w:ind w:left="284" w:right="-318"/>
        <w:jc w:val="center"/>
        <w:rPr>
          <w:b/>
          <w:sz w:val="22"/>
          <w:szCs w:val="22"/>
        </w:rPr>
      </w:pPr>
    </w:p>
    <w:p w:rsidR="004C53E4" w:rsidRDefault="004C53E4" w:rsidP="005F6F16">
      <w:pPr>
        <w:ind w:left="284" w:right="-318"/>
        <w:jc w:val="center"/>
        <w:rPr>
          <w:b/>
          <w:sz w:val="22"/>
          <w:szCs w:val="22"/>
        </w:rPr>
      </w:pPr>
    </w:p>
    <w:p w:rsidR="004C53E4" w:rsidRDefault="004C53E4" w:rsidP="005F6F16">
      <w:pPr>
        <w:ind w:left="284" w:right="-318"/>
        <w:jc w:val="center"/>
        <w:rPr>
          <w:b/>
          <w:sz w:val="22"/>
          <w:szCs w:val="22"/>
        </w:rPr>
      </w:pPr>
    </w:p>
    <w:p w:rsidR="004C53E4" w:rsidRDefault="004C53E4" w:rsidP="005F6F16">
      <w:pPr>
        <w:ind w:left="284" w:right="-318"/>
        <w:jc w:val="center"/>
        <w:rPr>
          <w:b/>
          <w:sz w:val="22"/>
          <w:szCs w:val="22"/>
        </w:rPr>
      </w:pPr>
    </w:p>
    <w:p w:rsidR="004C53E4" w:rsidRDefault="004C53E4" w:rsidP="005F6F16">
      <w:pPr>
        <w:ind w:left="284" w:right="-318"/>
        <w:jc w:val="center"/>
        <w:rPr>
          <w:b/>
          <w:sz w:val="22"/>
          <w:szCs w:val="22"/>
        </w:rPr>
      </w:pPr>
    </w:p>
    <w:p w:rsidR="004C53E4" w:rsidRDefault="004C53E4" w:rsidP="005F6F16">
      <w:pPr>
        <w:ind w:left="284" w:right="-318"/>
        <w:jc w:val="center"/>
        <w:rPr>
          <w:b/>
          <w:sz w:val="22"/>
          <w:szCs w:val="22"/>
        </w:rPr>
      </w:pPr>
    </w:p>
    <w:p w:rsidR="004C53E4" w:rsidRDefault="004C53E4" w:rsidP="005F6F16">
      <w:pPr>
        <w:ind w:left="284" w:right="-318"/>
        <w:jc w:val="center"/>
        <w:rPr>
          <w:b/>
          <w:sz w:val="22"/>
          <w:szCs w:val="22"/>
        </w:rPr>
      </w:pPr>
    </w:p>
    <w:p w:rsidR="004C53E4" w:rsidRDefault="004C53E4" w:rsidP="005F6F16">
      <w:pPr>
        <w:ind w:left="284" w:right="-318"/>
        <w:jc w:val="center"/>
        <w:rPr>
          <w:b/>
          <w:sz w:val="22"/>
          <w:szCs w:val="22"/>
        </w:rPr>
      </w:pPr>
    </w:p>
    <w:p w:rsidR="004C53E4" w:rsidRDefault="004C53E4" w:rsidP="005F6F16">
      <w:pPr>
        <w:ind w:left="284" w:right="-318"/>
        <w:jc w:val="center"/>
        <w:rPr>
          <w:b/>
          <w:sz w:val="22"/>
          <w:szCs w:val="22"/>
        </w:rPr>
      </w:pPr>
    </w:p>
    <w:p w:rsidR="004C53E4" w:rsidRDefault="004C53E4" w:rsidP="005F6F16">
      <w:pPr>
        <w:ind w:left="284" w:right="-318"/>
        <w:jc w:val="center"/>
        <w:rPr>
          <w:b/>
          <w:sz w:val="22"/>
          <w:szCs w:val="22"/>
        </w:rPr>
      </w:pPr>
    </w:p>
    <w:p w:rsidR="004C53E4" w:rsidRDefault="004C53E4" w:rsidP="005F6F16">
      <w:pPr>
        <w:ind w:left="284" w:right="-318"/>
        <w:jc w:val="center"/>
        <w:rPr>
          <w:b/>
          <w:sz w:val="22"/>
          <w:szCs w:val="22"/>
        </w:rPr>
      </w:pPr>
    </w:p>
    <w:p w:rsidR="004C53E4" w:rsidRDefault="004C53E4" w:rsidP="005F6F16">
      <w:pPr>
        <w:ind w:left="284" w:right="-318"/>
        <w:jc w:val="center"/>
        <w:rPr>
          <w:b/>
          <w:sz w:val="22"/>
          <w:szCs w:val="22"/>
        </w:rPr>
      </w:pPr>
    </w:p>
    <w:p w:rsidR="004C53E4" w:rsidRDefault="004C53E4" w:rsidP="005F6F16">
      <w:pPr>
        <w:ind w:left="284" w:right="-318"/>
        <w:jc w:val="center"/>
        <w:rPr>
          <w:b/>
          <w:sz w:val="22"/>
          <w:szCs w:val="22"/>
        </w:rPr>
      </w:pPr>
    </w:p>
    <w:p w:rsidR="004C53E4" w:rsidRDefault="004C53E4" w:rsidP="005F6F16">
      <w:pPr>
        <w:ind w:left="284" w:right="-318"/>
        <w:jc w:val="center"/>
        <w:rPr>
          <w:b/>
          <w:sz w:val="22"/>
          <w:szCs w:val="22"/>
        </w:rPr>
      </w:pPr>
    </w:p>
    <w:p w:rsidR="004C53E4" w:rsidRDefault="004C53E4" w:rsidP="005F6F16">
      <w:pPr>
        <w:ind w:left="284" w:right="-318"/>
        <w:jc w:val="center"/>
        <w:rPr>
          <w:b/>
          <w:sz w:val="22"/>
          <w:szCs w:val="22"/>
        </w:rPr>
      </w:pPr>
    </w:p>
    <w:p w:rsidR="004C53E4" w:rsidRDefault="004C53E4" w:rsidP="005F6F16">
      <w:pPr>
        <w:ind w:left="284" w:right="-318"/>
        <w:jc w:val="center"/>
        <w:rPr>
          <w:b/>
          <w:sz w:val="22"/>
          <w:szCs w:val="22"/>
        </w:rPr>
      </w:pPr>
    </w:p>
    <w:p w:rsidR="004C53E4" w:rsidRDefault="004C53E4" w:rsidP="005F6F16">
      <w:pPr>
        <w:ind w:left="284" w:right="-318"/>
        <w:jc w:val="center"/>
        <w:rPr>
          <w:b/>
          <w:sz w:val="22"/>
          <w:szCs w:val="22"/>
        </w:rPr>
      </w:pPr>
    </w:p>
    <w:p w:rsidR="004C53E4" w:rsidRDefault="004C53E4" w:rsidP="005F6F16">
      <w:pPr>
        <w:ind w:left="284" w:right="-318"/>
        <w:jc w:val="center"/>
        <w:rPr>
          <w:b/>
          <w:sz w:val="22"/>
          <w:szCs w:val="22"/>
        </w:rPr>
      </w:pPr>
    </w:p>
    <w:p w:rsidR="004C53E4" w:rsidRDefault="004C53E4" w:rsidP="005F6F16">
      <w:pPr>
        <w:ind w:left="284" w:right="-318"/>
        <w:jc w:val="center"/>
        <w:rPr>
          <w:b/>
          <w:sz w:val="22"/>
          <w:szCs w:val="22"/>
        </w:rPr>
      </w:pPr>
    </w:p>
    <w:p w:rsidR="004C53E4" w:rsidRDefault="004C53E4" w:rsidP="005F6F16">
      <w:pPr>
        <w:ind w:left="284" w:right="-318"/>
        <w:jc w:val="center"/>
        <w:rPr>
          <w:b/>
          <w:sz w:val="22"/>
          <w:szCs w:val="22"/>
        </w:rPr>
      </w:pPr>
    </w:p>
    <w:p w:rsidR="004C53E4" w:rsidRDefault="004C53E4" w:rsidP="005F6F16">
      <w:pPr>
        <w:ind w:left="284" w:right="-318"/>
        <w:jc w:val="center"/>
        <w:rPr>
          <w:b/>
          <w:sz w:val="22"/>
          <w:szCs w:val="22"/>
        </w:rPr>
      </w:pPr>
    </w:p>
    <w:p w:rsidR="004C53E4" w:rsidRDefault="004C53E4" w:rsidP="005F6F16">
      <w:pPr>
        <w:ind w:left="284" w:right="-318"/>
        <w:jc w:val="center"/>
        <w:rPr>
          <w:b/>
          <w:sz w:val="22"/>
          <w:szCs w:val="22"/>
        </w:rPr>
      </w:pPr>
    </w:p>
    <w:p w:rsidR="004C53E4" w:rsidRDefault="004C53E4" w:rsidP="005F6F16">
      <w:pPr>
        <w:ind w:left="284" w:right="-318"/>
        <w:jc w:val="center"/>
        <w:rPr>
          <w:b/>
          <w:sz w:val="22"/>
          <w:szCs w:val="22"/>
        </w:rPr>
      </w:pPr>
    </w:p>
    <w:p w:rsidR="004C53E4" w:rsidRDefault="004C53E4" w:rsidP="005F6F16">
      <w:pPr>
        <w:ind w:left="284" w:right="-318"/>
        <w:jc w:val="center"/>
        <w:rPr>
          <w:b/>
          <w:sz w:val="22"/>
          <w:szCs w:val="22"/>
        </w:rPr>
      </w:pPr>
    </w:p>
    <w:p w:rsidR="004C53E4" w:rsidRDefault="004C53E4" w:rsidP="005F6F16">
      <w:pPr>
        <w:ind w:left="284" w:right="-318"/>
        <w:jc w:val="center"/>
        <w:rPr>
          <w:b/>
          <w:sz w:val="22"/>
          <w:szCs w:val="22"/>
        </w:rPr>
      </w:pPr>
    </w:p>
    <w:p w:rsidR="004C53E4" w:rsidRDefault="004C53E4" w:rsidP="005F6F16">
      <w:pPr>
        <w:ind w:left="284" w:right="-318"/>
        <w:jc w:val="center"/>
        <w:rPr>
          <w:b/>
          <w:sz w:val="22"/>
          <w:szCs w:val="22"/>
        </w:rPr>
      </w:pPr>
    </w:p>
    <w:p w:rsidR="004C53E4" w:rsidRDefault="004C53E4" w:rsidP="005F6F16">
      <w:pPr>
        <w:ind w:left="284" w:right="-318"/>
        <w:jc w:val="center"/>
        <w:rPr>
          <w:b/>
          <w:sz w:val="22"/>
          <w:szCs w:val="22"/>
        </w:rPr>
      </w:pPr>
    </w:p>
    <w:p w:rsidR="004C53E4" w:rsidRDefault="004C53E4" w:rsidP="005F6F16">
      <w:pPr>
        <w:ind w:left="284" w:right="-318"/>
        <w:jc w:val="center"/>
        <w:rPr>
          <w:b/>
          <w:sz w:val="22"/>
          <w:szCs w:val="22"/>
        </w:rPr>
      </w:pPr>
    </w:p>
    <w:p w:rsidR="004C53E4" w:rsidRDefault="004C53E4" w:rsidP="005F6F16">
      <w:pPr>
        <w:ind w:left="284" w:right="-318"/>
        <w:jc w:val="center"/>
        <w:rPr>
          <w:b/>
          <w:sz w:val="22"/>
          <w:szCs w:val="22"/>
        </w:rPr>
      </w:pPr>
    </w:p>
    <w:p w:rsidR="004C53E4" w:rsidRDefault="004C53E4" w:rsidP="005F6F16">
      <w:pPr>
        <w:ind w:left="284" w:right="-318"/>
        <w:jc w:val="center"/>
        <w:rPr>
          <w:b/>
          <w:sz w:val="22"/>
          <w:szCs w:val="22"/>
        </w:rPr>
      </w:pPr>
    </w:p>
    <w:p w:rsidR="004C53E4" w:rsidRDefault="004C53E4" w:rsidP="005F6F16">
      <w:pPr>
        <w:ind w:left="284" w:right="-318"/>
        <w:jc w:val="center"/>
        <w:rPr>
          <w:b/>
          <w:sz w:val="22"/>
          <w:szCs w:val="22"/>
        </w:rPr>
      </w:pPr>
    </w:p>
    <w:p w:rsidR="004C53E4" w:rsidRDefault="004C53E4" w:rsidP="005F6F16">
      <w:pPr>
        <w:ind w:left="284" w:right="-318"/>
        <w:jc w:val="center"/>
        <w:rPr>
          <w:b/>
          <w:sz w:val="22"/>
          <w:szCs w:val="22"/>
        </w:rPr>
      </w:pPr>
    </w:p>
    <w:p w:rsidR="004C53E4" w:rsidRDefault="004C53E4" w:rsidP="005F6F16">
      <w:pPr>
        <w:ind w:left="284" w:right="-318"/>
        <w:jc w:val="center"/>
        <w:rPr>
          <w:b/>
          <w:sz w:val="22"/>
          <w:szCs w:val="22"/>
        </w:rPr>
      </w:pPr>
    </w:p>
    <w:p w:rsidR="004C53E4" w:rsidRDefault="004C53E4" w:rsidP="005F6F16">
      <w:pPr>
        <w:ind w:left="284" w:right="-318"/>
        <w:jc w:val="center"/>
        <w:rPr>
          <w:b/>
          <w:sz w:val="22"/>
          <w:szCs w:val="22"/>
        </w:rPr>
      </w:pPr>
    </w:p>
    <w:p w:rsidR="004C53E4" w:rsidRDefault="004C53E4" w:rsidP="005F6F16">
      <w:pPr>
        <w:ind w:left="284" w:right="-318"/>
        <w:jc w:val="center"/>
        <w:rPr>
          <w:b/>
          <w:sz w:val="22"/>
          <w:szCs w:val="22"/>
        </w:rPr>
      </w:pPr>
    </w:p>
    <w:p w:rsidR="004C53E4" w:rsidRDefault="004C53E4" w:rsidP="005F6F16">
      <w:pPr>
        <w:ind w:left="284" w:right="-318"/>
        <w:jc w:val="center"/>
        <w:rPr>
          <w:b/>
          <w:sz w:val="22"/>
          <w:szCs w:val="22"/>
        </w:rPr>
      </w:pPr>
    </w:p>
    <w:p w:rsidR="004C53E4" w:rsidRDefault="004C53E4" w:rsidP="005F6F16">
      <w:pPr>
        <w:ind w:left="284" w:right="-318"/>
        <w:jc w:val="center"/>
        <w:rPr>
          <w:b/>
          <w:sz w:val="22"/>
          <w:szCs w:val="22"/>
        </w:rPr>
      </w:pPr>
    </w:p>
    <w:p w:rsidR="004C53E4" w:rsidRDefault="004C53E4" w:rsidP="005F6F16">
      <w:pPr>
        <w:ind w:left="284" w:right="-318"/>
        <w:jc w:val="center"/>
        <w:rPr>
          <w:b/>
          <w:sz w:val="22"/>
          <w:szCs w:val="22"/>
        </w:rPr>
      </w:pPr>
    </w:p>
    <w:p w:rsidR="00A14323" w:rsidRDefault="00A14323" w:rsidP="005F6F16">
      <w:pPr>
        <w:ind w:left="284" w:right="-318"/>
        <w:jc w:val="center"/>
        <w:rPr>
          <w:b/>
          <w:sz w:val="22"/>
          <w:szCs w:val="22"/>
        </w:rPr>
      </w:pPr>
      <w:r w:rsidRPr="00C24465">
        <w:rPr>
          <w:b/>
          <w:sz w:val="22"/>
          <w:szCs w:val="22"/>
        </w:rPr>
        <w:t xml:space="preserve">EDITAL DE PREGÃO ELETRÔNICO Nº. </w:t>
      </w:r>
      <w:r w:rsidR="00D95030">
        <w:rPr>
          <w:b/>
          <w:sz w:val="22"/>
          <w:szCs w:val="22"/>
        </w:rPr>
        <w:t>442</w:t>
      </w:r>
      <w:r w:rsidR="00D77822">
        <w:rPr>
          <w:b/>
          <w:sz w:val="22"/>
          <w:szCs w:val="22"/>
        </w:rPr>
        <w:t>/2016/SUPEL/RO</w:t>
      </w:r>
    </w:p>
    <w:p w:rsidR="00EE120E" w:rsidRDefault="00EE120E" w:rsidP="005F6F16">
      <w:pPr>
        <w:ind w:left="284" w:right="-318"/>
        <w:jc w:val="center"/>
        <w:rPr>
          <w:b/>
          <w:sz w:val="22"/>
          <w:szCs w:val="22"/>
        </w:rPr>
      </w:pPr>
    </w:p>
    <w:p w:rsidR="00A14323" w:rsidRDefault="004C53E4" w:rsidP="005F6F16">
      <w:pPr>
        <w:ind w:left="284" w:right="-318"/>
        <w:jc w:val="both"/>
        <w:rPr>
          <w:b/>
          <w:color w:val="FF0000"/>
          <w:sz w:val="22"/>
          <w:szCs w:val="22"/>
          <w:u w:val="single"/>
        </w:rPr>
      </w:pPr>
      <w:r>
        <w:rPr>
          <w:b/>
          <w:color w:val="FF0000"/>
          <w:sz w:val="22"/>
          <w:szCs w:val="22"/>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5.75pt;height:13.1pt" fillcolor="#c4bc96 [2414]" strokecolor="#0f243e [1615]">
            <v:shadow color="#868686"/>
            <v:textpath style="font-family:&quot;Arial Black&quot;;v-text-kern:t" trim="t" fitpath="t" string="EXCLUSIVO A MICROEMPRESAS – ME E EMPRESAS DE PEQUENO PORTE "/>
          </v:shape>
        </w:pict>
      </w:r>
    </w:p>
    <w:p w:rsidR="008F13CE" w:rsidRPr="00112080" w:rsidRDefault="008F13CE" w:rsidP="005F6F16">
      <w:pPr>
        <w:ind w:left="284" w:right="-318"/>
        <w:jc w:val="both"/>
        <w:rPr>
          <w:b/>
          <w:sz w:val="14"/>
          <w:szCs w:val="24"/>
        </w:rPr>
      </w:pPr>
    </w:p>
    <w:p w:rsidR="00F61D78" w:rsidRPr="000977EC" w:rsidRDefault="00F61D78" w:rsidP="005F6F16">
      <w:pPr>
        <w:pBdr>
          <w:top w:val="single" w:sz="4" w:space="1" w:color="auto"/>
          <w:left w:val="single" w:sz="4" w:space="4" w:color="auto"/>
          <w:bottom w:val="single" w:sz="4" w:space="1" w:color="auto"/>
          <w:right w:val="single" w:sz="4" w:space="4" w:color="auto"/>
        </w:pBdr>
        <w:shd w:val="clear" w:color="auto" w:fill="D9D9D9"/>
        <w:ind w:left="284" w:right="-318"/>
        <w:jc w:val="both"/>
        <w:rPr>
          <w:b/>
          <w:sz w:val="22"/>
          <w:szCs w:val="22"/>
        </w:rPr>
      </w:pPr>
      <w:r w:rsidRPr="000977EC">
        <w:rPr>
          <w:b/>
          <w:sz w:val="22"/>
          <w:szCs w:val="22"/>
        </w:rPr>
        <w:t xml:space="preserve">PREÂMBULO: </w:t>
      </w:r>
    </w:p>
    <w:p w:rsidR="00D834D7" w:rsidRDefault="00D834D7" w:rsidP="005F6F16">
      <w:pPr>
        <w:ind w:left="284" w:right="-318"/>
        <w:jc w:val="both"/>
        <w:rPr>
          <w:sz w:val="22"/>
          <w:szCs w:val="22"/>
        </w:rPr>
      </w:pPr>
    </w:p>
    <w:p w:rsidR="00D834D7" w:rsidRPr="00C344B4" w:rsidRDefault="00D834D7" w:rsidP="005F6F16">
      <w:pPr>
        <w:ind w:left="284" w:right="-318"/>
        <w:jc w:val="both"/>
        <w:rPr>
          <w:sz w:val="22"/>
          <w:szCs w:val="22"/>
        </w:rPr>
      </w:pPr>
      <w:r w:rsidRPr="00C344B4">
        <w:rPr>
          <w:sz w:val="22"/>
          <w:szCs w:val="22"/>
        </w:rPr>
        <w:t xml:space="preserve">A </w:t>
      </w:r>
      <w:r w:rsidRPr="00C344B4">
        <w:rPr>
          <w:b/>
          <w:bCs/>
          <w:sz w:val="22"/>
          <w:szCs w:val="22"/>
        </w:rPr>
        <w:t>Superintendência Estadual de Compras e Licitações - SUPEL/RO</w:t>
      </w:r>
      <w:r w:rsidRPr="00C344B4">
        <w:rPr>
          <w:sz w:val="22"/>
          <w:szCs w:val="22"/>
        </w:rPr>
        <w:t xml:space="preserve">, através de seu (a) Pregoeiro (a) e Equipe de Apoio, designada por força das disposições contidas na </w:t>
      </w:r>
      <w:r w:rsidRPr="00E331B5">
        <w:rPr>
          <w:noProof/>
          <w:sz w:val="22"/>
          <w:szCs w:val="22"/>
        </w:rPr>
        <w:t xml:space="preserve">Portaria nº </w:t>
      </w:r>
      <w:r w:rsidR="00D05A34" w:rsidRPr="00E331B5">
        <w:rPr>
          <w:noProof/>
          <w:sz w:val="22"/>
          <w:szCs w:val="22"/>
        </w:rPr>
        <w:t>013</w:t>
      </w:r>
      <w:r w:rsidRPr="00E331B5">
        <w:rPr>
          <w:noProof/>
          <w:sz w:val="22"/>
          <w:szCs w:val="22"/>
        </w:rPr>
        <w:t>/201</w:t>
      </w:r>
      <w:r w:rsidR="00D05A34" w:rsidRPr="00E331B5">
        <w:rPr>
          <w:noProof/>
          <w:sz w:val="22"/>
          <w:szCs w:val="22"/>
        </w:rPr>
        <w:t>6</w:t>
      </w:r>
      <w:r w:rsidRPr="00E331B5">
        <w:rPr>
          <w:noProof/>
          <w:sz w:val="22"/>
          <w:szCs w:val="22"/>
        </w:rPr>
        <w:t xml:space="preserve">/GAB/SUPEL publicada no Diário Oficial do Estado de Rondônia, edição do dia </w:t>
      </w:r>
      <w:r w:rsidR="00D05A34" w:rsidRPr="00E331B5">
        <w:rPr>
          <w:noProof/>
          <w:sz w:val="22"/>
          <w:szCs w:val="22"/>
        </w:rPr>
        <w:t>30</w:t>
      </w:r>
      <w:r w:rsidRPr="00E331B5">
        <w:rPr>
          <w:noProof/>
          <w:sz w:val="22"/>
          <w:szCs w:val="22"/>
        </w:rPr>
        <w:t xml:space="preserve"> de </w:t>
      </w:r>
      <w:r w:rsidR="00D05A34" w:rsidRPr="00E331B5">
        <w:rPr>
          <w:noProof/>
          <w:sz w:val="22"/>
          <w:szCs w:val="22"/>
        </w:rPr>
        <w:t>março</w:t>
      </w:r>
      <w:r w:rsidRPr="00E331B5">
        <w:rPr>
          <w:noProof/>
          <w:sz w:val="22"/>
          <w:szCs w:val="22"/>
        </w:rPr>
        <w:t xml:space="preserve"> de 201</w:t>
      </w:r>
      <w:r w:rsidR="00D05A34" w:rsidRPr="00E331B5">
        <w:rPr>
          <w:noProof/>
          <w:sz w:val="22"/>
          <w:szCs w:val="22"/>
        </w:rPr>
        <w:t>6</w:t>
      </w:r>
      <w:r w:rsidRPr="00C344B4">
        <w:rPr>
          <w:b/>
          <w:noProof/>
          <w:sz w:val="22"/>
          <w:szCs w:val="22"/>
        </w:rPr>
        <w:t xml:space="preserve">, </w:t>
      </w:r>
      <w:r w:rsidRPr="00C344B4">
        <w:rPr>
          <w:sz w:val="22"/>
          <w:szCs w:val="22"/>
        </w:rPr>
        <w:t xml:space="preserve">torna público que se encontra autorizada, a </w:t>
      </w:r>
      <w:r w:rsidRPr="00D91343">
        <w:rPr>
          <w:sz w:val="22"/>
          <w:szCs w:val="22"/>
        </w:rPr>
        <w:t xml:space="preserve">realização de licitação do </w:t>
      </w:r>
      <w:r w:rsidRPr="00D91343">
        <w:rPr>
          <w:b/>
          <w:sz w:val="22"/>
          <w:szCs w:val="22"/>
        </w:rPr>
        <w:t xml:space="preserve">Processo </w:t>
      </w:r>
      <w:r w:rsidRPr="00E331B5">
        <w:rPr>
          <w:b/>
          <w:sz w:val="22"/>
          <w:szCs w:val="22"/>
        </w:rPr>
        <w:t>Administrativo n</w:t>
      </w:r>
      <w:r w:rsidRPr="00E331B5">
        <w:rPr>
          <w:b/>
          <w:bCs/>
          <w:sz w:val="22"/>
          <w:szCs w:val="22"/>
        </w:rPr>
        <w:t xml:space="preserve">º: </w:t>
      </w:r>
      <w:r w:rsidR="00D77822" w:rsidRPr="00E331B5">
        <w:rPr>
          <w:b/>
          <w:bCs/>
          <w:sz w:val="22"/>
          <w:szCs w:val="22"/>
        </w:rPr>
        <w:t>01.</w:t>
      </w:r>
      <w:r w:rsidR="00C707BA" w:rsidRPr="00E331B5">
        <w:rPr>
          <w:b/>
          <w:bCs/>
          <w:sz w:val="22"/>
          <w:szCs w:val="22"/>
        </w:rPr>
        <w:t>1515.00001</w:t>
      </w:r>
      <w:r w:rsidR="00D77822" w:rsidRPr="00E331B5">
        <w:rPr>
          <w:b/>
          <w:bCs/>
          <w:sz w:val="22"/>
          <w:szCs w:val="22"/>
        </w:rPr>
        <w:t>-00/201</w:t>
      </w:r>
      <w:r w:rsidR="00C707BA" w:rsidRPr="00E331B5">
        <w:rPr>
          <w:b/>
          <w:bCs/>
          <w:sz w:val="22"/>
          <w:szCs w:val="22"/>
        </w:rPr>
        <w:t>6/FUMRESPOM</w:t>
      </w:r>
      <w:r w:rsidRPr="00E331B5">
        <w:rPr>
          <w:b/>
          <w:bCs/>
          <w:sz w:val="22"/>
          <w:szCs w:val="22"/>
        </w:rPr>
        <w:t>,</w:t>
      </w:r>
      <w:r w:rsidRPr="00E331B5">
        <w:rPr>
          <w:b/>
          <w:noProof/>
          <w:sz w:val="22"/>
          <w:szCs w:val="22"/>
        </w:rPr>
        <w:t xml:space="preserve"> </w:t>
      </w:r>
      <w:r w:rsidRPr="00E331B5">
        <w:rPr>
          <w:sz w:val="22"/>
          <w:szCs w:val="22"/>
        </w:rPr>
        <w:t xml:space="preserve">na modalidade </w:t>
      </w:r>
      <w:r w:rsidRPr="00E331B5">
        <w:rPr>
          <w:b/>
          <w:sz w:val="22"/>
          <w:szCs w:val="22"/>
        </w:rPr>
        <w:t xml:space="preserve">PREGÃO, </w:t>
      </w:r>
      <w:r w:rsidRPr="00E331B5">
        <w:rPr>
          <w:sz w:val="22"/>
          <w:szCs w:val="22"/>
        </w:rPr>
        <w:t>na forma</w:t>
      </w:r>
      <w:r w:rsidRPr="00E331B5">
        <w:rPr>
          <w:b/>
          <w:sz w:val="22"/>
          <w:szCs w:val="22"/>
        </w:rPr>
        <w:t xml:space="preserve"> ELETRÔNICA,</w:t>
      </w:r>
      <w:r w:rsidRPr="00E331B5">
        <w:rPr>
          <w:sz w:val="22"/>
          <w:szCs w:val="22"/>
        </w:rPr>
        <w:t xml:space="preserve"> sob o nº</w:t>
      </w:r>
      <w:r w:rsidRPr="00E331B5">
        <w:rPr>
          <w:b/>
          <w:sz w:val="22"/>
          <w:szCs w:val="22"/>
        </w:rPr>
        <w:t xml:space="preserve">: </w:t>
      </w:r>
      <w:r w:rsidR="000978C4" w:rsidRPr="00E331B5">
        <w:rPr>
          <w:b/>
          <w:sz w:val="22"/>
          <w:szCs w:val="22"/>
        </w:rPr>
        <w:t>442</w:t>
      </w:r>
      <w:r w:rsidR="00D77822" w:rsidRPr="00E331B5">
        <w:rPr>
          <w:b/>
          <w:sz w:val="22"/>
          <w:szCs w:val="22"/>
        </w:rPr>
        <w:t>/2016/SUPEL/RO</w:t>
      </w:r>
      <w:r w:rsidRPr="00E331B5">
        <w:rPr>
          <w:b/>
          <w:sz w:val="22"/>
          <w:szCs w:val="22"/>
        </w:rPr>
        <w:t xml:space="preserve"> </w:t>
      </w:r>
      <w:r w:rsidRPr="00E331B5">
        <w:rPr>
          <w:sz w:val="22"/>
          <w:szCs w:val="22"/>
        </w:rPr>
        <w:t xml:space="preserve">do tipo </w:t>
      </w:r>
      <w:r w:rsidRPr="00E331B5">
        <w:rPr>
          <w:b/>
          <w:noProof/>
          <w:sz w:val="22"/>
          <w:szCs w:val="22"/>
        </w:rPr>
        <w:t>MENOR PREÇO</w:t>
      </w:r>
      <w:r w:rsidRPr="00E331B5">
        <w:rPr>
          <w:sz w:val="22"/>
          <w:szCs w:val="22"/>
        </w:rPr>
        <w:t xml:space="preserve">, tendo por finalidade a </w:t>
      </w:r>
      <w:r w:rsidR="00E331B5" w:rsidRPr="00E331B5">
        <w:rPr>
          <w:b/>
          <w:i/>
          <w:sz w:val="22"/>
          <w:szCs w:val="22"/>
          <w:u w:val="single"/>
        </w:rPr>
        <w:t>aquisição de medalhas (honra ao mérito de trânsito)</w:t>
      </w:r>
      <w:r w:rsidRPr="00E331B5">
        <w:rPr>
          <w:bCs/>
          <w:sz w:val="22"/>
          <w:szCs w:val="22"/>
        </w:rPr>
        <w:t xml:space="preserve">, </w:t>
      </w:r>
      <w:r w:rsidRPr="00E331B5">
        <w:rPr>
          <w:sz w:val="22"/>
          <w:szCs w:val="22"/>
        </w:rPr>
        <w:t xml:space="preserve">em conformidade com </w:t>
      </w:r>
      <w:proofErr w:type="gramStart"/>
      <w:r w:rsidRPr="00E331B5">
        <w:rPr>
          <w:sz w:val="22"/>
          <w:szCs w:val="22"/>
        </w:rPr>
        <w:t>a Leis</w:t>
      </w:r>
      <w:proofErr w:type="gramEnd"/>
      <w:r w:rsidRPr="00E331B5">
        <w:rPr>
          <w:sz w:val="22"/>
          <w:szCs w:val="22"/>
        </w:rPr>
        <w:t xml:space="preserve"> Federais nº. 10.520/02 e nº. 8.666/93 e suas alterações a qual se aplica subsidiariamente a modalidade de Pregão, com os Decretos</w:t>
      </w:r>
      <w:r w:rsidRPr="00D834D7">
        <w:rPr>
          <w:sz w:val="22"/>
          <w:szCs w:val="22"/>
        </w:rPr>
        <w:t xml:space="preserve"> Estaduais nº. </w:t>
      </w:r>
      <w:r w:rsidR="00D77822" w:rsidRPr="00D834D7">
        <w:rPr>
          <w:sz w:val="22"/>
          <w:szCs w:val="22"/>
        </w:rPr>
        <w:t>12.205/06 n°</w:t>
      </w:r>
      <w:r w:rsidRPr="00D834D7">
        <w:rPr>
          <w:sz w:val="22"/>
          <w:szCs w:val="22"/>
        </w:rPr>
        <w:t xml:space="preserve"> 31.089/2011 e n° 15.643/2011, com a Lei </w:t>
      </w:r>
      <w:proofErr w:type="gramStart"/>
      <w:r w:rsidRPr="00D834D7">
        <w:rPr>
          <w:sz w:val="22"/>
          <w:szCs w:val="22"/>
        </w:rPr>
        <w:t>Complementar</w:t>
      </w:r>
      <w:proofErr w:type="gramEnd"/>
      <w:r w:rsidRPr="00D834D7">
        <w:rPr>
          <w:sz w:val="22"/>
          <w:szCs w:val="22"/>
        </w:rPr>
        <w:t xml:space="preserve"> </w:t>
      </w:r>
      <w:proofErr w:type="gramStart"/>
      <w:r w:rsidRPr="00D834D7">
        <w:rPr>
          <w:sz w:val="22"/>
          <w:szCs w:val="22"/>
        </w:rPr>
        <w:t>nº</w:t>
      </w:r>
      <w:proofErr w:type="gramEnd"/>
      <w:r w:rsidRPr="00D834D7">
        <w:rPr>
          <w:sz w:val="22"/>
          <w:szCs w:val="22"/>
        </w:rPr>
        <w:t>. 123/06 e suas alterações, com a Lei Estadual n° 2</w:t>
      </w:r>
      <w:r w:rsidR="00D77822">
        <w:rPr>
          <w:sz w:val="22"/>
          <w:szCs w:val="22"/>
        </w:rPr>
        <w:t>.</w:t>
      </w:r>
      <w:r w:rsidRPr="00D834D7">
        <w:rPr>
          <w:sz w:val="22"/>
          <w:szCs w:val="22"/>
        </w:rPr>
        <w:t>414/2011, e demais legislações vi</w:t>
      </w:r>
      <w:r w:rsidR="004C5E3E">
        <w:rPr>
          <w:sz w:val="22"/>
          <w:szCs w:val="22"/>
        </w:rPr>
        <w:t xml:space="preserve">gentes, tendo como interessado </w:t>
      </w:r>
      <w:r w:rsidR="004C5E3E">
        <w:rPr>
          <w:b/>
          <w:sz w:val="22"/>
          <w:szCs w:val="22"/>
        </w:rPr>
        <w:t xml:space="preserve">FUNDO ESPECIAL DE MODERNIZAÇÃO E REAPARELHAMENTO DA POLÍCIA MILITAR </w:t>
      </w:r>
      <w:r w:rsidR="004C5E3E" w:rsidRPr="007A0CA2">
        <w:rPr>
          <w:sz w:val="22"/>
          <w:szCs w:val="22"/>
        </w:rPr>
        <w:t>do Estado de Rondônia</w:t>
      </w:r>
      <w:r w:rsidRPr="007A0CA2">
        <w:rPr>
          <w:sz w:val="22"/>
          <w:szCs w:val="22"/>
        </w:rPr>
        <w:t>,</w:t>
      </w:r>
      <w:r w:rsidRPr="00D834D7">
        <w:rPr>
          <w:b/>
          <w:sz w:val="22"/>
          <w:szCs w:val="22"/>
        </w:rPr>
        <w:t xml:space="preserve"> </w:t>
      </w:r>
      <w:r w:rsidRPr="00D834D7">
        <w:rPr>
          <w:sz w:val="22"/>
          <w:szCs w:val="22"/>
        </w:rPr>
        <w:t>cuja</w:t>
      </w:r>
      <w:r w:rsidRPr="00D834D7">
        <w:rPr>
          <w:b/>
          <w:sz w:val="22"/>
          <w:szCs w:val="22"/>
        </w:rPr>
        <w:t xml:space="preserve"> </w:t>
      </w:r>
      <w:r w:rsidRPr="00D834D7">
        <w:rPr>
          <w:sz w:val="22"/>
          <w:szCs w:val="22"/>
        </w:rPr>
        <w:t>Sessão Pública para Recebimento das Propostas dar-se-á em</w:t>
      </w:r>
      <w:r w:rsidRPr="00D834D7">
        <w:rPr>
          <w:b/>
          <w:sz w:val="22"/>
          <w:szCs w:val="22"/>
        </w:rPr>
        <w:t xml:space="preserve"> </w:t>
      </w:r>
      <w:r w:rsidRPr="00D834D7">
        <w:rPr>
          <w:sz w:val="22"/>
          <w:szCs w:val="22"/>
        </w:rPr>
        <w:t>data, horário e endereço eletrônico</w:t>
      </w:r>
      <w:r w:rsidRPr="00C344B4">
        <w:rPr>
          <w:sz w:val="22"/>
          <w:szCs w:val="22"/>
        </w:rPr>
        <w:t xml:space="preserve"> abaixo indicado: </w:t>
      </w:r>
    </w:p>
    <w:p w:rsidR="00A14323" w:rsidRPr="00C24465" w:rsidRDefault="00A14323" w:rsidP="005F6F16">
      <w:pPr>
        <w:shd w:val="clear" w:color="auto" w:fill="CCCCCC"/>
        <w:tabs>
          <w:tab w:val="left" w:pos="1985"/>
        </w:tabs>
        <w:spacing w:before="240" w:after="40"/>
        <w:ind w:left="284" w:right="-318"/>
        <w:jc w:val="both"/>
        <w:rPr>
          <w:b/>
          <w:sz w:val="22"/>
          <w:szCs w:val="22"/>
        </w:rPr>
      </w:pPr>
      <w:r w:rsidRPr="00982A7B">
        <w:rPr>
          <w:b/>
          <w:sz w:val="22"/>
          <w:szCs w:val="22"/>
        </w:rPr>
        <w:t xml:space="preserve">DATA: </w:t>
      </w:r>
      <w:r w:rsidR="004C53E4" w:rsidRPr="004C53E4">
        <w:rPr>
          <w:b/>
          <w:sz w:val="22"/>
          <w:szCs w:val="22"/>
          <w:highlight w:val="yellow"/>
        </w:rPr>
        <w:t>14</w:t>
      </w:r>
      <w:r w:rsidR="00366DBA" w:rsidRPr="004C53E4">
        <w:rPr>
          <w:b/>
          <w:sz w:val="22"/>
          <w:szCs w:val="22"/>
          <w:highlight w:val="yellow"/>
        </w:rPr>
        <w:t>/0</w:t>
      </w:r>
      <w:r w:rsidR="004C53E4" w:rsidRPr="004C53E4">
        <w:rPr>
          <w:b/>
          <w:sz w:val="22"/>
          <w:szCs w:val="22"/>
          <w:highlight w:val="yellow"/>
        </w:rPr>
        <w:t>9</w:t>
      </w:r>
      <w:r w:rsidR="00366DBA" w:rsidRPr="004C53E4">
        <w:rPr>
          <w:b/>
          <w:sz w:val="22"/>
          <w:szCs w:val="22"/>
          <w:highlight w:val="yellow"/>
        </w:rPr>
        <w:t>/2016.</w:t>
      </w:r>
    </w:p>
    <w:p w:rsidR="00A14323" w:rsidRPr="00C24465" w:rsidRDefault="00A14323" w:rsidP="005F6F16">
      <w:pPr>
        <w:tabs>
          <w:tab w:val="left" w:pos="1985"/>
        </w:tabs>
        <w:spacing w:before="40" w:after="40"/>
        <w:ind w:left="284" w:right="-318"/>
        <w:jc w:val="both"/>
        <w:rPr>
          <w:sz w:val="22"/>
          <w:szCs w:val="22"/>
        </w:rPr>
      </w:pPr>
      <w:r w:rsidRPr="00C24465">
        <w:rPr>
          <w:b/>
          <w:sz w:val="22"/>
          <w:szCs w:val="22"/>
        </w:rPr>
        <w:t xml:space="preserve">HORÁRIO DE BRASÍLIA: </w:t>
      </w:r>
      <w:r w:rsidR="005968B6">
        <w:rPr>
          <w:b/>
          <w:sz w:val="22"/>
          <w:szCs w:val="22"/>
        </w:rPr>
        <w:t>1</w:t>
      </w:r>
      <w:r w:rsidR="00366DBA">
        <w:rPr>
          <w:b/>
          <w:sz w:val="22"/>
          <w:szCs w:val="22"/>
        </w:rPr>
        <w:t>0</w:t>
      </w:r>
      <w:r w:rsidR="005968B6">
        <w:rPr>
          <w:b/>
          <w:sz w:val="22"/>
          <w:szCs w:val="22"/>
        </w:rPr>
        <w:t>h00min</w:t>
      </w:r>
      <w:r w:rsidRPr="00C24465">
        <w:rPr>
          <w:b/>
          <w:sz w:val="22"/>
          <w:szCs w:val="22"/>
        </w:rPr>
        <w:t>.</w:t>
      </w:r>
    </w:p>
    <w:p w:rsidR="00A14323" w:rsidRPr="00C24465" w:rsidRDefault="00A14323" w:rsidP="005F6F16">
      <w:pPr>
        <w:spacing w:before="40" w:after="40"/>
        <w:ind w:left="284" w:right="-318"/>
        <w:jc w:val="both"/>
        <w:rPr>
          <w:b/>
          <w:sz w:val="22"/>
          <w:szCs w:val="22"/>
        </w:rPr>
      </w:pPr>
      <w:r w:rsidRPr="00C24465">
        <w:rPr>
          <w:b/>
          <w:sz w:val="22"/>
          <w:szCs w:val="22"/>
        </w:rPr>
        <w:t xml:space="preserve">ENDEREÇO ELETRÔNICO: </w:t>
      </w:r>
      <w:hyperlink r:id="rId9" w:history="1">
        <w:r w:rsidRPr="00C24465">
          <w:rPr>
            <w:rStyle w:val="Hyperlink"/>
            <w:b/>
            <w:color w:val="auto"/>
            <w:sz w:val="22"/>
            <w:szCs w:val="22"/>
          </w:rPr>
          <w:t>www.comprasnet.gov.br</w:t>
        </w:r>
      </w:hyperlink>
      <w:r w:rsidRPr="00C24465">
        <w:rPr>
          <w:b/>
          <w:sz w:val="22"/>
          <w:szCs w:val="22"/>
        </w:rPr>
        <w:t>.</w:t>
      </w:r>
    </w:p>
    <w:p w:rsidR="00A14323" w:rsidRPr="00C24465" w:rsidRDefault="00A14323" w:rsidP="005F6F16">
      <w:pPr>
        <w:ind w:left="284" w:right="-318"/>
        <w:jc w:val="both"/>
        <w:rPr>
          <w:b/>
          <w:sz w:val="22"/>
          <w:szCs w:val="22"/>
        </w:rPr>
      </w:pPr>
      <w:r w:rsidRPr="00C24465">
        <w:rPr>
          <w:b/>
          <w:sz w:val="22"/>
          <w:szCs w:val="22"/>
        </w:rPr>
        <w:t>UASG SUPEL: 925373</w:t>
      </w:r>
    </w:p>
    <w:p w:rsidR="00D834D7" w:rsidRPr="00C344B4" w:rsidRDefault="005F0C55" w:rsidP="005F6F16">
      <w:pPr>
        <w:ind w:left="284" w:right="-318"/>
        <w:jc w:val="both"/>
        <w:rPr>
          <w:b/>
          <w:bCs/>
          <w:sz w:val="22"/>
          <w:szCs w:val="22"/>
        </w:rPr>
      </w:pPr>
      <w:r w:rsidRPr="00C24465">
        <w:rPr>
          <w:b/>
          <w:sz w:val="22"/>
          <w:szCs w:val="22"/>
        </w:rPr>
        <w:t xml:space="preserve">VALOR ESTIMADO: R$ </w:t>
      </w:r>
      <w:r w:rsidR="000B2D83">
        <w:rPr>
          <w:b/>
          <w:sz w:val="22"/>
          <w:szCs w:val="22"/>
        </w:rPr>
        <w:t>14.850,00</w:t>
      </w:r>
      <w:r w:rsidR="00D834D7">
        <w:rPr>
          <w:b/>
          <w:sz w:val="22"/>
          <w:szCs w:val="22"/>
        </w:rPr>
        <w:t xml:space="preserve"> (</w:t>
      </w:r>
      <w:r w:rsidR="000B2D83">
        <w:rPr>
          <w:b/>
          <w:sz w:val="22"/>
          <w:szCs w:val="22"/>
        </w:rPr>
        <w:t xml:space="preserve">quatorze </w:t>
      </w:r>
      <w:r w:rsidR="00D834D7">
        <w:rPr>
          <w:b/>
          <w:sz w:val="22"/>
          <w:szCs w:val="22"/>
        </w:rPr>
        <w:t>mil</w:t>
      </w:r>
      <w:r w:rsidR="000B2D83">
        <w:rPr>
          <w:b/>
          <w:sz w:val="22"/>
          <w:szCs w:val="22"/>
        </w:rPr>
        <w:t xml:space="preserve"> e oitocentos e cinquenta reais</w:t>
      </w:r>
      <w:r w:rsidR="00D834D7">
        <w:rPr>
          <w:b/>
          <w:sz w:val="22"/>
          <w:szCs w:val="22"/>
        </w:rPr>
        <w:t>)</w:t>
      </w:r>
      <w:r w:rsidR="00D834D7" w:rsidRPr="00C344B4">
        <w:rPr>
          <w:b/>
          <w:sz w:val="22"/>
          <w:szCs w:val="22"/>
        </w:rPr>
        <w:t>.</w:t>
      </w:r>
    </w:p>
    <w:p w:rsidR="00A14323" w:rsidRPr="00C24465" w:rsidRDefault="00A14323" w:rsidP="005F6F16">
      <w:pPr>
        <w:widowControl w:val="0"/>
        <w:ind w:left="284" w:right="-318"/>
        <w:jc w:val="both"/>
        <w:rPr>
          <w:b/>
          <w:sz w:val="22"/>
          <w:szCs w:val="22"/>
        </w:rPr>
      </w:pPr>
    </w:p>
    <w:p w:rsidR="00F61D78" w:rsidRPr="000977EC" w:rsidRDefault="00F61D78" w:rsidP="005F6F16">
      <w:pPr>
        <w:pBdr>
          <w:top w:val="single" w:sz="4" w:space="1" w:color="auto"/>
          <w:left w:val="single" w:sz="4" w:space="4" w:color="auto"/>
          <w:bottom w:val="single" w:sz="4" w:space="1" w:color="auto"/>
          <w:right w:val="single" w:sz="4" w:space="4" w:color="auto"/>
        </w:pBdr>
        <w:shd w:val="clear" w:color="auto" w:fill="D9D9D9"/>
        <w:ind w:left="284" w:right="-318"/>
        <w:jc w:val="both"/>
        <w:rPr>
          <w:b/>
          <w:sz w:val="22"/>
          <w:szCs w:val="22"/>
        </w:rPr>
      </w:pPr>
      <w:r w:rsidRPr="000977EC">
        <w:rPr>
          <w:b/>
          <w:sz w:val="22"/>
          <w:szCs w:val="22"/>
        </w:rPr>
        <w:t>1 – DA AUTORIZAÇÃO E FORMALIZAÇÃO</w:t>
      </w:r>
    </w:p>
    <w:p w:rsidR="000113F3" w:rsidRPr="00C24465" w:rsidRDefault="000113F3" w:rsidP="005F6F16">
      <w:pPr>
        <w:pStyle w:val="Corpodetexto21"/>
        <w:ind w:left="284" w:right="-318"/>
        <w:jc w:val="both"/>
        <w:rPr>
          <w:b/>
          <w:sz w:val="22"/>
          <w:szCs w:val="22"/>
        </w:rPr>
      </w:pPr>
    </w:p>
    <w:p w:rsidR="000113F3" w:rsidRPr="00C24465" w:rsidRDefault="000113F3" w:rsidP="005F5E39">
      <w:pPr>
        <w:numPr>
          <w:ilvl w:val="1"/>
          <w:numId w:val="11"/>
        </w:numPr>
        <w:ind w:left="284" w:right="-318" w:firstLine="0"/>
        <w:jc w:val="both"/>
        <w:rPr>
          <w:sz w:val="22"/>
          <w:szCs w:val="22"/>
        </w:rPr>
      </w:pPr>
      <w:r w:rsidRPr="00C24465">
        <w:rPr>
          <w:sz w:val="22"/>
          <w:szCs w:val="22"/>
        </w:rPr>
        <w:t xml:space="preserve">Esta Licitação encontra-se formalizada e autorizada através do Processo Administrativo n.° </w:t>
      </w:r>
      <w:r w:rsidR="000C37DF" w:rsidRPr="00E331B5">
        <w:rPr>
          <w:b/>
          <w:bCs/>
          <w:sz w:val="22"/>
          <w:szCs w:val="22"/>
        </w:rPr>
        <w:t>01.1515.00001-00/2016/FUMRESPOM</w:t>
      </w:r>
      <w:r w:rsidR="000C37DF" w:rsidRPr="00C24465">
        <w:rPr>
          <w:sz w:val="22"/>
          <w:szCs w:val="22"/>
        </w:rPr>
        <w:t xml:space="preserve"> </w:t>
      </w:r>
      <w:r w:rsidRPr="00C24465">
        <w:rPr>
          <w:sz w:val="22"/>
          <w:szCs w:val="22"/>
        </w:rPr>
        <w:t xml:space="preserve">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e do julgamento objetivo de que lhe são correlatos. </w:t>
      </w:r>
      <w:r w:rsidR="00AE3B57">
        <w:rPr>
          <w:sz w:val="22"/>
          <w:szCs w:val="22"/>
        </w:rPr>
        <w:t xml:space="preserve"> </w:t>
      </w:r>
    </w:p>
    <w:p w:rsidR="000113F3" w:rsidRPr="00C24465" w:rsidRDefault="000113F3" w:rsidP="005F6F16">
      <w:pPr>
        <w:ind w:left="284" w:right="-318"/>
        <w:jc w:val="center"/>
        <w:rPr>
          <w:sz w:val="22"/>
          <w:szCs w:val="22"/>
        </w:rPr>
      </w:pPr>
    </w:p>
    <w:p w:rsidR="000113F3" w:rsidRPr="00C24465" w:rsidRDefault="000113F3" w:rsidP="005F6F16">
      <w:pPr>
        <w:ind w:left="284" w:right="-318"/>
        <w:jc w:val="both"/>
        <w:rPr>
          <w:b/>
          <w:sz w:val="22"/>
          <w:szCs w:val="22"/>
          <w:u w:val="single"/>
        </w:rPr>
      </w:pPr>
      <w:r w:rsidRPr="00C24465">
        <w:rPr>
          <w:sz w:val="22"/>
          <w:szCs w:val="22"/>
        </w:rPr>
        <w:t xml:space="preserve">1.2. Todo o procedimento licitatório será realizado somente através do sistema contido no endereço eletrônico </w:t>
      </w:r>
      <w:hyperlink r:id="rId10" w:history="1">
        <w:r w:rsidRPr="00C24465">
          <w:rPr>
            <w:rStyle w:val="Hyperlink"/>
            <w:b/>
            <w:color w:val="auto"/>
            <w:sz w:val="22"/>
            <w:szCs w:val="22"/>
          </w:rPr>
          <w:t>www.comprasnet.gov.br</w:t>
        </w:r>
      </w:hyperlink>
      <w:r w:rsidRPr="00C24465">
        <w:rPr>
          <w:sz w:val="22"/>
          <w:szCs w:val="22"/>
        </w:rPr>
        <w:t>, onde permanecerão disponíveis todos os atos, avisos e demais documentos relativos às fases da licitação, bem como disponibilizados para consulta, integralmente, o instrumento convocatório e seus elementos para leitura e retirada, propostas e Atas dele provenientes.</w:t>
      </w:r>
    </w:p>
    <w:p w:rsidR="000113F3" w:rsidRPr="00C24465" w:rsidRDefault="000113F3" w:rsidP="005F6F16">
      <w:pPr>
        <w:ind w:left="284" w:right="-318"/>
        <w:jc w:val="both"/>
        <w:rPr>
          <w:b/>
          <w:sz w:val="22"/>
          <w:szCs w:val="22"/>
          <w:u w:val="single"/>
        </w:rPr>
      </w:pPr>
    </w:p>
    <w:p w:rsidR="000113F3" w:rsidRDefault="000113F3" w:rsidP="005F6F16">
      <w:pPr>
        <w:autoSpaceDE w:val="0"/>
        <w:autoSpaceDN w:val="0"/>
        <w:adjustRightInd w:val="0"/>
        <w:ind w:left="284" w:right="-318"/>
        <w:jc w:val="both"/>
        <w:rPr>
          <w:sz w:val="22"/>
          <w:szCs w:val="22"/>
        </w:rPr>
      </w:pPr>
      <w:r w:rsidRPr="00C24465">
        <w:rPr>
          <w:sz w:val="22"/>
          <w:szCs w:val="22"/>
        </w:rPr>
        <w:t xml:space="preserve">1.3. A Secretaria de Logística e Tecnologia da Informação – SLTI do Ministério do Planejamento, Orçamento e Gestão atua como Órgão provedor do Sistema Eletrônico, cedido para </w:t>
      </w:r>
      <w:r w:rsidR="006D324D" w:rsidRPr="00C24465">
        <w:rPr>
          <w:sz w:val="22"/>
          <w:szCs w:val="22"/>
        </w:rPr>
        <w:t>uso através de Termo de Adesão ao Sistema de Serviços Geral</w:t>
      </w:r>
      <w:r w:rsidRPr="00C24465">
        <w:rPr>
          <w:sz w:val="22"/>
          <w:szCs w:val="22"/>
        </w:rPr>
        <w:t xml:space="preserve"> – SISG, conforme estabelecido no artigo 2º, §§ 4º e 5º do Decreto Federal nº 5.450, de 31/05/2005. </w:t>
      </w:r>
    </w:p>
    <w:p w:rsidR="00AE3B57" w:rsidRPr="00C24465" w:rsidRDefault="00AE3B57" w:rsidP="005F6F16">
      <w:pPr>
        <w:autoSpaceDE w:val="0"/>
        <w:autoSpaceDN w:val="0"/>
        <w:adjustRightInd w:val="0"/>
        <w:ind w:left="284" w:right="-318"/>
        <w:jc w:val="both"/>
        <w:rPr>
          <w:sz w:val="22"/>
          <w:szCs w:val="22"/>
        </w:rPr>
      </w:pPr>
    </w:p>
    <w:p w:rsidR="000113F3" w:rsidRPr="00C24465" w:rsidRDefault="000113F3" w:rsidP="005F6F16">
      <w:pPr>
        <w:autoSpaceDE w:val="0"/>
        <w:autoSpaceDN w:val="0"/>
        <w:adjustRightInd w:val="0"/>
        <w:ind w:left="284" w:right="-318"/>
        <w:jc w:val="both"/>
        <w:rPr>
          <w:sz w:val="22"/>
          <w:szCs w:val="22"/>
        </w:rPr>
      </w:pPr>
      <w:r w:rsidRPr="00C24465">
        <w:rPr>
          <w:sz w:val="22"/>
          <w:szCs w:val="22"/>
        </w:rPr>
        <w:t xml:space="preserve">1.4. Sempre será admitido que </w:t>
      </w:r>
      <w:r w:rsidR="006D324D" w:rsidRPr="00C24465">
        <w:rPr>
          <w:sz w:val="22"/>
          <w:szCs w:val="22"/>
        </w:rPr>
        <w:t>o presente Edital e seus anexos tivessem sido</w:t>
      </w:r>
      <w:r w:rsidRPr="00C24465">
        <w:rPr>
          <w:sz w:val="22"/>
          <w:szCs w:val="22"/>
        </w:rPr>
        <w:t xml:space="preserve"> cuidadosamente examinados pelas </w:t>
      </w:r>
      <w:r w:rsidRPr="00C24465">
        <w:rPr>
          <w:b/>
          <w:sz w:val="22"/>
          <w:szCs w:val="22"/>
        </w:rPr>
        <w:t>LICITANTES</w:t>
      </w:r>
      <w:r w:rsidRPr="00C24465">
        <w:rPr>
          <w:sz w:val="22"/>
          <w:szCs w:val="22"/>
        </w:rPr>
        <w:t xml:space="preserve">, não se isentando do fiel cumprimento de seu conteúdo, após a apresentação da proposta, devido à omissão ou negligência oriunda de alegação de desconhecimento, </w:t>
      </w:r>
      <w:r w:rsidRPr="00C24465">
        <w:rPr>
          <w:sz w:val="22"/>
          <w:szCs w:val="22"/>
        </w:rPr>
        <w:lastRenderedPageBreak/>
        <w:t xml:space="preserve">discordância de seus termos ou interpretação equivocada de quaisquer de seus itens, já que oportunizado o prévio esclarecimento, conforme disposto no item </w:t>
      </w:r>
      <w:proofErr w:type="gramStart"/>
      <w:r w:rsidRPr="00C24465">
        <w:rPr>
          <w:sz w:val="22"/>
          <w:szCs w:val="22"/>
        </w:rPr>
        <w:t>4</w:t>
      </w:r>
      <w:proofErr w:type="gramEnd"/>
      <w:r w:rsidRPr="00C24465">
        <w:rPr>
          <w:sz w:val="22"/>
          <w:szCs w:val="22"/>
        </w:rPr>
        <w:t xml:space="preserve"> deste Edital.</w:t>
      </w:r>
    </w:p>
    <w:p w:rsidR="000113F3" w:rsidRPr="00C24465" w:rsidRDefault="000113F3" w:rsidP="005F6F16">
      <w:pPr>
        <w:spacing w:before="240"/>
        <w:ind w:left="284" w:right="-318"/>
        <w:jc w:val="both"/>
        <w:rPr>
          <w:b/>
          <w:sz w:val="22"/>
          <w:szCs w:val="22"/>
        </w:rPr>
      </w:pPr>
      <w:r w:rsidRPr="00C24465">
        <w:rPr>
          <w:b/>
          <w:sz w:val="22"/>
          <w:szCs w:val="22"/>
        </w:rPr>
        <w:t>1.5. Os horários mencionados neste Edital de Licitação referem-se ao horário oficial de Brasília-DF.</w:t>
      </w:r>
    </w:p>
    <w:p w:rsidR="000113F3" w:rsidRPr="00FB6797" w:rsidRDefault="000113F3" w:rsidP="005F6F16">
      <w:pPr>
        <w:spacing w:before="240"/>
        <w:ind w:left="284" w:right="-318"/>
        <w:jc w:val="both"/>
        <w:rPr>
          <w:sz w:val="22"/>
          <w:szCs w:val="22"/>
        </w:rPr>
      </w:pPr>
      <w:r w:rsidRPr="00C24465">
        <w:rPr>
          <w:sz w:val="22"/>
          <w:szCs w:val="22"/>
        </w:rPr>
        <w:t xml:space="preserve">1.6. Não havendo expediente ou ocorrendo qualquer fato superveniente que impeça a abertura do certame na data marcada, a sessão será automaticamente transferida para o primeiro dia útil </w:t>
      </w:r>
      <w:r w:rsidR="000C7234" w:rsidRPr="00C24465">
        <w:rPr>
          <w:sz w:val="22"/>
          <w:szCs w:val="22"/>
        </w:rPr>
        <w:t>subsequente</w:t>
      </w:r>
      <w:r w:rsidRPr="00C24465">
        <w:rPr>
          <w:sz w:val="22"/>
          <w:szCs w:val="22"/>
        </w:rPr>
        <w:t xml:space="preserve">, no mesmo horário e </w:t>
      </w:r>
      <w:r w:rsidR="0098170B" w:rsidRPr="00C24465">
        <w:rPr>
          <w:sz w:val="22"/>
          <w:szCs w:val="22"/>
        </w:rPr>
        <w:t xml:space="preserve">locais estabelecidos no preâmbulo deste Edital, desde que não haja comunicação da Pregoeira em </w:t>
      </w:r>
      <w:r w:rsidR="0098170B" w:rsidRPr="00FB6797">
        <w:rPr>
          <w:sz w:val="22"/>
          <w:szCs w:val="22"/>
        </w:rPr>
        <w:t>contrário</w:t>
      </w:r>
      <w:r w:rsidRPr="00FB6797">
        <w:rPr>
          <w:sz w:val="22"/>
          <w:szCs w:val="22"/>
        </w:rPr>
        <w:t>.</w:t>
      </w:r>
    </w:p>
    <w:p w:rsidR="006A49F0" w:rsidRPr="00FB6797" w:rsidRDefault="006A49F0" w:rsidP="005F6F16">
      <w:pPr>
        <w:spacing w:before="240"/>
        <w:ind w:left="284" w:right="-318"/>
        <w:jc w:val="both"/>
        <w:rPr>
          <w:sz w:val="2"/>
          <w:szCs w:val="22"/>
        </w:rPr>
      </w:pPr>
    </w:p>
    <w:p w:rsidR="00F61D78" w:rsidRPr="00FB6797" w:rsidRDefault="00F61D78" w:rsidP="005F6F16">
      <w:pPr>
        <w:pStyle w:val="P30"/>
        <w:pBdr>
          <w:top w:val="single" w:sz="4" w:space="1" w:color="auto"/>
          <w:left w:val="single" w:sz="4" w:space="4" w:color="auto"/>
          <w:bottom w:val="single" w:sz="4" w:space="1" w:color="auto"/>
          <w:right w:val="single" w:sz="4" w:space="4" w:color="auto"/>
        </w:pBdr>
        <w:shd w:val="clear" w:color="auto" w:fill="D9D9D9"/>
        <w:ind w:left="284" w:right="-318"/>
        <w:rPr>
          <w:b w:val="0"/>
          <w:sz w:val="22"/>
          <w:szCs w:val="22"/>
        </w:rPr>
      </w:pPr>
      <w:r w:rsidRPr="00FB6797">
        <w:rPr>
          <w:sz w:val="22"/>
          <w:szCs w:val="22"/>
        </w:rPr>
        <w:t>2 – DO OBJETO E EXECUÇÃO</w:t>
      </w:r>
    </w:p>
    <w:p w:rsidR="000113F3" w:rsidRPr="00FB6797" w:rsidRDefault="000113F3" w:rsidP="005F6F16">
      <w:pPr>
        <w:ind w:left="284" w:right="-318"/>
        <w:jc w:val="both"/>
        <w:rPr>
          <w:b/>
          <w:sz w:val="22"/>
          <w:szCs w:val="22"/>
        </w:rPr>
      </w:pPr>
    </w:p>
    <w:p w:rsidR="006A49F0" w:rsidRPr="00FB6797" w:rsidRDefault="006A49F0" w:rsidP="005F6F16">
      <w:pPr>
        <w:ind w:left="284" w:right="-318"/>
        <w:jc w:val="both"/>
        <w:rPr>
          <w:b/>
          <w:sz w:val="22"/>
          <w:szCs w:val="22"/>
        </w:rPr>
      </w:pPr>
      <w:r w:rsidRPr="00FB6797">
        <w:rPr>
          <w:b/>
          <w:sz w:val="22"/>
          <w:szCs w:val="22"/>
        </w:rPr>
        <w:t>2.1. DO OBJETO:</w:t>
      </w:r>
    </w:p>
    <w:p w:rsidR="00B61469" w:rsidRPr="00FB6797" w:rsidRDefault="00B61469" w:rsidP="005F6F16">
      <w:pPr>
        <w:ind w:left="284" w:right="-318"/>
        <w:jc w:val="both"/>
        <w:rPr>
          <w:b/>
          <w:sz w:val="14"/>
          <w:szCs w:val="22"/>
        </w:rPr>
      </w:pPr>
    </w:p>
    <w:p w:rsidR="005D4BD5" w:rsidRPr="00FB6797" w:rsidRDefault="005D4BD5" w:rsidP="005F6F16">
      <w:pPr>
        <w:pStyle w:val="PargrafodaLista"/>
        <w:spacing w:after="0" w:line="240" w:lineRule="auto"/>
        <w:ind w:left="284" w:right="-318"/>
        <w:contextualSpacing w:val="0"/>
        <w:jc w:val="both"/>
        <w:rPr>
          <w:rFonts w:ascii="Times New Roman" w:hAnsi="Times New Roman"/>
        </w:rPr>
      </w:pPr>
      <w:r w:rsidRPr="00FB6797">
        <w:rPr>
          <w:rFonts w:ascii="Times New Roman" w:hAnsi="Times New Roman"/>
          <w:b/>
        </w:rPr>
        <w:t>2.1.1</w:t>
      </w:r>
      <w:r w:rsidRPr="00FB6797">
        <w:rPr>
          <w:rFonts w:ascii="Times New Roman" w:hAnsi="Times New Roman"/>
        </w:rPr>
        <w:t xml:space="preserve"> </w:t>
      </w:r>
      <w:r w:rsidR="00FB6797">
        <w:rPr>
          <w:rFonts w:ascii="Times New Roman" w:hAnsi="Times New Roman"/>
        </w:rPr>
        <w:t>A</w:t>
      </w:r>
      <w:r w:rsidR="00FB6797" w:rsidRPr="00FB6797">
        <w:rPr>
          <w:rFonts w:ascii="Times New Roman" w:hAnsi="Times New Roman"/>
        </w:rPr>
        <w:t>quisição de medalhas (</w:t>
      </w:r>
      <w:r w:rsidR="00FB6797" w:rsidRPr="00FB6797">
        <w:rPr>
          <w:rFonts w:ascii="Times New Roman" w:hAnsi="Times New Roman"/>
          <w:b/>
        </w:rPr>
        <w:t>HONRA AO MÉRITO DE TRÂNSITO</w:t>
      </w:r>
      <w:r w:rsidR="00FB6797" w:rsidRPr="00FB6797">
        <w:rPr>
          <w:rFonts w:ascii="Times New Roman" w:hAnsi="Times New Roman"/>
        </w:rPr>
        <w:t>)</w:t>
      </w:r>
      <w:r w:rsidR="00FB6797">
        <w:rPr>
          <w:rFonts w:ascii="Times New Roman" w:hAnsi="Times New Roman"/>
        </w:rPr>
        <w:t>.</w:t>
      </w:r>
    </w:p>
    <w:p w:rsidR="005D4BD5" w:rsidRPr="00FB6797" w:rsidRDefault="005D4BD5" w:rsidP="005F6F16">
      <w:pPr>
        <w:ind w:left="284" w:right="-318"/>
        <w:jc w:val="both"/>
        <w:rPr>
          <w:sz w:val="22"/>
          <w:szCs w:val="22"/>
        </w:rPr>
      </w:pPr>
    </w:p>
    <w:p w:rsidR="00D910D3" w:rsidRPr="00FB6797" w:rsidRDefault="00492F29" w:rsidP="00D910D3">
      <w:pPr>
        <w:ind w:left="284" w:right="-318"/>
        <w:jc w:val="both"/>
        <w:rPr>
          <w:b/>
          <w:sz w:val="22"/>
          <w:szCs w:val="22"/>
        </w:rPr>
      </w:pPr>
      <w:r w:rsidRPr="00FB6797">
        <w:rPr>
          <w:b/>
          <w:sz w:val="22"/>
          <w:szCs w:val="22"/>
        </w:rPr>
        <w:t xml:space="preserve">2.2 </w:t>
      </w:r>
      <w:r w:rsidR="006A49F0" w:rsidRPr="00FB6797">
        <w:rPr>
          <w:b/>
          <w:sz w:val="22"/>
          <w:szCs w:val="22"/>
        </w:rPr>
        <w:t>DO DETALHAMENTO DO OBJETO:</w:t>
      </w:r>
    </w:p>
    <w:p w:rsidR="00B61469" w:rsidRDefault="00D910D3" w:rsidP="00D910D3">
      <w:pPr>
        <w:ind w:left="284" w:right="-318"/>
        <w:jc w:val="both"/>
        <w:rPr>
          <w:sz w:val="6"/>
          <w:szCs w:val="22"/>
        </w:rPr>
      </w:pPr>
      <w:r>
        <w:rPr>
          <w:sz w:val="6"/>
          <w:szCs w:val="22"/>
        </w:rPr>
        <w:t xml:space="preserve"> </w:t>
      </w:r>
    </w:p>
    <w:p w:rsidR="00B61469" w:rsidRDefault="00B61469" w:rsidP="005F6F16">
      <w:pPr>
        <w:ind w:left="284" w:right="-318"/>
        <w:jc w:val="both"/>
        <w:rPr>
          <w:sz w:val="6"/>
          <w:szCs w:val="22"/>
        </w:rPr>
      </w:pPr>
    </w:p>
    <w:tbl>
      <w:tblPr>
        <w:tblStyle w:val="Tabelacomgrade"/>
        <w:tblW w:w="9214" w:type="dxa"/>
        <w:tblInd w:w="392" w:type="dxa"/>
        <w:tblLook w:val="04A0" w:firstRow="1" w:lastRow="0" w:firstColumn="1" w:lastColumn="0" w:noHBand="0" w:noVBand="1"/>
      </w:tblPr>
      <w:tblGrid>
        <w:gridCol w:w="750"/>
        <w:gridCol w:w="6763"/>
        <w:gridCol w:w="850"/>
        <w:gridCol w:w="851"/>
      </w:tblGrid>
      <w:tr w:rsidR="000771CA" w:rsidRPr="000771CA" w:rsidTr="00506B43">
        <w:tc>
          <w:tcPr>
            <w:tcW w:w="750" w:type="dxa"/>
          </w:tcPr>
          <w:p w:rsidR="000771CA" w:rsidRPr="000771CA" w:rsidRDefault="000771CA" w:rsidP="00506B43">
            <w:pPr>
              <w:jc w:val="center"/>
              <w:rPr>
                <w:b/>
              </w:rPr>
            </w:pPr>
            <w:r w:rsidRPr="000771CA">
              <w:rPr>
                <w:b/>
              </w:rPr>
              <w:t>ITEM</w:t>
            </w:r>
          </w:p>
        </w:tc>
        <w:tc>
          <w:tcPr>
            <w:tcW w:w="6763" w:type="dxa"/>
          </w:tcPr>
          <w:p w:rsidR="000771CA" w:rsidRPr="00DF2480" w:rsidRDefault="000771CA" w:rsidP="000771CA">
            <w:pPr>
              <w:jc w:val="center"/>
              <w:rPr>
                <w:b/>
                <w:sz w:val="21"/>
                <w:szCs w:val="21"/>
              </w:rPr>
            </w:pPr>
            <w:r w:rsidRPr="00DF2480">
              <w:rPr>
                <w:b/>
                <w:sz w:val="21"/>
                <w:szCs w:val="21"/>
              </w:rPr>
              <w:t>DESCRIÇÃO DO PRODUTO</w:t>
            </w:r>
          </w:p>
        </w:tc>
        <w:tc>
          <w:tcPr>
            <w:tcW w:w="850" w:type="dxa"/>
          </w:tcPr>
          <w:p w:rsidR="000771CA" w:rsidRPr="000771CA" w:rsidRDefault="000771CA" w:rsidP="00506B43">
            <w:pPr>
              <w:jc w:val="center"/>
              <w:rPr>
                <w:b/>
              </w:rPr>
            </w:pPr>
            <w:r w:rsidRPr="000771CA">
              <w:rPr>
                <w:b/>
              </w:rPr>
              <w:t>UNID</w:t>
            </w:r>
          </w:p>
        </w:tc>
        <w:tc>
          <w:tcPr>
            <w:tcW w:w="851" w:type="dxa"/>
          </w:tcPr>
          <w:p w:rsidR="000771CA" w:rsidRPr="000771CA" w:rsidRDefault="000771CA" w:rsidP="00506B43">
            <w:pPr>
              <w:jc w:val="center"/>
              <w:rPr>
                <w:b/>
              </w:rPr>
            </w:pPr>
            <w:r w:rsidRPr="000771CA">
              <w:rPr>
                <w:b/>
              </w:rPr>
              <w:t>QTD</w:t>
            </w:r>
          </w:p>
        </w:tc>
      </w:tr>
      <w:tr w:rsidR="000771CA" w:rsidRPr="000771CA" w:rsidTr="00506B43">
        <w:tc>
          <w:tcPr>
            <w:tcW w:w="750" w:type="dxa"/>
          </w:tcPr>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r w:rsidRPr="000771CA">
              <w:rPr>
                <w:b/>
              </w:rPr>
              <w:t>01</w:t>
            </w:r>
          </w:p>
        </w:tc>
        <w:tc>
          <w:tcPr>
            <w:tcW w:w="6763" w:type="dxa"/>
            <w:vAlign w:val="center"/>
          </w:tcPr>
          <w:p w:rsidR="000771CA" w:rsidRPr="00DF2480" w:rsidRDefault="000771CA" w:rsidP="000771CA">
            <w:pPr>
              <w:pStyle w:val="NormalWeb"/>
              <w:spacing w:before="0" w:after="0"/>
              <w:jc w:val="both"/>
              <w:rPr>
                <w:b/>
                <w:bCs/>
                <w:sz w:val="21"/>
                <w:szCs w:val="21"/>
              </w:rPr>
            </w:pPr>
            <w:r w:rsidRPr="00DF2480">
              <w:rPr>
                <w:b/>
                <w:bCs/>
                <w:sz w:val="21"/>
                <w:szCs w:val="21"/>
              </w:rPr>
              <w:t>MEDALHA HONRA AO MÉRITO DE TRÂNSITO</w:t>
            </w:r>
          </w:p>
          <w:p w:rsidR="000771CA" w:rsidRPr="00DF2480" w:rsidRDefault="000771CA" w:rsidP="000771CA">
            <w:pPr>
              <w:pStyle w:val="NormalWeb"/>
              <w:spacing w:before="0" w:after="0"/>
              <w:jc w:val="both"/>
              <w:rPr>
                <w:b/>
                <w:bCs/>
                <w:sz w:val="21"/>
                <w:szCs w:val="21"/>
              </w:rPr>
            </w:pPr>
          </w:p>
          <w:p w:rsidR="000771CA" w:rsidRPr="00DF2480" w:rsidRDefault="000771CA" w:rsidP="000771CA">
            <w:pPr>
              <w:pStyle w:val="NormalWeb"/>
              <w:spacing w:before="0" w:after="0"/>
              <w:jc w:val="both"/>
              <w:rPr>
                <w:b/>
                <w:bCs/>
                <w:sz w:val="21"/>
                <w:szCs w:val="21"/>
              </w:rPr>
            </w:pPr>
            <w:r w:rsidRPr="00DF2480">
              <w:rPr>
                <w:b/>
                <w:bCs/>
                <w:sz w:val="21"/>
                <w:szCs w:val="21"/>
              </w:rPr>
              <w:t xml:space="preserve"> A medalha obedecera às especificações seguintes: </w:t>
            </w:r>
            <w:r w:rsidRPr="00DF2480">
              <w:rPr>
                <w:sz w:val="21"/>
                <w:szCs w:val="21"/>
              </w:rPr>
              <w:t>(conforme ilustrações no Anexo A):</w:t>
            </w:r>
          </w:p>
          <w:p w:rsidR="000771CA" w:rsidRPr="00DF2480" w:rsidRDefault="000771CA" w:rsidP="000771CA">
            <w:pPr>
              <w:ind w:firstLine="567"/>
              <w:jc w:val="both"/>
              <w:rPr>
                <w:sz w:val="21"/>
                <w:szCs w:val="21"/>
              </w:rPr>
            </w:pPr>
            <w:r w:rsidRPr="00DF2480">
              <w:rPr>
                <w:sz w:val="21"/>
                <w:szCs w:val="21"/>
              </w:rPr>
              <w:t>I – A medalha terá forma circular com 40 (quarenta) mm de diâmetro e 1,5 (um e meio) mm de espessura, cunhada em metal cru de tonalidade bronzeada, tendo ao alto uma alça para sustentação;</w:t>
            </w:r>
          </w:p>
          <w:p w:rsidR="000771CA" w:rsidRPr="00DF2480" w:rsidRDefault="000771CA" w:rsidP="000771CA">
            <w:pPr>
              <w:ind w:firstLine="567"/>
              <w:jc w:val="both"/>
              <w:rPr>
                <w:sz w:val="21"/>
                <w:szCs w:val="21"/>
              </w:rPr>
            </w:pPr>
            <w:r w:rsidRPr="00DF2480">
              <w:rPr>
                <w:sz w:val="21"/>
                <w:szCs w:val="21"/>
              </w:rPr>
              <w:t xml:space="preserve">II – No Anverso, circundando o centro da medalha, uma guirlanda com passagem com diâmetro de 20 (vinte) mm, onde no centro sobre radial se insere um triângulo (referindo se a placa dê a Preferência), sendo o conjunto da guirlanda circunde em arco superior pelo dístico </w:t>
            </w:r>
            <w:r w:rsidRPr="00DF2480">
              <w:rPr>
                <w:b/>
                <w:sz w:val="21"/>
                <w:szCs w:val="21"/>
              </w:rPr>
              <w:t>“MEDALHA DE HONRA AO MÉRITO DE TRÂNSITO</w:t>
            </w:r>
            <w:r w:rsidRPr="00DF2480">
              <w:rPr>
                <w:sz w:val="21"/>
                <w:szCs w:val="21"/>
              </w:rPr>
              <w:t xml:space="preserve">” em letras do tipo “Times New Roman” corpo de 8,2 pontos. A borda da medalha é acompanhada no seu interior por um acabamento pontilhado, conforme imagem ilustrativa do anexo A. </w:t>
            </w:r>
          </w:p>
          <w:p w:rsidR="000771CA" w:rsidRPr="00DF2480" w:rsidRDefault="000771CA" w:rsidP="000771CA">
            <w:pPr>
              <w:ind w:firstLine="567"/>
              <w:jc w:val="both"/>
              <w:rPr>
                <w:sz w:val="21"/>
                <w:szCs w:val="21"/>
              </w:rPr>
            </w:pPr>
            <w:r w:rsidRPr="00DF2480">
              <w:rPr>
                <w:sz w:val="21"/>
                <w:szCs w:val="21"/>
              </w:rPr>
              <w:t xml:space="preserve">III – No reverso, a medalha contém o Brasão da PM/RO esmaltado em colorido contendo o dístico que o circunda em arco superior </w:t>
            </w:r>
            <w:r w:rsidRPr="00DF2480">
              <w:rPr>
                <w:b/>
                <w:sz w:val="21"/>
                <w:szCs w:val="21"/>
              </w:rPr>
              <w:t>“MEDALHA MÉRITO DE TRÂNSITO</w:t>
            </w:r>
            <w:r w:rsidRPr="00DF2480">
              <w:rPr>
                <w:sz w:val="21"/>
                <w:szCs w:val="21"/>
              </w:rPr>
              <w:t xml:space="preserve">” em letras do tipo “Times New Roman” corpo de </w:t>
            </w:r>
            <w:proofErr w:type="gramStart"/>
            <w:r w:rsidRPr="00DF2480">
              <w:rPr>
                <w:sz w:val="21"/>
                <w:szCs w:val="21"/>
              </w:rPr>
              <w:t>9</w:t>
            </w:r>
            <w:proofErr w:type="gramEnd"/>
            <w:r w:rsidRPr="00DF2480">
              <w:rPr>
                <w:sz w:val="21"/>
                <w:szCs w:val="21"/>
              </w:rPr>
              <w:t xml:space="preserve"> pontos.  A borda da medalha é acompanhada no seu interior por um acabamento pontilhado, conforme imagem ilustrativa do anexo A. </w:t>
            </w:r>
          </w:p>
          <w:p w:rsidR="000771CA" w:rsidRPr="00DF2480" w:rsidRDefault="000771CA" w:rsidP="000771CA">
            <w:pPr>
              <w:shd w:val="clear" w:color="auto" w:fill="FFFFFF"/>
              <w:ind w:firstLine="567"/>
              <w:jc w:val="both"/>
              <w:rPr>
                <w:sz w:val="21"/>
                <w:szCs w:val="21"/>
              </w:rPr>
            </w:pPr>
            <w:r w:rsidRPr="00DF2480">
              <w:rPr>
                <w:sz w:val="21"/>
                <w:szCs w:val="21"/>
              </w:rPr>
              <w:t xml:space="preserve">IV – A medalha ficará pendente a uma fita de 35 (trinta e cinco) mm de largura e 45 (quarenta e cinco) mm de comprimento, em gorgorão de seda </w:t>
            </w:r>
            <w:proofErr w:type="spellStart"/>
            <w:r w:rsidRPr="00DF2480">
              <w:rPr>
                <w:sz w:val="21"/>
                <w:szCs w:val="21"/>
              </w:rPr>
              <w:t>chamalotada</w:t>
            </w:r>
            <w:proofErr w:type="spellEnd"/>
            <w:r w:rsidRPr="00DF2480">
              <w:rPr>
                <w:sz w:val="21"/>
                <w:szCs w:val="21"/>
              </w:rPr>
              <w:t xml:space="preserve">, composta de listras verticais, </w:t>
            </w:r>
            <w:r w:rsidRPr="00DF2480">
              <w:rPr>
                <w:b/>
                <w:sz w:val="21"/>
                <w:szCs w:val="21"/>
              </w:rPr>
              <w:t>BRANCAS E PRETAS</w:t>
            </w:r>
            <w:r w:rsidRPr="00DF2480">
              <w:rPr>
                <w:sz w:val="21"/>
                <w:szCs w:val="21"/>
              </w:rPr>
              <w:t xml:space="preserve">, do centro para as extremidades simetricamente assim dispostas: na borda esquerda (extremidade) na cor </w:t>
            </w:r>
            <w:r w:rsidRPr="00DF2480">
              <w:rPr>
                <w:b/>
                <w:sz w:val="21"/>
                <w:szCs w:val="21"/>
              </w:rPr>
              <w:t>AZUL MARINHO</w:t>
            </w:r>
            <w:r w:rsidRPr="00DF2480">
              <w:rPr>
                <w:sz w:val="21"/>
                <w:szCs w:val="21"/>
              </w:rPr>
              <w:t xml:space="preserve">, com 8,00 (oito) mm, seguido por uma sequência intercalada de listras pretas e brancas, com 2,2 (dois </w:t>
            </w:r>
            <w:proofErr w:type="gramStart"/>
            <w:r w:rsidRPr="00DF2480">
              <w:rPr>
                <w:sz w:val="21"/>
                <w:szCs w:val="21"/>
              </w:rPr>
              <w:t>virgula</w:t>
            </w:r>
            <w:proofErr w:type="gramEnd"/>
            <w:r w:rsidRPr="00DF2480">
              <w:rPr>
                <w:sz w:val="21"/>
                <w:szCs w:val="21"/>
              </w:rPr>
              <w:t xml:space="preserve"> dois) mm, preenchendo o espaçamento existente. A fita recebe um passador com moldura metálica lisa, do mesmo material da medalha proporcional ao da altura do passador;</w:t>
            </w:r>
          </w:p>
          <w:p w:rsidR="000771CA" w:rsidRPr="00DF2480" w:rsidRDefault="000771CA" w:rsidP="000771CA">
            <w:pPr>
              <w:shd w:val="clear" w:color="auto" w:fill="FFFFFF"/>
              <w:ind w:firstLine="567"/>
              <w:jc w:val="both"/>
              <w:rPr>
                <w:sz w:val="21"/>
                <w:szCs w:val="21"/>
              </w:rPr>
            </w:pPr>
            <w:r w:rsidRPr="00DF2480">
              <w:rPr>
                <w:sz w:val="21"/>
                <w:szCs w:val="21"/>
              </w:rPr>
              <w:t xml:space="preserve">V – A Barreta da medalha com 37 (trinta e sete) mm de largura por 10 (dez) mm de altura, recoberta com uma fita de gorgorão de seda </w:t>
            </w:r>
            <w:proofErr w:type="spellStart"/>
            <w:r w:rsidRPr="00DF2480">
              <w:rPr>
                <w:sz w:val="21"/>
                <w:szCs w:val="21"/>
              </w:rPr>
              <w:t>chamalotada</w:t>
            </w:r>
            <w:proofErr w:type="spellEnd"/>
            <w:r w:rsidRPr="00DF2480">
              <w:rPr>
                <w:sz w:val="21"/>
                <w:szCs w:val="21"/>
              </w:rPr>
              <w:t>, composta de listras verticais tais como as descritas na fita, sobreposta por uma moldura com a imagem do triângulo tal como a do passador da fita.</w:t>
            </w:r>
          </w:p>
        </w:tc>
        <w:tc>
          <w:tcPr>
            <w:tcW w:w="850" w:type="dxa"/>
          </w:tcPr>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proofErr w:type="spellStart"/>
            <w:r w:rsidRPr="000771CA">
              <w:rPr>
                <w:b/>
              </w:rPr>
              <w:t>Unid</w:t>
            </w:r>
            <w:proofErr w:type="spellEnd"/>
          </w:p>
        </w:tc>
        <w:tc>
          <w:tcPr>
            <w:tcW w:w="851" w:type="dxa"/>
          </w:tcPr>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p>
          <w:p w:rsidR="000771CA" w:rsidRPr="000771CA" w:rsidRDefault="000771CA" w:rsidP="00506B43">
            <w:pPr>
              <w:jc w:val="center"/>
              <w:rPr>
                <w:b/>
              </w:rPr>
            </w:pPr>
            <w:r w:rsidRPr="000771CA">
              <w:rPr>
                <w:b/>
              </w:rPr>
              <w:t>180</w:t>
            </w:r>
          </w:p>
        </w:tc>
      </w:tr>
    </w:tbl>
    <w:p w:rsidR="00B61469" w:rsidRDefault="00B61469" w:rsidP="005F6F16">
      <w:pPr>
        <w:ind w:left="284" w:right="-318"/>
        <w:jc w:val="both"/>
        <w:rPr>
          <w:sz w:val="6"/>
          <w:szCs w:val="22"/>
        </w:rPr>
      </w:pPr>
    </w:p>
    <w:p w:rsidR="00FA0E68" w:rsidRDefault="00FA0E68" w:rsidP="005F6F16">
      <w:pPr>
        <w:ind w:left="284" w:right="-318"/>
        <w:jc w:val="both"/>
        <w:rPr>
          <w:sz w:val="6"/>
          <w:szCs w:val="22"/>
        </w:rPr>
      </w:pPr>
    </w:p>
    <w:p w:rsidR="000771CA" w:rsidRDefault="000771CA" w:rsidP="005F6F16">
      <w:pPr>
        <w:pStyle w:val="NormalWeb"/>
        <w:suppressAutoHyphens/>
        <w:spacing w:before="240" w:after="240"/>
        <w:ind w:left="284" w:right="-318"/>
        <w:contextualSpacing/>
        <w:jc w:val="both"/>
        <w:rPr>
          <w:b/>
          <w:sz w:val="22"/>
          <w:szCs w:val="22"/>
        </w:rPr>
      </w:pPr>
    </w:p>
    <w:p w:rsidR="000771CA" w:rsidRDefault="00506B43" w:rsidP="005F6F16">
      <w:pPr>
        <w:pStyle w:val="NormalWeb"/>
        <w:suppressAutoHyphens/>
        <w:spacing w:before="240" w:after="240"/>
        <w:ind w:left="284" w:right="-318"/>
        <w:contextualSpacing/>
        <w:jc w:val="both"/>
        <w:rPr>
          <w:b/>
          <w:sz w:val="22"/>
          <w:szCs w:val="22"/>
        </w:rPr>
      </w:pPr>
      <w:r>
        <w:rPr>
          <w:b/>
          <w:sz w:val="22"/>
          <w:szCs w:val="22"/>
        </w:rPr>
        <w:t>2.</w:t>
      </w:r>
      <w:r w:rsidR="00DF2480">
        <w:rPr>
          <w:b/>
          <w:sz w:val="22"/>
          <w:szCs w:val="22"/>
        </w:rPr>
        <w:t>2.1</w:t>
      </w:r>
      <w:r>
        <w:rPr>
          <w:b/>
          <w:sz w:val="22"/>
          <w:szCs w:val="22"/>
        </w:rPr>
        <w:t xml:space="preserve"> MODELO</w:t>
      </w:r>
    </w:p>
    <w:p w:rsidR="000771CA" w:rsidRDefault="000771CA" w:rsidP="005F6F16">
      <w:pPr>
        <w:pStyle w:val="NormalWeb"/>
        <w:suppressAutoHyphens/>
        <w:spacing w:before="240" w:after="240"/>
        <w:ind w:left="284" w:right="-318"/>
        <w:contextualSpacing/>
        <w:jc w:val="both"/>
        <w:rPr>
          <w:b/>
          <w:sz w:val="22"/>
          <w:szCs w:val="22"/>
        </w:rPr>
      </w:pPr>
    </w:p>
    <w:p w:rsidR="000771CA" w:rsidRDefault="000771CA" w:rsidP="005F6F16">
      <w:pPr>
        <w:pStyle w:val="NormalWeb"/>
        <w:suppressAutoHyphens/>
        <w:spacing w:before="240" w:after="240"/>
        <w:ind w:left="284" w:right="-318"/>
        <w:contextualSpacing/>
        <w:jc w:val="both"/>
        <w:rPr>
          <w:b/>
          <w:sz w:val="22"/>
          <w:szCs w:val="22"/>
        </w:rPr>
      </w:pPr>
      <w:r>
        <w:rPr>
          <w:b/>
          <w:noProof/>
          <w:sz w:val="22"/>
          <w:szCs w:val="22"/>
        </w:rPr>
        <w:drawing>
          <wp:inline distT="0" distB="0" distL="0" distR="0">
            <wp:extent cx="6189345" cy="4262941"/>
            <wp:effectExtent l="19050" t="0" r="190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189345" cy="4262941"/>
                    </a:xfrm>
                    <a:prstGeom prst="rect">
                      <a:avLst/>
                    </a:prstGeom>
                    <a:noFill/>
                    <a:ln w="9525">
                      <a:noFill/>
                      <a:miter lim="800000"/>
                      <a:headEnd/>
                      <a:tailEnd/>
                    </a:ln>
                  </pic:spPr>
                </pic:pic>
              </a:graphicData>
            </a:graphic>
          </wp:inline>
        </w:drawing>
      </w:r>
    </w:p>
    <w:p w:rsidR="000771CA" w:rsidRDefault="000771CA" w:rsidP="005F6F16">
      <w:pPr>
        <w:pStyle w:val="NormalWeb"/>
        <w:suppressAutoHyphens/>
        <w:spacing w:before="240" w:after="240"/>
        <w:ind w:left="284" w:right="-318"/>
        <w:contextualSpacing/>
        <w:jc w:val="both"/>
        <w:rPr>
          <w:b/>
          <w:sz w:val="22"/>
          <w:szCs w:val="22"/>
        </w:rPr>
      </w:pPr>
    </w:p>
    <w:p w:rsidR="0092780E" w:rsidRPr="0092780E" w:rsidRDefault="0092780E" w:rsidP="005F6F16">
      <w:pPr>
        <w:pStyle w:val="NormalWeb"/>
        <w:suppressAutoHyphens/>
        <w:spacing w:before="240" w:after="240"/>
        <w:ind w:left="284" w:right="-318"/>
        <w:contextualSpacing/>
        <w:jc w:val="both"/>
        <w:rPr>
          <w:b/>
          <w:sz w:val="22"/>
          <w:szCs w:val="22"/>
        </w:rPr>
      </w:pPr>
      <w:r w:rsidRPr="0092780E">
        <w:rPr>
          <w:b/>
          <w:sz w:val="22"/>
          <w:szCs w:val="22"/>
        </w:rPr>
        <w:t>2.3 D</w:t>
      </w:r>
      <w:r w:rsidR="008E3A28">
        <w:rPr>
          <w:b/>
          <w:sz w:val="22"/>
          <w:szCs w:val="22"/>
        </w:rPr>
        <w:t xml:space="preserve">O </w:t>
      </w:r>
      <w:r w:rsidR="003979A1">
        <w:rPr>
          <w:b/>
          <w:sz w:val="22"/>
          <w:szCs w:val="22"/>
        </w:rPr>
        <w:t xml:space="preserve">LOCAL E </w:t>
      </w:r>
      <w:r w:rsidR="008E3A28">
        <w:rPr>
          <w:b/>
          <w:sz w:val="22"/>
          <w:szCs w:val="22"/>
        </w:rPr>
        <w:t xml:space="preserve">PRAZO </w:t>
      </w:r>
      <w:r w:rsidR="00954610">
        <w:rPr>
          <w:b/>
          <w:sz w:val="22"/>
          <w:szCs w:val="22"/>
        </w:rPr>
        <w:t xml:space="preserve">DA </w:t>
      </w:r>
      <w:r w:rsidRPr="0092780E">
        <w:rPr>
          <w:b/>
          <w:sz w:val="22"/>
          <w:szCs w:val="22"/>
        </w:rPr>
        <w:t>ENTREGA DO OBJETO</w:t>
      </w:r>
      <w:r>
        <w:rPr>
          <w:b/>
          <w:sz w:val="22"/>
          <w:szCs w:val="22"/>
        </w:rPr>
        <w:t>:</w:t>
      </w:r>
    </w:p>
    <w:p w:rsidR="00B61469" w:rsidRPr="00136415" w:rsidRDefault="00B61469" w:rsidP="00136415">
      <w:pPr>
        <w:pStyle w:val="NormalWeb"/>
        <w:suppressAutoHyphens/>
        <w:spacing w:before="0" w:after="0" w:line="360" w:lineRule="auto"/>
        <w:ind w:left="284" w:right="-318"/>
        <w:jc w:val="both"/>
        <w:rPr>
          <w:bCs/>
          <w:sz w:val="22"/>
          <w:szCs w:val="22"/>
        </w:rPr>
      </w:pPr>
    </w:p>
    <w:p w:rsidR="00136415" w:rsidRDefault="00136415" w:rsidP="00136415">
      <w:pPr>
        <w:widowControl w:val="0"/>
        <w:overflowPunct w:val="0"/>
        <w:autoSpaceDE w:val="0"/>
        <w:autoSpaceDN w:val="0"/>
        <w:adjustRightInd w:val="0"/>
        <w:ind w:left="284"/>
        <w:jc w:val="both"/>
        <w:rPr>
          <w:i/>
          <w:iCs/>
          <w:color w:val="FF0000"/>
          <w:kern w:val="28"/>
          <w:sz w:val="22"/>
          <w:szCs w:val="22"/>
        </w:rPr>
      </w:pPr>
      <w:r w:rsidRPr="00136415">
        <w:rPr>
          <w:bCs/>
          <w:kern w:val="28"/>
          <w:sz w:val="22"/>
          <w:szCs w:val="22"/>
        </w:rPr>
        <w:t>2.3.</w:t>
      </w:r>
      <w:r w:rsidR="003979A1">
        <w:rPr>
          <w:bCs/>
          <w:kern w:val="28"/>
          <w:sz w:val="22"/>
          <w:szCs w:val="22"/>
        </w:rPr>
        <w:t>1</w:t>
      </w:r>
      <w:r w:rsidRPr="00136415">
        <w:rPr>
          <w:bCs/>
          <w:kern w:val="28"/>
          <w:sz w:val="22"/>
          <w:szCs w:val="22"/>
        </w:rPr>
        <w:t xml:space="preserve"> Local/Horários:</w:t>
      </w:r>
      <w:r w:rsidRPr="00136415">
        <w:rPr>
          <w:i/>
          <w:iCs/>
          <w:color w:val="FF0000"/>
          <w:kern w:val="28"/>
          <w:sz w:val="22"/>
          <w:szCs w:val="22"/>
        </w:rPr>
        <w:t xml:space="preserve"> </w:t>
      </w:r>
    </w:p>
    <w:p w:rsidR="003979A1" w:rsidRPr="003979A1" w:rsidRDefault="003979A1" w:rsidP="00136415">
      <w:pPr>
        <w:widowControl w:val="0"/>
        <w:overflowPunct w:val="0"/>
        <w:autoSpaceDE w:val="0"/>
        <w:autoSpaceDN w:val="0"/>
        <w:adjustRightInd w:val="0"/>
        <w:ind w:left="284"/>
        <w:jc w:val="both"/>
        <w:rPr>
          <w:iCs/>
          <w:color w:val="FF0000"/>
          <w:kern w:val="28"/>
          <w:sz w:val="22"/>
          <w:szCs w:val="22"/>
        </w:rPr>
      </w:pPr>
    </w:p>
    <w:p w:rsidR="00136415" w:rsidRPr="00136415" w:rsidRDefault="00136415" w:rsidP="00136415">
      <w:pPr>
        <w:ind w:left="284" w:firstLine="567"/>
        <w:jc w:val="both"/>
        <w:rPr>
          <w:kern w:val="28"/>
          <w:sz w:val="22"/>
          <w:szCs w:val="22"/>
        </w:rPr>
      </w:pPr>
      <w:r w:rsidRPr="00136415">
        <w:rPr>
          <w:kern w:val="28"/>
          <w:sz w:val="22"/>
          <w:szCs w:val="22"/>
        </w:rPr>
        <w:t xml:space="preserve">A empresa vencedora deverá entregar os materiais, devidamente embalado e identificado, no </w:t>
      </w:r>
      <w:r w:rsidRPr="00136415">
        <w:rPr>
          <w:sz w:val="22"/>
          <w:szCs w:val="22"/>
        </w:rPr>
        <w:t>Almoxarifado Geral do Governo, situado a Rua Antônio Lacerda, Nº 4138, Bairro: Industrial, CEP: 78.905-040, na cidade de Porto Velho - RO no</w:t>
      </w:r>
      <w:r w:rsidRPr="00136415">
        <w:rPr>
          <w:kern w:val="28"/>
          <w:sz w:val="22"/>
          <w:szCs w:val="22"/>
        </w:rPr>
        <w:t xml:space="preserve"> horário das 07h30min às 13h30min, de segunda a sexta-feira excetos feriados.</w:t>
      </w:r>
    </w:p>
    <w:p w:rsidR="00136415" w:rsidRPr="00136415" w:rsidRDefault="00136415" w:rsidP="00136415">
      <w:pPr>
        <w:ind w:left="284"/>
        <w:jc w:val="both"/>
        <w:rPr>
          <w:kern w:val="28"/>
          <w:sz w:val="22"/>
          <w:szCs w:val="22"/>
        </w:rPr>
      </w:pPr>
    </w:p>
    <w:p w:rsidR="00136415" w:rsidRPr="00136415" w:rsidRDefault="003979A1" w:rsidP="00136415">
      <w:pPr>
        <w:widowControl w:val="0"/>
        <w:overflowPunct w:val="0"/>
        <w:autoSpaceDE w:val="0"/>
        <w:autoSpaceDN w:val="0"/>
        <w:adjustRightInd w:val="0"/>
        <w:ind w:left="284"/>
        <w:jc w:val="both"/>
        <w:rPr>
          <w:bCs/>
          <w:kern w:val="28"/>
          <w:sz w:val="22"/>
          <w:szCs w:val="22"/>
        </w:rPr>
      </w:pPr>
      <w:r>
        <w:rPr>
          <w:bCs/>
          <w:kern w:val="28"/>
          <w:sz w:val="22"/>
          <w:szCs w:val="22"/>
        </w:rPr>
        <w:t>2.3.2</w:t>
      </w:r>
      <w:r w:rsidR="00136415" w:rsidRPr="00136415">
        <w:rPr>
          <w:bCs/>
          <w:kern w:val="28"/>
          <w:sz w:val="22"/>
          <w:szCs w:val="22"/>
        </w:rPr>
        <w:t xml:space="preserve"> Prazos/Cronograma:</w:t>
      </w:r>
    </w:p>
    <w:p w:rsidR="00136415" w:rsidRPr="00136415" w:rsidRDefault="00136415" w:rsidP="00136415">
      <w:pPr>
        <w:widowControl w:val="0"/>
        <w:overflowPunct w:val="0"/>
        <w:autoSpaceDE w:val="0"/>
        <w:autoSpaceDN w:val="0"/>
        <w:adjustRightInd w:val="0"/>
        <w:ind w:left="284"/>
        <w:jc w:val="both"/>
        <w:rPr>
          <w:b/>
          <w:bCs/>
          <w:kern w:val="28"/>
          <w:sz w:val="22"/>
          <w:szCs w:val="22"/>
        </w:rPr>
      </w:pPr>
    </w:p>
    <w:p w:rsidR="00136415" w:rsidRPr="00136415" w:rsidRDefault="00136415" w:rsidP="00136415">
      <w:pPr>
        <w:widowControl w:val="0"/>
        <w:overflowPunct w:val="0"/>
        <w:autoSpaceDE w:val="0"/>
        <w:autoSpaceDN w:val="0"/>
        <w:adjustRightInd w:val="0"/>
        <w:ind w:left="284"/>
        <w:jc w:val="both"/>
        <w:rPr>
          <w:kern w:val="28"/>
          <w:sz w:val="22"/>
          <w:szCs w:val="22"/>
        </w:rPr>
      </w:pPr>
      <w:r w:rsidRPr="00136415">
        <w:rPr>
          <w:kern w:val="28"/>
          <w:sz w:val="22"/>
          <w:szCs w:val="22"/>
        </w:rPr>
        <w:t>O prazo de entrega deverá ser de até no máximo 30 (trinta) dias após o recebimento da Autorização de Fornecimento ou documento equivalente;</w:t>
      </w:r>
    </w:p>
    <w:p w:rsidR="00136415" w:rsidRPr="00136415" w:rsidRDefault="00136415" w:rsidP="00136415">
      <w:pPr>
        <w:widowControl w:val="0"/>
        <w:overflowPunct w:val="0"/>
        <w:autoSpaceDE w:val="0"/>
        <w:autoSpaceDN w:val="0"/>
        <w:adjustRightInd w:val="0"/>
        <w:ind w:left="284"/>
        <w:jc w:val="both"/>
        <w:rPr>
          <w:kern w:val="28"/>
          <w:sz w:val="22"/>
          <w:szCs w:val="22"/>
        </w:rPr>
      </w:pPr>
    </w:p>
    <w:p w:rsidR="00136415" w:rsidRPr="00136415" w:rsidRDefault="003979A1" w:rsidP="00136415">
      <w:pPr>
        <w:widowControl w:val="0"/>
        <w:tabs>
          <w:tab w:val="center" w:pos="4320"/>
          <w:tab w:val="right" w:pos="8640"/>
        </w:tabs>
        <w:overflowPunct w:val="0"/>
        <w:autoSpaceDE w:val="0"/>
        <w:autoSpaceDN w:val="0"/>
        <w:adjustRightInd w:val="0"/>
        <w:ind w:left="284"/>
        <w:jc w:val="both"/>
        <w:rPr>
          <w:i/>
          <w:iCs/>
          <w:color w:val="FF0000"/>
          <w:kern w:val="28"/>
          <w:sz w:val="22"/>
          <w:szCs w:val="22"/>
        </w:rPr>
      </w:pPr>
      <w:r>
        <w:rPr>
          <w:bCs/>
          <w:kern w:val="28"/>
          <w:sz w:val="22"/>
          <w:szCs w:val="22"/>
        </w:rPr>
        <w:t>2.3.3</w:t>
      </w:r>
      <w:r w:rsidR="00136415" w:rsidRPr="00136415">
        <w:rPr>
          <w:bCs/>
          <w:kern w:val="28"/>
          <w:sz w:val="22"/>
          <w:szCs w:val="22"/>
        </w:rPr>
        <w:t xml:space="preserve"> Condições/Recebimento:</w:t>
      </w:r>
      <w:r w:rsidR="00136415" w:rsidRPr="00136415">
        <w:rPr>
          <w:i/>
          <w:iCs/>
          <w:color w:val="FF0000"/>
          <w:kern w:val="28"/>
          <w:sz w:val="22"/>
          <w:szCs w:val="22"/>
        </w:rPr>
        <w:t xml:space="preserve"> </w:t>
      </w:r>
    </w:p>
    <w:p w:rsidR="00136415" w:rsidRPr="00136415" w:rsidRDefault="00136415" w:rsidP="00136415">
      <w:pPr>
        <w:widowControl w:val="0"/>
        <w:tabs>
          <w:tab w:val="center" w:pos="4320"/>
          <w:tab w:val="right" w:pos="8640"/>
        </w:tabs>
        <w:overflowPunct w:val="0"/>
        <w:autoSpaceDE w:val="0"/>
        <w:autoSpaceDN w:val="0"/>
        <w:adjustRightInd w:val="0"/>
        <w:ind w:left="284"/>
        <w:jc w:val="both"/>
        <w:rPr>
          <w:i/>
          <w:iCs/>
          <w:color w:val="FF0000"/>
          <w:kern w:val="28"/>
          <w:sz w:val="22"/>
          <w:szCs w:val="22"/>
        </w:rPr>
      </w:pPr>
    </w:p>
    <w:p w:rsidR="00136415" w:rsidRPr="00136415" w:rsidRDefault="00136415" w:rsidP="00136415">
      <w:pPr>
        <w:widowControl w:val="0"/>
        <w:tabs>
          <w:tab w:val="left" w:pos="798"/>
        </w:tabs>
        <w:overflowPunct w:val="0"/>
        <w:autoSpaceDE w:val="0"/>
        <w:autoSpaceDN w:val="0"/>
        <w:adjustRightInd w:val="0"/>
        <w:ind w:left="284"/>
        <w:jc w:val="both"/>
        <w:rPr>
          <w:kern w:val="28"/>
          <w:sz w:val="22"/>
          <w:szCs w:val="22"/>
        </w:rPr>
      </w:pPr>
      <w:r w:rsidRPr="00136415">
        <w:rPr>
          <w:kern w:val="28"/>
          <w:sz w:val="22"/>
          <w:szCs w:val="22"/>
        </w:rPr>
        <w:t>O contratado deverá entregar</w:t>
      </w:r>
      <w:r w:rsidRPr="00136415">
        <w:rPr>
          <w:b/>
          <w:bCs/>
          <w:kern w:val="28"/>
          <w:sz w:val="22"/>
          <w:szCs w:val="22"/>
        </w:rPr>
        <w:t xml:space="preserve"> </w:t>
      </w:r>
      <w:r w:rsidRPr="00136415">
        <w:rPr>
          <w:kern w:val="28"/>
          <w:sz w:val="22"/>
          <w:szCs w:val="22"/>
        </w:rPr>
        <w:t>os materiais, observando os preceitos do Art. 73, Lei nº 8.666/93 e remover, substituir ou trocar, no prazo máximo de 15 (quinze) dias, parte ou o bem em sua totalidade que venha apresentar problemas contínuos que inviabilize sua utilização.</w:t>
      </w:r>
    </w:p>
    <w:p w:rsidR="00136415" w:rsidRPr="00136415" w:rsidRDefault="00136415" w:rsidP="00136415">
      <w:pPr>
        <w:widowControl w:val="0"/>
        <w:tabs>
          <w:tab w:val="left" w:pos="798"/>
        </w:tabs>
        <w:overflowPunct w:val="0"/>
        <w:autoSpaceDE w:val="0"/>
        <w:autoSpaceDN w:val="0"/>
        <w:adjustRightInd w:val="0"/>
        <w:ind w:left="284"/>
        <w:jc w:val="both"/>
        <w:rPr>
          <w:kern w:val="28"/>
          <w:sz w:val="22"/>
          <w:szCs w:val="22"/>
        </w:rPr>
      </w:pPr>
    </w:p>
    <w:p w:rsidR="00136415" w:rsidRPr="00136415" w:rsidRDefault="003979A1" w:rsidP="00136415">
      <w:pPr>
        <w:widowControl w:val="0"/>
        <w:overflowPunct w:val="0"/>
        <w:autoSpaceDE w:val="0"/>
        <w:autoSpaceDN w:val="0"/>
        <w:adjustRightInd w:val="0"/>
        <w:ind w:left="284"/>
        <w:jc w:val="both"/>
        <w:rPr>
          <w:bCs/>
          <w:kern w:val="28"/>
          <w:sz w:val="22"/>
          <w:szCs w:val="22"/>
        </w:rPr>
      </w:pPr>
      <w:r>
        <w:rPr>
          <w:bCs/>
          <w:kern w:val="28"/>
          <w:sz w:val="22"/>
          <w:szCs w:val="22"/>
        </w:rPr>
        <w:lastRenderedPageBreak/>
        <w:t>2.3.4</w:t>
      </w:r>
      <w:r w:rsidR="00136415" w:rsidRPr="00136415">
        <w:rPr>
          <w:bCs/>
          <w:kern w:val="28"/>
          <w:sz w:val="22"/>
          <w:szCs w:val="22"/>
        </w:rPr>
        <w:t xml:space="preserve"> Local de utilização/destinação do bem: </w:t>
      </w:r>
    </w:p>
    <w:p w:rsidR="00136415" w:rsidRPr="00136415" w:rsidRDefault="00136415" w:rsidP="00136415">
      <w:pPr>
        <w:widowControl w:val="0"/>
        <w:overflowPunct w:val="0"/>
        <w:autoSpaceDE w:val="0"/>
        <w:autoSpaceDN w:val="0"/>
        <w:adjustRightInd w:val="0"/>
        <w:ind w:left="284"/>
        <w:jc w:val="both"/>
        <w:rPr>
          <w:b/>
          <w:bCs/>
          <w:kern w:val="28"/>
          <w:sz w:val="22"/>
          <w:szCs w:val="22"/>
        </w:rPr>
      </w:pPr>
    </w:p>
    <w:p w:rsidR="00136415" w:rsidRPr="00136415" w:rsidRDefault="00136415" w:rsidP="00136415">
      <w:pPr>
        <w:widowControl w:val="0"/>
        <w:overflowPunct w:val="0"/>
        <w:autoSpaceDE w:val="0"/>
        <w:autoSpaceDN w:val="0"/>
        <w:adjustRightInd w:val="0"/>
        <w:ind w:left="284"/>
        <w:jc w:val="both"/>
        <w:rPr>
          <w:kern w:val="28"/>
          <w:sz w:val="22"/>
          <w:szCs w:val="22"/>
        </w:rPr>
      </w:pPr>
      <w:r w:rsidRPr="00136415">
        <w:rPr>
          <w:kern w:val="28"/>
          <w:sz w:val="22"/>
          <w:szCs w:val="22"/>
        </w:rPr>
        <w:t>As medalhas serão destinas a personalidades e instituições, civis e militares que preencham as condições estabelecidas pela Resolução nº 202, de 01 de Setembro de 2015, Boletim Policial Militar - BPM nº 161, de 01 de setembro de 2015 que se destina a reconhecer e a recompensar pelos bons serviços prestados ao Trânsito Rondoniense.</w:t>
      </w:r>
    </w:p>
    <w:p w:rsidR="00A756C0" w:rsidRDefault="00A756C0" w:rsidP="005F6F16">
      <w:pPr>
        <w:pStyle w:val="NormalWeb"/>
        <w:suppressAutoHyphens/>
        <w:spacing w:before="0" w:after="0"/>
        <w:ind w:left="284" w:right="-318"/>
        <w:contextualSpacing/>
        <w:jc w:val="both"/>
        <w:outlineLvl w:val="0"/>
        <w:rPr>
          <w:rFonts w:eastAsia="Arial Unicode MS"/>
          <w:b/>
          <w:sz w:val="22"/>
          <w:szCs w:val="22"/>
          <w:u w:val="single"/>
        </w:rPr>
      </w:pPr>
    </w:p>
    <w:p w:rsidR="005D4BD5" w:rsidRPr="005D4BD5" w:rsidRDefault="005D4BD5" w:rsidP="005F6F16">
      <w:pPr>
        <w:pStyle w:val="NormalWeb"/>
        <w:suppressAutoHyphens/>
        <w:spacing w:before="0" w:after="0"/>
        <w:ind w:left="284" w:right="-318"/>
        <w:contextualSpacing/>
        <w:jc w:val="both"/>
        <w:outlineLvl w:val="0"/>
        <w:rPr>
          <w:rFonts w:eastAsia="Arial Unicode MS"/>
          <w:b/>
          <w:sz w:val="22"/>
          <w:szCs w:val="22"/>
          <w:u w:val="single"/>
        </w:rPr>
      </w:pPr>
      <w:r w:rsidRPr="005D4BD5">
        <w:rPr>
          <w:rFonts w:eastAsia="Arial Unicode MS"/>
          <w:b/>
          <w:sz w:val="22"/>
          <w:szCs w:val="22"/>
          <w:u w:val="single"/>
        </w:rPr>
        <w:t>2.4 DA GARANTIA DO OBJETO:</w:t>
      </w:r>
    </w:p>
    <w:p w:rsidR="005D4BD5" w:rsidRPr="00EB62F0" w:rsidRDefault="005D4BD5" w:rsidP="005F6F16">
      <w:pPr>
        <w:suppressAutoHyphens/>
        <w:ind w:left="284" w:right="-318"/>
        <w:contextualSpacing/>
        <w:jc w:val="both"/>
        <w:outlineLvl w:val="0"/>
        <w:rPr>
          <w:rFonts w:eastAsia="Arial Unicode MS"/>
          <w:b/>
          <w:sz w:val="22"/>
          <w:szCs w:val="22"/>
        </w:rPr>
      </w:pPr>
    </w:p>
    <w:p w:rsidR="00F35F65" w:rsidRPr="00430BBE" w:rsidRDefault="00F35F65" w:rsidP="00F35F65">
      <w:pPr>
        <w:ind w:left="284"/>
        <w:jc w:val="both"/>
        <w:rPr>
          <w:sz w:val="22"/>
          <w:szCs w:val="22"/>
        </w:rPr>
      </w:pPr>
      <w:r w:rsidRPr="00430BBE">
        <w:rPr>
          <w:b/>
          <w:bCs/>
          <w:sz w:val="22"/>
          <w:szCs w:val="22"/>
        </w:rPr>
        <w:tab/>
      </w:r>
      <w:r w:rsidRPr="00430BBE">
        <w:rPr>
          <w:b/>
          <w:bCs/>
          <w:sz w:val="22"/>
          <w:szCs w:val="22"/>
        </w:rPr>
        <w:tab/>
      </w:r>
      <w:r w:rsidRPr="00430BBE">
        <w:rPr>
          <w:sz w:val="22"/>
          <w:szCs w:val="22"/>
        </w:rPr>
        <w:t>A empresa vencedora deverá entregar o material de acordo com as especificações e a quantidade constante no quadro acima;</w:t>
      </w:r>
    </w:p>
    <w:p w:rsidR="00F35F65" w:rsidRPr="00430BBE" w:rsidRDefault="00F35F65" w:rsidP="00F35F65">
      <w:pPr>
        <w:ind w:left="284" w:firstLine="1416"/>
        <w:jc w:val="both"/>
        <w:rPr>
          <w:sz w:val="22"/>
          <w:szCs w:val="22"/>
        </w:rPr>
      </w:pPr>
      <w:r w:rsidRPr="00430BBE">
        <w:rPr>
          <w:sz w:val="22"/>
          <w:szCs w:val="22"/>
        </w:rPr>
        <w:t>Responsabilizar-se totalmente e as suas custas com (impostos, taxas e com pessoal) pelo transporte/frete do material até o destino final, bem como, quando apresentar defeitos de qualquer natureza;</w:t>
      </w:r>
    </w:p>
    <w:p w:rsidR="00F35F65" w:rsidRPr="00430BBE" w:rsidRDefault="00F35F65" w:rsidP="00F35F65">
      <w:pPr>
        <w:ind w:left="284" w:firstLine="1416"/>
        <w:jc w:val="both"/>
        <w:rPr>
          <w:sz w:val="22"/>
          <w:szCs w:val="22"/>
        </w:rPr>
      </w:pPr>
      <w:r w:rsidRPr="00430BBE">
        <w:rPr>
          <w:sz w:val="22"/>
          <w:szCs w:val="22"/>
        </w:rPr>
        <w:t>Arcar com qualquer prejuízo causado à Administração ou a terceiros por seus empregados durante a entrega do material, inclusive, durante a entrega do mesmo feito por transportadoras;</w:t>
      </w:r>
    </w:p>
    <w:p w:rsidR="00F35F65" w:rsidRPr="00430BBE" w:rsidRDefault="00F35F65" w:rsidP="00F35F65">
      <w:pPr>
        <w:ind w:left="284" w:firstLine="1416"/>
        <w:jc w:val="both"/>
        <w:rPr>
          <w:sz w:val="22"/>
          <w:szCs w:val="22"/>
        </w:rPr>
      </w:pPr>
      <w:r w:rsidRPr="00430BBE">
        <w:rPr>
          <w:sz w:val="22"/>
          <w:szCs w:val="22"/>
        </w:rPr>
        <w:t>Entregar os materiais com prazo de garantia de 01 (um) ano contra eventuais defeitos de fabricação. O material deverá ser entregue com certificado de garantia, bem como deverão ser cumpridas todas as exigências descritas n</w:t>
      </w:r>
      <w:r>
        <w:rPr>
          <w:sz w:val="22"/>
          <w:szCs w:val="22"/>
        </w:rPr>
        <w:t>o</w:t>
      </w:r>
      <w:r w:rsidRPr="00430BBE">
        <w:rPr>
          <w:sz w:val="22"/>
          <w:szCs w:val="22"/>
        </w:rPr>
        <w:t xml:space="preserve"> Termo de Referência, em acordo com as normas, observando as disposições legais;</w:t>
      </w:r>
    </w:p>
    <w:p w:rsidR="00F35F65" w:rsidRPr="00430BBE" w:rsidRDefault="00F35F65" w:rsidP="00F35F65">
      <w:pPr>
        <w:ind w:left="284" w:firstLine="1416"/>
        <w:jc w:val="both"/>
        <w:rPr>
          <w:sz w:val="22"/>
          <w:szCs w:val="22"/>
        </w:rPr>
      </w:pPr>
      <w:r w:rsidRPr="00430BBE">
        <w:rPr>
          <w:sz w:val="22"/>
          <w:szCs w:val="22"/>
        </w:rPr>
        <w:t>Comunicar o contratante, com antecedência, os motivos que, eventualmente, impossibilite o fornecimento no prazo estipulado;</w:t>
      </w:r>
    </w:p>
    <w:p w:rsidR="00F35F65" w:rsidRPr="00430BBE" w:rsidRDefault="00F35F65" w:rsidP="00F35F65">
      <w:pPr>
        <w:ind w:left="284" w:firstLine="1428"/>
        <w:jc w:val="both"/>
        <w:rPr>
          <w:sz w:val="22"/>
          <w:szCs w:val="22"/>
        </w:rPr>
      </w:pPr>
      <w:r w:rsidRPr="00430BBE">
        <w:rPr>
          <w:sz w:val="22"/>
          <w:szCs w:val="22"/>
        </w:rPr>
        <w:t xml:space="preserve">Substituir sem ônus adicionais e no prazo máximo de 15 (quinze) dias, contados a partir do recebimento da comunicação formal desta Administração, todos os produtos recusados na </w:t>
      </w:r>
      <w:r w:rsidRPr="00430BBE">
        <w:rPr>
          <w:sz w:val="22"/>
          <w:szCs w:val="22"/>
          <w:u w:val="single"/>
        </w:rPr>
        <w:t>fase de recebimento</w:t>
      </w:r>
      <w:r w:rsidRPr="00430BBE">
        <w:rPr>
          <w:sz w:val="22"/>
          <w:szCs w:val="22"/>
        </w:rPr>
        <w:t>;</w:t>
      </w:r>
    </w:p>
    <w:p w:rsidR="00F35F65" w:rsidRDefault="00F35F65" w:rsidP="00F35F65">
      <w:pPr>
        <w:ind w:left="284" w:firstLine="1416"/>
        <w:jc w:val="both"/>
        <w:rPr>
          <w:sz w:val="22"/>
          <w:szCs w:val="22"/>
        </w:rPr>
      </w:pPr>
      <w:r w:rsidRPr="00430BBE">
        <w:rPr>
          <w:sz w:val="22"/>
          <w:szCs w:val="22"/>
        </w:rPr>
        <w:t>Substituir, às suas expensas, no prazo máximo de 15 (quinze) dias, contados a partir do recebimento da comunicação formal desta Administração, o produto que apresentar defeitos durante seu prazo de garantia;</w:t>
      </w:r>
    </w:p>
    <w:p w:rsidR="00F35F65" w:rsidRPr="00430BBE" w:rsidRDefault="00F35F65" w:rsidP="00F35F65">
      <w:pPr>
        <w:ind w:left="284" w:firstLine="1416"/>
        <w:jc w:val="both"/>
        <w:rPr>
          <w:sz w:val="22"/>
          <w:szCs w:val="22"/>
        </w:rPr>
      </w:pPr>
      <w:r w:rsidRPr="00430BBE">
        <w:rPr>
          <w:sz w:val="22"/>
          <w:szCs w:val="22"/>
        </w:rPr>
        <w:t>Corrigir, às suas expensas, quaisquer danos causados à Administração decorrentes da utilização do bem de seu fornecimento;</w:t>
      </w:r>
    </w:p>
    <w:p w:rsidR="005D4BD5" w:rsidRPr="00EB62F0" w:rsidRDefault="005D4BD5" w:rsidP="005F6F16">
      <w:pPr>
        <w:suppressAutoHyphens/>
        <w:spacing w:before="240" w:after="240"/>
        <w:ind w:left="284" w:right="-318"/>
        <w:contextualSpacing/>
        <w:jc w:val="both"/>
        <w:outlineLvl w:val="0"/>
        <w:rPr>
          <w:bCs/>
          <w:sz w:val="22"/>
          <w:szCs w:val="22"/>
        </w:rPr>
      </w:pPr>
    </w:p>
    <w:p w:rsidR="005D4BD5" w:rsidRPr="005D4BD5" w:rsidRDefault="00DA7190" w:rsidP="005F6F16">
      <w:pPr>
        <w:pStyle w:val="NormalWeb"/>
        <w:suppressAutoHyphens/>
        <w:spacing w:before="0" w:after="0"/>
        <w:ind w:left="284" w:right="-318"/>
        <w:jc w:val="both"/>
        <w:rPr>
          <w:b/>
          <w:bCs/>
          <w:sz w:val="22"/>
          <w:szCs w:val="22"/>
          <w:u w:val="single"/>
        </w:rPr>
      </w:pPr>
      <w:r w:rsidRPr="00A756C0">
        <w:rPr>
          <w:b/>
          <w:sz w:val="22"/>
          <w:szCs w:val="22"/>
          <w:u w:val="single"/>
        </w:rPr>
        <w:t>2.5</w:t>
      </w:r>
      <w:r w:rsidR="005D4BD5" w:rsidRPr="00A756C0">
        <w:rPr>
          <w:b/>
          <w:sz w:val="22"/>
          <w:szCs w:val="22"/>
          <w:u w:val="single"/>
        </w:rPr>
        <w:t xml:space="preserve"> </w:t>
      </w:r>
      <w:r w:rsidR="005D4BD5" w:rsidRPr="00A756C0">
        <w:rPr>
          <w:b/>
          <w:bCs/>
          <w:sz w:val="22"/>
          <w:szCs w:val="22"/>
          <w:u w:val="single"/>
        </w:rPr>
        <w:t>DO RECEBIMENTO DOS MATERIAIS</w:t>
      </w:r>
    </w:p>
    <w:p w:rsidR="005D4BD5" w:rsidRPr="00EB62F0" w:rsidRDefault="005D4BD5" w:rsidP="005F6F16">
      <w:pPr>
        <w:pStyle w:val="NormalWeb"/>
        <w:suppressAutoHyphens/>
        <w:spacing w:before="0" w:after="0"/>
        <w:ind w:left="284" w:right="-318"/>
        <w:jc w:val="both"/>
        <w:rPr>
          <w:b/>
          <w:bCs/>
          <w:sz w:val="22"/>
          <w:szCs w:val="22"/>
        </w:rPr>
      </w:pPr>
    </w:p>
    <w:p w:rsidR="003979A1" w:rsidRDefault="003979A1" w:rsidP="003979A1">
      <w:pPr>
        <w:ind w:left="284"/>
        <w:jc w:val="both"/>
        <w:rPr>
          <w:sz w:val="22"/>
          <w:szCs w:val="22"/>
        </w:rPr>
      </w:pPr>
      <w:r>
        <w:rPr>
          <w:sz w:val="22"/>
          <w:szCs w:val="22"/>
        </w:rPr>
        <w:t>2.</w:t>
      </w:r>
      <w:r w:rsidR="00577DAD">
        <w:rPr>
          <w:sz w:val="22"/>
          <w:szCs w:val="22"/>
        </w:rPr>
        <w:t>5</w:t>
      </w:r>
      <w:r>
        <w:rPr>
          <w:sz w:val="22"/>
          <w:szCs w:val="22"/>
        </w:rPr>
        <w:t xml:space="preserve">.1 </w:t>
      </w:r>
      <w:r w:rsidRPr="00136415">
        <w:rPr>
          <w:sz w:val="22"/>
          <w:szCs w:val="22"/>
        </w:rPr>
        <w:t>Os materiais deverão ser entregues devidamente identificados e embalados, no prazo máximo de 30 (trinta) dias corridos após o recebimento da nota de empenho pelo fornecedor.</w:t>
      </w:r>
    </w:p>
    <w:p w:rsidR="005F5E39" w:rsidRDefault="005F5E39" w:rsidP="005F5E39">
      <w:pPr>
        <w:pStyle w:val="PargrafodaLista"/>
        <w:widowControl w:val="0"/>
        <w:overflowPunct w:val="0"/>
        <w:autoSpaceDE w:val="0"/>
        <w:autoSpaceDN w:val="0"/>
        <w:adjustRightInd w:val="0"/>
        <w:spacing w:after="0" w:line="240" w:lineRule="auto"/>
        <w:ind w:left="1260"/>
        <w:jc w:val="both"/>
        <w:rPr>
          <w:rFonts w:ascii="Times New Roman" w:eastAsia="Times New Roman" w:hAnsi="Times New Roman"/>
          <w:lang w:eastAsia="pt-BR"/>
        </w:rPr>
      </w:pPr>
    </w:p>
    <w:p w:rsidR="003979A1" w:rsidRPr="00136415" w:rsidRDefault="005F5E39" w:rsidP="005F5E39">
      <w:pPr>
        <w:pStyle w:val="PargrafodaLista"/>
        <w:widowControl w:val="0"/>
        <w:overflowPunct w:val="0"/>
        <w:autoSpaceDE w:val="0"/>
        <w:autoSpaceDN w:val="0"/>
        <w:adjustRightInd w:val="0"/>
        <w:spacing w:after="0" w:line="240" w:lineRule="auto"/>
        <w:ind w:left="284" w:firstLine="567"/>
        <w:jc w:val="both"/>
        <w:rPr>
          <w:rFonts w:ascii="Times New Roman" w:hAnsi="Times New Roman"/>
          <w:kern w:val="28"/>
        </w:rPr>
      </w:pPr>
      <w:r>
        <w:rPr>
          <w:rFonts w:ascii="Times New Roman" w:eastAsia="Times New Roman" w:hAnsi="Times New Roman"/>
          <w:lang w:eastAsia="pt-BR"/>
        </w:rPr>
        <w:t xml:space="preserve">a) </w:t>
      </w:r>
      <w:r w:rsidR="003979A1" w:rsidRPr="00136415">
        <w:rPr>
          <w:rFonts w:ascii="Times New Roman" w:hAnsi="Times New Roman"/>
          <w:kern w:val="28"/>
        </w:rPr>
        <w:t xml:space="preserve">No recebimento e aceitação dos materiais, serão observadas rigorosamente as especificações técnicas em acordo com </w:t>
      </w:r>
      <w:r w:rsidR="003979A1">
        <w:rPr>
          <w:rFonts w:ascii="Times New Roman" w:hAnsi="Times New Roman"/>
          <w:kern w:val="28"/>
        </w:rPr>
        <w:t>o</w:t>
      </w:r>
      <w:r w:rsidR="003979A1" w:rsidRPr="00136415">
        <w:rPr>
          <w:rFonts w:ascii="Times New Roman" w:hAnsi="Times New Roman"/>
          <w:kern w:val="28"/>
        </w:rPr>
        <w:t xml:space="preserve"> Termo de Referência. </w:t>
      </w:r>
    </w:p>
    <w:p w:rsidR="003979A1" w:rsidRPr="00136415" w:rsidRDefault="003979A1" w:rsidP="003979A1">
      <w:pPr>
        <w:widowControl w:val="0"/>
        <w:overflowPunct w:val="0"/>
        <w:autoSpaceDE w:val="0"/>
        <w:autoSpaceDN w:val="0"/>
        <w:adjustRightInd w:val="0"/>
        <w:ind w:left="284" w:firstLine="567"/>
        <w:jc w:val="both"/>
        <w:rPr>
          <w:kern w:val="28"/>
          <w:sz w:val="22"/>
          <w:szCs w:val="22"/>
        </w:rPr>
      </w:pPr>
      <w:r w:rsidRPr="00136415">
        <w:rPr>
          <w:b/>
          <w:kern w:val="28"/>
          <w:sz w:val="22"/>
          <w:szCs w:val="22"/>
        </w:rPr>
        <w:t>b)</w:t>
      </w:r>
      <w:r w:rsidRPr="00136415">
        <w:rPr>
          <w:kern w:val="28"/>
          <w:sz w:val="22"/>
          <w:szCs w:val="22"/>
        </w:rPr>
        <w:t xml:space="preserve"> A empresa vencedora ficará obrigada a trocar, às suas expensas, se o produto for recusado por apresentar-se danificado, ou se estiver em desacordo com o disposto n</w:t>
      </w:r>
      <w:r>
        <w:rPr>
          <w:kern w:val="28"/>
          <w:sz w:val="22"/>
          <w:szCs w:val="22"/>
        </w:rPr>
        <w:t>o</w:t>
      </w:r>
      <w:r w:rsidRPr="00136415">
        <w:rPr>
          <w:kern w:val="28"/>
          <w:sz w:val="22"/>
          <w:szCs w:val="22"/>
        </w:rPr>
        <w:t xml:space="preserve"> Termo de Referência e seus anexos.</w:t>
      </w:r>
    </w:p>
    <w:p w:rsidR="003979A1" w:rsidRPr="00136415" w:rsidRDefault="003979A1" w:rsidP="003979A1">
      <w:pPr>
        <w:widowControl w:val="0"/>
        <w:overflowPunct w:val="0"/>
        <w:autoSpaceDE w:val="0"/>
        <w:autoSpaceDN w:val="0"/>
        <w:adjustRightInd w:val="0"/>
        <w:ind w:left="284" w:firstLine="567"/>
        <w:jc w:val="both"/>
        <w:rPr>
          <w:kern w:val="28"/>
          <w:sz w:val="22"/>
          <w:szCs w:val="22"/>
        </w:rPr>
      </w:pPr>
      <w:r w:rsidRPr="00136415">
        <w:rPr>
          <w:b/>
          <w:bCs/>
          <w:kern w:val="28"/>
          <w:sz w:val="22"/>
          <w:szCs w:val="22"/>
        </w:rPr>
        <w:t>c)</w:t>
      </w:r>
      <w:r w:rsidRPr="00136415">
        <w:rPr>
          <w:kern w:val="28"/>
          <w:sz w:val="22"/>
          <w:szCs w:val="22"/>
        </w:rPr>
        <w:t xml:space="preserve"> Expedida a Autorização de fornecimento e/ou executado o contrato, o recebimento de seu objeto ficará condicionado à observância das normas contidas no art. 40, inciso XVI, c/c o art. </w:t>
      </w:r>
      <w:proofErr w:type="gramStart"/>
      <w:r w:rsidRPr="00136415">
        <w:rPr>
          <w:kern w:val="28"/>
          <w:sz w:val="22"/>
          <w:szCs w:val="22"/>
        </w:rPr>
        <w:t>73 inciso II</w:t>
      </w:r>
      <w:proofErr w:type="gramEnd"/>
      <w:r w:rsidRPr="00136415">
        <w:rPr>
          <w:kern w:val="28"/>
          <w:sz w:val="22"/>
          <w:szCs w:val="22"/>
        </w:rPr>
        <w:t>, “a” e “b”, da Lei 8.666/93 e alterações, sendo que a conferência e o recebimento ficarão sob as responsabilidades da Comissão de Recebimento do Almoxarifado Geral do Governo, podendo ser:</w:t>
      </w:r>
    </w:p>
    <w:p w:rsidR="003979A1" w:rsidRPr="00136415" w:rsidRDefault="003979A1" w:rsidP="003979A1">
      <w:pPr>
        <w:widowControl w:val="0"/>
        <w:overflowPunct w:val="0"/>
        <w:autoSpaceDE w:val="0"/>
        <w:autoSpaceDN w:val="0"/>
        <w:adjustRightInd w:val="0"/>
        <w:ind w:left="284"/>
        <w:jc w:val="both"/>
        <w:rPr>
          <w:kern w:val="28"/>
          <w:sz w:val="22"/>
          <w:szCs w:val="22"/>
        </w:rPr>
      </w:pPr>
    </w:p>
    <w:p w:rsidR="003979A1" w:rsidRPr="00136415" w:rsidRDefault="003979A1" w:rsidP="003979A1">
      <w:pPr>
        <w:widowControl w:val="0"/>
        <w:overflowPunct w:val="0"/>
        <w:autoSpaceDE w:val="0"/>
        <w:autoSpaceDN w:val="0"/>
        <w:adjustRightInd w:val="0"/>
        <w:ind w:left="284" w:firstLine="850"/>
        <w:jc w:val="both"/>
        <w:rPr>
          <w:kern w:val="28"/>
          <w:sz w:val="22"/>
          <w:szCs w:val="22"/>
        </w:rPr>
      </w:pPr>
      <w:proofErr w:type="gramStart"/>
      <w:r>
        <w:rPr>
          <w:bCs/>
          <w:kern w:val="28"/>
          <w:sz w:val="22"/>
          <w:szCs w:val="22"/>
        </w:rPr>
        <w:t>c.</w:t>
      </w:r>
      <w:proofErr w:type="gramEnd"/>
      <w:r>
        <w:rPr>
          <w:bCs/>
          <w:kern w:val="28"/>
          <w:sz w:val="22"/>
          <w:szCs w:val="22"/>
        </w:rPr>
        <w:t>1</w:t>
      </w:r>
      <w:r w:rsidRPr="00136415">
        <w:rPr>
          <w:bCs/>
          <w:kern w:val="28"/>
          <w:sz w:val="22"/>
          <w:szCs w:val="22"/>
        </w:rPr>
        <w:t>) Provisoriamente, para efeito de posterior verificação da conformidade do material com a especificação no momento da entrega;</w:t>
      </w:r>
    </w:p>
    <w:p w:rsidR="003979A1" w:rsidRPr="00136415" w:rsidRDefault="003979A1" w:rsidP="003979A1">
      <w:pPr>
        <w:widowControl w:val="0"/>
        <w:overflowPunct w:val="0"/>
        <w:autoSpaceDE w:val="0"/>
        <w:autoSpaceDN w:val="0"/>
        <w:adjustRightInd w:val="0"/>
        <w:ind w:left="284" w:firstLine="850"/>
        <w:jc w:val="both"/>
        <w:rPr>
          <w:bCs/>
          <w:kern w:val="28"/>
          <w:sz w:val="22"/>
          <w:szCs w:val="22"/>
        </w:rPr>
      </w:pPr>
      <w:proofErr w:type="gramStart"/>
      <w:r>
        <w:rPr>
          <w:bCs/>
          <w:kern w:val="28"/>
          <w:sz w:val="22"/>
          <w:szCs w:val="22"/>
        </w:rPr>
        <w:lastRenderedPageBreak/>
        <w:t>c.</w:t>
      </w:r>
      <w:proofErr w:type="gramEnd"/>
      <w:r>
        <w:rPr>
          <w:bCs/>
          <w:kern w:val="28"/>
          <w:sz w:val="22"/>
          <w:szCs w:val="22"/>
        </w:rPr>
        <w:t>2</w:t>
      </w:r>
      <w:r w:rsidRPr="00136415">
        <w:rPr>
          <w:bCs/>
          <w:kern w:val="28"/>
          <w:sz w:val="22"/>
          <w:szCs w:val="22"/>
        </w:rPr>
        <w:t>) Definitivamente, após, a verificação da qualidade e quantidade do material e consequente aceitação, no prazo máximo de 15 dias.</w:t>
      </w:r>
    </w:p>
    <w:p w:rsidR="000016D1" w:rsidRPr="00612561" w:rsidRDefault="000016D1" w:rsidP="005F6F16">
      <w:pPr>
        <w:pStyle w:val="P30"/>
        <w:ind w:left="284" w:right="-318"/>
        <w:rPr>
          <w:sz w:val="22"/>
          <w:szCs w:val="22"/>
        </w:rPr>
      </w:pPr>
    </w:p>
    <w:p w:rsidR="00F61D78" w:rsidRPr="000977EC" w:rsidRDefault="00F61D78" w:rsidP="005F6F16">
      <w:pPr>
        <w:pStyle w:val="P30"/>
        <w:pBdr>
          <w:top w:val="single" w:sz="4" w:space="1" w:color="auto"/>
          <w:left w:val="single" w:sz="4" w:space="4" w:color="auto"/>
          <w:bottom w:val="single" w:sz="4" w:space="1" w:color="auto"/>
          <w:right w:val="single" w:sz="4" w:space="4" w:color="auto"/>
        </w:pBdr>
        <w:shd w:val="clear" w:color="auto" w:fill="D9D9D9"/>
        <w:ind w:left="284" w:right="-318"/>
        <w:rPr>
          <w:sz w:val="22"/>
          <w:szCs w:val="22"/>
        </w:rPr>
      </w:pPr>
      <w:r w:rsidRPr="000977EC">
        <w:rPr>
          <w:sz w:val="22"/>
          <w:szCs w:val="22"/>
        </w:rPr>
        <w:t>3 – DA IMPUGNAÇÃO AO EDITAL:</w:t>
      </w:r>
    </w:p>
    <w:p w:rsidR="00DB5D94" w:rsidRPr="00A919EA" w:rsidRDefault="00DB5D94" w:rsidP="005F6F16">
      <w:pPr>
        <w:pStyle w:val="P30"/>
        <w:ind w:left="284" w:right="-318"/>
        <w:rPr>
          <w:sz w:val="6"/>
          <w:szCs w:val="22"/>
        </w:rPr>
      </w:pPr>
    </w:p>
    <w:p w:rsidR="003B5071" w:rsidRPr="00612561" w:rsidRDefault="003B5071" w:rsidP="005F6F16">
      <w:pPr>
        <w:pStyle w:val="P30"/>
        <w:ind w:left="284" w:right="-318" w:firstLine="1418"/>
        <w:rPr>
          <w:sz w:val="14"/>
          <w:szCs w:val="22"/>
        </w:rPr>
      </w:pPr>
    </w:p>
    <w:p w:rsidR="00575985" w:rsidRPr="00612561" w:rsidRDefault="003B5071" w:rsidP="005F6F16">
      <w:pPr>
        <w:pStyle w:val="P30"/>
        <w:ind w:left="284" w:right="-318"/>
        <w:rPr>
          <w:b w:val="0"/>
          <w:sz w:val="22"/>
          <w:szCs w:val="22"/>
        </w:rPr>
      </w:pPr>
      <w:r w:rsidRPr="00612561">
        <w:rPr>
          <w:b w:val="0"/>
          <w:bCs/>
          <w:sz w:val="22"/>
          <w:szCs w:val="22"/>
        </w:rPr>
        <w:t xml:space="preserve">3.1. </w:t>
      </w:r>
      <w:r w:rsidR="00575985" w:rsidRPr="00612561">
        <w:rPr>
          <w:bCs/>
          <w:sz w:val="22"/>
          <w:szCs w:val="22"/>
        </w:rPr>
        <w:t>Até 02 (dois) dias úteis que anteceder a abertura da sessão pública</w:t>
      </w:r>
      <w:r w:rsidR="00575985" w:rsidRPr="00612561">
        <w:rPr>
          <w:b w:val="0"/>
          <w:bCs/>
          <w:sz w:val="22"/>
          <w:szCs w:val="22"/>
        </w:rPr>
        <w:t xml:space="preserve">, </w:t>
      </w:r>
      <w:r w:rsidR="00575985" w:rsidRPr="00612561">
        <w:rPr>
          <w:b w:val="0"/>
          <w:sz w:val="22"/>
          <w:szCs w:val="22"/>
        </w:rPr>
        <w:t xml:space="preserve">qualquer cidadão e licitante poderá </w:t>
      </w:r>
      <w:r w:rsidR="00575985" w:rsidRPr="00612561">
        <w:rPr>
          <w:sz w:val="22"/>
          <w:szCs w:val="22"/>
        </w:rPr>
        <w:t>IMPUGNAR</w:t>
      </w:r>
      <w:r w:rsidR="00575985" w:rsidRPr="00612561">
        <w:rPr>
          <w:b w:val="0"/>
          <w:sz w:val="22"/>
          <w:szCs w:val="22"/>
        </w:rPr>
        <w:t xml:space="preserve"> o instrumento convocatório deste </w:t>
      </w:r>
      <w:r w:rsidR="00575985" w:rsidRPr="00612561">
        <w:rPr>
          <w:sz w:val="22"/>
          <w:szCs w:val="22"/>
        </w:rPr>
        <w:t>PREGÃO ELETRÔNICO</w:t>
      </w:r>
      <w:r w:rsidR="00575985" w:rsidRPr="00612561">
        <w:rPr>
          <w:b w:val="0"/>
          <w:bCs/>
          <w:sz w:val="22"/>
          <w:szCs w:val="22"/>
        </w:rPr>
        <w:t>,</w:t>
      </w:r>
      <w:r w:rsidR="00575985" w:rsidRPr="00612561">
        <w:rPr>
          <w:b w:val="0"/>
          <w:sz w:val="22"/>
          <w:szCs w:val="22"/>
        </w:rPr>
        <w:t xml:space="preserve"> conforme art. 18 § 1º e § 2º do Decreto Estadual nº. 12.205/06, </w:t>
      </w:r>
      <w:r w:rsidR="00575985" w:rsidRPr="00612561">
        <w:rPr>
          <w:bCs/>
          <w:sz w:val="22"/>
          <w:szCs w:val="22"/>
        </w:rPr>
        <w:t>devendo o licitante mencionar o número do pregão, o ano e o número do processo licitatório</w:t>
      </w:r>
      <w:r w:rsidR="00575985" w:rsidRPr="00612561">
        <w:rPr>
          <w:b w:val="0"/>
          <w:bCs/>
          <w:sz w:val="22"/>
          <w:szCs w:val="22"/>
        </w:rPr>
        <w:t>,</w:t>
      </w:r>
      <w:r w:rsidR="00575985" w:rsidRPr="00612561">
        <w:rPr>
          <w:b w:val="0"/>
          <w:sz w:val="22"/>
          <w:szCs w:val="22"/>
        </w:rPr>
        <w:t xml:space="preserve"> manifestando-se preferencialmente através do e-mail </w:t>
      </w:r>
      <w:r w:rsidR="005778BB" w:rsidRPr="00612561">
        <w:rPr>
          <w:bCs/>
          <w:sz w:val="22"/>
          <w:szCs w:val="22"/>
          <w:u w:val="single"/>
        </w:rPr>
        <w:t>celsupe</w:t>
      </w:r>
      <w:r w:rsidR="00212587" w:rsidRPr="00612561">
        <w:rPr>
          <w:bCs/>
          <w:sz w:val="22"/>
          <w:szCs w:val="22"/>
          <w:u w:val="single"/>
        </w:rPr>
        <w:t>l</w:t>
      </w:r>
      <w:r w:rsidR="005778BB" w:rsidRPr="00612561">
        <w:rPr>
          <w:bCs/>
          <w:sz w:val="22"/>
          <w:szCs w:val="22"/>
          <w:u w:val="single"/>
        </w:rPr>
        <w:t>ro@gmail.com</w:t>
      </w:r>
      <w:r w:rsidR="00575985" w:rsidRPr="00612561">
        <w:rPr>
          <w:b w:val="0"/>
          <w:sz w:val="22"/>
          <w:szCs w:val="22"/>
        </w:rPr>
        <w:t xml:space="preserve">, ou protocolando, alternativamente, o documento circunstanciado junto a Comissão Especial de Licitação, na sede desta Superintendência (endereço constante do rodapé) no horário das 07 </w:t>
      </w:r>
      <w:r w:rsidR="00010A0E" w:rsidRPr="00612561">
        <w:rPr>
          <w:b w:val="0"/>
          <w:sz w:val="22"/>
          <w:szCs w:val="22"/>
        </w:rPr>
        <w:t>h: 30min</w:t>
      </w:r>
      <w:r w:rsidR="00575985" w:rsidRPr="00612561">
        <w:rPr>
          <w:b w:val="0"/>
          <w:sz w:val="22"/>
          <w:szCs w:val="22"/>
        </w:rPr>
        <w:t xml:space="preserve"> às </w:t>
      </w:r>
      <w:r w:rsidR="00010A0E" w:rsidRPr="00612561">
        <w:rPr>
          <w:b w:val="0"/>
          <w:sz w:val="22"/>
          <w:szCs w:val="22"/>
        </w:rPr>
        <w:t>13h: 30min</w:t>
      </w:r>
      <w:r w:rsidR="00575985" w:rsidRPr="00612561">
        <w:rPr>
          <w:b w:val="0"/>
          <w:sz w:val="22"/>
          <w:szCs w:val="22"/>
        </w:rPr>
        <w:t>, de segunda a sexta-feira.</w:t>
      </w:r>
    </w:p>
    <w:p w:rsidR="00DB5D94" w:rsidRPr="00612561" w:rsidRDefault="00DB5D94" w:rsidP="005F6F16">
      <w:pPr>
        <w:pStyle w:val="P30"/>
        <w:ind w:left="284" w:right="-318"/>
        <w:rPr>
          <w:b w:val="0"/>
          <w:sz w:val="22"/>
          <w:szCs w:val="22"/>
        </w:rPr>
      </w:pPr>
    </w:p>
    <w:p w:rsidR="003B5071" w:rsidRPr="00612561" w:rsidRDefault="003B5071" w:rsidP="005F6F16">
      <w:pPr>
        <w:ind w:left="284" w:right="-318"/>
        <w:jc w:val="both"/>
        <w:rPr>
          <w:b/>
          <w:sz w:val="22"/>
          <w:szCs w:val="22"/>
        </w:rPr>
      </w:pPr>
      <w:r w:rsidRPr="00612561">
        <w:rPr>
          <w:sz w:val="22"/>
          <w:szCs w:val="22"/>
        </w:rPr>
        <w:t xml:space="preserve">3.1.1. </w:t>
      </w:r>
      <w:r w:rsidR="00575985" w:rsidRPr="00612561">
        <w:rPr>
          <w:sz w:val="22"/>
          <w:szCs w:val="22"/>
        </w:rPr>
        <w:t xml:space="preserve">Caberá a Pregoeira, auxiliada pelo setor responsável pela elaboração do Edital e/ou Assessoria Jurídica, </w:t>
      </w:r>
      <w:r w:rsidR="00575985" w:rsidRPr="00612561">
        <w:rPr>
          <w:b/>
          <w:sz w:val="22"/>
          <w:szCs w:val="22"/>
        </w:rPr>
        <w:t xml:space="preserve">decidir sobre a </w:t>
      </w:r>
      <w:r w:rsidR="00505B19" w:rsidRPr="00612561">
        <w:rPr>
          <w:b/>
          <w:sz w:val="22"/>
          <w:szCs w:val="22"/>
        </w:rPr>
        <w:t>impugnação</w:t>
      </w:r>
      <w:r w:rsidR="00575985" w:rsidRPr="00612561">
        <w:rPr>
          <w:b/>
          <w:sz w:val="22"/>
          <w:szCs w:val="22"/>
        </w:rPr>
        <w:t xml:space="preserve"> no prazo de até 24 (vinte e quatro) horas.</w:t>
      </w:r>
    </w:p>
    <w:p w:rsidR="003B5071" w:rsidRPr="00612561" w:rsidRDefault="003B5071" w:rsidP="005F6F16">
      <w:pPr>
        <w:ind w:left="284" w:right="-318"/>
        <w:jc w:val="both"/>
        <w:rPr>
          <w:b/>
          <w:sz w:val="22"/>
          <w:szCs w:val="22"/>
        </w:rPr>
      </w:pPr>
    </w:p>
    <w:p w:rsidR="003B5071" w:rsidRPr="00612561" w:rsidRDefault="003B5071" w:rsidP="005F6F16">
      <w:pPr>
        <w:pStyle w:val="P30"/>
        <w:ind w:left="284" w:right="-318"/>
        <w:rPr>
          <w:b w:val="0"/>
          <w:sz w:val="22"/>
          <w:szCs w:val="22"/>
        </w:rPr>
      </w:pPr>
      <w:r w:rsidRPr="00612561">
        <w:rPr>
          <w:b w:val="0"/>
          <w:sz w:val="22"/>
          <w:szCs w:val="22"/>
        </w:rPr>
        <w:t xml:space="preserve">3.1.2. </w:t>
      </w:r>
      <w:r w:rsidR="00575985" w:rsidRPr="00612561">
        <w:rPr>
          <w:b w:val="0"/>
          <w:sz w:val="22"/>
          <w:szCs w:val="22"/>
        </w:rPr>
        <w:t xml:space="preserve">A decisão da Pregoeira quanto à </w:t>
      </w:r>
      <w:r w:rsidR="00FC410B" w:rsidRPr="00612561">
        <w:rPr>
          <w:b w:val="0"/>
          <w:sz w:val="22"/>
          <w:szCs w:val="22"/>
        </w:rPr>
        <w:t>impugna</w:t>
      </w:r>
      <w:r w:rsidR="00575985" w:rsidRPr="00612561">
        <w:rPr>
          <w:b w:val="0"/>
          <w:sz w:val="22"/>
          <w:szCs w:val="22"/>
        </w:rPr>
        <w:t xml:space="preserve">ção será informada em campo próprio do Sistema Eletrônico, </w:t>
      </w:r>
      <w:r w:rsidR="00575985" w:rsidRPr="00612561">
        <w:rPr>
          <w:b w:val="0"/>
          <w:bCs/>
          <w:sz w:val="22"/>
          <w:szCs w:val="22"/>
        </w:rPr>
        <w:t>ficando todos os Licitantes obrigados a acessá-lo para obtenção das informações prestadas.</w:t>
      </w:r>
      <w:r w:rsidR="00575985" w:rsidRPr="00612561">
        <w:rPr>
          <w:b w:val="0"/>
          <w:sz w:val="22"/>
          <w:szCs w:val="22"/>
        </w:rPr>
        <w:t xml:space="preserve"> </w:t>
      </w:r>
      <w:r w:rsidRPr="00612561">
        <w:rPr>
          <w:b w:val="0"/>
          <w:sz w:val="22"/>
          <w:szCs w:val="22"/>
        </w:rPr>
        <w:t xml:space="preserve"> </w:t>
      </w:r>
    </w:p>
    <w:p w:rsidR="003B5071" w:rsidRPr="00612561" w:rsidRDefault="003B5071" w:rsidP="005F6F16">
      <w:pPr>
        <w:ind w:left="284" w:right="-318"/>
        <w:jc w:val="both"/>
        <w:rPr>
          <w:sz w:val="22"/>
          <w:szCs w:val="22"/>
        </w:rPr>
      </w:pPr>
    </w:p>
    <w:p w:rsidR="003B5071" w:rsidRPr="00612561" w:rsidRDefault="003B5071" w:rsidP="005F6F16">
      <w:pPr>
        <w:ind w:left="284" w:right="-318"/>
        <w:jc w:val="both"/>
        <w:rPr>
          <w:sz w:val="22"/>
          <w:szCs w:val="22"/>
        </w:rPr>
      </w:pPr>
      <w:r w:rsidRPr="00612561">
        <w:rPr>
          <w:sz w:val="22"/>
          <w:szCs w:val="22"/>
        </w:rPr>
        <w:t xml:space="preserve">3.1.3. </w:t>
      </w:r>
      <w:r w:rsidR="00575985" w:rsidRPr="00612561">
        <w:rPr>
          <w:sz w:val="22"/>
          <w:szCs w:val="22"/>
        </w:rPr>
        <w:t>Acolhida a impugnação contra o ato convocatório, desde que altere a formulação da proposta de preços, será definida e publicada nova data para realização do certame.</w:t>
      </w:r>
    </w:p>
    <w:p w:rsidR="00D415E5" w:rsidRDefault="00D415E5" w:rsidP="005F6F16">
      <w:pPr>
        <w:ind w:left="284" w:right="-318"/>
        <w:jc w:val="both"/>
        <w:rPr>
          <w:sz w:val="22"/>
          <w:szCs w:val="22"/>
        </w:rPr>
      </w:pPr>
    </w:p>
    <w:p w:rsidR="0000686E" w:rsidRPr="00612561" w:rsidRDefault="0000686E" w:rsidP="005F6F16">
      <w:pPr>
        <w:ind w:left="284" w:right="-318"/>
        <w:jc w:val="both"/>
        <w:rPr>
          <w:sz w:val="22"/>
          <w:szCs w:val="22"/>
        </w:rPr>
      </w:pPr>
    </w:p>
    <w:p w:rsidR="00F61D78" w:rsidRPr="000977EC" w:rsidRDefault="00F61D78" w:rsidP="005F6F16">
      <w:pPr>
        <w:pStyle w:val="P30"/>
        <w:pBdr>
          <w:top w:val="single" w:sz="4" w:space="1" w:color="auto"/>
          <w:left w:val="single" w:sz="4" w:space="4" w:color="auto"/>
          <w:bottom w:val="single" w:sz="4" w:space="1" w:color="auto"/>
          <w:right w:val="single" w:sz="4" w:space="4" w:color="auto"/>
        </w:pBdr>
        <w:shd w:val="clear" w:color="auto" w:fill="D9D9D9"/>
        <w:ind w:left="284" w:right="-318"/>
        <w:rPr>
          <w:b w:val="0"/>
          <w:bCs/>
          <w:sz w:val="22"/>
          <w:szCs w:val="22"/>
        </w:rPr>
      </w:pPr>
      <w:r w:rsidRPr="000977EC">
        <w:rPr>
          <w:sz w:val="22"/>
          <w:szCs w:val="22"/>
        </w:rPr>
        <w:t>4 – DOS PEDIDOS DE ESCLARECIMENTO</w:t>
      </w:r>
      <w:r w:rsidRPr="000977EC">
        <w:rPr>
          <w:b w:val="0"/>
          <w:bCs/>
          <w:sz w:val="22"/>
          <w:szCs w:val="22"/>
        </w:rPr>
        <w:t xml:space="preserve"> </w:t>
      </w:r>
    </w:p>
    <w:p w:rsidR="003B5071" w:rsidRPr="00612561" w:rsidRDefault="003B5071" w:rsidP="005F6F16">
      <w:pPr>
        <w:pStyle w:val="P30"/>
        <w:ind w:left="284" w:right="-318" w:firstLine="1418"/>
        <w:rPr>
          <w:b w:val="0"/>
          <w:bCs/>
          <w:sz w:val="22"/>
          <w:szCs w:val="22"/>
        </w:rPr>
      </w:pPr>
    </w:p>
    <w:p w:rsidR="00F13891" w:rsidRPr="00612561" w:rsidRDefault="00F13891" w:rsidP="005F6F16">
      <w:pPr>
        <w:pStyle w:val="P30"/>
        <w:ind w:left="284" w:right="-318"/>
        <w:rPr>
          <w:b w:val="0"/>
          <w:bCs/>
          <w:sz w:val="22"/>
          <w:szCs w:val="22"/>
        </w:rPr>
      </w:pPr>
      <w:r w:rsidRPr="00612561">
        <w:rPr>
          <w:b w:val="0"/>
          <w:bCs/>
          <w:sz w:val="22"/>
          <w:szCs w:val="22"/>
        </w:rPr>
        <w:t xml:space="preserve">4.1. Os pedidos de esclarecimentos, </w:t>
      </w:r>
      <w:r w:rsidRPr="00612561">
        <w:rPr>
          <w:b w:val="0"/>
          <w:sz w:val="22"/>
          <w:szCs w:val="22"/>
        </w:rPr>
        <w:t>decorrentes de dúvidas na interpretação deste Edital e as informações adicionais que se fizerem necessárias à elaboração das propostas,</w:t>
      </w:r>
      <w:r w:rsidRPr="00612561">
        <w:rPr>
          <w:b w:val="0"/>
          <w:bCs/>
          <w:sz w:val="22"/>
          <w:szCs w:val="22"/>
        </w:rPr>
        <w:t xml:space="preserve"> deverão ser </w:t>
      </w:r>
      <w:proofErr w:type="gramStart"/>
      <w:r w:rsidR="0098170B" w:rsidRPr="00612561">
        <w:rPr>
          <w:b w:val="0"/>
          <w:bCs/>
          <w:sz w:val="22"/>
          <w:szCs w:val="22"/>
        </w:rPr>
        <w:t>enviadas</w:t>
      </w:r>
      <w:proofErr w:type="gramEnd"/>
      <w:r w:rsidRPr="00612561">
        <w:rPr>
          <w:b w:val="0"/>
          <w:bCs/>
          <w:sz w:val="22"/>
          <w:szCs w:val="22"/>
        </w:rPr>
        <w:t xml:space="preserve"> à Pregoeira no prazo de </w:t>
      </w:r>
      <w:r w:rsidRPr="00612561">
        <w:rPr>
          <w:bCs/>
          <w:sz w:val="22"/>
          <w:szCs w:val="22"/>
        </w:rPr>
        <w:t>até 03 (três) dias úteis anteriores à data fixada para abertura da sessão</w:t>
      </w:r>
      <w:r w:rsidRPr="00612561">
        <w:rPr>
          <w:b w:val="0"/>
          <w:bCs/>
          <w:sz w:val="22"/>
          <w:szCs w:val="22"/>
        </w:rPr>
        <w:t xml:space="preserve"> </w:t>
      </w:r>
      <w:r w:rsidRPr="00612561">
        <w:rPr>
          <w:bCs/>
          <w:sz w:val="22"/>
          <w:szCs w:val="22"/>
        </w:rPr>
        <w:t>pública,</w:t>
      </w:r>
      <w:r w:rsidRPr="00612561">
        <w:rPr>
          <w:sz w:val="22"/>
          <w:szCs w:val="22"/>
        </w:rPr>
        <w:t xml:space="preserve"> conforme art. 19 do Decreto Estadual nº. 12.205/06</w:t>
      </w:r>
      <w:r w:rsidRPr="00612561">
        <w:rPr>
          <w:b w:val="0"/>
          <w:bCs/>
          <w:sz w:val="22"/>
          <w:szCs w:val="22"/>
        </w:rPr>
        <w:t xml:space="preserve">, </w:t>
      </w:r>
      <w:r w:rsidR="008E3A28" w:rsidRPr="00612561">
        <w:rPr>
          <w:b w:val="0"/>
          <w:sz w:val="22"/>
          <w:szCs w:val="22"/>
        </w:rPr>
        <w:t xml:space="preserve">no horário das </w:t>
      </w:r>
      <w:proofErr w:type="gramStart"/>
      <w:r w:rsidR="008E3A28" w:rsidRPr="00612561">
        <w:rPr>
          <w:b w:val="0"/>
          <w:sz w:val="22"/>
          <w:szCs w:val="22"/>
        </w:rPr>
        <w:t>07h:</w:t>
      </w:r>
      <w:proofErr w:type="gramEnd"/>
      <w:r w:rsidR="008E3A28" w:rsidRPr="00612561">
        <w:rPr>
          <w:b w:val="0"/>
          <w:sz w:val="22"/>
          <w:szCs w:val="22"/>
        </w:rPr>
        <w:t>30min às 13h:30min</w:t>
      </w:r>
      <w:r w:rsidR="008E3A28">
        <w:rPr>
          <w:b w:val="0"/>
          <w:sz w:val="22"/>
          <w:szCs w:val="22"/>
        </w:rPr>
        <w:t>,</w:t>
      </w:r>
      <w:r w:rsidR="00577DAD">
        <w:rPr>
          <w:b w:val="0"/>
          <w:sz w:val="22"/>
          <w:szCs w:val="22"/>
        </w:rPr>
        <w:t xml:space="preserve"> se protocolado junto a esta SUPEL ou</w:t>
      </w:r>
      <w:r w:rsidR="008E3A28" w:rsidRPr="00612561">
        <w:rPr>
          <w:b w:val="0"/>
          <w:sz w:val="22"/>
          <w:szCs w:val="22"/>
        </w:rPr>
        <w:t xml:space="preserve"> </w:t>
      </w:r>
      <w:r w:rsidRPr="00612561">
        <w:rPr>
          <w:b w:val="0"/>
          <w:sz w:val="22"/>
          <w:szCs w:val="22"/>
        </w:rPr>
        <w:t xml:space="preserve">manifestando-se </w:t>
      </w:r>
      <w:r w:rsidRPr="00612561">
        <w:rPr>
          <w:b w:val="0"/>
          <w:bCs/>
          <w:sz w:val="22"/>
          <w:szCs w:val="22"/>
        </w:rPr>
        <w:t xml:space="preserve">por meio eletrônico, através do e-mail </w:t>
      </w:r>
      <w:r w:rsidR="005778BB" w:rsidRPr="00612561">
        <w:rPr>
          <w:bCs/>
          <w:sz w:val="22"/>
          <w:szCs w:val="22"/>
          <w:u w:val="single"/>
        </w:rPr>
        <w:t>celsupe</w:t>
      </w:r>
      <w:r w:rsidR="00212587" w:rsidRPr="00612561">
        <w:rPr>
          <w:bCs/>
          <w:sz w:val="22"/>
          <w:szCs w:val="22"/>
          <w:u w:val="single"/>
        </w:rPr>
        <w:t>l</w:t>
      </w:r>
      <w:r w:rsidR="005778BB" w:rsidRPr="00612561">
        <w:rPr>
          <w:bCs/>
          <w:sz w:val="22"/>
          <w:szCs w:val="22"/>
          <w:u w:val="single"/>
        </w:rPr>
        <w:t>ro@gmail.com</w:t>
      </w:r>
      <w:r w:rsidRPr="00612561">
        <w:rPr>
          <w:b w:val="0"/>
          <w:sz w:val="22"/>
          <w:szCs w:val="22"/>
        </w:rPr>
        <w:t>,</w:t>
      </w:r>
      <w:r w:rsidRPr="00612561">
        <w:rPr>
          <w:sz w:val="22"/>
          <w:szCs w:val="22"/>
        </w:rPr>
        <w:t xml:space="preserve"> </w:t>
      </w:r>
      <w:r w:rsidRPr="00612561">
        <w:rPr>
          <w:b w:val="0"/>
          <w:bCs/>
          <w:sz w:val="22"/>
          <w:szCs w:val="22"/>
        </w:rPr>
        <w:t xml:space="preserve">devendo o licitante mencionar o número do Pregão, o ano e o número do processo licitatório. </w:t>
      </w:r>
    </w:p>
    <w:p w:rsidR="00F13891" w:rsidRPr="00612561" w:rsidRDefault="00F13891" w:rsidP="005F6F16">
      <w:pPr>
        <w:pStyle w:val="P30"/>
        <w:ind w:left="284" w:right="-318"/>
        <w:rPr>
          <w:b w:val="0"/>
          <w:bCs/>
          <w:sz w:val="22"/>
          <w:szCs w:val="22"/>
        </w:rPr>
      </w:pPr>
    </w:p>
    <w:p w:rsidR="00F13891" w:rsidRPr="00612561" w:rsidRDefault="00F13891" w:rsidP="005F6F16">
      <w:pPr>
        <w:pStyle w:val="Corpodetexto3"/>
        <w:ind w:left="284" w:right="-318"/>
        <w:jc w:val="both"/>
        <w:rPr>
          <w:b w:val="0"/>
          <w:bCs/>
          <w:sz w:val="22"/>
          <w:szCs w:val="22"/>
        </w:rPr>
      </w:pPr>
      <w:r w:rsidRPr="00612561">
        <w:rPr>
          <w:b w:val="0"/>
          <w:bCs/>
          <w:sz w:val="22"/>
          <w:szCs w:val="22"/>
        </w:rPr>
        <w:t xml:space="preserve">4.2. As respostas às dúvidas formuladas, bem como as informações que se tornarem necessárias durante o período de elaboração das propostas, ou qualquer modificação introduzida no edital no mesmo período, serão encaminhadas em forma de </w:t>
      </w:r>
      <w:r w:rsidRPr="00612561">
        <w:rPr>
          <w:sz w:val="22"/>
          <w:szCs w:val="22"/>
        </w:rPr>
        <w:t xml:space="preserve">adendos modificadores, erratas ou adendos esclarecedores, </w:t>
      </w:r>
      <w:r w:rsidRPr="00612561">
        <w:rPr>
          <w:b w:val="0"/>
          <w:bCs/>
          <w:sz w:val="22"/>
          <w:szCs w:val="22"/>
        </w:rPr>
        <w:t>às licitantes que tenham retirado o Edital através de email (quando indicado).</w:t>
      </w:r>
    </w:p>
    <w:p w:rsidR="0098170B" w:rsidRPr="00112080" w:rsidRDefault="0098170B" w:rsidP="005F6F16">
      <w:pPr>
        <w:pStyle w:val="Corpodetexto3"/>
        <w:ind w:left="284" w:right="-318"/>
        <w:jc w:val="both"/>
        <w:rPr>
          <w:b w:val="0"/>
          <w:bCs/>
          <w:sz w:val="2"/>
          <w:szCs w:val="22"/>
        </w:rPr>
      </w:pPr>
    </w:p>
    <w:p w:rsidR="00F13891" w:rsidRPr="002411C0" w:rsidRDefault="002411C0" w:rsidP="005F6F16">
      <w:pPr>
        <w:tabs>
          <w:tab w:val="left" w:pos="567"/>
        </w:tabs>
        <w:ind w:left="284" w:right="-318"/>
        <w:jc w:val="both"/>
        <w:rPr>
          <w:sz w:val="22"/>
          <w:szCs w:val="22"/>
        </w:rPr>
      </w:pPr>
      <w:r>
        <w:rPr>
          <w:b/>
          <w:sz w:val="22"/>
          <w:szCs w:val="22"/>
        </w:rPr>
        <w:t>4</w:t>
      </w:r>
      <w:r w:rsidR="00F13891" w:rsidRPr="00612561">
        <w:rPr>
          <w:b/>
          <w:sz w:val="22"/>
          <w:szCs w:val="22"/>
        </w:rPr>
        <w:t>.2.1.</w:t>
      </w:r>
      <w:r w:rsidR="00F13891" w:rsidRPr="00612561">
        <w:rPr>
          <w:sz w:val="22"/>
          <w:szCs w:val="22"/>
        </w:rPr>
        <w:t xml:space="preserve"> </w:t>
      </w:r>
      <w:r w:rsidR="00F13891" w:rsidRPr="00612561">
        <w:rPr>
          <w:b/>
          <w:bCs/>
          <w:sz w:val="22"/>
          <w:szCs w:val="22"/>
        </w:rPr>
        <w:t xml:space="preserve">ADENDO MODIFICADOR </w:t>
      </w:r>
      <w:r w:rsidR="00F13891" w:rsidRPr="00612561">
        <w:rPr>
          <w:sz w:val="22"/>
          <w:szCs w:val="22"/>
        </w:rPr>
        <w:t>é o documento emitido pela Administração, contendo informações que impliquem em alteração na formulação das propostas, sendo neste caso, publicado com prorrogação da Sessão de Abertura, reabrindo o prazo inicialmente estabelecido.</w:t>
      </w:r>
    </w:p>
    <w:p w:rsidR="00F13891" w:rsidRPr="002411C0" w:rsidRDefault="00F13891" w:rsidP="005F6F16">
      <w:pPr>
        <w:tabs>
          <w:tab w:val="left" w:pos="567"/>
          <w:tab w:val="left" w:pos="1080"/>
        </w:tabs>
        <w:ind w:left="284" w:right="-318"/>
        <w:jc w:val="both"/>
        <w:rPr>
          <w:b/>
          <w:sz w:val="22"/>
          <w:szCs w:val="22"/>
        </w:rPr>
      </w:pPr>
    </w:p>
    <w:p w:rsidR="00F13891" w:rsidRPr="002411C0" w:rsidRDefault="002411C0" w:rsidP="005F6F16">
      <w:pPr>
        <w:ind w:left="284" w:right="-318"/>
        <w:jc w:val="both"/>
        <w:rPr>
          <w:sz w:val="22"/>
          <w:szCs w:val="22"/>
        </w:rPr>
      </w:pPr>
      <w:r w:rsidRPr="002411C0">
        <w:rPr>
          <w:b/>
          <w:bCs/>
          <w:sz w:val="22"/>
          <w:szCs w:val="22"/>
        </w:rPr>
        <w:t xml:space="preserve">4.2.2. </w:t>
      </w:r>
      <w:r w:rsidR="00F13891" w:rsidRPr="002411C0">
        <w:rPr>
          <w:b/>
          <w:bCs/>
          <w:sz w:val="22"/>
          <w:szCs w:val="22"/>
        </w:rPr>
        <w:t>ERRATA E NOTA DE ESCLARECIMENTO</w:t>
      </w:r>
      <w:r w:rsidR="00F13891" w:rsidRPr="002411C0">
        <w:rPr>
          <w:sz w:val="22"/>
          <w:szCs w:val="22"/>
        </w:rPr>
        <w:t xml:space="preserve"> é o documento emitido pela Administração, contendo informações meramente esclarecedoras, ou correções formais do instrumento convocatório que não causem alteração na formulação das propostas, sem necessidade, portanto, de reabertura do prazo inicialmente estabelecido.</w:t>
      </w:r>
    </w:p>
    <w:p w:rsidR="008E3A28" w:rsidRPr="002411C0" w:rsidRDefault="008E3A28" w:rsidP="005F6F16">
      <w:pPr>
        <w:tabs>
          <w:tab w:val="left" w:pos="1276"/>
        </w:tabs>
        <w:ind w:left="284" w:right="-318"/>
        <w:jc w:val="both"/>
        <w:rPr>
          <w:sz w:val="22"/>
          <w:szCs w:val="22"/>
        </w:rPr>
      </w:pPr>
    </w:p>
    <w:p w:rsidR="002D288A" w:rsidRDefault="00F13891" w:rsidP="005F6F16">
      <w:pPr>
        <w:tabs>
          <w:tab w:val="left" w:pos="567"/>
        </w:tabs>
        <w:ind w:left="284" w:right="-318"/>
        <w:jc w:val="both"/>
        <w:rPr>
          <w:sz w:val="22"/>
          <w:szCs w:val="22"/>
        </w:rPr>
      </w:pPr>
      <w:r w:rsidRPr="00612561">
        <w:rPr>
          <w:bCs/>
          <w:sz w:val="22"/>
          <w:szCs w:val="22"/>
        </w:rPr>
        <w:t xml:space="preserve">4.3. As informações e/ou esclarecimentos serão prestados pela Pregoeira somente através do site </w:t>
      </w:r>
      <w:r w:rsidRPr="00612561">
        <w:rPr>
          <w:b/>
          <w:sz w:val="22"/>
          <w:szCs w:val="22"/>
          <w:u w:val="single"/>
        </w:rPr>
        <w:t>www.comprasnet.gov.br</w:t>
      </w:r>
      <w:r w:rsidRPr="00612561">
        <w:rPr>
          <w:bCs/>
          <w:sz w:val="22"/>
          <w:szCs w:val="22"/>
        </w:rPr>
        <w:t>, ficando todos os Licitantes obrigados a acessá-lo para obtenção das informações,</w:t>
      </w:r>
      <w:r w:rsidRPr="00612561">
        <w:rPr>
          <w:sz w:val="22"/>
          <w:szCs w:val="22"/>
        </w:rPr>
        <w:t xml:space="preserve"> e ainda, será divulgado pelo mesmo instrumento de publicação em que se deu o texto original, quando se tratar de adendo modificador. </w:t>
      </w:r>
    </w:p>
    <w:p w:rsidR="002D288A" w:rsidRDefault="002D288A" w:rsidP="005F6F16">
      <w:pPr>
        <w:tabs>
          <w:tab w:val="left" w:pos="567"/>
        </w:tabs>
        <w:ind w:left="284" w:right="-318"/>
        <w:jc w:val="both"/>
        <w:rPr>
          <w:sz w:val="22"/>
          <w:szCs w:val="22"/>
        </w:rPr>
      </w:pPr>
    </w:p>
    <w:p w:rsidR="002D288A" w:rsidRPr="000977EC" w:rsidRDefault="002D288A" w:rsidP="005F5E39">
      <w:pPr>
        <w:numPr>
          <w:ilvl w:val="0"/>
          <w:numId w:val="8"/>
        </w:numPr>
        <w:pBdr>
          <w:top w:val="single" w:sz="4" w:space="1" w:color="auto"/>
          <w:left w:val="single" w:sz="4" w:space="4" w:color="auto"/>
          <w:bottom w:val="single" w:sz="4" w:space="1" w:color="auto"/>
          <w:right w:val="single" w:sz="4" w:space="4" w:color="auto"/>
        </w:pBdr>
        <w:shd w:val="clear" w:color="auto" w:fill="D9D9D9"/>
        <w:tabs>
          <w:tab w:val="left" w:pos="-851"/>
        </w:tabs>
        <w:ind w:left="284" w:right="-318" w:firstLine="0"/>
        <w:jc w:val="both"/>
        <w:rPr>
          <w:b/>
          <w:sz w:val="22"/>
          <w:szCs w:val="22"/>
        </w:rPr>
      </w:pPr>
      <w:r w:rsidRPr="000977EC">
        <w:rPr>
          <w:b/>
          <w:sz w:val="22"/>
          <w:szCs w:val="22"/>
        </w:rPr>
        <w:t>DAS CONDIÇÕES PARA PARTICIPAÇÃO:</w:t>
      </w:r>
    </w:p>
    <w:p w:rsidR="0046178F" w:rsidRPr="00DD023C" w:rsidRDefault="0046178F" w:rsidP="005F6F16">
      <w:pPr>
        <w:tabs>
          <w:tab w:val="left" w:pos="-851"/>
        </w:tabs>
        <w:ind w:left="284" w:right="-318"/>
        <w:jc w:val="both"/>
        <w:rPr>
          <w:b/>
          <w:sz w:val="14"/>
          <w:szCs w:val="22"/>
        </w:rPr>
      </w:pPr>
    </w:p>
    <w:p w:rsidR="0046178F" w:rsidRPr="00161BD2" w:rsidRDefault="0046178F" w:rsidP="005F6F16">
      <w:pPr>
        <w:pStyle w:val="Rodap"/>
        <w:tabs>
          <w:tab w:val="left" w:pos="9781"/>
        </w:tabs>
        <w:ind w:left="284" w:right="-318"/>
        <w:jc w:val="both"/>
        <w:rPr>
          <w:sz w:val="22"/>
          <w:szCs w:val="22"/>
        </w:rPr>
      </w:pPr>
      <w:r w:rsidRPr="00161BD2">
        <w:rPr>
          <w:b/>
          <w:sz w:val="22"/>
          <w:szCs w:val="22"/>
        </w:rPr>
        <w:t>5.1.</w:t>
      </w:r>
      <w:r w:rsidRPr="00161BD2">
        <w:rPr>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na sumária desclassificação da proponente. </w:t>
      </w:r>
    </w:p>
    <w:p w:rsidR="0046178F" w:rsidRPr="001F1FB3" w:rsidRDefault="0046178F" w:rsidP="005F6F16">
      <w:pPr>
        <w:tabs>
          <w:tab w:val="left" w:pos="9781"/>
        </w:tabs>
        <w:autoSpaceDE w:val="0"/>
        <w:autoSpaceDN w:val="0"/>
        <w:adjustRightInd w:val="0"/>
        <w:ind w:left="284" w:right="-318"/>
        <w:jc w:val="both"/>
        <w:rPr>
          <w:b/>
          <w:sz w:val="16"/>
          <w:szCs w:val="22"/>
          <w:u w:val="single"/>
        </w:rPr>
      </w:pPr>
    </w:p>
    <w:p w:rsidR="0046178F" w:rsidRPr="007A7879" w:rsidRDefault="0046178F" w:rsidP="00596A1D">
      <w:pPr>
        <w:tabs>
          <w:tab w:val="left" w:pos="9781"/>
        </w:tabs>
        <w:autoSpaceDE w:val="0"/>
        <w:autoSpaceDN w:val="0"/>
        <w:adjustRightInd w:val="0"/>
        <w:spacing w:after="240"/>
        <w:ind w:left="284" w:right="-318"/>
        <w:jc w:val="both"/>
        <w:rPr>
          <w:b/>
          <w:sz w:val="22"/>
          <w:szCs w:val="22"/>
        </w:rPr>
      </w:pPr>
      <w:r w:rsidRPr="007A7879">
        <w:rPr>
          <w:b/>
          <w:sz w:val="22"/>
          <w:szCs w:val="22"/>
        </w:rPr>
        <w:t xml:space="preserve">5.2. </w:t>
      </w:r>
      <w:r w:rsidRPr="00161BD2">
        <w:rPr>
          <w:b/>
          <w:sz w:val="22"/>
          <w:szCs w:val="22"/>
          <w:u w:val="single"/>
        </w:rPr>
        <w:t>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ressalvados os casos de participação de microempresa e de empresa de pequeno porte, no que concerne a regularidade fiscal bem como a descritiva técnica constante do Termo de Referência no Anexo I do presente Edital.</w:t>
      </w:r>
    </w:p>
    <w:p w:rsidR="0046178F" w:rsidRPr="007A7879" w:rsidRDefault="0046178F" w:rsidP="00596A1D">
      <w:pPr>
        <w:autoSpaceDE w:val="0"/>
        <w:autoSpaceDN w:val="0"/>
        <w:adjustRightInd w:val="0"/>
        <w:spacing w:after="240"/>
        <w:ind w:left="284" w:right="-318"/>
        <w:jc w:val="both"/>
        <w:rPr>
          <w:b/>
          <w:bCs/>
          <w:sz w:val="22"/>
          <w:szCs w:val="22"/>
          <w:u w:val="single"/>
        </w:rPr>
      </w:pPr>
      <w:r w:rsidRPr="007A7879">
        <w:rPr>
          <w:b/>
          <w:sz w:val="22"/>
          <w:szCs w:val="22"/>
        </w:rPr>
        <w:t xml:space="preserve">5.2.1. </w:t>
      </w:r>
      <w:r w:rsidRPr="007A7879">
        <w:rPr>
          <w:b/>
          <w:bCs/>
          <w:sz w:val="22"/>
          <w:szCs w:val="22"/>
          <w:u w:val="single"/>
        </w:rPr>
        <w:t>A declaração falsa relativa ao cumprimento dos requi</w:t>
      </w:r>
      <w:r w:rsidR="00596A1D">
        <w:rPr>
          <w:b/>
          <w:bCs/>
          <w:sz w:val="22"/>
          <w:szCs w:val="22"/>
          <w:u w:val="single"/>
        </w:rPr>
        <w:t xml:space="preserve">sitos de habilitação e proposta </w:t>
      </w:r>
      <w:r w:rsidRPr="007A7879">
        <w:rPr>
          <w:b/>
          <w:bCs/>
          <w:sz w:val="22"/>
          <w:szCs w:val="22"/>
          <w:u w:val="single"/>
        </w:rPr>
        <w:t>sujeitará o licitante às sanções prev</w:t>
      </w:r>
      <w:r w:rsidR="00596A1D">
        <w:rPr>
          <w:b/>
          <w:bCs/>
          <w:sz w:val="22"/>
          <w:szCs w:val="22"/>
          <w:u w:val="single"/>
        </w:rPr>
        <w:t xml:space="preserve">istas neste Edital e nas demais </w:t>
      </w:r>
      <w:r w:rsidRPr="007A7879">
        <w:rPr>
          <w:b/>
          <w:bCs/>
          <w:sz w:val="22"/>
          <w:szCs w:val="22"/>
          <w:u w:val="single"/>
        </w:rPr>
        <w:t>cominações legais.</w:t>
      </w:r>
    </w:p>
    <w:p w:rsidR="0046178F" w:rsidRDefault="0046178F" w:rsidP="005F6F16">
      <w:pPr>
        <w:pStyle w:val="Recuodecorpodetexto2"/>
        <w:widowControl w:val="0"/>
        <w:tabs>
          <w:tab w:val="left" w:pos="9781"/>
        </w:tabs>
        <w:ind w:left="284" w:right="-318" w:firstLine="0"/>
        <w:rPr>
          <w:sz w:val="6"/>
          <w:szCs w:val="22"/>
        </w:rPr>
      </w:pPr>
    </w:p>
    <w:p w:rsidR="0046178F" w:rsidRPr="00161BD2" w:rsidRDefault="0046178F" w:rsidP="005F6F16">
      <w:pPr>
        <w:pStyle w:val="Recuodecorpodetexto2"/>
        <w:widowControl w:val="0"/>
        <w:tabs>
          <w:tab w:val="left" w:pos="9781"/>
        </w:tabs>
        <w:ind w:left="284" w:right="-318" w:firstLine="0"/>
        <w:rPr>
          <w:b/>
          <w:sz w:val="22"/>
          <w:szCs w:val="22"/>
        </w:rPr>
      </w:pPr>
      <w:r w:rsidRPr="00161BD2">
        <w:rPr>
          <w:b/>
          <w:sz w:val="22"/>
          <w:szCs w:val="22"/>
        </w:rPr>
        <w:t>5.3. Poderão participar deste PREGÃO ELETRÔNICO as empresas que:</w:t>
      </w:r>
    </w:p>
    <w:p w:rsidR="0046178F" w:rsidRPr="007F1CC1" w:rsidRDefault="0046178F" w:rsidP="005F6F16">
      <w:pPr>
        <w:pStyle w:val="Recuodecorpodetexto2"/>
        <w:widowControl w:val="0"/>
        <w:tabs>
          <w:tab w:val="left" w:pos="9781"/>
        </w:tabs>
        <w:ind w:left="284" w:right="-318" w:firstLine="0"/>
        <w:rPr>
          <w:sz w:val="12"/>
          <w:szCs w:val="22"/>
        </w:rPr>
      </w:pPr>
    </w:p>
    <w:p w:rsidR="00CF1977" w:rsidRPr="00CF1977" w:rsidRDefault="001A7645" w:rsidP="001A7645">
      <w:pPr>
        <w:ind w:left="284" w:right="-318"/>
        <w:jc w:val="both"/>
        <w:rPr>
          <w:b/>
          <w:sz w:val="22"/>
          <w:szCs w:val="22"/>
        </w:rPr>
      </w:pPr>
      <w:r w:rsidRPr="001A7645">
        <w:rPr>
          <w:b/>
          <w:sz w:val="22"/>
          <w:szCs w:val="22"/>
        </w:rPr>
        <w:t>5.3.1</w:t>
      </w:r>
      <w:r>
        <w:rPr>
          <w:sz w:val="22"/>
          <w:szCs w:val="22"/>
        </w:rPr>
        <w:t xml:space="preserve"> </w:t>
      </w:r>
      <w:r w:rsidR="0046178F" w:rsidRPr="00CF1977">
        <w:rPr>
          <w:sz w:val="22"/>
          <w:szCs w:val="22"/>
        </w:rPr>
        <w:t>Tenham o ramo de atividade pertinente ao objeto da licitação para o qual estará participando, atendam às condições deste EDITAL e seus Anexos, inclusive quanto à documentação exigida para habilitação, constante do item 13 deste Edital;</w:t>
      </w:r>
    </w:p>
    <w:p w:rsidR="00CF1977" w:rsidRPr="0000686E" w:rsidRDefault="00CF1977" w:rsidP="005F6F16">
      <w:pPr>
        <w:ind w:left="284" w:right="-318"/>
        <w:jc w:val="both"/>
        <w:rPr>
          <w:b/>
          <w:sz w:val="22"/>
          <w:szCs w:val="22"/>
        </w:rPr>
      </w:pPr>
    </w:p>
    <w:p w:rsidR="00CF1977" w:rsidRPr="0000686E" w:rsidRDefault="00CF1977" w:rsidP="005F6F16">
      <w:pPr>
        <w:tabs>
          <w:tab w:val="left" w:pos="567"/>
        </w:tabs>
        <w:ind w:left="284" w:right="-318"/>
        <w:jc w:val="both"/>
        <w:rPr>
          <w:b/>
          <w:sz w:val="22"/>
          <w:szCs w:val="22"/>
        </w:rPr>
      </w:pPr>
      <w:r w:rsidRPr="0000686E">
        <w:rPr>
          <w:b/>
          <w:sz w:val="22"/>
          <w:szCs w:val="22"/>
        </w:rPr>
        <w:t xml:space="preserve"> 5.3.2 </w:t>
      </w:r>
      <w:r w:rsidRPr="0000686E">
        <w:rPr>
          <w:sz w:val="22"/>
          <w:szCs w:val="22"/>
        </w:rPr>
        <w:t xml:space="preserve">Poderão participar desta Licitação apenas </w:t>
      </w:r>
      <w:r w:rsidRPr="001A7645">
        <w:rPr>
          <w:b/>
          <w:sz w:val="22"/>
          <w:szCs w:val="22"/>
          <w:u w:val="single"/>
        </w:rPr>
        <w:t>Microempresas - ME e Empresas de Pequeno Porte - EPP</w:t>
      </w:r>
      <w:r w:rsidRPr="0000686E">
        <w:rPr>
          <w:sz w:val="22"/>
          <w:szCs w:val="22"/>
        </w:rPr>
        <w:t xml:space="preserve">, face ao art. 48, I da Lei Complementar nº. </w:t>
      </w:r>
      <w:r w:rsidR="0000686E" w:rsidRPr="0000686E">
        <w:rPr>
          <w:sz w:val="22"/>
          <w:szCs w:val="22"/>
        </w:rPr>
        <w:t>147/2014 e o art. 6º</w:t>
      </w:r>
      <w:r w:rsidRPr="0000686E">
        <w:rPr>
          <w:sz w:val="22"/>
          <w:szCs w:val="22"/>
        </w:rPr>
        <w:t xml:space="preserve"> do Decreto Estadual nº. 15.643/2011.</w:t>
      </w:r>
    </w:p>
    <w:p w:rsidR="002D288A" w:rsidRDefault="002D288A" w:rsidP="005F6F16">
      <w:pPr>
        <w:tabs>
          <w:tab w:val="left" w:pos="9781"/>
        </w:tabs>
        <w:ind w:left="284" w:right="-318"/>
        <w:jc w:val="both"/>
        <w:rPr>
          <w:sz w:val="22"/>
          <w:szCs w:val="22"/>
          <w:u w:val="single"/>
        </w:rPr>
      </w:pPr>
    </w:p>
    <w:p w:rsidR="0046178F" w:rsidRDefault="0046178F" w:rsidP="005F6F16">
      <w:pPr>
        <w:tabs>
          <w:tab w:val="left" w:pos="9781"/>
        </w:tabs>
        <w:ind w:left="284" w:right="-318"/>
        <w:jc w:val="both"/>
        <w:rPr>
          <w:b/>
          <w:sz w:val="22"/>
          <w:szCs w:val="22"/>
        </w:rPr>
      </w:pPr>
      <w:r w:rsidRPr="00161BD2">
        <w:rPr>
          <w:b/>
          <w:sz w:val="22"/>
          <w:szCs w:val="22"/>
        </w:rPr>
        <w:t>5.4.</w:t>
      </w:r>
      <w:r w:rsidRPr="00161BD2">
        <w:rPr>
          <w:sz w:val="22"/>
          <w:szCs w:val="22"/>
        </w:rPr>
        <w:t xml:space="preserve"> </w:t>
      </w:r>
      <w:r w:rsidRPr="00161BD2">
        <w:rPr>
          <w:b/>
          <w:sz w:val="22"/>
          <w:szCs w:val="22"/>
        </w:rPr>
        <w:t>Não poderão participar deste PREGÃO ELETRÔNICO, empresas que estejam enquadradas nos seguintes casos:</w:t>
      </w:r>
    </w:p>
    <w:p w:rsidR="0046178F" w:rsidRDefault="0046178F" w:rsidP="005F6F16">
      <w:pPr>
        <w:tabs>
          <w:tab w:val="left" w:pos="9781"/>
        </w:tabs>
        <w:ind w:left="284" w:right="-318"/>
        <w:jc w:val="both"/>
        <w:rPr>
          <w:b/>
          <w:sz w:val="22"/>
          <w:szCs w:val="22"/>
        </w:rPr>
      </w:pPr>
    </w:p>
    <w:p w:rsidR="0046178F" w:rsidRPr="00B418E3" w:rsidRDefault="0046178F" w:rsidP="005F6F16">
      <w:pPr>
        <w:pStyle w:val="Rodap"/>
        <w:ind w:left="284" w:right="-318"/>
        <w:jc w:val="both"/>
        <w:rPr>
          <w:sz w:val="22"/>
          <w:szCs w:val="22"/>
        </w:rPr>
      </w:pPr>
      <w:r w:rsidRPr="00B418E3">
        <w:rPr>
          <w:sz w:val="22"/>
          <w:szCs w:val="22"/>
        </w:rPr>
        <w:t>5.</w:t>
      </w:r>
      <w:r>
        <w:rPr>
          <w:sz w:val="22"/>
          <w:szCs w:val="22"/>
        </w:rPr>
        <w:t>4</w:t>
      </w:r>
      <w:r w:rsidRPr="00B418E3">
        <w:rPr>
          <w:sz w:val="22"/>
          <w:szCs w:val="22"/>
        </w:rPr>
        <w:t xml:space="preserve">.1. Que se encontrem </w:t>
      </w:r>
      <w:proofErr w:type="gramStart"/>
      <w:r w:rsidRPr="00B418E3">
        <w:rPr>
          <w:sz w:val="22"/>
          <w:szCs w:val="22"/>
        </w:rPr>
        <w:t>sob falência</w:t>
      </w:r>
      <w:proofErr w:type="gramEnd"/>
      <w:r w:rsidRPr="00B418E3">
        <w:rPr>
          <w:sz w:val="22"/>
          <w:szCs w:val="22"/>
        </w:rPr>
        <w:t>, concordata, concurso de credores, dissolução ou liquidação, recuperação judicial, recuperação extrajudicial e não sejam controladoras, coligadas ou subsidiárias entre si;</w:t>
      </w:r>
    </w:p>
    <w:p w:rsidR="0046178F" w:rsidRPr="00A42183" w:rsidRDefault="0046178F" w:rsidP="005F6F16">
      <w:pPr>
        <w:ind w:left="284" w:right="-318"/>
        <w:jc w:val="both"/>
        <w:rPr>
          <w:sz w:val="18"/>
          <w:szCs w:val="22"/>
          <w:u w:val="single"/>
        </w:rPr>
      </w:pPr>
    </w:p>
    <w:p w:rsidR="0046178F" w:rsidRDefault="0046178F" w:rsidP="005F6F16">
      <w:pPr>
        <w:ind w:left="284" w:right="-318"/>
        <w:jc w:val="both"/>
        <w:rPr>
          <w:sz w:val="22"/>
          <w:szCs w:val="22"/>
        </w:rPr>
      </w:pPr>
      <w:r w:rsidRPr="00B418E3">
        <w:rPr>
          <w:sz w:val="22"/>
          <w:szCs w:val="22"/>
        </w:rPr>
        <w:t>5.</w:t>
      </w:r>
      <w:r>
        <w:rPr>
          <w:sz w:val="22"/>
          <w:szCs w:val="22"/>
        </w:rPr>
        <w:t>4</w:t>
      </w:r>
      <w:r w:rsidRPr="00B418E3">
        <w:rPr>
          <w:sz w:val="22"/>
          <w:szCs w:val="22"/>
        </w:rPr>
        <w:t xml:space="preserve">.2. </w:t>
      </w:r>
      <w:r w:rsidRPr="00246F0C">
        <w:rPr>
          <w:sz w:val="22"/>
          <w:szCs w:val="22"/>
        </w:rPr>
        <w:t>Que, por quaisquer motivos, tenham sido declaradas inidôneas ou punidas com suspensão</w:t>
      </w:r>
      <w:r>
        <w:rPr>
          <w:sz w:val="22"/>
          <w:szCs w:val="22"/>
        </w:rPr>
        <w:t xml:space="preserve"> ou impedidas de licitar</w:t>
      </w:r>
      <w:r w:rsidRPr="00246F0C">
        <w:rPr>
          <w:sz w:val="22"/>
          <w:szCs w:val="22"/>
        </w:rPr>
        <w:t xml:space="preserve"> por órgão da Administração Publica Direta ou Indireta, na esfera Federal, Estadual ou Municipal, desde que o Ato tenha sido publicado na imprensa oficial, pelo órgão que a praticou, enquanto perdurarem os motivos determinantes da punição</w:t>
      </w:r>
      <w:r>
        <w:rPr>
          <w:sz w:val="22"/>
          <w:szCs w:val="22"/>
        </w:rPr>
        <w:t>.</w:t>
      </w:r>
    </w:p>
    <w:p w:rsidR="0046178F" w:rsidRDefault="0046178F" w:rsidP="005F6F16">
      <w:pPr>
        <w:ind w:left="284" w:right="-318"/>
        <w:jc w:val="both"/>
        <w:rPr>
          <w:sz w:val="22"/>
          <w:szCs w:val="22"/>
        </w:rPr>
      </w:pPr>
    </w:p>
    <w:p w:rsidR="0046178F" w:rsidRPr="00A42183" w:rsidRDefault="0046178F" w:rsidP="005F6F16">
      <w:pPr>
        <w:ind w:left="284" w:right="-318"/>
        <w:jc w:val="both"/>
        <w:rPr>
          <w:b/>
          <w:sz w:val="22"/>
          <w:szCs w:val="22"/>
          <w:u w:val="single"/>
        </w:rPr>
      </w:pPr>
      <w:r w:rsidRPr="00A42183">
        <w:rPr>
          <w:b/>
          <w:sz w:val="22"/>
          <w:szCs w:val="22"/>
          <w:u w:val="single"/>
        </w:rPr>
        <w:t>5.4.2.1. Para verificação das condições definidas no subitem 5.4.2, a Comissão Especial de Licitação, promoverá a consulta junto ao Cadastro Nacional de Empresas Inidôneas e Suspensas (CEIS</w:t>
      </w:r>
      <w:r>
        <w:rPr>
          <w:rStyle w:val="Refdenotaderodap"/>
          <w:b/>
          <w:sz w:val="22"/>
          <w:szCs w:val="22"/>
          <w:u w:val="single"/>
        </w:rPr>
        <w:footnoteReference w:id="1"/>
      </w:r>
      <w:r w:rsidRPr="00A42183">
        <w:rPr>
          <w:b/>
          <w:sz w:val="22"/>
          <w:szCs w:val="22"/>
          <w:u w:val="single"/>
        </w:rPr>
        <w:t xml:space="preserve">) </w:t>
      </w:r>
      <w:r w:rsidR="00E05569" w:rsidRPr="00A42183">
        <w:rPr>
          <w:b/>
          <w:sz w:val="22"/>
          <w:szCs w:val="22"/>
          <w:u w:val="single"/>
        </w:rPr>
        <w:t xml:space="preserve">no </w:t>
      </w:r>
      <w:r w:rsidR="00E05569">
        <w:rPr>
          <w:b/>
          <w:sz w:val="22"/>
          <w:szCs w:val="22"/>
          <w:u w:val="single"/>
        </w:rPr>
        <w:t>encerramento da fase de LANCES</w:t>
      </w:r>
      <w:r w:rsidR="00E05569" w:rsidRPr="00A42183">
        <w:rPr>
          <w:b/>
          <w:sz w:val="22"/>
          <w:szCs w:val="22"/>
          <w:u w:val="single"/>
        </w:rPr>
        <w:t>.</w:t>
      </w:r>
    </w:p>
    <w:p w:rsidR="0046178F" w:rsidRDefault="0046178F" w:rsidP="005F6F16">
      <w:pPr>
        <w:ind w:left="284" w:right="-318"/>
        <w:jc w:val="both"/>
        <w:rPr>
          <w:sz w:val="22"/>
          <w:szCs w:val="22"/>
        </w:rPr>
      </w:pPr>
    </w:p>
    <w:p w:rsidR="0046178F" w:rsidRDefault="0046178F" w:rsidP="005F6F16">
      <w:pPr>
        <w:ind w:left="284" w:right="-318"/>
        <w:jc w:val="both"/>
        <w:rPr>
          <w:sz w:val="22"/>
          <w:szCs w:val="22"/>
        </w:rPr>
      </w:pPr>
      <w:r>
        <w:rPr>
          <w:sz w:val="22"/>
          <w:szCs w:val="22"/>
        </w:rPr>
        <w:t xml:space="preserve">5.4.2.1.1. Havendo registros de inidoneidade, suspensão ou impedimento, a empresa não estará apta a participar do certame. </w:t>
      </w:r>
    </w:p>
    <w:p w:rsidR="0046178F" w:rsidRPr="00A42183" w:rsidRDefault="0046178F" w:rsidP="005F6F16">
      <w:pPr>
        <w:pStyle w:val="Rodap"/>
        <w:ind w:left="284" w:right="-318"/>
        <w:jc w:val="both"/>
        <w:rPr>
          <w:sz w:val="16"/>
          <w:szCs w:val="22"/>
        </w:rPr>
      </w:pPr>
    </w:p>
    <w:p w:rsidR="0046178F" w:rsidRPr="00B418E3" w:rsidRDefault="0046178F" w:rsidP="005F6F16">
      <w:pPr>
        <w:pStyle w:val="Rodap"/>
        <w:ind w:left="284" w:right="-318"/>
        <w:jc w:val="both"/>
        <w:rPr>
          <w:sz w:val="22"/>
          <w:szCs w:val="22"/>
        </w:rPr>
      </w:pPr>
      <w:r w:rsidRPr="00B418E3">
        <w:rPr>
          <w:sz w:val="22"/>
          <w:szCs w:val="22"/>
        </w:rPr>
        <w:t>5.</w:t>
      </w:r>
      <w:r>
        <w:rPr>
          <w:sz w:val="22"/>
          <w:szCs w:val="22"/>
        </w:rPr>
        <w:t>4</w:t>
      </w:r>
      <w:r w:rsidRPr="00B418E3">
        <w:rPr>
          <w:sz w:val="22"/>
          <w:szCs w:val="22"/>
        </w:rPr>
        <w:t>.3. Estrangeiras que não funcionem no País.</w:t>
      </w:r>
    </w:p>
    <w:p w:rsidR="0046178F" w:rsidRPr="00B418E3" w:rsidRDefault="0046178F" w:rsidP="005F6F16">
      <w:pPr>
        <w:pStyle w:val="Rodap"/>
        <w:ind w:left="284" w:right="-318"/>
        <w:jc w:val="both"/>
        <w:rPr>
          <w:sz w:val="22"/>
          <w:szCs w:val="22"/>
        </w:rPr>
      </w:pPr>
    </w:p>
    <w:p w:rsidR="00CF1977" w:rsidRPr="000977EC" w:rsidRDefault="00CF1977" w:rsidP="005F6F16">
      <w:pPr>
        <w:ind w:left="284" w:right="-318"/>
        <w:jc w:val="both"/>
        <w:rPr>
          <w:b/>
          <w:sz w:val="22"/>
          <w:szCs w:val="22"/>
        </w:rPr>
      </w:pPr>
      <w:r w:rsidRPr="000977EC">
        <w:rPr>
          <w:b/>
          <w:sz w:val="22"/>
          <w:szCs w:val="22"/>
        </w:rPr>
        <w:lastRenderedPageBreak/>
        <w:t>5.4.4. Empresas que apresentem- se constituídas na forma de empresas em consórcio, qualquer que seja sua forma de constituição;</w:t>
      </w:r>
    </w:p>
    <w:p w:rsidR="00CF1977" w:rsidRPr="000977EC" w:rsidRDefault="00CF1977" w:rsidP="005F6F16">
      <w:pPr>
        <w:ind w:left="284" w:right="-318"/>
        <w:jc w:val="both"/>
        <w:rPr>
          <w:b/>
          <w:sz w:val="22"/>
          <w:szCs w:val="22"/>
        </w:rPr>
      </w:pPr>
    </w:p>
    <w:p w:rsidR="00CF1977" w:rsidRPr="000977EC" w:rsidRDefault="00CF1977" w:rsidP="005F6F16">
      <w:pPr>
        <w:ind w:left="284" w:right="-318"/>
        <w:jc w:val="both"/>
        <w:rPr>
          <w:sz w:val="22"/>
          <w:szCs w:val="22"/>
        </w:rPr>
      </w:pPr>
      <w:r w:rsidRPr="000977EC">
        <w:rPr>
          <w:b/>
          <w:sz w:val="22"/>
          <w:szCs w:val="22"/>
        </w:rPr>
        <w:t>5.4.4.1.</w:t>
      </w:r>
      <w:r w:rsidRPr="000977EC">
        <w:rPr>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CF1977" w:rsidRPr="000977EC" w:rsidRDefault="00CF1977" w:rsidP="005F6F16">
      <w:pPr>
        <w:ind w:left="284" w:right="-318"/>
        <w:jc w:val="both"/>
        <w:rPr>
          <w:sz w:val="22"/>
          <w:szCs w:val="22"/>
        </w:rPr>
      </w:pPr>
    </w:p>
    <w:p w:rsidR="00CF1977" w:rsidRPr="000977EC" w:rsidRDefault="00CF1977" w:rsidP="005F6F16">
      <w:pPr>
        <w:ind w:left="284" w:right="-318"/>
        <w:jc w:val="both"/>
        <w:rPr>
          <w:sz w:val="22"/>
          <w:szCs w:val="22"/>
        </w:rPr>
      </w:pPr>
      <w:r w:rsidRPr="000977EC">
        <w:rPr>
          <w:b/>
          <w:sz w:val="22"/>
          <w:szCs w:val="22"/>
        </w:rPr>
        <w:t>5.4.4.2.</w:t>
      </w:r>
      <w:r w:rsidRPr="000977EC">
        <w:rPr>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 </w:t>
      </w:r>
      <w:proofErr w:type="gramStart"/>
      <w:r w:rsidRPr="000977EC">
        <w:rPr>
          <w:sz w:val="22"/>
          <w:szCs w:val="22"/>
        </w:rPr>
        <w:t>Junta-se</w:t>
      </w:r>
      <w:proofErr w:type="gramEnd"/>
      <w:r w:rsidRPr="000977EC">
        <w:rPr>
          <w:sz w:val="22"/>
          <w:szCs w:val="22"/>
        </w:rPr>
        <w:t xml:space="preserve"> as justificativas, o subitem 17 do Termo de Referência.</w:t>
      </w:r>
    </w:p>
    <w:p w:rsidR="0046178F" w:rsidRPr="00A42183" w:rsidRDefault="0046178F" w:rsidP="005F6F16">
      <w:pPr>
        <w:tabs>
          <w:tab w:val="left" w:pos="9781"/>
        </w:tabs>
        <w:ind w:left="284" w:right="-318"/>
        <w:jc w:val="both"/>
        <w:rPr>
          <w:sz w:val="16"/>
          <w:szCs w:val="22"/>
        </w:rPr>
      </w:pPr>
    </w:p>
    <w:p w:rsidR="0046178F" w:rsidRPr="00161BD2" w:rsidRDefault="0046178F" w:rsidP="005F6F16">
      <w:pPr>
        <w:tabs>
          <w:tab w:val="left" w:pos="9781"/>
        </w:tabs>
        <w:ind w:left="284" w:right="-318"/>
        <w:jc w:val="both"/>
        <w:rPr>
          <w:b/>
          <w:sz w:val="22"/>
          <w:szCs w:val="22"/>
        </w:rPr>
      </w:pPr>
      <w:r w:rsidRPr="00161BD2">
        <w:rPr>
          <w:b/>
          <w:bCs/>
          <w:sz w:val="22"/>
          <w:szCs w:val="22"/>
        </w:rPr>
        <w:t>5.5. Não</w:t>
      </w:r>
      <w:r w:rsidRPr="00161BD2">
        <w:rPr>
          <w:b/>
          <w:sz w:val="22"/>
          <w:szCs w:val="22"/>
        </w:rPr>
        <w:t xml:space="preserve"> poderão concorrer direta ou indiretamente nesta licitação:</w:t>
      </w:r>
    </w:p>
    <w:p w:rsidR="0046178F" w:rsidRPr="00161BD2" w:rsidRDefault="0046178F" w:rsidP="005F6F16">
      <w:pPr>
        <w:tabs>
          <w:tab w:val="left" w:pos="1985"/>
          <w:tab w:val="left" w:pos="9781"/>
        </w:tabs>
        <w:ind w:left="284" w:right="-318"/>
        <w:jc w:val="both"/>
        <w:rPr>
          <w:sz w:val="22"/>
          <w:szCs w:val="22"/>
        </w:rPr>
      </w:pPr>
    </w:p>
    <w:p w:rsidR="0046178F" w:rsidRDefault="0046178F" w:rsidP="005F6F16">
      <w:pPr>
        <w:pStyle w:val="Recuodecorpodetexto2"/>
        <w:spacing w:line="276" w:lineRule="auto"/>
        <w:ind w:left="284" w:right="-318" w:firstLine="0"/>
        <w:rPr>
          <w:sz w:val="22"/>
          <w:szCs w:val="22"/>
        </w:rPr>
      </w:pPr>
      <w:r w:rsidRPr="00264A01">
        <w:rPr>
          <w:b/>
          <w:sz w:val="22"/>
          <w:szCs w:val="22"/>
        </w:rPr>
        <w:t>5.5.1.</w:t>
      </w:r>
      <w:r w:rsidRPr="00264A01">
        <w:rPr>
          <w:sz w:val="22"/>
          <w:szCs w:val="22"/>
        </w:rPr>
        <w:t xml:space="preserve"> Servidor de qualquer Órgão ou Entidade vinculada ao Órgão promotor da licitação, bem assim a empresa da qual tal servidor seja sócio, dirigente ou responsável técnico.</w:t>
      </w:r>
    </w:p>
    <w:p w:rsidR="0046178F" w:rsidRPr="007F1CC1" w:rsidRDefault="0046178F" w:rsidP="005F6F16">
      <w:pPr>
        <w:pStyle w:val="Recuodecorpodetexto2"/>
        <w:spacing w:line="276" w:lineRule="auto"/>
        <w:ind w:left="284" w:right="-318" w:firstLine="0"/>
        <w:rPr>
          <w:sz w:val="8"/>
          <w:szCs w:val="22"/>
        </w:rPr>
      </w:pPr>
    </w:p>
    <w:p w:rsidR="0046178F" w:rsidRPr="00264A01" w:rsidRDefault="0046178F" w:rsidP="005F6F16">
      <w:pPr>
        <w:spacing w:line="276" w:lineRule="auto"/>
        <w:ind w:left="284" w:right="-318"/>
        <w:jc w:val="both"/>
        <w:rPr>
          <w:sz w:val="22"/>
          <w:szCs w:val="22"/>
        </w:rPr>
      </w:pPr>
      <w:r w:rsidRPr="00264A01">
        <w:rPr>
          <w:b/>
          <w:sz w:val="22"/>
          <w:szCs w:val="22"/>
        </w:rPr>
        <w:t>5.5.2.</w:t>
      </w:r>
      <w:r w:rsidRPr="00264A01">
        <w:rPr>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46178F" w:rsidRPr="00A54B53" w:rsidRDefault="0046178F" w:rsidP="005F6F16">
      <w:pPr>
        <w:spacing w:line="276" w:lineRule="auto"/>
        <w:ind w:left="284" w:right="-318"/>
        <w:jc w:val="both"/>
        <w:rPr>
          <w:sz w:val="12"/>
          <w:szCs w:val="22"/>
        </w:rPr>
      </w:pPr>
    </w:p>
    <w:p w:rsidR="0046178F" w:rsidRPr="00264A01" w:rsidRDefault="0046178F" w:rsidP="005F6F16">
      <w:pPr>
        <w:spacing w:line="276" w:lineRule="auto"/>
        <w:ind w:left="284" w:right="-318"/>
        <w:jc w:val="both"/>
        <w:rPr>
          <w:sz w:val="22"/>
          <w:szCs w:val="22"/>
        </w:rPr>
      </w:pPr>
      <w:r w:rsidRPr="00264A01">
        <w:rPr>
          <w:b/>
          <w:sz w:val="22"/>
          <w:szCs w:val="22"/>
        </w:rPr>
        <w:t>5.5.3</w:t>
      </w:r>
      <w:r w:rsidRPr="00264A01">
        <w:rPr>
          <w:sz w:val="22"/>
          <w:szCs w:val="22"/>
        </w:rPr>
        <w:t xml:space="preserve"> Não será admitida nesta Licitação, a participação de empresas ou instituições distintas, através de um único representante.</w:t>
      </w:r>
    </w:p>
    <w:p w:rsidR="008E3A28" w:rsidRDefault="008E3A28" w:rsidP="005F6F16">
      <w:pPr>
        <w:autoSpaceDE w:val="0"/>
        <w:autoSpaceDN w:val="0"/>
        <w:adjustRightInd w:val="0"/>
        <w:ind w:left="284" w:right="-318"/>
        <w:jc w:val="both"/>
        <w:rPr>
          <w:sz w:val="22"/>
          <w:szCs w:val="22"/>
        </w:rPr>
      </w:pPr>
    </w:p>
    <w:p w:rsidR="00CF1977" w:rsidRPr="000977EC" w:rsidRDefault="00CF1977" w:rsidP="001A7645">
      <w:pPr>
        <w:numPr>
          <w:ilvl w:val="0"/>
          <w:numId w:val="8"/>
        </w:numPr>
        <w:pBdr>
          <w:top w:val="single" w:sz="4" w:space="1" w:color="auto"/>
          <w:left w:val="single" w:sz="4" w:space="0" w:color="auto"/>
          <w:bottom w:val="single" w:sz="4" w:space="1" w:color="auto"/>
          <w:right w:val="single" w:sz="4" w:space="4" w:color="auto"/>
        </w:pBdr>
        <w:shd w:val="clear" w:color="auto" w:fill="D9D9D9"/>
        <w:tabs>
          <w:tab w:val="left" w:pos="-851"/>
        </w:tabs>
        <w:ind w:left="284" w:right="-318" w:hanging="284"/>
        <w:jc w:val="both"/>
        <w:rPr>
          <w:b/>
          <w:sz w:val="22"/>
          <w:szCs w:val="22"/>
        </w:rPr>
      </w:pPr>
      <w:r w:rsidRPr="00C475C3">
        <w:rPr>
          <w:b/>
          <w:bCs/>
          <w:sz w:val="22"/>
          <w:szCs w:val="22"/>
        </w:rPr>
        <w:t>DA QUALIFICAÇÃO DAS MICRO E EMPRESAS DE PEQUENO PORTE:</w:t>
      </w:r>
      <w:r w:rsidRPr="00C475C3">
        <w:rPr>
          <w:b/>
          <w:sz w:val="22"/>
          <w:szCs w:val="22"/>
        </w:rPr>
        <w:t xml:space="preserve"> </w:t>
      </w:r>
    </w:p>
    <w:p w:rsidR="00C66544" w:rsidRPr="00612561" w:rsidRDefault="00C66544" w:rsidP="005F6F16">
      <w:pPr>
        <w:ind w:left="284" w:right="-318" w:firstLine="1418"/>
        <w:jc w:val="both"/>
        <w:rPr>
          <w:bCs/>
          <w:sz w:val="22"/>
          <w:szCs w:val="22"/>
        </w:rPr>
      </w:pPr>
    </w:p>
    <w:p w:rsidR="003C6CEB" w:rsidRPr="0000686E" w:rsidRDefault="003C6CEB" w:rsidP="001A7645">
      <w:pPr>
        <w:pStyle w:val="Corpodetexto"/>
        <w:tabs>
          <w:tab w:val="left" w:pos="284"/>
        </w:tabs>
        <w:ind w:left="284" w:right="-318"/>
        <w:rPr>
          <w:b/>
          <w:bCs/>
          <w:sz w:val="22"/>
          <w:szCs w:val="22"/>
        </w:rPr>
      </w:pPr>
      <w:r w:rsidRPr="0000686E">
        <w:rPr>
          <w:b/>
          <w:bCs/>
          <w:sz w:val="22"/>
          <w:szCs w:val="22"/>
        </w:rPr>
        <w:t xml:space="preserve">DA QUALIFICAÇÃO DAS MICROEMPRESAS E DAS EMPRESAS DE PEQUENO PORTE PARA FRUIÇÃO DOS BENEFÍCIOS PREVISTOS NA LEI COMPLEMENTAR Nº 123, DE 14 DE DEZEMBRO DE 2006 ALTERADA PELA LC 147/2014 E DO DECRETO FEDERAL Nº 6.204, DE </w:t>
      </w:r>
      <w:proofErr w:type="gramStart"/>
      <w:r w:rsidRPr="0000686E">
        <w:rPr>
          <w:b/>
          <w:bCs/>
          <w:sz w:val="22"/>
          <w:szCs w:val="22"/>
        </w:rPr>
        <w:t>5</w:t>
      </w:r>
      <w:proofErr w:type="gramEnd"/>
      <w:r w:rsidRPr="0000686E">
        <w:rPr>
          <w:b/>
          <w:bCs/>
          <w:sz w:val="22"/>
          <w:szCs w:val="22"/>
        </w:rPr>
        <w:t xml:space="preserve"> DE SETEMBRO DE 2007 E DECRETO ESTADUAL Nº 15.643, DE 12 DE JANEIRO DE 2011.</w:t>
      </w:r>
    </w:p>
    <w:p w:rsidR="003C6CEB" w:rsidRPr="0000686E" w:rsidRDefault="003C6CEB" w:rsidP="005F6F16">
      <w:pPr>
        <w:pStyle w:val="Corpodetexto"/>
        <w:tabs>
          <w:tab w:val="left" w:pos="-284"/>
          <w:tab w:val="left" w:pos="284"/>
        </w:tabs>
        <w:ind w:left="284" w:right="-318"/>
        <w:rPr>
          <w:b/>
          <w:bCs/>
          <w:sz w:val="22"/>
          <w:szCs w:val="22"/>
        </w:rPr>
      </w:pPr>
    </w:p>
    <w:p w:rsidR="003C6CEB" w:rsidRPr="0000686E" w:rsidRDefault="003C6CEB" w:rsidP="005F6F16">
      <w:pPr>
        <w:pStyle w:val="Default"/>
        <w:ind w:left="284" w:right="-318"/>
        <w:jc w:val="both"/>
        <w:rPr>
          <w:rFonts w:ascii="Times New Roman" w:hAnsi="Times New Roman" w:cs="Times New Roman"/>
          <w:color w:val="auto"/>
          <w:sz w:val="22"/>
          <w:szCs w:val="22"/>
        </w:rPr>
      </w:pPr>
      <w:r w:rsidRPr="0000686E">
        <w:rPr>
          <w:rFonts w:ascii="Times New Roman" w:hAnsi="Times New Roman" w:cs="Times New Roman"/>
          <w:b/>
          <w:color w:val="auto"/>
          <w:sz w:val="22"/>
          <w:szCs w:val="22"/>
        </w:rPr>
        <w:t>6.1</w:t>
      </w:r>
      <w:r w:rsidRPr="0000686E">
        <w:rPr>
          <w:rFonts w:ascii="Times New Roman" w:hAnsi="Times New Roman" w:cs="Times New Roman"/>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do artigo 42 ao artigo 49 da referida Lei Complementar.</w:t>
      </w:r>
    </w:p>
    <w:p w:rsidR="003C6CEB" w:rsidRPr="0000686E" w:rsidRDefault="003C6CEB" w:rsidP="005F6F16">
      <w:pPr>
        <w:pStyle w:val="Default"/>
        <w:ind w:left="284" w:right="-318"/>
        <w:jc w:val="both"/>
        <w:rPr>
          <w:rFonts w:ascii="Times New Roman" w:hAnsi="Times New Roman" w:cs="Times New Roman"/>
          <w:color w:val="auto"/>
          <w:sz w:val="22"/>
          <w:szCs w:val="22"/>
        </w:rPr>
      </w:pPr>
    </w:p>
    <w:p w:rsidR="003C6CEB" w:rsidRPr="0000686E" w:rsidRDefault="003C6CEB" w:rsidP="005F6F16">
      <w:pPr>
        <w:pStyle w:val="Default"/>
        <w:ind w:left="284" w:right="-318"/>
        <w:jc w:val="both"/>
        <w:rPr>
          <w:rFonts w:ascii="Times New Roman" w:hAnsi="Times New Roman" w:cs="Times New Roman"/>
          <w:color w:val="auto"/>
          <w:sz w:val="22"/>
          <w:szCs w:val="22"/>
        </w:rPr>
      </w:pPr>
      <w:r w:rsidRPr="0000686E">
        <w:rPr>
          <w:rFonts w:ascii="Times New Roman" w:hAnsi="Times New Roman" w:cs="Times New Roman"/>
          <w:b/>
          <w:color w:val="auto"/>
          <w:sz w:val="22"/>
          <w:szCs w:val="22"/>
        </w:rPr>
        <w:t>6.2</w:t>
      </w:r>
      <w:r w:rsidRPr="0000686E">
        <w:rPr>
          <w:rFonts w:ascii="Times New Roman" w:hAnsi="Times New Roman" w:cs="Times New Roman"/>
          <w:color w:val="auto"/>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3C6CEB" w:rsidRPr="0000686E" w:rsidRDefault="003C6CEB" w:rsidP="005F6F16">
      <w:pPr>
        <w:pStyle w:val="Default"/>
        <w:ind w:left="284" w:right="-318"/>
        <w:jc w:val="both"/>
        <w:rPr>
          <w:rFonts w:ascii="Times New Roman" w:hAnsi="Times New Roman" w:cs="Times New Roman"/>
          <w:color w:val="auto"/>
          <w:sz w:val="16"/>
          <w:szCs w:val="16"/>
        </w:rPr>
      </w:pPr>
    </w:p>
    <w:p w:rsidR="003C6CEB" w:rsidRPr="0000686E" w:rsidRDefault="003C6CEB" w:rsidP="005F6F16">
      <w:pPr>
        <w:pStyle w:val="Default"/>
        <w:ind w:left="284" w:right="-318"/>
        <w:jc w:val="both"/>
        <w:rPr>
          <w:rFonts w:ascii="Times New Roman" w:hAnsi="Times New Roman" w:cs="Times New Roman"/>
          <w:color w:val="auto"/>
          <w:sz w:val="22"/>
          <w:szCs w:val="22"/>
        </w:rPr>
      </w:pPr>
      <w:r w:rsidRPr="0000686E">
        <w:rPr>
          <w:rFonts w:ascii="Times New Roman" w:hAnsi="Times New Roman" w:cs="Times New Roman"/>
          <w:b/>
          <w:color w:val="auto"/>
          <w:sz w:val="22"/>
          <w:szCs w:val="22"/>
        </w:rPr>
        <w:t>6.2.1</w:t>
      </w:r>
      <w:r w:rsidRPr="0000686E">
        <w:rPr>
          <w:rFonts w:ascii="Times New Roman" w:hAnsi="Times New Roman" w:cs="Times New Roman"/>
          <w:color w:val="auto"/>
          <w:sz w:val="22"/>
          <w:szCs w:val="22"/>
        </w:rPr>
        <w:t xml:space="preserve"> No caso das microempresas, o empresário, a pessoa jurídica, ou a ela equiparada, aufira, em cada ano-calendário, receita bruta igual ou inferior a R$ 360.000,00 (trezentos e sessenta mil reais); </w:t>
      </w:r>
    </w:p>
    <w:p w:rsidR="003C6CEB" w:rsidRPr="0000686E" w:rsidRDefault="003C6CEB" w:rsidP="005F6F16">
      <w:pPr>
        <w:pStyle w:val="Default"/>
        <w:ind w:left="284" w:right="-318"/>
        <w:jc w:val="both"/>
        <w:rPr>
          <w:rFonts w:ascii="Times New Roman" w:hAnsi="Times New Roman" w:cs="Times New Roman"/>
          <w:color w:val="auto"/>
          <w:sz w:val="16"/>
          <w:szCs w:val="16"/>
        </w:rPr>
      </w:pPr>
    </w:p>
    <w:p w:rsidR="003C6CEB" w:rsidRPr="0000686E" w:rsidRDefault="003C6CEB" w:rsidP="005F6F16">
      <w:pPr>
        <w:pStyle w:val="Default"/>
        <w:ind w:left="284" w:right="-318"/>
        <w:jc w:val="both"/>
        <w:rPr>
          <w:rFonts w:ascii="Times New Roman" w:hAnsi="Times New Roman" w:cs="Times New Roman"/>
          <w:color w:val="auto"/>
          <w:sz w:val="22"/>
          <w:szCs w:val="22"/>
        </w:rPr>
      </w:pPr>
      <w:r w:rsidRPr="0000686E">
        <w:rPr>
          <w:rFonts w:ascii="Times New Roman" w:hAnsi="Times New Roman" w:cs="Times New Roman"/>
          <w:b/>
          <w:color w:val="auto"/>
          <w:sz w:val="22"/>
          <w:szCs w:val="22"/>
        </w:rPr>
        <w:t>6.2.2</w:t>
      </w:r>
      <w:r w:rsidRPr="0000686E">
        <w:rPr>
          <w:rFonts w:ascii="Times New Roman" w:hAnsi="Times New Roman" w:cs="Times New Roman"/>
          <w:color w:val="auto"/>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3C6CEB" w:rsidRPr="0000686E" w:rsidRDefault="003C6CEB" w:rsidP="005F6F16">
      <w:pPr>
        <w:pStyle w:val="Default"/>
        <w:ind w:left="284" w:right="-318"/>
        <w:jc w:val="both"/>
        <w:rPr>
          <w:rFonts w:ascii="Times New Roman" w:hAnsi="Times New Roman" w:cs="Times New Roman"/>
          <w:b/>
          <w:color w:val="auto"/>
          <w:sz w:val="16"/>
          <w:szCs w:val="16"/>
        </w:rPr>
      </w:pPr>
    </w:p>
    <w:p w:rsidR="003C6CEB" w:rsidRPr="0000686E" w:rsidRDefault="003C6CEB" w:rsidP="005F6F16">
      <w:pPr>
        <w:pStyle w:val="Default"/>
        <w:ind w:left="284" w:right="-318"/>
        <w:jc w:val="both"/>
        <w:rPr>
          <w:rFonts w:ascii="Times New Roman" w:hAnsi="Times New Roman" w:cs="Times New Roman"/>
          <w:color w:val="auto"/>
          <w:sz w:val="22"/>
          <w:szCs w:val="22"/>
        </w:rPr>
      </w:pPr>
      <w:r w:rsidRPr="0000686E">
        <w:rPr>
          <w:rFonts w:ascii="Times New Roman" w:hAnsi="Times New Roman" w:cs="Times New Roman"/>
          <w:b/>
          <w:color w:val="auto"/>
          <w:sz w:val="22"/>
          <w:szCs w:val="22"/>
        </w:rPr>
        <w:t>6.3</w:t>
      </w:r>
      <w:r w:rsidRPr="0000686E">
        <w:rPr>
          <w:rFonts w:ascii="Times New Roman" w:hAnsi="Times New Roman" w:cs="Times New Roman"/>
          <w:color w:val="auto"/>
          <w:sz w:val="22"/>
          <w:szCs w:val="22"/>
        </w:rPr>
        <w:t xml:space="preserve"> Não fará jus ao regime diferenciado e </w:t>
      </w:r>
      <w:proofErr w:type="gramStart"/>
      <w:r w:rsidRPr="0000686E">
        <w:rPr>
          <w:rFonts w:ascii="Times New Roman" w:hAnsi="Times New Roman" w:cs="Times New Roman"/>
          <w:color w:val="auto"/>
          <w:sz w:val="22"/>
          <w:szCs w:val="22"/>
        </w:rPr>
        <w:t>favorecido previsto no art. 42 e seguintes da Lei Complementar</w:t>
      </w:r>
      <w:proofErr w:type="gramEnd"/>
      <w:r w:rsidRPr="0000686E">
        <w:rPr>
          <w:rFonts w:ascii="Times New Roman" w:hAnsi="Times New Roman" w:cs="Times New Roman"/>
          <w:color w:val="auto"/>
          <w:sz w:val="22"/>
          <w:szCs w:val="22"/>
        </w:rPr>
        <w:t xml:space="preserve"> nº 123, de 14 de dezembro de 2006, a microempresa ou empresa de pequeno porte: </w:t>
      </w:r>
    </w:p>
    <w:p w:rsidR="003C6CEB" w:rsidRPr="0000686E" w:rsidRDefault="003C6CEB" w:rsidP="005F6F16">
      <w:pPr>
        <w:pStyle w:val="Default"/>
        <w:ind w:left="284" w:right="-318"/>
        <w:jc w:val="both"/>
        <w:rPr>
          <w:rFonts w:ascii="Times New Roman" w:hAnsi="Times New Roman" w:cs="Times New Roman"/>
          <w:color w:val="auto"/>
          <w:sz w:val="22"/>
          <w:szCs w:val="22"/>
        </w:rPr>
      </w:pPr>
    </w:p>
    <w:p w:rsidR="003C6CEB" w:rsidRPr="0000686E" w:rsidRDefault="003C6CEB" w:rsidP="005F6F16">
      <w:pPr>
        <w:pStyle w:val="Default"/>
        <w:ind w:left="284" w:right="-318"/>
        <w:jc w:val="both"/>
        <w:rPr>
          <w:rFonts w:ascii="Times New Roman" w:hAnsi="Times New Roman" w:cs="Times New Roman"/>
          <w:color w:val="auto"/>
          <w:sz w:val="22"/>
          <w:szCs w:val="22"/>
        </w:rPr>
      </w:pPr>
      <w:r w:rsidRPr="0000686E">
        <w:rPr>
          <w:rFonts w:ascii="Times New Roman" w:hAnsi="Times New Roman" w:cs="Times New Roman"/>
          <w:b/>
          <w:color w:val="auto"/>
          <w:sz w:val="22"/>
          <w:szCs w:val="22"/>
        </w:rPr>
        <w:t>6.3.1</w:t>
      </w:r>
      <w:r w:rsidRPr="0000686E">
        <w:rPr>
          <w:rFonts w:ascii="Times New Roman" w:hAnsi="Times New Roman" w:cs="Times New Roman"/>
          <w:color w:val="auto"/>
          <w:sz w:val="22"/>
          <w:szCs w:val="22"/>
        </w:rPr>
        <w:t>. De cujo capital participe outra pessoa jurídica;</w:t>
      </w:r>
    </w:p>
    <w:p w:rsidR="003C6CEB" w:rsidRPr="0000686E" w:rsidRDefault="003C6CEB" w:rsidP="005F6F16">
      <w:pPr>
        <w:pStyle w:val="Default"/>
        <w:ind w:left="284" w:right="-318"/>
        <w:jc w:val="both"/>
        <w:rPr>
          <w:rFonts w:ascii="Times New Roman" w:hAnsi="Times New Roman" w:cs="Times New Roman"/>
          <w:color w:val="auto"/>
          <w:sz w:val="22"/>
          <w:szCs w:val="22"/>
        </w:rPr>
      </w:pPr>
    </w:p>
    <w:p w:rsidR="003C6CEB" w:rsidRDefault="003C6CEB" w:rsidP="005F6F16">
      <w:pPr>
        <w:pStyle w:val="Default"/>
        <w:ind w:left="284" w:right="-318"/>
        <w:jc w:val="both"/>
        <w:rPr>
          <w:rFonts w:ascii="Times New Roman" w:hAnsi="Times New Roman" w:cs="Times New Roman"/>
          <w:color w:val="auto"/>
          <w:sz w:val="22"/>
          <w:szCs w:val="22"/>
        </w:rPr>
      </w:pPr>
      <w:r w:rsidRPr="0000686E">
        <w:rPr>
          <w:rFonts w:ascii="Times New Roman" w:hAnsi="Times New Roman" w:cs="Times New Roman"/>
          <w:b/>
          <w:color w:val="auto"/>
          <w:sz w:val="22"/>
          <w:szCs w:val="22"/>
        </w:rPr>
        <w:t>6.3.2</w:t>
      </w:r>
      <w:r w:rsidRPr="0000686E">
        <w:rPr>
          <w:rFonts w:ascii="Times New Roman" w:hAnsi="Times New Roman" w:cs="Times New Roman"/>
          <w:color w:val="auto"/>
          <w:sz w:val="22"/>
          <w:szCs w:val="22"/>
        </w:rPr>
        <w:t xml:space="preserve">. Que seja filial, sucursal, agência ou representação, no País, de pessoa jurídica com sede no exterior; </w:t>
      </w:r>
    </w:p>
    <w:p w:rsidR="001A7645" w:rsidRPr="0000686E" w:rsidRDefault="001A7645" w:rsidP="005F6F16">
      <w:pPr>
        <w:pStyle w:val="Default"/>
        <w:ind w:left="284" w:right="-318"/>
        <w:jc w:val="both"/>
        <w:rPr>
          <w:rFonts w:ascii="Times New Roman" w:hAnsi="Times New Roman" w:cs="Times New Roman"/>
          <w:color w:val="auto"/>
          <w:sz w:val="22"/>
          <w:szCs w:val="22"/>
        </w:rPr>
      </w:pPr>
    </w:p>
    <w:p w:rsidR="003C6CEB" w:rsidRPr="0000686E" w:rsidRDefault="003C6CEB" w:rsidP="005F6F16">
      <w:pPr>
        <w:pStyle w:val="Default"/>
        <w:ind w:left="284" w:right="-318"/>
        <w:jc w:val="both"/>
        <w:rPr>
          <w:rFonts w:ascii="Times New Roman" w:hAnsi="Times New Roman" w:cs="Times New Roman"/>
          <w:color w:val="auto"/>
          <w:sz w:val="22"/>
          <w:szCs w:val="22"/>
        </w:rPr>
      </w:pPr>
      <w:r w:rsidRPr="0000686E">
        <w:rPr>
          <w:rFonts w:ascii="Times New Roman" w:hAnsi="Times New Roman" w:cs="Times New Roman"/>
          <w:b/>
          <w:color w:val="auto"/>
          <w:sz w:val="22"/>
          <w:szCs w:val="22"/>
        </w:rPr>
        <w:t>6.3.3</w:t>
      </w:r>
      <w:r w:rsidRPr="0000686E">
        <w:rPr>
          <w:rFonts w:ascii="Times New Roman" w:hAnsi="Times New Roman" w:cs="Times New Roman"/>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00686E">
        <w:rPr>
          <w:rFonts w:ascii="Times New Roman" w:hAnsi="Times New Roman" w:cs="Times New Roman"/>
          <w:color w:val="auto"/>
          <w:sz w:val="22"/>
          <w:szCs w:val="22"/>
        </w:rPr>
        <w:t>de</w:t>
      </w:r>
      <w:proofErr w:type="gramEnd"/>
      <w:r w:rsidRPr="0000686E">
        <w:rPr>
          <w:rFonts w:ascii="Times New Roman" w:hAnsi="Times New Roman" w:cs="Times New Roman"/>
          <w:color w:val="auto"/>
          <w:sz w:val="22"/>
          <w:szCs w:val="22"/>
        </w:rPr>
        <w:t xml:space="preserve"> 14 de dezembro de 2006; </w:t>
      </w:r>
    </w:p>
    <w:p w:rsidR="003C6CEB" w:rsidRPr="0000686E" w:rsidRDefault="003C6CEB" w:rsidP="005F6F16">
      <w:pPr>
        <w:pStyle w:val="Default"/>
        <w:ind w:left="284" w:right="-318"/>
        <w:jc w:val="both"/>
        <w:rPr>
          <w:rFonts w:ascii="Times New Roman" w:hAnsi="Times New Roman" w:cs="Times New Roman"/>
          <w:color w:val="auto"/>
          <w:sz w:val="22"/>
          <w:szCs w:val="22"/>
        </w:rPr>
      </w:pPr>
    </w:p>
    <w:p w:rsidR="003C6CEB" w:rsidRPr="0000686E" w:rsidRDefault="003C6CEB" w:rsidP="005F6F16">
      <w:pPr>
        <w:pStyle w:val="Default"/>
        <w:ind w:left="284" w:right="-318"/>
        <w:jc w:val="both"/>
        <w:rPr>
          <w:rFonts w:ascii="Times New Roman" w:hAnsi="Times New Roman" w:cs="Times New Roman"/>
          <w:color w:val="auto"/>
          <w:sz w:val="22"/>
          <w:szCs w:val="22"/>
        </w:rPr>
      </w:pPr>
      <w:r w:rsidRPr="0000686E">
        <w:rPr>
          <w:rFonts w:ascii="Times New Roman" w:hAnsi="Times New Roman" w:cs="Times New Roman"/>
          <w:b/>
          <w:color w:val="auto"/>
          <w:sz w:val="22"/>
          <w:szCs w:val="22"/>
        </w:rPr>
        <w:t>6.3.4</w:t>
      </w:r>
      <w:r w:rsidRPr="0000686E">
        <w:rPr>
          <w:rFonts w:ascii="Times New Roman" w:hAnsi="Times New Roman" w:cs="Times New Roman"/>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00686E">
        <w:rPr>
          <w:rFonts w:ascii="Times New Roman" w:hAnsi="Times New Roman" w:cs="Times New Roman"/>
          <w:color w:val="auto"/>
          <w:sz w:val="22"/>
          <w:szCs w:val="22"/>
        </w:rPr>
        <w:t>de</w:t>
      </w:r>
      <w:proofErr w:type="gramEnd"/>
      <w:r w:rsidRPr="0000686E">
        <w:rPr>
          <w:rFonts w:ascii="Times New Roman" w:hAnsi="Times New Roman" w:cs="Times New Roman"/>
          <w:color w:val="auto"/>
          <w:sz w:val="22"/>
          <w:szCs w:val="22"/>
        </w:rPr>
        <w:t xml:space="preserve"> 14 de dezembro de 2006;</w:t>
      </w:r>
    </w:p>
    <w:p w:rsidR="003C6CEB" w:rsidRPr="0000686E" w:rsidRDefault="003C6CEB" w:rsidP="005F6F16">
      <w:pPr>
        <w:pStyle w:val="Default"/>
        <w:ind w:left="284" w:right="-318"/>
        <w:jc w:val="both"/>
        <w:rPr>
          <w:rFonts w:ascii="Times New Roman" w:hAnsi="Times New Roman" w:cs="Times New Roman"/>
          <w:color w:val="auto"/>
          <w:sz w:val="22"/>
          <w:szCs w:val="22"/>
        </w:rPr>
      </w:pPr>
    </w:p>
    <w:p w:rsidR="003C6CEB" w:rsidRPr="0000686E" w:rsidRDefault="003C6CEB" w:rsidP="005F6F16">
      <w:pPr>
        <w:pStyle w:val="Default"/>
        <w:ind w:left="284" w:right="-318"/>
        <w:jc w:val="both"/>
        <w:rPr>
          <w:rFonts w:ascii="Times New Roman" w:hAnsi="Times New Roman" w:cs="Times New Roman"/>
          <w:color w:val="auto"/>
          <w:sz w:val="22"/>
          <w:szCs w:val="22"/>
        </w:rPr>
      </w:pPr>
      <w:r w:rsidRPr="0000686E">
        <w:rPr>
          <w:rFonts w:ascii="Times New Roman" w:hAnsi="Times New Roman" w:cs="Times New Roman"/>
          <w:b/>
          <w:color w:val="auto"/>
          <w:sz w:val="22"/>
          <w:szCs w:val="22"/>
        </w:rPr>
        <w:t>6.3.5.</w:t>
      </w:r>
      <w:r w:rsidRPr="0000686E">
        <w:rPr>
          <w:rFonts w:ascii="Times New Roman" w:hAnsi="Times New Roman" w:cs="Times New Roman"/>
          <w:color w:val="auto"/>
          <w:sz w:val="22"/>
          <w:szCs w:val="22"/>
        </w:rPr>
        <w:t xml:space="preserve"> Cujo sócio ou titular seja administrador ou equiparado de outra pessoa jurídica com fins lucrativos, desde que a receita bruta global ultrapasse o limite de que trata o inciso II do caput do art. 3º da Lei Complementar nº 123, de 14 de dezembro de 2006;</w:t>
      </w:r>
    </w:p>
    <w:p w:rsidR="003C6CEB" w:rsidRPr="0000686E" w:rsidRDefault="003C6CEB" w:rsidP="005F6F16">
      <w:pPr>
        <w:pStyle w:val="Default"/>
        <w:ind w:left="284" w:right="-318"/>
        <w:jc w:val="both"/>
        <w:rPr>
          <w:rFonts w:ascii="Times New Roman" w:hAnsi="Times New Roman" w:cs="Times New Roman"/>
          <w:color w:val="auto"/>
          <w:sz w:val="16"/>
          <w:szCs w:val="16"/>
        </w:rPr>
      </w:pPr>
    </w:p>
    <w:p w:rsidR="003C6CEB" w:rsidRPr="0000686E" w:rsidRDefault="003C6CEB" w:rsidP="005F6F16">
      <w:pPr>
        <w:pStyle w:val="Default"/>
        <w:ind w:left="284" w:right="-318"/>
        <w:jc w:val="both"/>
        <w:rPr>
          <w:rFonts w:ascii="Times New Roman" w:hAnsi="Times New Roman" w:cs="Times New Roman"/>
          <w:color w:val="auto"/>
          <w:sz w:val="22"/>
          <w:szCs w:val="22"/>
        </w:rPr>
      </w:pPr>
      <w:r w:rsidRPr="0000686E">
        <w:rPr>
          <w:rFonts w:ascii="Times New Roman" w:hAnsi="Times New Roman" w:cs="Times New Roman"/>
          <w:b/>
          <w:color w:val="auto"/>
          <w:sz w:val="22"/>
          <w:szCs w:val="22"/>
        </w:rPr>
        <w:t>6.3.6.</w:t>
      </w:r>
      <w:r w:rsidRPr="0000686E">
        <w:rPr>
          <w:rFonts w:ascii="Times New Roman" w:hAnsi="Times New Roman" w:cs="Times New Roman"/>
          <w:color w:val="auto"/>
          <w:sz w:val="22"/>
          <w:szCs w:val="22"/>
        </w:rPr>
        <w:t xml:space="preserve"> Constituída sob a forma de cooperativas, salvo as de consumo;</w:t>
      </w:r>
    </w:p>
    <w:p w:rsidR="003C6CEB" w:rsidRPr="0000686E" w:rsidRDefault="003C6CEB" w:rsidP="005F6F16">
      <w:pPr>
        <w:pStyle w:val="Default"/>
        <w:ind w:left="284" w:right="-318"/>
        <w:jc w:val="both"/>
        <w:rPr>
          <w:rFonts w:ascii="Times New Roman" w:hAnsi="Times New Roman" w:cs="Times New Roman"/>
          <w:color w:val="auto"/>
          <w:sz w:val="16"/>
          <w:szCs w:val="16"/>
        </w:rPr>
      </w:pPr>
    </w:p>
    <w:p w:rsidR="003C6CEB" w:rsidRPr="0000686E" w:rsidRDefault="003C6CEB" w:rsidP="005F6F16">
      <w:pPr>
        <w:pStyle w:val="Default"/>
        <w:ind w:left="284" w:right="-318"/>
        <w:jc w:val="both"/>
        <w:rPr>
          <w:rFonts w:ascii="Times New Roman" w:hAnsi="Times New Roman" w:cs="Times New Roman"/>
          <w:color w:val="auto"/>
          <w:sz w:val="22"/>
          <w:szCs w:val="22"/>
        </w:rPr>
      </w:pPr>
      <w:r w:rsidRPr="0000686E">
        <w:rPr>
          <w:rFonts w:ascii="Times New Roman" w:hAnsi="Times New Roman" w:cs="Times New Roman"/>
          <w:b/>
          <w:color w:val="auto"/>
          <w:sz w:val="22"/>
          <w:szCs w:val="22"/>
        </w:rPr>
        <w:t>6.3.7</w:t>
      </w:r>
      <w:r w:rsidRPr="0000686E">
        <w:rPr>
          <w:rFonts w:ascii="Times New Roman" w:hAnsi="Times New Roman" w:cs="Times New Roman"/>
          <w:color w:val="auto"/>
          <w:sz w:val="22"/>
          <w:szCs w:val="22"/>
        </w:rPr>
        <w:t>. Que participe do capital de outra pessoa jurídica;</w:t>
      </w:r>
    </w:p>
    <w:p w:rsidR="003C6CEB" w:rsidRPr="0000686E" w:rsidRDefault="003C6CEB" w:rsidP="005F6F16">
      <w:pPr>
        <w:pStyle w:val="Default"/>
        <w:ind w:left="284" w:right="-318"/>
        <w:jc w:val="both"/>
        <w:rPr>
          <w:rFonts w:ascii="Times New Roman" w:hAnsi="Times New Roman" w:cs="Times New Roman"/>
          <w:color w:val="auto"/>
          <w:sz w:val="16"/>
          <w:szCs w:val="16"/>
        </w:rPr>
      </w:pPr>
    </w:p>
    <w:p w:rsidR="003C6CEB" w:rsidRPr="0000686E" w:rsidRDefault="003C6CEB" w:rsidP="005F6F16">
      <w:pPr>
        <w:pStyle w:val="Default"/>
        <w:ind w:left="284" w:right="-318"/>
        <w:jc w:val="both"/>
        <w:rPr>
          <w:rFonts w:ascii="Times New Roman" w:hAnsi="Times New Roman" w:cs="Times New Roman"/>
          <w:color w:val="auto"/>
          <w:sz w:val="22"/>
          <w:szCs w:val="22"/>
        </w:rPr>
      </w:pPr>
      <w:r w:rsidRPr="0000686E">
        <w:rPr>
          <w:rFonts w:ascii="Times New Roman" w:hAnsi="Times New Roman" w:cs="Times New Roman"/>
          <w:b/>
          <w:color w:val="auto"/>
          <w:sz w:val="22"/>
          <w:szCs w:val="22"/>
        </w:rPr>
        <w:t>6.3.8</w:t>
      </w:r>
      <w:r w:rsidRPr="0000686E">
        <w:rPr>
          <w:rFonts w:ascii="Times New Roman" w:hAnsi="Times New Roman" w:cs="Times New Roman"/>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3C6CEB" w:rsidRPr="0000686E" w:rsidRDefault="003C6CEB" w:rsidP="005F6F16">
      <w:pPr>
        <w:pStyle w:val="Default"/>
        <w:ind w:left="284" w:right="-318"/>
        <w:jc w:val="both"/>
        <w:rPr>
          <w:rFonts w:ascii="Times New Roman" w:hAnsi="Times New Roman" w:cs="Times New Roman"/>
          <w:color w:val="auto"/>
          <w:sz w:val="22"/>
          <w:szCs w:val="22"/>
        </w:rPr>
      </w:pPr>
    </w:p>
    <w:p w:rsidR="003C6CEB" w:rsidRPr="0000686E" w:rsidRDefault="003C6CEB" w:rsidP="005F6F16">
      <w:pPr>
        <w:pStyle w:val="Default"/>
        <w:ind w:left="284" w:right="-318"/>
        <w:jc w:val="both"/>
        <w:rPr>
          <w:rFonts w:ascii="Times New Roman" w:hAnsi="Times New Roman" w:cs="Times New Roman"/>
          <w:color w:val="auto"/>
          <w:sz w:val="22"/>
          <w:szCs w:val="22"/>
        </w:rPr>
      </w:pPr>
      <w:r w:rsidRPr="0000686E">
        <w:rPr>
          <w:rFonts w:ascii="Times New Roman" w:hAnsi="Times New Roman" w:cs="Times New Roman"/>
          <w:b/>
          <w:color w:val="auto"/>
          <w:sz w:val="22"/>
          <w:szCs w:val="22"/>
        </w:rPr>
        <w:t>6.3.9.</w:t>
      </w:r>
      <w:r w:rsidRPr="0000686E">
        <w:rPr>
          <w:rFonts w:ascii="Times New Roman" w:hAnsi="Times New Roman" w:cs="Times New Roman"/>
          <w:color w:val="auto"/>
          <w:sz w:val="22"/>
          <w:szCs w:val="22"/>
        </w:rPr>
        <w:t xml:space="preserve"> Resultante ou remanescente de cisão ou qualquer outra forma de desmembramento de pessoa jurídica que tenha ocorrido em um dos </w:t>
      </w:r>
      <w:proofErr w:type="gramStart"/>
      <w:r w:rsidRPr="0000686E">
        <w:rPr>
          <w:rFonts w:ascii="Times New Roman" w:hAnsi="Times New Roman" w:cs="Times New Roman"/>
          <w:color w:val="auto"/>
          <w:sz w:val="22"/>
          <w:szCs w:val="22"/>
        </w:rPr>
        <w:t>05 (cinco) anos-calendário</w:t>
      </w:r>
      <w:proofErr w:type="gramEnd"/>
      <w:r w:rsidRPr="0000686E">
        <w:rPr>
          <w:rFonts w:ascii="Times New Roman" w:hAnsi="Times New Roman" w:cs="Times New Roman"/>
          <w:color w:val="auto"/>
          <w:sz w:val="22"/>
          <w:szCs w:val="22"/>
        </w:rPr>
        <w:t>, anteriores;</w:t>
      </w:r>
    </w:p>
    <w:p w:rsidR="003C6CEB" w:rsidRPr="0000686E" w:rsidRDefault="003C6CEB" w:rsidP="005F6F16">
      <w:pPr>
        <w:pStyle w:val="Default"/>
        <w:ind w:left="284" w:right="-318"/>
        <w:jc w:val="both"/>
        <w:rPr>
          <w:rFonts w:ascii="Times New Roman" w:hAnsi="Times New Roman" w:cs="Times New Roman"/>
          <w:color w:val="auto"/>
          <w:sz w:val="22"/>
          <w:szCs w:val="22"/>
        </w:rPr>
      </w:pPr>
    </w:p>
    <w:p w:rsidR="003C6CEB" w:rsidRPr="0000686E" w:rsidRDefault="003C6CEB" w:rsidP="005F6F16">
      <w:pPr>
        <w:pStyle w:val="Default"/>
        <w:ind w:left="284" w:right="-318"/>
        <w:jc w:val="both"/>
        <w:rPr>
          <w:rFonts w:ascii="Times New Roman" w:hAnsi="Times New Roman" w:cs="Times New Roman"/>
          <w:color w:val="auto"/>
          <w:sz w:val="22"/>
          <w:szCs w:val="22"/>
        </w:rPr>
      </w:pPr>
      <w:r w:rsidRPr="0000686E">
        <w:rPr>
          <w:rFonts w:ascii="Times New Roman" w:hAnsi="Times New Roman" w:cs="Times New Roman"/>
          <w:b/>
          <w:color w:val="auto"/>
          <w:sz w:val="22"/>
          <w:szCs w:val="22"/>
        </w:rPr>
        <w:t>6.3.10.</w:t>
      </w:r>
      <w:r w:rsidRPr="0000686E">
        <w:rPr>
          <w:rFonts w:ascii="Times New Roman" w:hAnsi="Times New Roman" w:cs="Times New Roman"/>
          <w:color w:val="auto"/>
          <w:sz w:val="22"/>
          <w:szCs w:val="22"/>
        </w:rPr>
        <w:t xml:space="preserve"> Constituída sob a forma de sociedade por ações.</w:t>
      </w:r>
    </w:p>
    <w:p w:rsidR="003C6CEB" w:rsidRPr="0000686E" w:rsidRDefault="003C6CEB" w:rsidP="005F6F16">
      <w:pPr>
        <w:pStyle w:val="Default"/>
        <w:ind w:left="284" w:right="-318"/>
        <w:jc w:val="both"/>
        <w:rPr>
          <w:rFonts w:ascii="Times New Roman" w:hAnsi="Times New Roman" w:cs="Times New Roman"/>
          <w:color w:val="auto"/>
          <w:sz w:val="22"/>
          <w:szCs w:val="22"/>
        </w:rPr>
      </w:pPr>
    </w:p>
    <w:p w:rsidR="003C6CEB" w:rsidRPr="0000686E" w:rsidRDefault="003C6CEB" w:rsidP="005F6F16">
      <w:pPr>
        <w:pStyle w:val="Default"/>
        <w:ind w:left="284" w:right="-318"/>
        <w:jc w:val="both"/>
        <w:rPr>
          <w:rFonts w:ascii="Times New Roman" w:hAnsi="Times New Roman" w:cs="Times New Roman"/>
          <w:color w:val="auto"/>
          <w:sz w:val="22"/>
          <w:szCs w:val="22"/>
        </w:rPr>
      </w:pPr>
      <w:r w:rsidRPr="0000686E">
        <w:rPr>
          <w:rFonts w:ascii="Times New Roman" w:hAnsi="Times New Roman" w:cs="Times New Roman"/>
          <w:b/>
          <w:color w:val="auto"/>
          <w:sz w:val="22"/>
          <w:szCs w:val="22"/>
        </w:rPr>
        <w:t>6.4.</w:t>
      </w:r>
      <w:r w:rsidRPr="0000686E">
        <w:rPr>
          <w:rFonts w:ascii="Times New Roman" w:hAnsi="Times New Roman" w:cs="Times New Roman"/>
          <w:color w:val="auto"/>
          <w:sz w:val="22"/>
          <w:szCs w:val="22"/>
        </w:rPr>
        <w:t xml:space="preserve"> O Sistema verificará automaticamente junto a Receita Federal o porte da Empresa que atende os requisitos do artigo 3º da Lei Complementar nº 123/2006 e suas alterações. </w:t>
      </w:r>
    </w:p>
    <w:p w:rsidR="003C6CEB" w:rsidRPr="0000686E" w:rsidRDefault="003C6CEB" w:rsidP="005F6F16">
      <w:pPr>
        <w:pStyle w:val="Default"/>
        <w:ind w:left="284" w:right="-318"/>
        <w:jc w:val="both"/>
        <w:rPr>
          <w:rFonts w:ascii="Times New Roman" w:hAnsi="Times New Roman" w:cs="Times New Roman"/>
          <w:color w:val="auto"/>
          <w:sz w:val="16"/>
          <w:szCs w:val="16"/>
        </w:rPr>
      </w:pPr>
    </w:p>
    <w:p w:rsidR="003C6CEB" w:rsidRPr="00C475C3" w:rsidRDefault="003C6CEB" w:rsidP="005F6F16">
      <w:pPr>
        <w:pStyle w:val="Default"/>
        <w:ind w:left="284" w:right="-318"/>
        <w:jc w:val="both"/>
        <w:rPr>
          <w:rFonts w:ascii="Times New Roman" w:hAnsi="Times New Roman" w:cs="Times New Roman"/>
          <w:color w:val="auto"/>
          <w:sz w:val="22"/>
          <w:szCs w:val="22"/>
        </w:rPr>
      </w:pPr>
      <w:r w:rsidRPr="0000686E">
        <w:rPr>
          <w:rFonts w:ascii="Times New Roman" w:hAnsi="Times New Roman" w:cs="Times New Roman"/>
          <w:b/>
          <w:color w:val="auto"/>
          <w:sz w:val="22"/>
          <w:szCs w:val="22"/>
        </w:rPr>
        <w:t>6.5</w:t>
      </w:r>
      <w:r w:rsidRPr="0000686E">
        <w:rPr>
          <w:rFonts w:ascii="Times New Roman" w:hAnsi="Times New Roman" w:cs="Times New Roman"/>
          <w:color w:val="auto"/>
          <w:sz w:val="22"/>
          <w:szCs w:val="22"/>
        </w:rPr>
        <w:t>.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4208B" w:rsidRPr="000416B3" w:rsidRDefault="0014208B" w:rsidP="005F6F16">
      <w:pPr>
        <w:pStyle w:val="Recuodecorpodetexto3"/>
        <w:ind w:left="284" w:right="-318" w:firstLine="0"/>
        <w:jc w:val="both"/>
        <w:rPr>
          <w:sz w:val="16"/>
          <w:szCs w:val="22"/>
        </w:rPr>
      </w:pPr>
    </w:p>
    <w:p w:rsidR="002F5850" w:rsidRPr="000977EC" w:rsidRDefault="002F5850" w:rsidP="005F6F16">
      <w:pPr>
        <w:pStyle w:val="Rodap"/>
        <w:ind w:left="284" w:right="-318"/>
        <w:jc w:val="both"/>
        <w:rPr>
          <w:sz w:val="22"/>
          <w:szCs w:val="22"/>
        </w:rPr>
      </w:pPr>
    </w:p>
    <w:p w:rsidR="002F5850" w:rsidRPr="000977EC" w:rsidRDefault="002F5850" w:rsidP="005F5E39">
      <w:pPr>
        <w:numPr>
          <w:ilvl w:val="0"/>
          <w:numId w:val="8"/>
        </w:numPr>
        <w:pBdr>
          <w:top w:val="single" w:sz="4" w:space="1" w:color="auto"/>
          <w:left w:val="single" w:sz="4" w:space="4" w:color="auto"/>
          <w:bottom w:val="single" w:sz="4" w:space="1" w:color="auto"/>
          <w:right w:val="single" w:sz="4" w:space="4" w:color="auto"/>
        </w:pBdr>
        <w:shd w:val="clear" w:color="auto" w:fill="D9D9D9"/>
        <w:ind w:left="284" w:right="-318" w:firstLine="0"/>
        <w:jc w:val="both"/>
        <w:rPr>
          <w:b/>
          <w:sz w:val="22"/>
          <w:szCs w:val="22"/>
        </w:rPr>
      </w:pPr>
      <w:r w:rsidRPr="000977EC">
        <w:rPr>
          <w:b/>
          <w:sz w:val="22"/>
          <w:szCs w:val="22"/>
        </w:rPr>
        <w:t>DO CREDENCIAMENTO E DA REPRESENTAÇÃO:</w:t>
      </w:r>
    </w:p>
    <w:p w:rsidR="002F5850" w:rsidRPr="000977EC" w:rsidRDefault="002F5850" w:rsidP="005F6F16">
      <w:pPr>
        <w:ind w:left="284" w:right="-318"/>
        <w:jc w:val="both"/>
        <w:rPr>
          <w:b/>
          <w:sz w:val="22"/>
          <w:szCs w:val="22"/>
        </w:rPr>
      </w:pPr>
    </w:p>
    <w:p w:rsidR="002F5850" w:rsidRPr="000977EC" w:rsidRDefault="002F5850" w:rsidP="005F6F16">
      <w:pPr>
        <w:pStyle w:val="Recuodecorpodetexto2"/>
        <w:ind w:left="284" w:right="-318" w:firstLine="0"/>
        <w:rPr>
          <w:sz w:val="22"/>
          <w:szCs w:val="22"/>
        </w:rPr>
      </w:pPr>
      <w:r>
        <w:rPr>
          <w:b/>
          <w:sz w:val="22"/>
          <w:szCs w:val="22"/>
        </w:rPr>
        <w:t>7</w:t>
      </w:r>
      <w:r w:rsidRPr="000977EC">
        <w:rPr>
          <w:b/>
          <w:sz w:val="22"/>
          <w:szCs w:val="22"/>
        </w:rPr>
        <w:t>.1.</w:t>
      </w:r>
      <w:r w:rsidRPr="000977EC">
        <w:rPr>
          <w:sz w:val="22"/>
          <w:szCs w:val="22"/>
        </w:rPr>
        <w:t xml:space="preserve"> A Licitante arcará integralmente com todos os custos de preparação e apresentação de sua proposta de preços, independente do resultado do procedimento licitatório.</w:t>
      </w:r>
    </w:p>
    <w:p w:rsidR="002F5850" w:rsidRPr="000977EC" w:rsidRDefault="002F5850" w:rsidP="005F6F16">
      <w:pPr>
        <w:pStyle w:val="Recuodecorpodetexto2"/>
        <w:ind w:left="284" w:right="-318" w:firstLine="0"/>
        <w:rPr>
          <w:sz w:val="22"/>
          <w:szCs w:val="22"/>
        </w:rPr>
      </w:pPr>
    </w:p>
    <w:p w:rsidR="002F5850" w:rsidRPr="000977EC" w:rsidRDefault="002F5850" w:rsidP="005F6F16">
      <w:pPr>
        <w:pStyle w:val="Recuodecorpodetexto2"/>
        <w:ind w:left="284" w:right="-318" w:firstLine="0"/>
        <w:rPr>
          <w:sz w:val="22"/>
          <w:szCs w:val="22"/>
        </w:rPr>
      </w:pPr>
      <w:r>
        <w:rPr>
          <w:b/>
          <w:sz w:val="22"/>
          <w:szCs w:val="22"/>
        </w:rPr>
        <w:lastRenderedPageBreak/>
        <w:t>7</w:t>
      </w:r>
      <w:r w:rsidRPr="000977EC">
        <w:rPr>
          <w:b/>
          <w:sz w:val="22"/>
          <w:szCs w:val="22"/>
        </w:rPr>
        <w:t>.2.</w:t>
      </w:r>
      <w:r w:rsidRPr="000977EC">
        <w:rPr>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2F5850" w:rsidRPr="000977EC" w:rsidRDefault="002F5850" w:rsidP="005F6F16">
      <w:pPr>
        <w:pStyle w:val="Recuodecorpodetexto2"/>
        <w:ind w:left="284" w:right="-318" w:firstLine="0"/>
        <w:rPr>
          <w:sz w:val="22"/>
          <w:szCs w:val="22"/>
        </w:rPr>
      </w:pPr>
    </w:p>
    <w:p w:rsidR="002F5850" w:rsidRPr="000977EC" w:rsidRDefault="002F5850" w:rsidP="005F6F16">
      <w:pPr>
        <w:pStyle w:val="Recuodecorpodetexto2"/>
        <w:tabs>
          <w:tab w:val="left" w:pos="1985"/>
        </w:tabs>
        <w:ind w:left="284" w:right="-318" w:firstLine="0"/>
        <w:rPr>
          <w:sz w:val="22"/>
          <w:szCs w:val="22"/>
        </w:rPr>
      </w:pPr>
      <w:r>
        <w:rPr>
          <w:b/>
          <w:sz w:val="22"/>
          <w:szCs w:val="22"/>
        </w:rPr>
        <w:t>7</w:t>
      </w:r>
      <w:r w:rsidRPr="000977EC">
        <w:rPr>
          <w:b/>
          <w:sz w:val="22"/>
          <w:szCs w:val="22"/>
        </w:rPr>
        <w:t>.2.1</w:t>
      </w:r>
      <w:r w:rsidRPr="000977EC">
        <w:rPr>
          <w:sz w:val="22"/>
          <w:szCs w:val="22"/>
        </w:rPr>
        <w:t xml:space="preserve">. Para tais efeitos </w:t>
      </w:r>
      <w:proofErr w:type="gramStart"/>
      <w:r w:rsidRPr="000977EC">
        <w:rPr>
          <w:sz w:val="22"/>
          <w:szCs w:val="22"/>
        </w:rPr>
        <w:t>será</w:t>
      </w:r>
      <w:proofErr w:type="gramEnd"/>
      <w:r w:rsidRPr="000977EC">
        <w:rPr>
          <w:sz w:val="22"/>
          <w:szCs w:val="22"/>
        </w:rPr>
        <w:t xml:space="preserve"> sempre interpretado que fazem parte de um mesmo grupo econômico ou financeiro, as empresas que tenham diretores, acionistas (com participação em mais de 5%), ou representantes legais comuns, e aquelas que dependam ou subsidiem econômica ou financeiramente a outra empresa.</w:t>
      </w:r>
    </w:p>
    <w:p w:rsidR="002F5850" w:rsidRPr="000977EC" w:rsidRDefault="002F5850" w:rsidP="005F6F16">
      <w:pPr>
        <w:pStyle w:val="Recuodecorpodetexto2"/>
        <w:tabs>
          <w:tab w:val="left" w:pos="1985"/>
        </w:tabs>
        <w:ind w:left="284" w:right="-318" w:firstLine="0"/>
        <w:rPr>
          <w:sz w:val="22"/>
          <w:szCs w:val="22"/>
        </w:rPr>
      </w:pPr>
    </w:p>
    <w:p w:rsidR="002F5850" w:rsidRPr="000977EC" w:rsidRDefault="002F5850" w:rsidP="005F6F16">
      <w:pPr>
        <w:pStyle w:val="Recuodecorpodetexto2"/>
        <w:tabs>
          <w:tab w:val="left" w:pos="1985"/>
        </w:tabs>
        <w:ind w:left="284" w:right="-318" w:firstLine="0"/>
        <w:rPr>
          <w:sz w:val="22"/>
          <w:szCs w:val="22"/>
        </w:rPr>
      </w:pPr>
      <w:r>
        <w:rPr>
          <w:b/>
          <w:sz w:val="22"/>
          <w:szCs w:val="22"/>
        </w:rPr>
        <w:t>7</w:t>
      </w:r>
      <w:r w:rsidRPr="000977EC">
        <w:rPr>
          <w:b/>
          <w:sz w:val="22"/>
          <w:szCs w:val="22"/>
        </w:rPr>
        <w:t>.3.</w:t>
      </w:r>
      <w:r w:rsidRPr="000977EC">
        <w:rPr>
          <w:sz w:val="22"/>
          <w:szCs w:val="22"/>
        </w:rPr>
        <w:t xml:space="preserve"> Não poderão participar deste processo licitatório nenhuma empresa, funcionários, ou instituição vinculada a Entidade de Licitação ou à Secretaria interessada.</w:t>
      </w:r>
    </w:p>
    <w:p w:rsidR="002F5850" w:rsidRPr="000977EC" w:rsidRDefault="002F5850" w:rsidP="005F6F16">
      <w:pPr>
        <w:pStyle w:val="Recuodecorpodetexto3"/>
        <w:ind w:left="284" w:right="-318" w:firstLine="0"/>
        <w:jc w:val="both"/>
        <w:rPr>
          <w:sz w:val="22"/>
          <w:szCs w:val="22"/>
        </w:rPr>
      </w:pPr>
    </w:p>
    <w:p w:rsidR="002F5850" w:rsidRPr="000977EC" w:rsidRDefault="002F5850" w:rsidP="005F6F16">
      <w:pPr>
        <w:pStyle w:val="Corpodetexto3"/>
        <w:pBdr>
          <w:top w:val="single" w:sz="4" w:space="1" w:color="auto"/>
          <w:left w:val="single" w:sz="4" w:space="4" w:color="auto"/>
          <w:bottom w:val="single" w:sz="4" w:space="1" w:color="auto"/>
          <w:right w:val="single" w:sz="4" w:space="4" w:color="auto"/>
        </w:pBdr>
        <w:shd w:val="clear" w:color="auto" w:fill="D9D9D9"/>
        <w:tabs>
          <w:tab w:val="left" w:pos="0"/>
        </w:tabs>
        <w:spacing w:after="0"/>
        <w:ind w:left="284" w:right="-318"/>
        <w:jc w:val="both"/>
        <w:rPr>
          <w:sz w:val="22"/>
          <w:szCs w:val="22"/>
        </w:rPr>
      </w:pPr>
      <w:r w:rsidRPr="00C475C3">
        <w:rPr>
          <w:bCs/>
          <w:sz w:val="22"/>
          <w:szCs w:val="22"/>
        </w:rPr>
        <w:t>8</w:t>
      </w:r>
      <w:r w:rsidRPr="000977EC">
        <w:rPr>
          <w:b w:val="0"/>
          <w:bCs/>
          <w:sz w:val="22"/>
          <w:szCs w:val="22"/>
        </w:rPr>
        <w:t xml:space="preserve">. </w:t>
      </w:r>
      <w:r w:rsidRPr="000977EC">
        <w:rPr>
          <w:sz w:val="22"/>
          <w:szCs w:val="22"/>
        </w:rPr>
        <w:t>DA PROPOSTA DE PREÇOS:</w:t>
      </w:r>
    </w:p>
    <w:p w:rsidR="002F5850" w:rsidRPr="000977EC" w:rsidRDefault="002F5850" w:rsidP="005F6F16">
      <w:pPr>
        <w:pStyle w:val="Corpodetexto3"/>
        <w:tabs>
          <w:tab w:val="left" w:pos="0"/>
        </w:tabs>
        <w:spacing w:after="0"/>
        <w:ind w:left="284" w:right="-318"/>
        <w:jc w:val="both"/>
        <w:rPr>
          <w:sz w:val="22"/>
          <w:szCs w:val="22"/>
        </w:rPr>
      </w:pPr>
    </w:p>
    <w:p w:rsidR="002F5850" w:rsidRPr="000977EC" w:rsidRDefault="002F5850" w:rsidP="005F6F16">
      <w:pPr>
        <w:pStyle w:val="Corpodetexto"/>
        <w:tabs>
          <w:tab w:val="left" w:pos="7371"/>
        </w:tabs>
        <w:ind w:left="284" w:right="-318"/>
        <w:rPr>
          <w:sz w:val="22"/>
          <w:szCs w:val="22"/>
        </w:rPr>
      </w:pPr>
      <w:r>
        <w:rPr>
          <w:b/>
          <w:sz w:val="22"/>
          <w:szCs w:val="22"/>
        </w:rPr>
        <w:t>8</w:t>
      </w:r>
      <w:r w:rsidRPr="000977EC">
        <w:rPr>
          <w:b/>
          <w:sz w:val="22"/>
          <w:szCs w:val="22"/>
        </w:rPr>
        <w:t>.1.</w:t>
      </w:r>
      <w:r w:rsidRPr="000977EC">
        <w:rPr>
          <w:sz w:val="22"/>
          <w:szCs w:val="22"/>
        </w:rPr>
        <w:t xml:space="preserve"> </w:t>
      </w:r>
      <w:r w:rsidR="00191ACA" w:rsidRPr="000977EC">
        <w:rPr>
          <w:sz w:val="22"/>
          <w:szCs w:val="22"/>
        </w:rPr>
        <w:t xml:space="preserve">A participação no Pregão Eletrônico dar-se-á por meio da digitação da senha privativa da Licitante e subseqüente encaminhamento da proposta de preços de </w:t>
      </w:r>
      <w:r w:rsidR="00F955AC">
        <w:rPr>
          <w:b/>
          <w:sz w:val="22"/>
          <w:szCs w:val="22"/>
        </w:rPr>
        <w:t>MENOR PREÇO</w:t>
      </w:r>
      <w:r w:rsidRPr="000977EC">
        <w:rPr>
          <w:b/>
          <w:sz w:val="22"/>
          <w:szCs w:val="22"/>
        </w:rPr>
        <w:t xml:space="preserve">, </w:t>
      </w:r>
      <w:r w:rsidRPr="000977EC">
        <w:rPr>
          <w:sz w:val="22"/>
          <w:szCs w:val="22"/>
        </w:rPr>
        <w:t xml:space="preserve">a partir da data da liberação do Edital no site </w:t>
      </w:r>
      <w:r w:rsidRPr="000977EC">
        <w:rPr>
          <w:b/>
          <w:sz w:val="22"/>
          <w:szCs w:val="22"/>
        </w:rPr>
        <w:t>www.comprasnet.gov.br</w:t>
      </w:r>
      <w:r w:rsidRPr="000977EC">
        <w:rPr>
          <w:sz w:val="22"/>
          <w:szCs w:val="22"/>
        </w:rPr>
        <w:t xml:space="preserve">, até o horário limite de início da Sessão Pública, ou seja, </w:t>
      </w:r>
      <w:r w:rsidRPr="000977EC">
        <w:rPr>
          <w:b/>
          <w:sz w:val="22"/>
          <w:szCs w:val="22"/>
        </w:rPr>
        <w:t xml:space="preserve">até às </w:t>
      </w:r>
      <w:r w:rsidR="006703E6">
        <w:rPr>
          <w:b/>
          <w:sz w:val="22"/>
          <w:szCs w:val="22"/>
        </w:rPr>
        <w:t>0</w:t>
      </w:r>
      <w:r w:rsidR="004B79E5">
        <w:rPr>
          <w:b/>
          <w:sz w:val="22"/>
          <w:szCs w:val="22"/>
        </w:rPr>
        <w:t>9</w:t>
      </w:r>
      <w:r w:rsidRPr="000977EC">
        <w:rPr>
          <w:b/>
          <w:sz w:val="22"/>
          <w:szCs w:val="22"/>
        </w:rPr>
        <w:t xml:space="preserve">h59min do dia </w:t>
      </w:r>
      <w:r w:rsidR="004C53E4">
        <w:rPr>
          <w:b/>
          <w:sz w:val="22"/>
          <w:szCs w:val="22"/>
          <w:highlight w:val="yellow"/>
        </w:rPr>
        <w:t>14</w:t>
      </w:r>
      <w:r w:rsidR="00D77822" w:rsidRPr="00F955AC">
        <w:rPr>
          <w:b/>
          <w:sz w:val="22"/>
          <w:szCs w:val="22"/>
          <w:highlight w:val="yellow"/>
        </w:rPr>
        <w:t>/0</w:t>
      </w:r>
      <w:r w:rsidR="004C53E4">
        <w:rPr>
          <w:b/>
          <w:sz w:val="22"/>
          <w:szCs w:val="22"/>
          <w:highlight w:val="yellow"/>
        </w:rPr>
        <w:t>9</w:t>
      </w:r>
      <w:r w:rsidR="00D77822" w:rsidRPr="00F955AC">
        <w:rPr>
          <w:b/>
          <w:sz w:val="22"/>
          <w:szCs w:val="22"/>
          <w:highlight w:val="yellow"/>
        </w:rPr>
        <w:t>/2016</w:t>
      </w:r>
      <w:r w:rsidRPr="000977EC">
        <w:rPr>
          <w:sz w:val="22"/>
          <w:szCs w:val="22"/>
        </w:rPr>
        <w:t>, horário de Brasília, exclusivamente por meio do Sistema Eletrônico, quando, então, encerrar-se-á, automaticamente, a fase de recebimento da proposta de preços. Durante este período a Licitante poderá incluir ou excluir proposta de preços.</w:t>
      </w:r>
    </w:p>
    <w:p w:rsidR="002F5850" w:rsidRPr="000977EC" w:rsidRDefault="002F5850" w:rsidP="005F6F16">
      <w:pPr>
        <w:pStyle w:val="Corpodetexto"/>
        <w:ind w:left="284" w:right="-318"/>
        <w:rPr>
          <w:sz w:val="22"/>
          <w:szCs w:val="22"/>
        </w:rPr>
      </w:pPr>
    </w:p>
    <w:p w:rsidR="002F5850" w:rsidRPr="000977EC" w:rsidRDefault="002F5850" w:rsidP="005F6F16">
      <w:pPr>
        <w:ind w:left="284" w:right="-318"/>
        <w:jc w:val="both"/>
        <w:rPr>
          <w:sz w:val="22"/>
          <w:szCs w:val="22"/>
        </w:rPr>
      </w:pPr>
      <w:r>
        <w:rPr>
          <w:b/>
          <w:sz w:val="22"/>
          <w:szCs w:val="22"/>
        </w:rPr>
        <w:t>8</w:t>
      </w:r>
      <w:r w:rsidRPr="000977EC">
        <w:rPr>
          <w:b/>
          <w:sz w:val="22"/>
          <w:szCs w:val="22"/>
        </w:rPr>
        <w:t>.1.1.</w:t>
      </w:r>
      <w:r w:rsidRPr="000977EC">
        <w:rPr>
          <w:sz w:val="22"/>
          <w:szCs w:val="22"/>
        </w:rPr>
        <w:t xml:space="preserve"> Após a divulgação do edital no endereço eletrônico </w:t>
      </w:r>
      <w:r w:rsidRPr="000977EC">
        <w:rPr>
          <w:b/>
          <w:sz w:val="22"/>
          <w:szCs w:val="22"/>
        </w:rPr>
        <w:t>www.comprasnet.gov.br</w:t>
      </w:r>
      <w:r w:rsidRPr="000977EC">
        <w:rPr>
          <w:b/>
          <w:bCs/>
          <w:sz w:val="22"/>
          <w:szCs w:val="22"/>
        </w:rPr>
        <w:t xml:space="preserve">, </w:t>
      </w:r>
      <w:r w:rsidRPr="000977EC">
        <w:rPr>
          <w:sz w:val="22"/>
          <w:szCs w:val="22"/>
        </w:rPr>
        <w:t xml:space="preserve">os licitantes deverão </w:t>
      </w:r>
      <w:r w:rsidRPr="000977EC">
        <w:rPr>
          <w:b/>
          <w:bCs/>
          <w:sz w:val="22"/>
          <w:szCs w:val="22"/>
        </w:rPr>
        <w:t>REGISTRAR</w:t>
      </w:r>
      <w:r w:rsidRPr="000977EC">
        <w:rPr>
          <w:sz w:val="22"/>
          <w:szCs w:val="22"/>
        </w:rPr>
        <w:t xml:space="preserve"> suas propostas de preços, com a descrição completa do objeto ofertado, quantidade e preço, além do local e prazo de execução, no prazo disposto no </w:t>
      </w:r>
      <w:r w:rsidRPr="000977EC">
        <w:rPr>
          <w:i/>
          <w:sz w:val="22"/>
          <w:szCs w:val="22"/>
        </w:rPr>
        <w:t>caput</w:t>
      </w:r>
      <w:r w:rsidRPr="000977EC">
        <w:rPr>
          <w:sz w:val="22"/>
          <w:szCs w:val="22"/>
        </w:rPr>
        <w:t xml:space="preserve">, </w:t>
      </w:r>
      <w:proofErr w:type="gramStart"/>
      <w:r w:rsidRPr="000977EC">
        <w:rPr>
          <w:sz w:val="22"/>
          <w:szCs w:val="22"/>
        </w:rPr>
        <w:t>sob pena</w:t>
      </w:r>
      <w:proofErr w:type="gramEnd"/>
      <w:r w:rsidRPr="000977EC">
        <w:rPr>
          <w:sz w:val="22"/>
          <w:szCs w:val="22"/>
        </w:rPr>
        <w:t xml:space="preserve"> de desclassificação de sua proposta.</w:t>
      </w:r>
    </w:p>
    <w:p w:rsidR="002F5850" w:rsidRPr="000977EC" w:rsidRDefault="002F5850" w:rsidP="005F6F16">
      <w:pPr>
        <w:ind w:left="284" w:right="-318"/>
        <w:jc w:val="both"/>
        <w:rPr>
          <w:sz w:val="22"/>
          <w:szCs w:val="22"/>
        </w:rPr>
      </w:pPr>
    </w:p>
    <w:p w:rsidR="002F5850" w:rsidRPr="000977EC" w:rsidRDefault="002F5850" w:rsidP="005F6F16">
      <w:pPr>
        <w:ind w:left="284" w:right="-318"/>
        <w:jc w:val="both"/>
        <w:rPr>
          <w:sz w:val="22"/>
          <w:szCs w:val="22"/>
          <w:u w:val="single"/>
        </w:rPr>
      </w:pPr>
      <w:r>
        <w:rPr>
          <w:b/>
          <w:sz w:val="22"/>
          <w:szCs w:val="22"/>
          <w:u w:val="single"/>
        </w:rPr>
        <w:t>8.</w:t>
      </w:r>
      <w:r w:rsidRPr="000977EC">
        <w:rPr>
          <w:b/>
          <w:sz w:val="22"/>
          <w:szCs w:val="22"/>
          <w:u w:val="single"/>
        </w:rPr>
        <w:t>1.1.1.</w:t>
      </w:r>
      <w:r w:rsidRPr="000977EC">
        <w:rPr>
          <w:sz w:val="22"/>
          <w:szCs w:val="22"/>
          <w:u w:val="single"/>
        </w:rPr>
        <w:t xml:space="preserve"> Caso haja limitação de caracteres do sistema que impeça que o licitante informe todos os dados solicitados acima, recomenda-se que inclua um RESUMO DO OBJETO, citando em resumo os subitens incluídos (se for o caso) e acrescentando os dizeres “CONFORME O EDITAL” e, neste caso, para fins de recebimento do objeto, será considerado o detalhamento citado no Instrumento Convocatório e subentendido pela Administração que o proponente tem pleno conhecimento e atesta </w:t>
      </w:r>
      <w:proofErr w:type="gramStart"/>
      <w:r w:rsidRPr="000977EC">
        <w:rPr>
          <w:sz w:val="22"/>
          <w:szCs w:val="22"/>
          <w:u w:val="single"/>
        </w:rPr>
        <w:t>ser</w:t>
      </w:r>
      <w:proofErr w:type="gramEnd"/>
      <w:r w:rsidRPr="000977EC">
        <w:rPr>
          <w:sz w:val="22"/>
          <w:szCs w:val="22"/>
          <w:u w:val="single"/>
        </w:rPr>
        <w:t xml:space="preserve"> os mesmos serviços que prestará na execução contratual, sob sua inteira responsabilidade.</w:t>
      </w:r>
    </w:p>
    <w:p w:rsidR="002F5850" w:rsidRPr="000977EC" w:rsidRDefault="002F5850" w:rsidP="005F6F16">
      <w:pPr>
        <w:ind w:left="284" w:right="-318"/>
        <w:jc w:val="both"/>
        <w:rPr>
          <w:sz w:val="22"/>
          <w:szCs w:val="22"/>
        </w:rPr>
      </w:pPr>
    </w:p>
    <w:p w:rsidR="002F5850" w:rsidRPr="000977EC" w:rsidRDefault="002F5850" w:rsidP="005F6F16">
      <w:pPr>
        <w:ind w:left="284" w:right="-318"/>
        <w:jc w:val="both"/>
        <w:rPr>
          <w:sz w:val="22"/>
          <w:szCs w:val="22"/>
        </w:rPr>
      </w:pPr>
      <w:r>
        <w:rPr>
          <w:b/>
          <w:sz w:val="22"/>
          <w:szCs w:val="22"/>
        </w:rPr>
        <w:t>8</w:t>
      </w:r>
      <w:r w:rsidRPr="000977EC">
        <w:rPr>
          <w:b/>
          <w:sz w:val="22"/>
          <w:szCs w:val="22"/>
        </w:rPr>
        <w:t>.1.2.</w:t>
      </w:r>
      <w:r w:rsidRPr="000977EC">
        <w:rPr>
          <w:sz w:val="22"/>
          <w:szCs w:val="22"/>
        </w:rPr>
        <w:t xml:space="preserve"> As propostas registradas no endereço eletrônico </w:t>
      </w:r>
      <w:r w:rsidRPr="000977EC">
        <w:rPr>
          <w:b/>
          <w:sz w:val="22"/>
          <w:szCs w:val="22"/>
        </w:rPr>
        <w:t>www.comprasnet.gov.br,</w:t>
      </w:r>
      <w:r w:rsidRPr="000977EC">
        <w:rPr>
          <w:sz w:val="22"/>
          <w:szCs w:val="22"/>
        </w:rPr>
        <w:t xml:space="preserve"> </w:t>
      </w:r>
      <w:r w:rsidRPr="000977EC">
        <w:rPr>
          <w:b/>
          <w:sz w:val="22"/>
          <w:szCs w:val="22"/>
        </w:rPr>
        <w:t>NÃO DEVEM CONTER NENHUMA IDENTIFICAÇÃO DA EMPRESA PROPONENTE</w:t>
      </w:r>
      <w:r w:rsidRPr="000977EC">
        <w:rPr>
          <w:sz w:val="22"/>
          <w:szCs w:val="22"/>
        </w:rPr>
        <w:t xml:space="preserve">, visando atender o princípio da impessoalidade e preservar o sigilo das propostas. Em caso de identificação da licitante na proposta registrada, esta será </w:t>
      </w:r>
      <w:r w:rsidRPr="000977EC">
        <w:rPr>
          <w:b/>
          <w:sz w:val="22"/>
          <w:szCs w:val="22"/>
        </w:rPr>
        <w:t>DESCLASSIFICADA</w:t>
      </w:r>
      <w:r w:rsidRPr="000977EC">
        <w:rPr>
          <w:sz w:val="22"/>
          <w:szCs w:val="22"/>
        </w:rPr>
        <w:t xml:space="preserve"> pela Pregoeira.</w:t>
      </w:r>
    </w:p>
    <w:p w:rsidR="002F5850" w:rsidRPr="000977EC" w:rsidRDefault="002F5850" w:rsidP="005F6F16">
      <w:pPr>
        <w:ind w:left="284" w:right="-318"/>
        <w:jc w:val="both"/>
        <w:rPr>
          <w:sz w:val="22"/>
          <w:szCs w:val="22"/>
        </w:rPr>
      </w:pPr>
    </w:p>
    <w:p w:rsidR="002F5850" w:rsidRPr="000977EC" w:rsidRDefault="002F5850" w:rsidP="005F6F16">
      <w:pPr>
        <w:tabs>
          <w:tab w:val="left" w:pos="360"/>
        </w:tabs>
        <w:ind w:left="284" w:right="-318"/>
        <w:jc w:val="both"/>
        <w:rPr>
          <w:bCs/>
          <w:sz w:val="22"/>
          <w:szCs w:val="22"/>
        </w:rPr>
      </w:pPr>
      <w:r>
        <w:rPr>
          <w:b/>
          <w:sz w:val="22"/>
          <w:szCs w:val="22"/>
        </w:rPr>
        <w:t>8</w:t>
      </w:r>
      <w:r w:rsidRPr="000977EC">
        <w:rPr>
          <w:b/>
          <w:sz w:val="22"/>
          <w:szCs w:val="22"/>
        </w:rPr>
        <w:t>.1.3.</w:t>
      </w:r>
      <w:r w:rsidRPr="000977EC">
        <w:rPr>
          <w:sz w:val="22"/>
          <w:szCs w:val="22"/>
        </w:rPr>
        <w:t xml:space="preserve"> </w:t>
      </w:r>
      <w:r w:rsidRPr="000977EC">
        <w:rPr>
          <w:bCs/>
          <w:sz w:val="22"/>
          <w:szCs w:val="22"/>
        </w:rPr>
        <w:t xml:space="preserve">A proposta inserida, seus lances, bem como a proposta impressa protocolada (caso solicitada) </w:t>
      </w:r>
      <w:r w:rsidR="0000686E" w:rsidRPr="000977EC">
        <w:rPr>
          <w:bCs/>
          <w:sz w:val="22"/>
          <w:szCs w:val="22"/>
        </w:rPr>
        <w:t>será considerada</w:t>
      </w:r>
      <w:r w:rsidRPr="000977EC">
        <w:rPr>
          <w:bCs/>
          <w:sz w:val="22"/>
          <w:szCs w:val="22"/>
        </w:rPr>
        <w:t xml:space="preserve"> pela Administração com validade mínima de 60 (sessenta) dias corridos, a contar da data de sua apresentação e caso não seja expressa outra validade pelo licitante, será considerado com anuência intrínseca do proponente.</w:t>
      </w:r>
    </w:p>
    <w:p w:rsidR="002F5850" w:rsidRPr="000977EC" w:rsidRDefault="002F5850" w:rsidP="005F6F16">
      <w:pPr>
        <w:pStyle w:val="BodyText21"/>
        <w:snapToGrid/>
        <w:ind w:left="284" w:right="-318"/>
        <w:rPr>
          <w:sz w:val="22"/>
          <w:szCs w:val="22"/>
        </w:rPr>
      </w:pPr>
    </w:p>
    <w:p w:rsidR="002F5850" w:rsidRPr="000977EC" w:rsidRDefault="002F5850" w:rsidP="005F6F16">
      <w:pPr>
        <w:pStyle w:val="Corpodetexto"/>
        <w:ind w:left="284" w:right="-318"/>
        <w:rPr>
          <w:sz w:val="22"/>
          <w:szCs w:val="22"/>
          <w:u w:val="single"/>
        </w:rPr>
      </w:pPr>
      <w:r>
        <w:rPr>
          <w:b/>
          <w:sz w:val="22"/>
          <w:szCs w:val="22"/>
          <w:u w:val="single"/>
        </w:rPr>
        <w:t>8</w:t>
      </w:r>
      <w:r w:rsidRPr="000977EC">
        <w:rPr>
          <w:b/>
          <w:sz w:val="22"/>
          <w:szCs w:val="22"/>
          <w:u w:val="single"/>
        </w:rPr>
        <w:t>.2.</w:t>
      </w:r>
      <w:r w:rsidRPr="000977EC">
        <w:rPr>
          <w:sz w:val="22"/>
          <w:szCs w:val="22"/>
          <w:u w:val="single"/>
        </w:rPr>
        <w:t xml:space="preserve"> A Licitante será responsável por todas as transações que forem efetuadas em seu nome no Sistema Eletrônico, assumindo como firmes e verdadeiras sua proposta de preços e lances inseridos em sessão pública, conforme estabelecido no item </w:t>
      </w:r>
      <w:proofErr w:type="gramStart"/>
      <w:r w:rsidRPr="000977EC">
        <w:rPr>
          <w:sz w:val="22"/>
          <w:szCs w:val="22"/>
          <w:u w:val="single"/>
        </w:rPr>
        <w:t>6</w:t>
      </w:r>
      <w:proofErr w:type="gramEnd"/>
      <w:r w:rsidRPr="000977EC">
        <w:rPr>
          <w:sz w:val="22"/>
          <w:szCs w:val="22"/>
          <w:u w:val="single"/>
        </w:rPr>
        <w:t xml:space="preserve"> deste Edital.</w:t>
      </w:r>
    </w:p>
    <w:p w:rsidR="002F5850" w:rsidRPr="000977EC" w:rsidRDefault="002F5850" w:rsidP="005F6F16">
      <w:pPr>
        <w:pStyle w:val="Corpodetexto"/>
        <w:ind w:left="284" w:right="-318"/>
        <w:rPr>
          <w:sz w:val="22"/>
          <w:szCs w:val="22"/>
        </w:rPr>
      </w:pPr>
    </w:p>
    <w:p w:rsidR="002F5850" w:rsidRPr="000977EC" w:rsidRDefault="002F5850" w:rsidP="005F6F16">
      <w:pPr>
        <w:pStyle w:val="BodyText21"/>
        <w:snapToGrid/>
        <w:ind w:left="284" w:right="-318"/>
        <w:rPr>
          <w:sz w:val="22"/>
          <w:szCs w:val="22"/>
        </w:rPr>
      </w:pPr>
      <w:r>
        <w:rPr>
          <w:b/>
          <w:sz w:val="22"/>
          <w:szCs w:val="22"/>
        </w:rPr>
        <w:t>8</w:t>
      </w:r>
      <w:r w:rsidRPr="000977EC">
        <w:rPr>
          <w:b/>
          <w:sz w:val="22"/>
          <w:szCs w:val="22"/>
        </w:rPr>
        <w:t>.3.</w:t>
      </w:r>
      <w:r w:rsidRPr="000977EC">
        <w:rPr>
          <w:sz w:val="22"/>
          <w:szCs w:val="22"/>
        </w:rPr>
        <w:t xml:space="preserve"> Incumbirá ao Licitante acompanhar as operações no Sistema Eletrônico durante as sessões públicas do Pregão Eletrônico, responsabilizando-se pelo ônus decorrente da perda de negócios diante </w:t>
      </w:r>
      <w:r w:rsidRPr="000977EC">
        <w:rPr>
          <w:sz w:val="22"/>
          <w:szCs w:val="22"/>
        </w:rPr>
        <w:lastRenderedPageBreak/>
        <w:t>de sua desconexão ou da inobservância de quaisquer mensagens emitidas pelo Sistema e avisos emitidos pelo (a) Pregoeiro (a) através dele.</w:t>
      </w:r>
    </w:p>
    <w:p w:rsidR="002F5850" w:rsidRPr="000977EC" w:rsidRDefault="002F5850" w:rsidP="005F6F16">
      <w:pPr>
        <w:tabs>
          <w:tab w:val="left" w:pos="360"/>
        </w:tabs>
        <w:ind w:left="284" w:right="-318"/>
        <w:jc w:val="both"/>
        <w:rPr>
          <w:sz w:val="22"/>
          <w:szCs w:val="22"/>
        </w:rPr>
      </w:pPr>
    </w:p>
    <w:p w:rsidR="002F5850" w:rsidRDefault="002F5850" w:rsidP="005F6F16">
      <w:pPr>
        <w:tabs>
          <w:tab w:val="left" w:pos="360"/>
        </w:tabs>
        <w:ind w:left="284" w:right="-318"/>
        <w:jc w:val="both"/>
        <w:rPr>
          <w:sz w:val="22"/>
          <w:szCs w:val="22"/>
        </w:rPr>
      </w:pPr>
      <w:r>
        <w:rPr>
          <w:b/>
          <w:sz w:val="22"/>
          <w:szCs w:val="22"/>
        </w:rPr>
        <w:t>8</w:t>
      </w:r>
      <w:r w:rsidRPr="000977EC">
        <w:rPr>
          <w:b/>
          <w:sz w:val="22"/>
          <w:szCs w:val="22"/>
        </w:rPr>
        <w:t>.4.</w:t>
      </w:r>
      <w:r w:rsidRPr="000977EC">
        <w:rPr>
          <w:sz w:val="22"/>
          <w:szCs w:val="22"/>
        </w:rPr>
        <w:t xml:space="preserve"> O licitante deverá obedecer rigorosamente aos termos deste Edital e seus anexos. Em caso de discordância existente entre as especificações deste objeto ou quaisquer outras condições descritas </w:t>
      </w:r>
      <w:r w:rsidRPr="000977EC">
        <w:rPr>
          <w:b/>
          <w:sz w:val="22"/>
          <w:szCs w:val="22"/>
        </w:rPr>
        <w:t>no sistema COMPRASNET e as especificações constantes no MODELO DE CARTA PROPOSTA e EDITAL</w:t>
      </w:r>
      <w:r w:rsidRPr="000977EC">
        <w:rPr>
          <w:sz w:val="22"/>
          <w:szCs w:val="22"/>
        </w:rPr>
        <w:t>, prevalecerão às duas últimas.</w:t>
      </w:r>
    </w:p>
    <w:p w:rsidR="006F59F5" w:rsidRDefault="006F59F5" w:rsidP="005F6F16">
      <w:pPr>
        <w:tabs>
          <w:tab w:val="left" w:pos="360"/>
        </w:tabs>
        <w:ind w:left="284" w:right="-318"/>
        <w:jc w:val="both"/>
        <w:rPr>
          <w:sz w:val="22"/>
          <w:szCs w:val="22"/>
        </w:rPr>
      </w:pPr>
    </w:p>
    <w:p w:rsidR="002F5850" w:rsidRPr="000977EC" w:rsidRDefault="002F5850" w:rsidP="005F6F16">
      <w:pPr>
        <w:tabs>
          <w:tab w:val="left" w:pos="360"/>
        </w:tabs>
        <w:ind w:left="284" w:right="-318"/>
        <w:jc w:val="both"/>
        <w:rPr>
          <w:bCs/>
          <w:sz w:val="22"/>
          <w:szCs w:val="22"/>
        </w:rPr>
      </w:pPr>
      <w:r>
        <w:rPr>
          <w:b/>
          <w:bCs/>
          <w:sz w:val="22"/>
          <w:szCs w:val="22"/>
        </w:rPr>
        <w:t>8</w:t>
      </w:r>
      <w:r w:rsidRPr="000977EC">
        <w:rPr>
          <w:b/>
          <w:bCs/>
          <w:sz w:val="22"/>
          <w:szCs w:val="22"/>
        </w:rPr>
        <w:t>.5.</w:t>
      </w:r>
      <w:r w:rsidRPr="000977EC">
        <w:rPr>
          <w:bCs/>
          <w:sz w:val="22"/>
          <w:szCs w:val="22"/>
        </w:rPr>
        <w:t xml:space="preserve"> Encerrada a etapa de lances, as licitantes</w:t>
      </w:r>
      <w:r w:rsidR="001E4886">
        <w:rPr>
          <w:bCs/>
          <w:sz w:val="22"/>
          <w:szCs w:val="22"/>
        </w:rPr>
        <w:t xml:space="preserve"> convocadas nos termos do item 8</w:t>
      </w:r>
      <w:r w:rsidRPr="000977EC">
        <w:rPr>
          <w:bCs/>
          <w:sz w:val="22"/>
          <w:szCs w:val="22"/>
        </w:rPr>
        <w:t>.</w:t>
      </w:r>
      <w:r w:rsidR="001E4886">
        <w:rPr>
          <w:bCs/>
          <w:sz w:val="22"/>
          <w:szCs w:val="22"/>
        </w:rPr>
        <w:t>8</w:t>
      </w:r>
      <w:r w:rsidRPr="000977EC">
        <w:rPr>
          <w:bCs/>
          <w:sz w:val="22"/>
          <w:szCs w:val="22"/>
        </w:rPr>
        <w:t xml:space="preserve"> deste Edital deverão apresentar as propostas de preços de forma impressa ou digitalizada, em língua portuguesa, em 01 (uma) via, sem ressalva, rasuras, emendas ou entrelinhas, datada, rubricada, em todas as páginas e assinadas na última, pelo responsável ou procurador da licitante, contendo as condições exigidas nos subitens abaixo, </w:t>
      </w:r>
      <w:proofErr w:type="gramStart"/>
      <w:r w:rsidRPr="000977EC">
        <w:rPr>
          <w:bCs/>
          <w:sz w:val="22"/>
          <w:szCs w:val="22"/>
        </w:rPr>
        <w:t>sob pena</w:t>
      </w:r>
      <w:proofErr w:type="gramEnd"/>
      <w:r w:rsidRPr="000977EC">
        <w:rPr>
          <w:bCs/>
          <w:sz w:val="22"/>
          <w:szCs w:val="22"/>
        </w:rPr>
        <w:t xml:space="preserve"> de desclassificação.</w:t>
      </w:r>
    </w:p>
    <w:p w:rsidR="002F5850" w:rsidRPr="000977EC" w:rsidRDefault="002F5850" w:rsidP="005F6F16">
      <w:pPr>
        <w:tabs>
          <w:tab w:val="left" w:pos="360"/>
        </w:tabs>
        <w:ind w:left="284" w:right="-318"/>
        <w:jc w:val="center"/>
        <w:rPr>
          <w:bCs/>
          <w:sz w:val="22"/>
          <w:szCs w:val="22"/>
        </w:rPr>
      </w:pPr>
    </w:p>
    <w:p w:rsidR="002F5850" w:rsidRPr="000977EC" w:rsidRDefault="002F5850" w:rsidP="005F6F16">
      <w:pPr>
        <w:tabs>
          <w:tab w:val="left" w:pos="360"/>
        </w:tabs>
        <w:ind w:left="284" w:right="-318"/>
        <w:jc w:val="both"/>
        <w:rPr>
          <w:sz w:val="22"/>
          <w:szCs w:val="22"/>
        </w:rPr>
      </w:pPr>
      <w:r>
        <w:rPr>
          <w:b/>
          <w:sz w:val="22"/>
          <w:szCs w:val="22"/>
        </w:rPr>
        <w:t>8</w:t>
      </w:r>
      <w:r w:rsidRPr="000977EC">
        <w:rPr>
          <w:b/>
          <w:sz w:val="22"/>
          <w:szCs w:val="22"/>
        </w:rPr>
        <w:t>.5.1.</w:t>
      </w:r>
      <w:r w:rsidRPr="000977EC">
        <w:rPr>
          <w:sz w:val="22"/>
          <w:szCs w:val="22"/>
        </w:rPr>
        <w:t xml:space="preserve"> Dados da Empresa: Razão Social e CNPJ, endereço completo, telefone, fax, endereço eletrônico (e-mail) para contato, bem como o nome do proponente ou de seu representante legal, CPF, RG, e cargo na empresa; e ainda as informações bancárias (banco, agência, número da conta corrente e praça de pagamento);</w:t>
      </w:r>
    </w:p>
    <w:p w:rsidR="002F5850" w:rsidRPr="000977EC" w:rsidRDefault="002F5850" w:rsidP="005F6F16">
      <w:pPr>
        <w:tabs>
          <w:tab w:val="left" w:pos="360"/>
        </w:tabs>
        <w:ind w:left="284" w:right="-318"/>
        <w:jc w:val="both"/>
        <w:rPr>
          <w:sz w:val="22"/>
          <w:szCs w:val="22"/>
        </w:rPr>
      </w:pPr>
    </w:p>
    <w:p w:rsidR="002F5850" w:rsidRPr="000977EC" w:rsidRDefault="002F5850" w:rsidP="005F6F16">
      <w:pPr>
        <w:tabs>
          <w:tab w:val="left" w:pos="360"/>
        </w:tabs>
        <w:ind w:left="284" w:right="-318"/>
        <w:jc w:val="both"/>
        <w:rPr>
          <w:bCs/>
          <w:sz w:val="22"/>
          <w:szCs w:val="22"/>
        </w:rPr>
      </w:pPr>
      <w:r>
        <w:rPr>
          <w:b/>
          <w:sz w:val="22"/>
          <w:szCs w:val="22"/>
        </w:rPr>
        <w:t>8</w:t>
      </w:r>
      <w:r w:rsidRPr="000977EC">
        <w:rPr>
          <w:b/>
          <w:sz w:val="22"/>
          <w:szCs w:val="22"/>
        </w:rPr>
        <w:t>.5.1.1.</w:t>
      </w:r>
      <w:r w:rsidRPr="000977EC">
        <w:rPr>
          <w:sz w:val="22"/>
          <w:szCs w:val="22"/>
        </w:rPr>
        <w:t xml:space="preserve"> Caso a licitante não seja convocada na forma do item </w:t>
      </w:r>
      <w:r w:rsidR="001E4886">
        <w:rPr>
          <w:sz w:val="22"/>
          <w:szCs w:val="22"/>
        </w:rPr>
        <w:t>8</w:t>
      </w:r>
      <w:r w:rsidRPr="000977EC">
        <w:rPr>
          <w:sz w:val="22"/>
          <w:szCs w:val="22"/>
        </w:rPr>
        <w:t>.</w:t>
      </w:r>
      <w:r w:rsidR="001E4886">
        <w:rPr>
          <w:sz w:val="22"/>
          <w:szCs w:val="22"/>
        </w:rPr>
        <w:t>8</w:t>
      </w:r>
      <w:r w:rsidRPr="000977EC">
        <w:rPr>
          <w:sz w:val="22"/>
          <w:szCs w:val="22"/>
        </w:rPr>
        <w:t xml:space="preserve"> deste Edital, e seus documentos de habilitação não contemplem as informações </w:t>
      </w:r>
      <w:proofErr w:type="gramStart"/>
      <w:r w:rsidRPr="000977EC">
        <w:rPr>
          <w:sz w:val="22"/>
          <w:szCs w:val="22"/>
        </w:rPr>
        <w:t>bancárias e dados do representante legal</w:t>
      </w:r>
      <w:proofErr w:type="gramEnd"/>
      <w:r w:rsidRPr="000977EC">
        <w:rPr>
          <w:sz w:val="22"/>
          <w:szCs w:val="22"/>
        </w:rPr>
        <w:t xml:space="preserve">, o exigido no subitem </w:t>
      </w:r>
      <w:r w:rsidR="001E4886">
        <w:rPr>
          <w:sz w:val="22"/>
          <w:szCs w:val="22"/>
        </w:rPr>
        <w:t>8</w:t>
      </w:r>
      <w:r w:rsidRPr="000977EC">
        <w:rPr>
          <w:sz w:val="22"/>
          <w:szCs w:val="22"/>
        </w:rPr>
        <w:t>.5.1 deverá ser apresentado à Contratante para fins de assinatura do termo Contratual;</w:t>
      </w:r>
    </w:p>
    <w:p w:rsidR="002F5850" w:rsidRPr="000977EC" w:rsidRDefault="002F5850" w:rsidP="005F6F16">
      <w:pPr>
        <w:tabs>
          <w:tab w:val="left" w:pos="360"/>
        </w:tabs>
        <w:ind w:left="284" w:right="-318"/>
        <w:jc w:val="both"/>
        <w:rPr>
          <w:bCs/>
          <w:sz w:val="22"/>
          <w:szCs w:val="22"/>
        </w:rPr>
      </w:pPr>
    </w:p>
    <w:p w:rsidR="002F5850" w:rsidRPr="000977EC" w:rsidRDefault="002F5850" w:rsidP="005F6F16">
      <w:pPr>
        <w:tabs>
          <w:tab w:val="left" w:pos="360"/>
        </w:tabs>
        <w:ind w:left="284" w:right="-318"/>
        <w:jc w:val="both"/>
        <w:rPr>
          <w:bCs/>
          <w:sz w:val="22"/>
          <w:szCs w:val="22"/>
        </w:rPr>
      </w:pPr>
      <w:r>
        <w:rPr>
          <w:b/>
          <w:bCs/>
          <w:sz w:val="22"/>
          <w:szCs w:val="22"/>
        </w:rPr>
        <w:t>8</w:t>
      </w:r>
      <w:r w:rsidRPr="000977EC">
        <w:rPr>
          <w:b/>
          <w:bCs/>
          <w:sz w:val="22"/>
          <w:szCs w:val="22"/>
        </w:rPr>
        <w:t>.5.2</w:t>
      </w:r>
      <w:r w:rsidRPr="000977EC">
        <w:rPr>
          <w:bCs/>
          <w:sz w:val="22"/>
          <w:szCs w:val="22"/>
        </w:rPr>
        <w:t>. Prazo de validade, não inferior a 60 (sessenta) dias corridos, a contar da data de sua apresentação;</w:t>
      </w:r>
    </w:p>
    <w:p w:rsidR="002F5850" w:rsidRPr="000977EC" w:rsidRDefault="002F5850" w:rsidP="005F6F16">
      <w:pPr>
        <w:tabs>
          <w:tab w:val="left" w:pos="360"/>
        </w:tabs>
        <w:ind w:left="284" w:right="-318"/>
        <w:jc w:val="both"/>
        <w:rPr>
          <w:bCs/>
          <w:sz w:val="22"/>
          <w:szCs w:val="22"/>
        </w:rPr>
      </w:pPr>
    </w:p>
    <w:p w:rsidR="002F5850" w:rsidRPr="000977EC" w:rsidRDefault="002F5850" w:rsidP="005F6F16">
      <w:pPr>
        <w:tabs>
          <w:tab w:val="left" w:pos="0"/>
        </w:tabs>
        <w:ind w:left="284" w:right="-318"/>
        <w:jc w:val="both"/>
        <w:rPr>
          <w:bCs/>
          <w:sz w:val="22"/>
          <w:szCs w:val="22"/>
        </w:rPr>
      </w:pPr>
      <w:r>
        <w:rPr>
          <w:b/>
          <w:bCs/>
          <w:sz w:val="22"/>
          <w:szCs w:val="22"/>
        </w:rPr>
        <w:t>8</w:t>
      </w:r>
      <w:r w:rsidRPr="000977EC">
        <w:rPr>
          <w:b/>
          <w:bCs/>
          <w:sz w:val="22"/>
          <w:szCs w:val="22"/>
        </w:rPr>
        <w:t>.5.3.</w:t>
      </w:r>
      <w:r w:rsidRPr="000977EC">
        <w:rPr>
          <w:bCs/>
          <w:sz w:val="22"/>
          <w:szCs w:val="22"/>
        </w:rPr>
        <w:t xml:space="preserve"> Local da entrega conforme item </w:t>
      </w:r>
      <w:r w:rsidRPr="000977EC">
        <w:rPr>
          <w:sz w:val="22"/>
          <w:szCs w:val="22"/>
        </w:rPr>
        <w:t>2.</w:t>
      </w:r>
      <w:r w:rsidR="001E4886">
        <w:rPr>
          <w:sz w:val="22"/>
          <w:szCs w:val="22"/>
        </w:rPr>
        <w:t>3.1</w:t>
      </w:r>
      <w:r w:rsidRPr="000977EC">
        <w:rPr>
          <w:sz w:val="22"/>
          <w:szCs w:val="22"/>
        </w:rPr>
        <w:t xml:space="preserve"> </w:t>
      </w:r>
      <w:r w:rsidRPr="000977EC">
        <w:rPr>
          <w:bCs/>
          <w:sz w:val="22"/>
          <w:szCs w:val="22"/>
        </w:rPr>
        <w:t>do Edital;</w:t>
      </w:r>
    </w:p>
    <w:p w:rsidR="002F5850" w:rsidRPr="000977EC" w:rsidRDefault="002F5850" w:rsidP="005F6F16">
      <w:pPr>
        <w:tabs>
          <w:tab w:val="left" w:pos="0"/>
        </w:tabs>
        <w:ind w:left="284" w:right="-318"/>
        <w:jc w:val="both"/>
        <w:rPr>
          <w:bCs/>
          <w:sz w:val="22"/>
          <w:szCs w:val="22"/>
        </w:rPr>
      </w:pPr>
    </w:p>
    <w:p w:rsidR="002F5850" w:rsidRPr="000977EC" w:rsidRDefault="002F5850" w:rsidP="005F6F16">
      <w:pPr>
        <w:tabs>
          <w:tab w:val="left" w:pos="0"/>
        </w:tabs>
        <w:ind w:left="284" w:right="-318"/>
        <w:jc w:val="both"/>
        <w:rPr>
          <w:bCs/>
          <w:sz w:val="22"/>
          <w:szCs w:val="22"/>
        </w:rPr>
      </w:pPr>
      <w:r>
        <w:rPr>
          <w:b/>
          <w:bCs/>
          <w:sz w:val="22"/>
          <w:szCs w:val="22"/>
        </w:rPr>
        <w:t>8</w:t>
      </w:r>
      <w:r w:rsidRPr="000977EC">
        <w:rPr>
          <w:b/>
          <w:bCs/>
          <w:sz w:val="22"/>
          <w:szCs w:val="22"/>
        </w:rPr>
        <w:t>.5.4.</w:t>
      </w:r>
      <w:r w:rsidRPr="000977EC">
        <w:rPr>
          <w:bCs/>
          <w:sz w:val="22"/>
          <w:szCs w:val="22"/>
        </w:rPr>
        <w:t xml:space="preserve"> Prazo de </w:t>
      </w:r>
      <w:r w:rsidR="003C1224">
        <w:rPr>
          <w:bCs/>
          <w:sz w:val="22"/>
          <w:szCs w:val="22"/>
        </w:rPr>
        <w:t>entrega</w:t>
      </w:r>
      <w:r w:rsidRPr="000977EC">
        <w:rPr>
          <w:bCs/>
          <w:sz w:val="22"/>
          <w:szCs w:val="22"/>
        </w:rPr>
        <w:t xml:space="preserve"> conforme item 2.</w:t>
      </w:r>
      <w:r w:rsidR="001E4886">
        <w:rPr>
          <w:bCs/>
          <w:sz w:val="22"/>
          <w:szCs w:val="22"/>
        </w:rPr>
        <w:t>3.</w:t>
      </w:r>
      <w:r w:rsidR="00F955AC">
        <w:rPr>
          <w:bCs/>
          <w:sz w:val="22"/>
          <w:szCs w:val="22"/>
        </w:rPr>
        <w:t>2</w:t>
      </w:r>
      <w:r w:rsidRPr="000977EC">
        <w:rPr>
          <w:bCs/>
          <w:sz w:val="22"/>
          <w:szCs w:val="22"/>
        </w:rPr>
        <w:t xml:space="preserve"> do Edital, e seus subitens;</w:t>
      </w:r>
    </w:p>
    <w:p w:rsidR="002F5850" w:rsidRPr="000977EC" w:rsidRDefault="002F5850" w:rsidP="005F6F16">
      <w:pPr>
        <w:tabs>
          <w:tab w:val="left" w:pos="0"/>
        </w:tabs>
        <w:ind w:left="284" w:right="-318"/>
        <w:jc w:val="both"/>
        <w:rPr>
          <w:bCs/>
          <w:sz w:val="22"/>
          <w:szCs w:val="22"/>
        </w:rPr>
      </w:pPr>
    </w:p>
    <w:p w:rsidR="002F5850" w:rsidRPr="000977EC" w:rsidRDefault="002F5850" w:rsidP="005F6F16">
      <w:pPr>
        <w:tabs>
          <w:tab w:val="left" w:pos="0"/>
        </w:tabs>
        <w:ind w:left="284" w:right="-318"/>
        <w:jc w:val="both"/>
        <w:rPr>
          <w:bCs/>
          <w:sz w:val="22"/>
          <w:szCs w:val="22"/>
        </w:rPr>
      </w:pPr>
      <w:r>
        <w:rPr>
          <w:b/>
          <w:bCs/>
          <w:sz w:val="22"/>
          <w:szCs w:val="22"/>
        </w:rPr>
        <w:t>8</w:t>
      </w:r>
      <w:r w:rsidRPr="000977EC">
        <w:rPr>
          <w:b/>
          <w:bCs/>
          <w:sz w:val="22"/>
          <w:szCs w:val="22"/>
        </w:rPr>
        <w:t>.5.5.</w:t>
      </w:r>
      <w:r w:rsidRPr="000977EC">
        <w:rPr>
          <w:bCs/>
          <w:sz w:val="22"/>
          <w:szCs w:val="22"/>
        </w:rPr>
        <w:t xml:space="preserve"> Descrição detalhada do objeto, conforme item 2.</w:t>
      </w:r>
      <w:r w:rsidR="001E4886">
        <w:rPr>
          <w:bCs/>
          <w:sz w:val="22"/>
          <w:szCs w:val="22"/>
        </w:rPr>
        <w:t>2</w:t>
      </w:r>
      <w:r w:rsidRPr="000977EC">
        <w:rPr>
          <w:bCs/>
          <w:sz w:val="22"/>
          <w:szCs w:val="22"/>
        </w:rPr>
        <w:t xml:space="preserve"> deste Edital;</w:t>
      </w:r>
    </w:p>
    <w:p w:rsidR="002F5850" w:rsidRPr="000977EC" w:rsidRDefault="002F5850" w:rsidP="005F6F16">
      <w:pPr>
        <w:ind w:left="284" w:right="-318"/>
        <w:rPr>
          <w:sz w:val="22"/>
          <w:szCs w:val="22"/>
        </w:rPr>
      </w:pPr>
    </w:p>
    <w:p w:rsidR="002F5850" w:rsidRPr="000977EC" w:rsidRDefault="002F5850" w:rsidP="005F6F16">
      <w:pPr>
        <w:tabs>
          <w:tab w:val="left" w:pos="1134"/>
        </w:tabs>
        <w:ind w:left="284" w:right="-318"/>
        <w:jc w:val="both"/>
        <w:rPr>
          <w:sz w:val="22"/>
          <w:szCs w:val="22"/>
        </w:rPr>
      </w:pPr>
      <w:r>
        <w:rPr>
          <w:b/>
          <w:sz w:val="22"/>
          <w:szCs w:val="22"/>
        </w:rPr>
        <w:t>8</w:t>
      </w:r>
      <w:r w:rsidRPr="000977EC">
        <w:rPr>
          <w:b/>
          <w:sz w:val="22"/>
          <w:szCs w:val="22"/>
        </w:rPr>
        <w:t>.6.7.</w:t>
      </w:r>
      <w:r w:rsidRPr="000977EC">
        <w:rPr>
          <w:sz w:val="22"/>
          <w:szCs w:val="22"/>
        </w:rPr>
        <w:t xml:space="preserve"> Preço unitário e cálculo total de cada item, em algarismos arábicos e por extenso (total), expressos em moeda corrente nacional (R$), com no máximo 02 (duas) casas decimais, considerando as quantidades constantes no Termo de Referência (</w:t>
      </w:r>
      <w:r w:rsidRPr="000977EC">
        <w:rPr>
          <w:b/>
          <w:sz w:val="22"/>
          <w:szCs w:val="22"/>
        </w:rPr>
        <w:t xml:space="preserve">Anexo I) </w:t>
      </w:r>
      <w:r w:rsidRPr="000977EC">
        <w:rPr>
          <w:sz w:val="22"/>
          <w:szCs w:val="22"/>
        </w:rPr>
        <w:t xml:space="preserve">deste Edital; </w:t>
      </w:r>
    </w:p>
    <w:p w:rsidR="002F5850" w:rsidRPr="000977EC" w:rsidRDefault="002F5850" w:rsidP="005F6F16">
      <w:pPr>
        <w:tabs>
          <w:tab w:val="left" w:pos="0"/>
        </w:tabs>
        <w:ind w:left="284" w:right="-318"/>
        <w:jc w:val="both"/>
        <w:rPr>
          <w:sz w:val="22"/>
          <w:szCs w:val="22"/>
        </w:rPr>
      </w:pPr>
      <w:r w:rsidRPr="000977EC">
        <w:rPr>
          <w:sz w:val="22"/>
          <w:szCs w:val="22"/>
        </w:rPr>
        <w:t xml:space="preserve"> </w:t>
      </w:r>
    </w:p>
    <w:p w:rsidR="002F5850" w:rsidRPr="000977EC" w:rsidRDefault="002F5850" w:rsidP="005F6F16">
      <w:pPr>
        <w:pStyle w:val="BodyText21"/>
        <w:tabs>
          <w:tab w:val="left" w:pos="1701"/>
        </w:tabs>
        <w:snapToGrid/>
        <w:ind w:left="284" w:right="-318"/>
        <w:rPr>
          <w:sz w:val="22"/>
          <w:szCs w:val="22"/>
        </w:rPr>
      </w:pPr>
      <w:r>
        <w:rPr>
          <w:b/>
          <w:sz w:val="22"/>
          <w:szCs w:val="22"/>
        </w:rPr>
        <w:t>8</w:t>
      </w:r>
      <w:r w:rsidRPr="000977EC">
        <w:rPr>
          <w:b/>
          <w:sz w:val="22"/>
          <w:szCs w:val="22"/>
        </w:rPr>
        <w:t>.6.7.1</w:t>
      </w:r>
      <w:r w:rsidRPr="000977EC">
        <w:rPr>
          <w:sz w:val="22"/>
          <w:szCs w:val="22"/>
        </w:rPr>
        <w:t>. No preço ofertado deverão estar incluídos todos os insumos que o compõem, tais como: despesas com mão-de-obra, materiais, equipamentos, impostos, taxas, fretes, descontos e quaisquer outros que incidam direta ou indiretamente na execução do objeto desta licitação, os quais deverão ser demonstrados na Proposta de Preços (</w:t>
      </w:r>
      <w:r w:rsidRPr="000977EC">
        <w:rPr>
          <w:b/>
          <w:sz w:val="22"/>
          <w:szCs w:val="22"/>
        </w:rPr>
        <w:t xml:space="preserve">Anexo III </w:t>
      </w:r>
      <w:r w:rsidRPr="000977EC">
        <w:rPr>
          <w:sz w:val="22"/>
          <w:szCs w:val="22"/>
        </w:rPr>
        <w:t>do Edital).</w:t>
      </w:r>
    </w:p>
    <w:p w:rsidR="002F5850" w:rsidRPr="000977EC" w:rsidRDefault="002F5850" w:rsidP="005F6F16">
      <w:pPr>
        <w:pStyle w:val="BodyText21"/>
        <w:tabs>
          <w:tab w:val="left" w:pos="1701"/>
        </w:tabs>
        <w:snapToGrid/>
        <w:ind w:left="284" w:right="-318"/>
        <w:rPr>
          <w:sz w:val="12"/>
          <w:szCs w:val="22"/>
        </w:rPr>
      </w:pPr>
    </w:p>
    <w:p w:rsidR="002F5850" w:rsidRPr="000977EC" w:rsidRDefault="002F5850" w:rsidP="005F6F16">
      <w:pPr>
        <w:tabs>
          <w:tab w:val="left" w:pos="2127"/>
        </w:tabs>
        <w:ind w:left="284" w:right="-318"/>
        <w:jc w:val="both"/>
        <w:rPr>
          <w:bCs/>
          <w:sz w:val="22"/>
          <w:szCs w:val="22"/>
        </w:rPr>
      </w:pPr>
      <w:r>
        <w:rPr>
          <w:b/>
          <w:bCs/>
          <w:sz w:val="22"/>
          <w:szCs w:val="22"/>
        </w:rPr>
        <w:t>8</w:t>
      </w:r>
      <w:r w:rsidRPr="000977EC">
        <w:rPr>
          <w:b/>
          <w:bCs/>
          <w:sz w:val="22"/>
          <w:szCs w:val="22"/>
        </w:rPr>
        <w:t>.6.7.2.</w:t>
      </w:r>
      <w:r w:rsidRPr="000977EC">
        <w:rPr>
          <w:bCs/>
          <w:sz w:val="22"/>
          <w:szCs w:val="22"/>
        </w:rPr>
        <w:t xml:space="preserve"> Os licitantes deverão considerar no cálculo de suas propostas, quando aplicável, a carga efetiva líquida do ICMS</w:t>
      </w:r>
      <w:r w:rsidRPr="000977EC">
        <w:rPr>
          <w:rStyle w:val="Refdenotaderodap"/>
          <w:bCs/>
          <w:sz w:val="22"/>
          <w:szCs w:val="22"/>
        </w:rPr>
        <w:footnoteReference w:id="2"/>
      </w:r>
      <w:r w:rsidRPr="000977EC">
        <w:rPr>
          <w:bCs/>
          <w:sz w:val="22"/>
          <w:szCs w:val="22"/>
        </w:rPr>
        <w:t xml:space="preserve"> vigente nas operações internas do Estado de Rondônia para os serviços, </w:t>
      </w:r>
      <w:proofErr w:type="gramStart"/>
      <w:r w:rsidRPr="000977EC">
        <w:rPr>
          <w:bCs/>
          <w:sz w:val="22"/>
          <w:szCs w:val="22"/>
        </w:rPr>
        <w:t>sob pena</w:t>
      </w:r>
      <w:proofErr w:type="gramEnd"/>
      <w:r w:rsidRPr="000977EC">
        <w:rPr>
          <w:bCs/>
          <w:sz w:val="22"/>
          <w:szCs w:val="22"/>
        </w:rPr>
        <w:t xml:space="preserve"> de, não o fazendo, terem suas propostas desclassificadas.</w:t>
      </w:r>
    </w:p>
    <w:p w:rsidR="002F5850" w:rsidRPr="000977EC" w:rsidRDefault="002F5850" w:rsidP="005F6F16">
      <w:pPr>
        <w:pStyle w:val="Corpodetexto3"/>
        <w:tabs>
          <w:tab w:val="left" w:pos="0"/>
          <w:tab w:val="left" w:pos="180"/>
        </w:tabs>
        <w:spacing w:after="0"/>
        <w:ind w:left="284" w:right="-318"/>
        <w:jc w:val="both"/>
        <w:rPr>
          <w:b w:val="0"/>
          <w:sz w:val="22"/>
          <w:szCs w:val="22"/>
          <w:u w:val="single"/>
        </w:rPr>
      </w:pPr>
    </w:p>
    <w:p w:rsidR="002F5850" w:rsidRPr="000977EC" w:rsidRDefault="002F5850" w:rsidP="005F6F16">
      <w:pPr>
        <w:pStyle w:val="Corpodetexto3"/>
        <w:tabs>
          <w:tab w:val="left" w:pos="0"/>
          <w:tab w:val="left" w:pos="180"/>
        </w:tabs>
        <w:spacing w:after="0"/>
        <w:ind w:left="284" w:right="-318"/>
        <w:jc w:val="both"/>
        <w:rPr>
          <w:b w:val="0"/>
          <w:sz w:val="22"/>
          <w:szCs w:val="22"/>
          <w:u w:val="single"/>
        </w:rPr>
      </w:pPr>
      <w:r>
        <w:rPr>
          <w:sz w:val="22"/>
          <w:szCs w:val="22"/>
          <w:u w:val="single"/>
        </w:rPr>
        <w:t>8</w:t>
      </w:r>
      <w:r w:rsidRPr="000977EC">
        <w:rPr>
          <w:sz w:val="22"/>
          <w:szCs w:val="22"/>
          <w:u w:val="single"/>
        </w:rPr>
        <w:t xml:space="preserve">.7. </w:t>
      </w:r>
      <w:r w:rsidRPr="000977EC">
        <w:rPr>
          <w:b w:val="0"/>
          <w:sz w:val="22"/>
          <w:szCs w:val="22"/>
          <w:u w:val="single"/>
        </w:rPr>
        <w:t>O cadastramento e posterior envio da proposta de preços e lances, bem como a concordância na fase de negociação, implicarão em plena aceitação, por parte da Licitante, das condições estabelecidas neste Edital e seus Anexos</w:t>
      </w:r>
      <w:r w:rsidRPr="000977EC">
        <w:rPr>
          <w:sz w:val="22"/>
          <w:szCs w:val="22"/>
          <w:u w:val="single"/>
        </w:rPr>
        <w:t xml:space="preserve">, </w:t>
      </w:r>
      <w:r w:rsidRPr="000977EC">
        <w:rPr>
          <w:b w:val="0"/>
          <w:sz w:val="22"/>
          <w:szCs w:val="22"/>
          <w:u w:val="single"/>
        </w:rPr>
        <w:t>vinculando o seu autor ao cumprimento de todas as condições e obrigações inerentes ao certame.</w:t>
      </w:r>
    </w:p>
    <w:p w:rsidR="002F5850" w:rsidRPr="000977EC" w:rsidRDefault="002F5850" w:rsidP="005F6F16">
      <w:pPr>
        <w:autoSpaceDE w:val="0"/>
        <w:autoSpaceDN w:val="0"/>
        <w:adjustRightInd w:val="0"/>
        <w:spacing w:before="120" w:after="120"/>
        <w:ind w:left="284" w:right="-318"/>
        <w:jc w:val="both"/>
        <w:rPr>
          <w:b/>
          <w:sz w:val="22"/>
          <w:szCs w:val="22"/>
          <w:u w:val="single"/>
        </w:rPr>
      </w:pPr>
      <w:r>
        <w:rPr>
          <w:b/>
          <w:sz w:val="22"/>
          <w:szCs w:val="22"/>
          <w:u w:val="single"/>
        </w:rPr>
        <w:lastRenderedPageBreak/>
        <w:t>8</w:t>
      </w:r>
      <w:r w:rsidRPr="000977EC">
        <w:rPr>
          <w:b/>
          <w:sz w:val="22"/>
          <w:szCs w:val="22"/>
          <w:u w:val="single"/>
        </w:rPr>
        <w:t>.7.1 - A unidade requisitante PODERÁ a qualquer tempo, solicitar documentos complementares para melhor comprovação da especificação dos itens ofertados, sendo que para isso as empresas serão CONVOCADAS formalmente pelo sistema, previamente estabelecido prazo de 05 (cinco) dias úteis para o encaminhamento.</w:t>
      </w:r>
    </w:p>
    <w:p w:rsidR="002F5850" w:rsidRPr="000977EC" w:rsidRDefault="002F5850" w:rsidP="005F6F16">
      <w:pPr>
        <w:tabs>
          <w:tab w:val="left" w:pos="0"/>
        </w:tabs>
        <w:ind w:left="284" w:right="-318"/>
        <w:jc w:val="both"/>
        <w:rPr>
          <w:sz w:val="22"/>
          <w:szCs w:val="22"/>
        </w:rPr>
      </w:pPr>
    </w:p>
    <w:p w:rsidR="002F5850" w:rsidRPr="000977EC" w:rsidRDefault="002F5850" w:rsidP="005F6F16">
      <w:pPr>
        <w:tabs>
          <w:tab w:val="left" w:pos="0"/>
        </w:tabs>
        <w:ind w:left="284" w:right="-318"/>
        <w:jc w:val="both"/>
        <w:rPr>
          <w:b/>
          <w:bCs/>
          <w:sz w:val="22"/>
          <w:szCs w:val="22"/>
        </w:rPr>
      </w:pPr>
      <w:r>
        <w:rPr>
          <w:b/>
          <w:sz w:val="22"/>
          <w:szCs w:val="22"/>
        </w:rPr>
        <w:t>8</w:t>
      </w:r>
      <w:r w:rsidRPr="000977EC">
        <w:rPr>
          <w:b/>
          <w:sz w:val="22"/>
          <w:szCs w:val="22"/>
        </w:rPr>
        <w:t xml:space="preserve">.8. Na fase de Aceitação da Proposta, o (a) Pregoeiro (a) PODERÁ convocar a licitante do menor lance ou quantas achar necessário, obedecendo </w:t>
      </w:r>
      <w:proofErr w:type="gramStart"/>
      <w:r w:rsidRPr="000977EC">
        <w:rPr>
          <w:b/>
          <w:sz w:val="22"/>
          <w:szCs w:val="22"/>
        </w:rPr>
        <w:t>a</w:t>
      </w:r>
      <w:proofErr w:type="gramEnd"/>
      <w:r w:rsidRPr="000977EC">
        <w:rPr>
          <w:b/>
          <w:sz w:val="22"/>
          <w:szCs w:val="22"/>
        </w:rPr>
        <w:t xml:space="preserve"> ordem de classificação, para anexar, exclusivamente, em campo próprio do sistema COMPRASNET, sua </w:t>
      </w:r>
      <w:r w:rsidRPr="000977EC">
        <w:rPr>
          <w:b/>
          <w:bCs/>
          <w:sz w:val="22"/>
          <w:szCs w:val="22"/>
        </w:rPr>
        <w:t xml:space="preserve">proposta de preços, atualizada com o valor da última oferta, contendo as exigências do item </w:t>
      </w:r>
      <w:r w:rsidR="001E4886">
        <w:rPr>
          <w:b/>
          <w:bCs/>
          <w:sz w:val="22"/>
          <w:szCs w:val="22"/>
        </w:rPr>
        <w:t>8</w:t>
      </w:r>
      <w:r w:rsidRPr="000977EC">
        <w:rPr>
          <w:b/>
          <w:bCs/>
          <w:sz w:val="22"/>
          <w:szCs w:val="22"/>
        </w:rPr>
        <w:t xml:space="preserve">.5 do Edital (e seus subitens), no prazo máximo de 120 </w:t>
      </w:r>
      <w:r w:rsidRPr="000977EC">
        <w:rPr>
          <w:b/>
          <w:sz w:val="22"/>
          <w:szCs w:val="22"/>
        </w:rPr>
        <w:t>(cento e vinte) minutos,</w:t>
      </w:r>
      <w:r w:rsidRPr="000977EC">
        <w:rPr>
          <w:b/>
          <w:bCs/>
          <w:sz w:val="22"/>
          <w:szCs w:val="22"/>
        </w:rPr>
        <w:t xml:space="preserve"> sob pena de não aceitação de sua proposta, em caso de descumprimento.</w:t>
      </w:r>
    </w:p>
    <w:p w:rsidR="002F5850" w:rsidRPr="000977EC" w:rsidRDefault="002F5850" w:rsidP="005F6F16">
      <w:pPr>
        <w:tabs>
          <w:tab w:val="left" w:pos="0"/>
        </w:tabs>
        <w:ind w:left="284" w:right="-318"/>
        <w:jc w:val="both"/>
        <w:rPr>
          <w:b/>
          <w:bCs/>
          <w:sz w:val="22"/>
          <w:szCs w:val="22"/>
        </w:rPr>
      </w:pPr>
    </w:p>
    <w:p w:rsidR="002F5850" w:rsidRPr="000977EC" w:rsidRDefault="002F5850" w:rsidP="005F6F16">
      <w:pPr>
        <w:tabs>
          <w:tab w:val="left" w:pos="1134"/>
        </w:tabs>
        <w:ind w:left="284" w:right="-318"/>
        <w:jc w:val="both"/>
        <w:rPr>
          <w:b/>
          <w:bCs/>
          <w:sz w:val="22"/>
          <w:szCs w:val="22"/>
        </w:rPr>
      </w:pPr>
      <w:r>
        <w:rPr>
          <w:b/>
          <w:bCs/>
          <w:sz w:val="22"/>
          <w:szCs w:val="22"/>
        </w:rPr>
        <w:t>8</w:t>
      </w:r>
      <w:r w:rsidRPr="000977EC">
        <w:rPr>
          <w:b/>
          <w:bCs/>
          <w:sz w:val="22"/>
          <w:szCs w:val="22"/>
        </w:rPr>
        <w:t xml:space="preserve">.8.1. Caso as licitantes, por motivos supervenientes, tenham dificuldades em anexar sua proposta no Sistema </w:t>
      </w:r>
      <w:r w:rsidRPr="000977EC">
        <w:rPr>
          <w:b/>
          <w:sz w:val="22"/>
          <w:szCs w:val="22"/>
        </w:rPr>
        <w:t>COMPRASNET</w:t>
      </w:r>
      <w:r w:rsidRPr="000977EC">
        <w:rPr>
          <w:b/>
          <w:bCs/>
          <w:sz w:val="22"/>
          <w:szCs w:val="22"/>
        </w:rPr>
        <w:t xml:space="preserve">, estas deverão justificar no campo citado as razões do impedimento, as quais serão analisadas pelo (a) Pregoeiro (a), que após o exame enviará mensagem pelo Sistema, informando se aceita ou não a justificativa apresentada. Em aceitando, a licitante deverá enviar sua proposta no prazo remanescente aos 120 (cento e vinte) minutos concedidos, para o e-mail: </w:t>
      </w:r>
      <w:hyperlink r:id="rId12" w:history="1">
        <w:r w:rsidRPr="000977EC">
          <w:rPr>
            <w:rStyle w:val="Hyperlink"/>
            <w:b/>
            <w:bCs/>
            <w:sz w:val="22"/>
            <w:szCs w:val="22"/>
          </w:rPr>
          <w:t>celsupel@gmail.com</w:t>
        </w:r>
      </w:hyperlink>
      <w:r w:rsidRPr="000977EC">
        <w:rPr>
          <w:b/>
          <w:bCs/>
          <w:sz w:val="22"/>
          <w:szCs w:val="22"/>
        </w:rPr>
        <w:t xml:space="preserve">, o qual poderá ser retransmitido aos interessados, desde que requerido </w:t>
      </w:r>
      <w:proofErr w:type="gramStart"/>
      <w:r w:rsidRPr="000977EC">
        <w:rPr>
          <w:b/>
          <w:bCs/>
          <w:sz w:val="22"/>
          <w:szCs w:val="22"/>
        </w:rPr>
        <w:t>à</w:t>
      </w:r>
      <w:proofErr w:type="gramEnd"/>
      <w:r w:rsidRPr="000977EC">
        <w:rPr>
          <w:b/>
          <w:bCs/>
          <w:sz w:val="22"/>
          <w:szCs w:val="22"/>
        </w:rPr>
        <w:t xml:space="preserve"> Pregoeiro (a) ou à Autoridade Superior (Superintendente da SUPEL/RO), através de e-mail OU AINDA, protocolá-la pessoalmente no prédio da SUPEL, no endereço constante do rodapé. </w:t>
      </w:r>
      <w:r w:rsidRPr="000977EC">
        <w:rPr>
          <w:b/>
          <w:bCs/>
          <w:sz w:val="22"/>
          <w:szCs w:val="22"/>
          <w:u w:val="single"/>
        </w:rPr>
        <w:t>A falta de justificativa ou a sua não aceitação, devidamente motivada por parte do (a) Pregoeiro (a), implicará na desclassificação da proposta</w:t>
      </w:r>
      <w:r w:rsidRPr="000977EC">
        <w:rPr>
          <w:b/>
          <w:bCs/>
          <w:sz w:val="22"/>
          <w:szCs w:val="22"/>
        </w:rPr>
        <w:t xml:space="preserve">. </w:t>
      </w:r>
    </w:p>
    <w:p w:rsidR="002F5850" w:rsidRPr="000977EC" w:rsidRDefault="002F5850" w:rsidP="005F6F16">
      <w:pPr>
        <w:tabs>
          <w:tab w:val="left" w:pos="1134"/>
        </w:tabs>
        <w:ind w:left="284" w:right="-318"/>
        <w:jc w:val="both"/>
        <w:rPr>
          <w:b/>
          <w:bCs/>
          <w:sz w:val="22"/>
          <w:szCs w:val="22"/>
        </w:rPr>
      </w:pPr>
    </w:p>
    <w:p w:rsidR="002F5850" w:rsidRPr="000977EC" w:rsidRDefault="002F5850" w:rsidP="005F6F16">
      <w:pPr>
        <w:tabs>
          <w:tab w:val="left" w:pos="1134"/>
        </w:tabs>
        <w:ind w:left="284" w:right="-318"/>
        <w:jc w:val="both"/>
        <w:rPr>
          <w:b/>
          <w:sz w:val="22"/>
          <w:szCs w:val="22"/>
          <w:u w:val="single"/>
        </w:rPr>
      </w:pPr>
      <w:r>
        <w:rPr>
          <w:b/>
          <w:bCs/>
          <w:sz w:val="22"/>
          <w:szCs w:val="22"/>
          <w:u w:val="single"/>
        </w:rPr>
        <w:t>8</w:t>
      </w:r>
      <w:r w:rsidRPr="000977EC">
        <w:rPr>
          <w:b/>
          <w:bCs/>
          <w:sz w:val="22"/>
          <w:szCs w:val="22"/>
          <w:u w:val="single"/>
        </w:rPr>
        <w:t xml:space="preserve">.8.2. Se no preenchimento da proposta, no próprio sistema, a licitante já cumprir com as especificações e teor solicitado para fins de aceitação, sob a exclusiva análise da Pregoeira, esta poderá ACEITÁ-LA diretamente, mediante confirmação registrada no Chat Mensagem do valor total da última oferta, procedendo aos devidos cálculos totais se </w:t>
      </w:r>
      <w:proofErr w:type="gramStart"/>
      <w:r w:rsidRPr="000977EC">
        <w:rPr>
          <w:b/>
          <w:bCs/>
          <w:sz w:val="22"/>
          <w:szCs w:val="22"/>
          <w:u w:val="single"/>
        </w:rPr>
        <w:t>necessário</w:t>
      </w:r>
      <w:proofErr w:type="gramEnd"/>
      <w:r w:rsidRPr="000977EC">
        <w:rPr>
          <w:b/>
          <w:bCs/>
          <w:sz w:val="22"/>
          <w:szCs w:val="22"/>
          <w:u w:val="single"/>
        </w:rPr>
        <w:t>, sendo de responsabilidade do proponente manter a sua proposta ofertada no último lance, sujeitando-se às sanções aplicáveis, sendo dispensada a necessidade de envio do Anexo citado.</w:t>
      </w:r>
    </w:p>
    <w:p w:rsidR="002F5850" w:rsidRPr="000977EC" w:rsidRDefault="002F5850" w:rsidP="005F6F16">
      <w:pPr>
        <w:tabs>
          <w:tab w:val="left" w:pos="0"/>
        </w:tabs>
        <w:ind w:left="284" w:right="-318"/>
        <w:jc w:val="both"/>
        <w:rPr>
          <w:b/>
          <w:sz w:val="22"/>
          <w:szCs w:val="22"/>
        </w:rPr>
      </w:pPr>
    </w:p>
    <w:p w:rsidR="002F5850" w:rsidRPr="000977EC" w:rsidRDefault="002F5850" w:rsidP="005F6F16">
      <w:pPr>
        <w:pStyle w:val="Corpodetexto3"/>
        <w:tabs>
          <w:tab w:val="left" w:pos="0"/>
          <w:tab w:val="left" w:pos="180"/>
        </w:tabs>
        <w:spacing w:after="0"/>
        <w:ind w:left="284" w:right="-318"/>
        <w:jc w:val="both"/>
        <w:rPr>
          <w:sz w:val="22"/>
          <w:szCs w:val="22"/>
        </w:rPr>
      </w:pPr>
      <w:r>
        <w:rPr>
          <w:bCs/>
          <w:sz w:val="22"/>
          <w:szCs w:val="22"/>
        </w:rPr>
        <w:t>8</w:t>
      </w:r>
      <w:r w:rsidRPr="000977EC">
        <w:rPr>
          <w:bCs/>
          <w:sz w:val="22"/>
          <w:szCs w:val="22"/>
        </w:rPr>
        <w:t xml:space="preserve">.9. Após a fase de recurso, caso solicitado, a licitante vencedora encaminhará o original da proposta de preços – contendo as exigências do </w:t>
      </w:r>
      <w:r w:rsidR="001E4886">
        <w:rPr>
          <w:sz w:val="22"/>
          <w:szCs w:val="22"/>
        </w:rPr>
        <w:t>item 8</w:t>
      </w:r>
      <w:r w:rsidRPr="000977EC">
        <w:rPr>
          <w:sz w:val="22"/>
          <w:szCs w:val="22"/>
        </w:rPr>
        <w:t>.5 e seus subitens,</w:t>
      </w:r>
      <w:r w:rsidRPr="000977EC">
        <w:rPr>
          <w:bCs/>
          <w:sz w:val="22"/>
          <w:szCs w:val="22"/>
        </w:rPr>
        <w:t xml:space="preserve"> devidamente atualizada com a última oferta (</w:t>
      </w:r>
      <w:r w:rsidRPr="000977EC">
        <w:rPr>
          <w:sz w:val="22"/>
          <w:szCs w:val="22"/>
        </w:rPr>
        <w:t xml:space="preserve">correspondente ao valor negociado no Sistema ou aceito pelo Pregoeiro como </w:t>
      </w:r>
      <w:proofErr w:type="gramStart"/>
      <w:r w:rsidRPr="000977EC">
        <w:rPr>
          <w:sz w:val="22"/>
          <w:szCs w:val="22"/>
        </w:rPr>
        <w:t>preço(s) praticada(s) no mercado</w:t>
      </w:r>
      <w:proofErr w:type="gramEnd"/>
      <w:r w:rsidRPr="000977EC">
        <w:rPr>
          <w:sz w:val="22"/>
          <w:szCs w:val="22"/>
        </w:rPr>
        <w:t>, conforme estabelece o inciso IV do art. 43 da Lei Federal nº. 8.666/93)</w:t>
      </w:r>
      <w:r w:rsidRPr="000977EC">
        <w:rPr>
          <w:bCs/>
          <w:sz w:val="22"/>
          <w:szCs w:val="22"/>
        </w:rPr>
        <w:t xml:space="preserve"> – para a sede da Superintendência Estadual de Compras e Licitações, situada no endereço constante do rodapé, </w:t>
      </w:r>
      <w:r w:rsidRPr="000977EC">
        <w:rPr>
          <w:sz w:val="22"/>
          <w:szCs w:val="22"/>
          <w:u w:val="single"/>
        </w:rPr>
        <w:t>no prazo máximo de 03 (três) dias úteis</w:t>
      </w:r>
      <w:r w:rsidRPr="000977EC">
        <w:rPr>
          <w:sz w:val="22"/>
          <w:szCs w:val="22"/>
        </w:rPr>
        <w:t>.</w:t>
      </w:r>
    </w:p>
    <w:p w:rsidR="002F5850" w:rsidRPr="000977EC" w:rsidRDefault="002F5850" w:rsidP="005F6F16">
      <w:pPr>
        <w:pStyle w:val="Corpodetexto3"/>
        <w:tabs>
          <w:tab w:val="left" w:pos="0"/>
          <w:tab w:val="left" w:pos="180"/>
        </w:tabs>
        <w:spacing w:after="0"/>
        <w:ind w:left="284" w:right="-318"/>
        <w:jc w:val="both"/>
        <w:rPr>
          <w:b w:val="0"/>
          <w:bCs/>
          <w:sz w:val="22"/>
          <w:szCs w:val="22"/>
        </w:rPr>
      </w:pPr>
      <w:r w:rsidRPr="000977EC">
        <w:rPr>
          <w:b w:val="0"/>
          <w:bCs/>
          <w:sz w:val="22"/>
          <w:szCs w:val="22"/>
        </w:rPr>
        <w:t xml:space="preserve"> </w:t>
      </w:r>
    </w:p>
    <w:p w:rsidR="002F5850" w:rsidRPr="000977EC" w:rsidRDefault="002F5850" w:rsidP="005F6F16">
      <w:pPr>
        <w:pStyle w:val="Corpodetexto3"/>
        <w:tabs>
          <w:tab w:val="left" w:pos="851"/>
          <w:tab w:val="left" w:pos="993"/>
          <w:tab w:val="left" w:pos="4962"/>
        </w:tabs>
        <w:spacing w:after="0"/>
        <w:ind w:left="284" w:right="-318"/>
        <w:jc w:val="both"/>
        <w:rPr>
          <w:b w:val="0"/>
          <w:bCs/>
          <w:sz w:val="22"/>
          <w:szCs w:val="22"/>
        </w:rPr>
      </w:pPr>
      <w:r>
        <w:rPr>
          <w:b w:val="0"/>
          <w:bCs/>
          <w:sz w:val="22"/>
          <w:szCs w:val="22"/>
        </w:rPr>
        <w:t>8</w:t>
      </w:r>
      <w:r w:rsidRPr="000977EC">
        <w:rPr>
          <w:b w:val="0"/>
          <w:bCs/>
          <w:sz w:val="22"/>
          <w:szCs w:val="22"/>
        </w:rPr>
        <w:t xml:space="preserve">.9.1. Caso a empresa envie o original da proposta de preços via “CORREIOS”, </w:t>
      </w:r>
      <w:r w:rsidRPr="000977EC">
        <w:rPr>
          <w:sz w:val="22"/>
          <w:szCs w:val="22"/>
        </w:rPr>
        <w:t>recomenda-se que se utilize dos serviços de “SEDEX” (para garantir a obediência do prazo)</w:t>
      </w:r>
      <w:r w:rsidRPr="000977EC">
        <w:rPr>
          <w:b w:val="0"/>
          <w:sz w:val="22"/>
          <w:szCs w:val="22"/>
        </w:rPr>
        <w:t>,</w:t>
      </w:r>
      <w:r w:rsidRPr="000977EC">
        <w:rPr>
          <w:b w:val="0"/>
          <w:bCs/>
          <w:sz w:val="22"/>
          <w:szCs w:val="22"/>
        </w:rPr>
        <w:t xml:space="preserve"> identificando o envelope com o número do Pregão Eletrônico (para que possa ser prontamente encaminhada </w:t>
      </w:r>
      <w:proofErr w:type="gramStart"/>
      <w:r w:rsidRPr="000977EC">
        <w:rPr>
          <w:b w:val="0"/>
          <w:bCs/>
          <w:sz w:val="22"/>
          <w:szCs w:val="22"/>
        </w:rPr>
        <w:t>à</w:t>
      </w:r>
      <w:proofErr w:type="gramEnd"/>
      <w:r w:rsidRPr="000977EC">
        <w:rPr>
          <w:b w:val="0"/>
          <w:bCs/>
          <w:sz w:val="22"/>
          <w:szCs w:val="22"/>
        </w:rPr>
        <w:t xml:space="preserve"> Pregoeiro(a) correspondente), conforme modelo abaixo:</w:t>
      </w:r>
    </w:p>
    <w:p w:rsidR="00741478" w:rsidRPr="00612561" w:rsidRDefault="00741478" w:rsidP="005F6F16">
      <w:pPr>
        <w:pStyle w:val="Corpodetexto3"/>
        <w:tabs>
          <w:tab w:val="left" w:pos="851"/>
          <w:tab w:val="left" w:pos="993"/>
        </w:tabs>
        <w:spacing w:after="0"/>
        <w:ind w:left="284" w:right="-318"/>
        <w:jc w:val="both"/>
        <w:rPr>
          <w:b w:val="0"/>
          <w:bCs/>
          <w:sz w:val="22"/>
          <w:szCs w:val="22"/>
        </w:rPr>
      </w:pPr>
    </w:p>
    <w:tbl>
      <w:tblPr>
        <w:tblW w:w="0" w:type="auto"/>
        <w:jc w:val="center"/>
        <w:tblInd w:w="-3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95"/>
      </w:tblGrid>
      <w:tr w:rsidR="002F5850" w:rsidRPr="000977EC" w:rsidTr="002F5850">
        <w:trPr>
          <w:trHeight w:val="139"/>
          <w:jc w:val="center"/>
        </w:trPr>
        <w:tc>
          <w:tcPr>
            <w:tcW w:w="8795" w:type="dxa"/>
            <w:shd w:val="clear" w:color="auto" w:fill="D9D9D9"/>
          </w:tcPr>
          <w:p w:rsidR="002F5850" w:rsidRPr="000977EC" w:rsidRDefault="002F5850" w:rsidP="005F6F16">
            <w:pPr>
              <w:tabs>
                <w:tab w:val="left" w:pos="1134"/>
              </w:tabs>
              <w:spacing w:before="120"/>
              <w:ind w:left="284" w:right="-318"/>
              <w:jc w:val="both"/>
              <w:rPr>
                <w:sz w:val="22"/>
                <w:szCs w:val="22"/>
              </w:rPr>
            </w:pPr>
            <w:r w:rsidRPr="000977EC">
              <w:rPr>
                <w:sz w:val="22"/>
                <w:szCs w:val="22"/>
              </w:rPr>
              <w:t>À: SUPERINTENDÊNCIA ESTADUAL DE COMPRAS E LICITAÇÕES – SUPEL/RO</w:t>
            </w:r>
          </w:p>
        </w:tc>
      </w:tr>
      <w:tr w:rsidR="002F5850" w:rsidRPr="000977EC" w:rsidTr="002F5850">
        <w:trPr>
          <w:trHeight w:val="173"/>
          <w:jc w:val="center"/>
        </w:trPr>
        <w:tc>
          <w:tcPr>
            <w:tcW w:w="8795" w:type="dxa"/>
            <w:shd w:val="clear" w:color="auto" w:fill="D9D9D9"/>
          </w:tcPr>
          <w:p w:rsidR="002F5850" w:rsidRPr="000977EC" w:rsidRDefault="002F5850" w:rsidP="005F6F16">
            <w:pPr>
              <w:tabs>
                <w:tab w:val="left" w:pos="1134"/>
              </w:tabs>
              <w:spacing w:before="120"/>
              <w:ind w:left="284" w:right="-318"/>
              <w:jc w:val="both"/>
              <w:rPr>
                <w:sz w:val="22"/>
                <w:szCs w:val="22"/>
              </w:rPr>
            </w:pPr>
            <w:r w:rsidRPr="000977EC">
              <w:rPr>
                <w:sz w:val="22"/>
                <w:szCs w:val="22"/>
              </w:rPr>
              <w:t xml:space="preserve">PREGÃO ELETRÔNICO </w:t>
            </w:r>
            <w:r w:rsidRPr="000977EC">
              <w:rPr>
                <w:b/>
                <w:sz w:val="22"/>
                <w:szCs w:val="22"/>
              </w:rPr>
              <w:t xml:space="preserve">Nº: </w:t>
            </w:r>
            <w:r w:rsidR="006F59F5">
              <w:rPr>
                <w:b/>
                <w:sz w:val="22"/>
                <w:szCs w:val="22"/>
              </w:rPr>
              <w:t>442</w:t>
            </w:r>
            <w:r w:rsidR="00D77822">
              <w:rPr>
                <w:b/>
                <w:sz w:val="22"/>
                <w:szCs w:val="22"/>
              </w:rPr>
              <w:t>/2016/</w:t>
            </w:r>
            <w:r w:rsidR="006F59F5">
              <w:rPr>
                <w:b/>
                <w:sz w:val="22"/>
                <w:szCs w:val="22"/>
              </w:rPr>
              <w:t>CEL/</w:t>
            </w:r>
            <w:r w:rsidR="00D77822">
              <w:rPr>
                <w:b/>
                <w:sz w:val="22"/>
                <w:szCs w:val="22"/>
              </w:rPr>
              <w:t>SUPEL/RO</w:t>
            </w:r>
            <w:r w:rsidRPr="000977EC">
              <w:rPr>
                <w:b/>
                <w:sz w:val="22"/>
                <w:szCs w:val="22"/>
              </w:rPr>
              <w:t>.</w:t>
            </w:r>
          </w:p>
        </w:tc>
      </w:tr>
      <w:tr w:rsidR="002F5850" w:rsidRPr="000977EC" w:rsidTr="002F5850">
        <w:trPr>
          <w:trHeight w:val="70"/>
          <w:jc w:val="center"/>
        </w:trPr>
        <w:tc>
          <w:tcPr>
            <w:tcW w:w="8795" w:type="dxa"/>
            <w:shd w:val="clear" w:color="auto" w:fill="D9D9D9"/>
          </w:tcPr>
          <w:p w:rsidR="002F5850" w:rsidRPr="000977EC" w:rsidRDefault="002F5850" w:rsidP="005F6F16">
            <w:pPr>
              <w:tabs>
                <w:tab w:val="left" w:pos="1134"/>
              </w:tabs>
              <w:spacing w:before="120"/>
              <w:ind w:left="284" w:right="-318"/>
              <w:jc w:val="both"/>
              <w:rPr>
                <w:i/>
                <w:sz w:val="22"/>
                <w:szCs w:val="22"/>
              </w:rPr>
            </w:pPr>
            <w:r w:rsidRPr="000977EC">
              <w:rPr>
                <w:i/>
                <w:sz w:val="22"/>
                <w:szCs w:val="22"/>
              </w:rPr>
              <w:t>RAZÃO SOCIAL E Nº. DO CNPJ DA LICITANTE</w:t>
            </w:r>
          </w:p>
        </w:tc>
      </w:tr>
    </w:tbl>
    <w:p w:rsidR="0014208B" w:rsidRPr="00612561" w:rsidRDefault="0014208B" w:rsidP="005F6F16">
      <w:pPr>
        <w:pStyle w:val="Corpodetexto3"/>
        <w:spacing w:after="0"/>
        <w:ind w:left="284" w:right="-318"/>
        <w:jc w:val="both"/>
        <w:rPr>
          <w:sz w:val="22"/>
          <w:szCs w:val="22"/>
        </w:rPr>
      </w:pPr>
    </w:p>
    <w:p w:rsidR="009560CD" w:rsidRPr="00612561" w:rsidRDefault="002F5850" w:rsidP="005F6F16">
      <w:pPr>
        <w:pStyle w:val="Corpodetexto3"/>
        <w:tabs>
          <w:tab w:val="left" w:pos="851"/>
          <w:tab w:val="left" w:pos="993"/>
        </w:tabs>
        <w:spacing w:after="0"/>
        <w:ind w:left="284" w:right="-318"/>
        <w:jc w:val="both"/>
        <w:rPr>
          <w:bCs/>
          <w:sz w:val="22"/>
          <w:szCs w:val="22"/>
          <w:u w:val="single"/>
        </w:rPr>
      </w:pPr>
      <w:r>
        <w:rPr>
          <w:bCs/>
          <w:sz w:val="22"/>
          <w:szCs w:val="22"/>
          <w:u w:val="single"/>
        </w:rPr>
        <w:t>8</w:t>
      </w:r>
      <w:r w:rsidR="009560CD" w:rsidRPr="00612561">
        <w:rPr>
          <w:bCs/>
          <w:sz w:val="22"/>
          <w:szCs w:val="22"/>
          <w:u w:val="single"/>
        </w:rPr>
        <w:t>.</w:t>
      </w:r>
      <w:r>
        <w:rPr>
          <w:bCs/>
          <w:sz w:val="22"/>
          <w:szCs w:val="22"/>
          <w:u w:val="single"/>
        </w:rPr>
        <w:t>9</w:t>
      </w:r>
      <w:r w:rsidR="009560CD" w:rsidRPr="00612561">
        <w:rPr>
          <w:bCs/>
          <w:sz w:val="22"/>
          <w:szCs w:val="22"/>
          <w:u w:val="single"/>
        </w:rPr>
        <w:t xml:space="preserve">.2. Caso a empresa não seja solicitada, a Pregoeira confirmará sua adjudicação, a seu critério, tomando como fidedignas e verdadeiras as informações e a proposta inserida e validada pela assinatura eletrônica do proponente (senha eletrônica), nos termos do subitem 7.2 do Edital, </w:t>
      </w:r>
      <w:r w:rsidR="009560CD" w:rsidRPr="00612561">
        <w:rPr>
          <w:bCs/>
          <w:sz w:val="22"/>
          <w:szCs w:val="22"/>
          <w:u w:val="single"/>
        </w:rPr>
        <w:lastRenderedPageBreak/>
        <w:t>tendo como base as declarações e a habilitação emitidas e anexadas aos autos, se todos os documentos forem suficientes para caracterizar a legalidade do ato.</w:t>
      </w:r>
    </w:p>
    <w:p w:rsidR="009560CD" w:rsidRPr="00612561" w:rsidRDefault="009560CD" w:rsidP="005F6F16">
      <w:pPr>
        <w:pStyle w:val="Corpodetexto3"/>
        <w:tabs>
          <w:tab w:val="left" w:pos="180"/>
          <w:tab w:val="left" w:pos="1134"/>
        </w:tabs>
        <w:ind w:left="284" w:right="-318"/>
        <w:jc w:val="both"/>
        <w:rPr>
          <w:sz w:val="6"/>
          <w:szCs w:val="22"/>
        </w:rPr>
      </w:pPr>
    </w:p>
    <w:p w:rsidR="009560CD" w:rsidRPr="00612561" w:rsidRDefault="002F5850" w:rsidP="005F6F16">
      <w:pPr>
        <w:pStyle w:val="Corpodetexto3"/>
        <w:spacing w:after="0"/>
        <w:ind w:left="284" w:right="-318"/>
        <w:jc w:val="both"/>
        <w:rPr>
          <w:sz w:val="22"/>
          <w:szCs w:val="22"/>
          <w:u w:val="single"/>
        </w:rPr>
      </w:pPr>
      <w:r>
        <w:rPr>
          <w:sz w:val="22"/>
          <w:szCs w:val="22"/>
          <w:u w:val="single"/>
        </w:rPr>
        <w:t>8</w:t>
      </w:r>
      <w:r w:rsidR="009560CD" w:rsidRPr="00612561">
        <w:rPr>
          <w:sz w:val="22"/>
          <w:szCs w:val="22"/>
          <w:u w:val="single"/>
        </w:rPr>
        <w:t>.</w:t>
      </w:r>
      <w:r>
        <w:rPr>
          <w:sz w:val="22"/>
          <w:szCs w:val="22"/>
          <w:u w:val="single"/>
        </w:rPr>
        <w:t>10</w:t>
      </w:r>
      <w:r w:rsidR="009560CD" w:rsidRPr="00612561">
        <w:rPr>
          <w:sz w:val="22"/>
          <w:szCs w:val="22"/>
          <w:u w:val="single"/>
        </w:rPr>
        <w:t xml:space="preserve">. O não envio da proposta de preços (se convocada) ou a não manutenção do último lance/proposta classificada, ensejará </w:t>
      </w:r>
      <w:proofErr w:type="gramStart"/>
      <w:r w:rsidR="009560CD" w:rsidRPr="00612561">
        <w:rPr>
          <w:sz w:val="22"/>
          <w:szCs w:val="22"/>
          <w:u w:val="single"/>
        </w:rPr>
        <w:t>à</w:t>
      </w:r>
      <w:proofErr w:type="gramEnd"/>
      <w:r w:rsidR="009560CD" w:rsidRPr="00612561">
        <w:rPr>
          <w:sz w:val="22"/>
          <w:szCs w:val="22"/>
          <w:u w:val="single"/>
        </w:rPr>
        <w:t xml:space="preserve"> licitante as sanções previstas neste Edital e nas Normas que regem este Pregão.</w:t>
      </w:r>
    </w:p>
    <w:p w:rsidR="00542824" w:rsidRPr="00612561" w:rsidRDefault="00542824" w:rsidP="005F6F16">
      <w:pPr>
        <w:pStyle w:val="Corpodetexto3"/>
        <w:spacing w:after="0"/>
        <w:ind w:left="284" w:right="-318"/>
        <w:jc w:val="both"/>
        <w:rPr>
          <w:sz w:val="22"/>
          <w:szCs w:val="22"/>
          <w:u w:val="single"/>
        </w:rPr>
      </w:pPr>
    </w:p>
    <w:p w:rsidR="002F5850" w:rsidRPr="000977EC" w:rsidRDefault="002F5850" w:rsidP="005F6F16">
      <w:pPr>
        <w:pStyle w:val="Corpodetexto3"/>
        <w:tabs>
          <w:tab w:val="left" w:pos="0"/>
          <w:tab w:val="left" w:pos="3375"/>
        </w:tabs>
        <w:spacing w:after="0"/>
        <w:ind w:left="284" w:right="-318"/>
        <w:jc w:val="both"/>
        <w:rPr>
          <w:sz w:val="22"/>
          <w:szCs w:val="22"/>
        </w:rPr>
      </w:pPr>
      <w:r w:rsidRPr="000977EC">
        <w:rPr>
          <w:sz w:val="22"/>
          <w:szCs w:val="22"/>
        </w:rPr>
        <w:tab/>
      </w:r>
    </w:p>
    <w:p w:rsidR="002F5850" w:rsidRPr="000977EC" w:rsidRDefault="002F5850" w:rsidP="005F6F16">
      <w:pPr>
        <w:pStyle w:val="Corpodetexto2"/>
        <w:pBdr>
          <w:top w:val="single" w:sz="4" w:space="1" w:color="auto"/>
          <w:left w:val="single" w:sz="4" w:space="4" w:color="auto"/>
          <w:bottom w:val="single" w:sz="4" w:space="1" w:color="auto"/>
          <w:right w:val="single" w:sz="4" w:space="4" w:color="auto"/>
        </w:pBdr>
        <w:shd w:val="clear" w:color="auto" w:fill="D9D9D9"/>
        <w:ind w:left="284" w:right="-318"/>
        <w:jc w:val="both"/>
        <w:rPr>
          <w:sz w:val="22"/>
          <w:szCs w:val="22"/>
        </w:rPr>
      </w:pPr>
      <w:r>
        <w:rPr>
          <w:snapToGrid w:val="0"/>
          <w:sz w:val="22"/>
          <w:szCs w:val="22"/>
        </w:rPr>
        <w:t>9</w:t>
      </w:r>
      <w:r w:rsidRPr="000977EC">
        <w:rPr>
          <w:snapToGrid w:val="0"/>
          <w:sz w:val="22"/>
          <w:szCs w:val="22"/>
        </w:rPr>
        <w:t xml:space="preserve"> – </w:t>
      </w:r>
      <w:r w:rsidRPr="000977EC">
        <w:rPr>
          <w:sz w:val="22"/>
          <w:szCs w:val="22"/>
        </w:rPr>
        <w:t>DA SESSÃO PÚBLICA:</w:t>
      </w:r>
    </w:p>
    <w:p w:rsidR="002F5850" w:rsidRPr="000977EC" w:rsidRDefault="002F5850" w:rsidP="005F6F16">
      <w:pPr>
        <w:pStyle w:val="Corpodetexto2"/>
        <w:ind w:left="284" w:right="-318"/>
        <w:jc w:val="both"/>
        <w:rPr>
          <w:sz w:val="22"/>
          <w:szCs w:val="22"/>
        </w:rPr>
      </w:pPr>
    </w:p>
    <w:p w:rsidR="002F5850" w:rsidRPr="000977EC" w:rsidRDefault="002F5850" w:rsidP="005F6F16">
      <w:pPr>
        <w:pStyle w:val="P30"/>
        <w:snapToGrid/>
        <w:spacing w:before="120"/>
        <w:ind w:left="284" w:right="-318"/>
        <w:rPr>
          <w:b w:val="0"/>
          <w:bCs/>
          <w:sz w:val="22"/>
          <w:szCs w:val="22"/>
        </w:rPr>
      </w:pPr>
      <w:r>
        <w:rPr>
          <w:bCs/>
          <w:sz w:val="22"/>
          <w:szCs w:val="22"/>
        </w:rPr>
        <w:t>9</w:t>
      </w:r>
      <w:r w:rsidRPr="000977EC">
        <w:rPr>
          <w:bCs/>
          <w:sz w:val="22"/>
          <w:szCs w:val="22"/>
        </w:rPr>
        <w:t>.1</w:t>
      </w:r>
      <w:r w:rsidRPr="000977EC">
        <w:rPr>
          <w:b w:val="0"/>
          <w:bCs/>
          <w:sz w:val="22"/>
          <w:szCs w:val="22"/>
        </w:rPr>
        <w:t xml:space="preserve">. </w:t>
      </w:r>
      <w:r w:rsidRPr="000977EC">
        <w:rPr>
          <w:b w:val="0"/>
          <w:sz w:val="22"/>
          <w:szCs w:val="22"/>
        </w:rPr>
        <w:t xml:space="preserve">A partir das </w:t>
      </w:r>
      <w:r w:rsidRPr="005869C7">
        <w:rPr>
          <w:sz w:val="22"/>
          <w:szCs w:val="22"/>
        </w:rPr>
        <w:t>1</w:t>
      </w:r>
      <w:r w:rsidR="004B79E5">
        <w:rPr>
          <w:sz w:val="22"/>
          <w:szCs w:val="22"/>
        </w:rPr>
        <w:t>0</w:t>
      </w:r>
      <w:r w:rsidRPr="005869C7">
        <w:rPr>
          <w:sz w:val="22"/>
          <w:szCs w:val="22"/>
        </w:rPr>
        <w:t>h00min. (horário de Brasília/DF)</w:t>
      </w:r>
      <w:r w:rsidRPr="005869C7">
        <w:rPr>
          <w:b w:val="0"/>
          <w:sz w:val="22"/>
          <w:szCs w:val="22"/>
        </w:rPr>
        <w:t xml:space="preserve"> do </w:t>
      </w:r>
      <w:r w:rsidRPr="00741646">
        <w:rPr>
          <w:b w:val="0"/>
          <w:sz w:val="22"/>
          <w:szCs w:val="22"/>
          <w:highlight w:val="yellow"/>
        </w:rPr>
        <w:t>dia</w:t>
      </w:r>
      <w:r w:rsidRPr="00741646">
        <w:rPr>
          <w:sz w:val="22"/>
          <w:szCs w:val="22"/>
          <w:highlight w:val="yellow"/>
        </w:rPr>
        <w:t xml:space="preserve"> </w:t>
      </w:r>
      <w:r w:rsidR="004C53E4">
        <w:rPr>
          <w:sz w:val="22"/>
          <w:szCs w:val="22"/>
          <w:highlight w:val="yellow"/>
        </w:rPr>
        <w:t>14</w:t>
      </w:r>
      <w:r w:rsidR="00D77822" w:rsidRPr="00741646">
        <w:rPr>
          <w:sz w:val="22"/>
          <w:szCs w:val="22"/>
          <w:highlight w:val="yellow"/>
        </w:rPr>
        <w:t>/0</w:t>
      </w:r>
      <w:r w:rsidR="004C53E4">
        <w:rPr>
          <w:sz w:val="22"/>
          <w:szCs w:val="22"/>
          <w:highlight w:val="yellow"/>
        </w:rPr>
        <w:t>9</w:t>
      </w:r>
      <w:r w:rsidR="00D77822" w:rsidRPr="009F181A">
        <w:rPr>
          <w:sz w:val="22"/>
          <w:szCs w:val="22"/>
          <w:highlight w:val="yellow"/>
        </w:rPr>
        <w:t>/2016</w:t>
      </w:r>
      <w:r w:rsidRPr="000977EC">
        <w:rPr>
          <w:b w:val="0"/>
          <w:sz w:val="22"/>
          <w:szCs w:val="22"/>
        </w:rPr>
        <w:t xml:space="preserve"> </w:t>
      </w:r>
      <w:r w:rsidRPr="000977EC">
        <w:rPr>
          <w:b w:val="0"/>
          <w:bCs/>
          <w:sz w:val="22"/>
          <w:szCs w:val="22"/>
        </w:rPr>
        <w:t xml:space="preserve">e de conformidade com o estabelecido neste Edital, terá início a sessão </w:t>
      </w:r>
      <w:proofErr w:type="gramStart"/>
      <w:r w:rsidRPr="000977EC">
        <w:rPr>
          <w:b w:val="0"/>
          <w:bCs/>
          <w:sz w:val="22"/>
          <w:szCs w:val="22"/>
        </w:rPr>
        <w:t>pública do presente Pregão Eletrônico</w:t>
      </w:r>
      <w:proofErr w:type="gramEnd"/>
      <w:r w:rsidRPr="000977EC">
        <w:rPr>
          <w:b w:val="0"/>
          <w:bCs/>
          <w:sz w:val="22"/>
          <w:szCs w:val="22"/>
        </w:rPr>
        <w:t>.</w:t>
      </w:r>
    </w:p>
    <w:p w:rsidR="002F5850" w:rsidRPr="000977EC" w:rsidRDefault="002F5850" w:rsidP="005F6F16">
      <w:pPr>
        <w:pStyle w:val="P30"/>
        <w:snapToGrid/>
        <w:ind w:left="284" w:right="-318"/>
        <w:rPr>
          <w:b w:val="0"/>
          <w:bCs/>
          <w:sz w:val="22"/>
          <w:szCs w:val="22"/>
        </w:rPr>
      </w:pPr>
    </w:p>
    <w:p w:rsidR="002F5850" w:rsidRPr="000977EC" w:rsidRDefault="002F5850" w:rsidP="005F6F16">
      <w:pPr>
        <w:pStyle w:val="P30"/>
        <w:snapToGrid/>
        <w:ind w:left="284" w:right="-318"/>
        <w:rPr>
          <w:b w:val="0"/>
          <w:bCs/>
          <w:sz w:val="22"/>
          <w:szCs w:val="22"/>
        </w:rPr>
      </w:pPr>
      <w:r>
        <w:rPr>
          <w:bCs/>
          <w:sz w:val="22"/>
          <w:szCs w:val="22"/>
        </w:rPr>
        <w:t>9</w:t>
      </w:r>
      <w:r w:rsidRPr="000977EC">
        <w:rPr>
          <w:bCs/>
          <w:sz w:val="22"/>
          <w:szCs w:val="22"/>
        </w:rPr>
        <w:t>.2</w:t>
      </w:r>
      <w:r w:rsidRPr="000977EC">
        <w:rPr>
          <w:b w:val="0"/>
          <w:bCs/>
          <w:sz w:val="22"/>
          <w:szCs w:val="22"/>
        </w:rPr>
        <w:t>. Ato contínuo, o (a) Pregoeiro (a) poderá suspender a sessão para visualizar e analisar, preliminarmente, o objeto ofertado pelas licitantes, inserido no campo “DESCRIÇÃO DETALHADA DO OBJETO” do Sistema Eletrônico, confrontando suas características com as exigências do Edital, especialmente quanto ao atend</w:t>
      </w:r>
      <w:r w:rsidR="001E4886">
        <w:rPr>
          <w:b w:val="0"/>
          <w:bCs/>
          <w:sz w:val="22"/>
          <w:szCs w:val="22"/>
        </w:rPr>
        <w:t>imento do contido nos subitens 8</w:t>
      </w:r>
      <w:r w:rsidRPr="000977EC">
        <w:rPr>
          <w:b w:val="0"/>
          <w:bCs/>
          <w:sz w:val="22"/>
          <w:szCs w:val="22"/>
        </w:rPr>
        <w:t xml:space="preserve">.1.1 e </w:t>
      </w:r>
      <w:r w:rsidR="001E4886">
        <w:rPr>
          <w:b w:val="0"/>
          <w:bCs/>
          <w:sz w:val="22"/>
          <w:szCs w:val="22"/>
        </w:rPr>
        <w:t>8</w:t>
      </w:r>
      <w:r w:rsidRPr="000977EC">
        <w:rPr>
          <w:b w:val="0"/>
          <w:bCs/>
          <w:sz w:val="22"/>
          <w:szCs w:val="22"/>
        </w:rPr>
        <w:t>.1.2.</w:t>
      </w:r>
    </w:p>
    <w:p w:rsidR="002F5850" w:rsidRPr="000977EC" w:rsidRDefault="002F5850" w:rsidP="005F6F16">
      <w:pPr>
        <w:pStyle w:val="P30"/>
        <w:snapToGrid/>
        <w:ind w:left="284" w:right="-318"/>
        <w:rPr>
          <w:b w:val="0"/>
          <w:bCs/>
          <w:sz w:val="22"/>
          <w:szCs w:val="22"/>
        </w:rPr>
      </w:pPr>
    </w:p>
    <w:p w:rsidR="002F5850" w:rsidRPr="000977EC" w:rsidRDefault="002F5850" w:rsidP="005F6F16">
      <w:pPr>
        <w:pStyle w:val="P30"/>
        <w:snapToGrid/>
        <w:ind w:left="284" w:right="-318"/>
        <w:rPr>
          <w:b w:val="0"/>
          <w:bCs/>
          <w:sz w:val="22"/>
          <w:szCs w:val="22"/>
        </w:rPr>
      </w:pPr>
      <w:r>
        <w:rPr>
          <w:bCs/>
          <w:sz w:val="22"/>
          <w:szCs w:val="22"/>
        </w:rPr>
        <w:t>9</w:t>
      </w:r>
      <w:r w:rsidRPr="000977EC">
        <w:rPr>
          <w:bCs/>
          <w:sz w:val="22"/>
          <w:szCs w:val="22"/>
        </w:rPr>
        <w:t>.3</w:t>
      </w:r>
      <w:r w:rsidRPr="000977EC">
        <w:rPr>
          <w:b w:val="0"/>
          <w:bCs/>
          <w:sz w:val="22"/>
          <w:szCs w:val="22"/>
        </w:rPr>
        <w:t xml:space="preserve">. Em seguida ocorrerá o início da etapa de lances, via Internet, única e exclusivamente, no </w:t>
      </w:r>
      <w:r w:rsidRPr="000977EC">
        <w:rPr>
          <w:b w:val="0"/>
          <w:bCs/>
          <w:i/>
          <w:iCs/>
          <w:sz w:val="22"/>
          <w:szCs w:val="22"/>
        </w:rPr>
        <w:t>site</w:t>
      </w:r>
      <w:r w:rsidRPr="000977EC">
        <w:rPr>
          <w:b w:val="0"/>
          <w:bCs/>
          <w:sz w:val="22"/>
          <w:szCs w:val="22"/>
        </w:rPr>
        <w:t xml:space="preserve"> </w:t>
      </w:r>
      <w:r w:rsidRPr="000977EC">
        <w:rPr>
          <w:sz w:val="22"/>
          <w:szCs w:val="22"/>
        </w:rPr>
        <w:t>www.comprasnet.gov.br</w:t>
      </w:r>
      <w:r w:rsidRPr="000977EC">
        <w:rPr>
          <w:b w:val="0"/>
          <w:bCs/>
          <w:sz w:val="22"/>
          <w:szCs w:val="22"/>
        </w:rPr>
        <w:t>, conforme Edital.</w:t>
      </w:r>
    </w:p>
    <w:p w:rsidR="002F5850" w:rsidRPr="000977EC" w:rsidRDefault="002F5850" w:rsidP="005F6F16">
      <w:pPr>
        <w:pStyle w:val="P30"/>
        <w:snapToGrid/>
        <w:ind w:left="284" w:right="-318"/>
        <w:rPr>
          <w:b w:val="0"/>
          <w:bCs/>
          <w:sz w:val="22"/>
          <w:szCs w:val="22"/>
        </w:rPr>
      </w:pPr>
    </w:p>
    <w:p w:rsidR="002F5850" w:rsidRPr="000977EC" w:rsidRDefault="002F5850" w:rsidP="005F6F16">
      <w:pPr>
        <w:pStyle w:val="P30"/>
        <w:snapToGrid/>
        <w:ind w:left="284" w:right="-318"/>
        <w:rPr>
          <w:b w:val="0"/>
          <w:bCs/>
          <w:sz w:val="22"/>
          <w:szCs w:val="22"/>
        </w:rPr>
      </w:pPr>
      <w:r>
        <w:rPr>
          <w:bCs/>
          <w:sz w:val="22"/>
          <w:szCs w:val="22"/>
        </w:rPr>
        <w:t>9</w:t>
      </w:r>
      <w:r w:rsidRPr="000977EC">
        <w:rPr>
          <w:bCs/>
          <w:sz w:val="22"/>
          <w:szCs w:val="22"/>
        </w:rPr>
        <w:t>.4.</w:t>
      </w:r>
      <w:r w:rsidRPr="000977EC">
        <w:rPr>
          <w:b w:val="0"/>
          <w:bCs/>
          <w:sz w:val="22"/>
          <w:szCs w:val="22"/>
        </w:rPr>
        <w:t xml:space="preserve"> Concluída a etapa de lances, o (a) Pregoeiro (a) poderá convocar as licitantes para cumprir com o disposto no </w:t>
      </w:r>
      <w:r w:rsidRPr="000977EC">
        <w:rPr>
          <w:bCs/>
          <w:sz w:val="22"/>
          <w:szCs w:val="22"/>
        </w:rPr>
        <w:t xml:space="preserve">item </w:t>
      </w:r>
      <w:r w:rsidR="001E4886">
        <w:rPr>
          <w:bCs/>
          <w:sz w:val="22"/>
          <w:szCs w:val="22"/>
        </w:rPr>
        <w:t>8</w:t>
      </w:r>
      <w:r w:rsidRPr="000977EC">
        <w:rPr>
          <w:bCs/>
          <w:sz w:val="22"/>
          <w:szCs w:val="22"/>
        </w:rPr>
        <w:t>.5 deste Edital (e seus subitens)</w:t>
      </w:r>
      <w:r w:rsidRPr="000977EC">
        <w:rPr>
          <w:b w:val="0"/>
          <w:bCs/>
          <w:sz w:val="22"/>
          <w:szCs w:val="22"/>
        </w:rPr>
        <w:t>.</w:t>
      </w:r>
    </w:p>
    <w:p w:rsidR="002F5850" w:rsidRPr="000977EC" w:rsidRDefault="002F5850" w:rsidP="005F6F16">
      <w:pPr>
        <w:ind w:left="284" w:right="-318"/>
        <w:jc w:val="both"/>
        <w:rPr>
          <w:b/>
          <w:bCs/>
          <w:sz w:val="22"/>
          <w:szCs w:val="22"/>
        </w:rPr>
      </w:pPr>
    </w:p>
    <w:p w:rsidR="002F5850" w:rsidRPr="000977EC" w:rsidRDefault="002F5850" w:rsidP="005F6F16">
      <w:pPr>
        <w:pBdr>
          <w:top w:val="single" w:sz="4" w:space="1" w:color="auto"/>
          <w:left w:val="single" w:sz="4" w:space="4" w:color="auto"/>
          <w:bottom w:val="single" w:sz="4" w:space="1" w:color="auto"/>
          <w:right w:val="single" w:sz="4" w:space="4" w:color="auto"/>
        </w:pBdr>
        <w:shd w:val="clear" w:color="auto" w:fill="D9D9D9"/>
        <w:ind w:left="284" w:right="-318"/>
        <w:jc w:val="both"/>
        <w:rPr>
          <w:b/>
          <w:bCs/>
          <w:sz w:val="22"/>
          <w:szCs w:val="22"/>
        </w:rPr>
      </w:pPr>
      <w:r>
        <w:rPr>
          <w:b/>
          <w:bCs/>
          <w:sz w:val="22"/>
          <w:szCs w:val="22"/>
        </w:rPr>
        <w:t>10</w:t>
      </w:r>
      <w:r w:rsidRPr="000977EC">
        <w:rPr>
          <w:b/>
          <w:bCs/>
          <w:sz w:val="22"/>
          <w:szCs w:val="22"/>
        </w:rPr>
        <w:t xml:space="preserve"> – DA FORMULAÇÃO DE LANCES E CONVOCAÇÃO DAS ME/EPP:</w:t>
      </w:r>
    </w:p>
    <w:p w:rsidR="002F5850" w:rsidRPr="000977EC" w:rsidRDefault="002F5850" w:rsidP="005F6F16">
      <w:pPr>
        <w:ind w:left="284" w:right="-318"/>
        <w:jc w:val="both"/>
        <w:rPr>
          <w:b/>
          <w:bCs/>
          <w:sz w:val="22"/>
          <w:szCs w:val="22"/>
        </w:rPr>
      </w:pPr>
    </w:p>
    <w:p w:rsidR="002F5850" w:rsidRPr="000977EC" w:rsidRDefault="002F5850" w:rsidP="005F6F16">
      <w:pPr>
        <w:ind w:left="284" w:right="-318"/>
        <w:jc w:val="both"/>
        <w:rPr>
          <w:sz w:val="22"/>
          <w:szCs w:val="22"/>
        </w:rPr>
      </w:pPr>
      <w:r>
        <w:rPr>
          <w:b/>
          <w:sz w:val="22"/>
          <w:szCs w:val="22"/>
        </w:rPr>
        <w:t>10</w:t>
      </w:r>
      <w:r w:rsidRPr="000977EC">
        <w:rPr>
          <w:b/>
          <w:sz w:val="22"/>
          <w:szCs w:val="22"/>
        </w:rPr>
        <w:t>.1</w:t>
      </w:r>
      <w:r w:rsidRPr="000977EC">
        <w:rPr>
          <w:sz w:val="22"/>
          <w:szCs w:val="22"/>
        </w:rPr>
        <w:t>. A abertura e o fechamento da fase dos lances “via Internet” será feita pelo Pregoeiro.</w:t>
      </w:r>
    </w:p>
    <w:p w:rsidR="002F5850" w:rsidRPr="000977EC" w:rsidRDefault="002F5850" w:rsidP="005F6F16">
      <w:pPr>
        <w:ind w:left="284" w:right="-318"/>
        <w:jc w:val="both"/>
        <w:rPr>
          <w:sz w:val="22"/>
          <w:szCs w:val="22"/>
        </w:rPr>
      </w:pPr>
    </w:p>
    <w:p w:rsidR="002F5850" w:rsidRPr="000977EC" w:rsidRDefault="002F5850" w:rsidP="005F6F16">
      <w:pPr>
        <w:pStyle w:val="BodyText21"/>
        <w:snapToGrid/>
        <w:ind w:left="284" w:right="-318"/>
        <w:rPr>
          <w:sz w:val="22"/>
          <w:szCs w:val="22"/>
        </w:rPr>
      </w:pPr>
      <w:r>
        <w:rPr>
          <w:b/>
          <w:sz w:val="22"/>
          <w:szCs w:val="22"/>
        </w:rPr>
        <w:t>10</w:t>
      </w:r>
      <w:r w:rsidRPr="000977EC">
        <w:rPr>
          <w:b/>
          <w:sz w:val="22"/>
          <w:szCs w:val="22"/>
        </w:rPr>
        <w:t>.2.</w:t>
      </w:r>
      <w:r w:rsidRPr="000977EC">
        <w:rPr>
          <w:sz w:val="22"/>
          <w:szCs w:val="22"/>
        </w:rPr>
        <w:t xml:space="preserve"> As Licitantes poderão oferecer lances menores e sucessivos, observado o horário fixado e as regras de sua aceitação.</w:t>
      </w:r>
    </w:p>
    <w:p w:rsidR="002F5850" w:rsidRPr="000977EC" w:rsidRDefault="002F5850" w:rsidP="005F6F16">
      <w:pPr>
        <w:pStyle w:val="Recuodecorpodetexto2"/>
        <w:ind w:left="284" w:right="-318" w:firstLine="0"/>
        <w:rPr>
          <w:sz w:val="22"/>
          <w:szCs w:val="22"/>
        </w:rPr>
      </w:pPr>
    </w:p>
    <w:p w:rsidR="002F5850" w:rsidRPr="000977EC" w:rsidRDefault="002F5850" w:rsidP="005F6F16">
      <w:pPr>
        <w:pStyle w:val="Recuodecorpodetexto2"/>
        <w:ind w:left="284" w:right="-318" w:firstLine="0"/>
        <w:rPr>
          <w:sz w:val="22"/>
          <w:szCs w:val="22"/>
        </w:rPr>
      </w:pPr>
      <w:r>
        <w:rPr>
          <w:b/>
          <w:sz w:val="22"/>
          <w:szCs w:val="22"/>
        </w:rPr>
        <w:t>10</w:t>
      </w:r>
      <w:r w:rsidRPr="000977EC">
        <w:rPr>
          <w:b/>
          <w:sz w:val="22"/>
          <w:szCs w:val="22"/>
        </w:rPr>
        <w:t>.3.</w:t>
      </w:r>
      <w:r w:rsidRPr="000977EC">
        <w:rPr>
          <w:sz w:val="22"/>
          <w:szCs w:val="22"/>
        </w:rPr>
        <w:t xml:space="preserve"> A Licitante somente poderá oferecer lances inferiores ao último por ele ofertado e registrado no Sistema.</w:t>
      </w:r>
    </w:p>
    <w:p w:rsidR="002F5850" w:rsidRPr="000977EC" w:rsidRDefault="002F5850" w:rsidP="005F6F16">
      <w:pPr>
        <w:pStyle w:val="Recuodecorpodetexto2"/>
        <w:ind w:left="284" w:right="-318"/>
        <w:rPr>
          <w:sz w:val="22"/>
          <w:szCs w:val="22"/>
        </w:rPr>
      </w:pPr>
    </w:p>
    <w:p w:rsidR="002F5850" w:rsidRPr="000977EC" w:rsidRDefault="002F5850" w:rsidP="005F6F16">
      <w:pPr>
        <w:ind w:left="284" w:right="-318"/>
        <w:jc w:val="both"/>
        <w:rPr>
          <w:sz w:val="22"/>
          <w:szCs w:val="22"/>
        </w:rPr>
      </w:pPr>
      <w:r>
        <w:rPr>
          <w:b/>
          <w:sz w:val="22"/>
          <w:szCs w:val="22"/>
        </w:rPr>
        <w:t>10</w:t>
      </w:r>
      <w:r w:rsidRPr="000977EC">
        <w:rPr>
          <w:b/>
          <w:sz w:val="22"/>
          <w:szCs w:val="22"/>
        </w:rPr>
        <w:t>.4.</w:t>
      </w:r>
      <w:r w:rsidRPr="000977EC">
        <w:rPr>
          <w:sz w:val="22"/>
          <w:szCs w:val="22"/>
        </w:rPr>
        <w:t xml:space="preserve"> Não serão aceitos dois ou mais lances de mesmo valor, prevalecendo aquele que for recebido e registrado em primeiro lugar.</w:t>
      </w:r>
    </w:p>
    <w:p w:rsidR="002F5850" w:rsidRPr="000977EC" w:rsidRDefault="002F5850" w:rsidP="005F6F16">
      <w:pPr>
        <w:ind w:left="284" w:right="-318"/>
        <w:jc w:val="both"/>
        <w:rPr>
          <w:b/>
          <w:sz w:val="22"/>
          <w:szCs w:val="22"/>
        </w:rPr>
      </w:pPr>
    </w:p>
    <w:p w:rsidR="002F5850" w:rsidRPr="000977EC" w:rsidRDefault="002F5850" w:rsidP="005F6F16">
      <w:pPr>
        <w:ind w:left="284" w:right="-318"/>
        <w:jc w:val="both"/>
        <w:rPr>
          <w:sz w:val="22"/>
          <w:szCs w:val="22"/>
        </w:rPr>
      </w:pPr>
      <w:r>
        <w:rPr>
          <w:b/>
          <w:sz w:val="22"/>
          <w:szCs w:val="22"/>
        </w:rPr>
        <w:t>10</w:t>
      </w:r>
      <w:r w:rsidRPr="000977EC">
        <w:rPr>
          <w:b/>
          <w:sz w:val="22"/>
          <w:szCs w:val="22"/>
        </w:rPr>
        <w:t>.5.</w:t>
      </w:r>
      <w:r w:rsidRPr="000977EC">
        <w:rPr>
          <w:sz w:val="22"/>
          <w:szCs w:val="22"/>
        </w:rPr>
        <w:t xml:space="preserve"> O proponente que encaminhar o valor inicial de sua proposta aparentemente inexeqüível, caso o mesmo não honre a oferta encaminhada, terá sua proposta rejeitada na fase de aceitabilidade.</w:t>
      </w:r>
    </w:p>
    <w:p w:rsidR="002F5850" w:rsidRPr="000977EC" w:rsidRDefault="002F5850" w:rsidP="005F6F16">
      <w:pPr>
        <w:ind w:left="284" w:right="-318"/>
        <w:jc w:val="both"/>
        <w:rPr>
          <w:b/>
          <w:sz w:val="22"/>
          <w:szCs w:val="22"/>
        </w:rPr>
      </w:pPr>
    </w:p>
    <w:p w:rsidR="002F5850" w:rsidRPr="000977EC" w:rsidRDefault="002F5850" w:rsidP="005F6F16">
      <w:pPr>
        <w:ind w:left="284" w:right="-318"/>
        <w:jc w:val="both"/>
        <w:rPr>
          <w:sz w:val="22"/>
          <w:szCs w:val="22"/>
        </w:rPr>
      </w:pPr>
      <w:r>
        <w:rPr>
          <w:b/>
          <w:sz w:val="22"/>
          <w:szCs w:val="22"/>
        </w:rPr>
        <w:t>10</w:t>
      </w:r>
      <w:r w:rsidRPr="000977EC">
        <w:rPr>
          <w:b/>
          <w:sz w:val="22"/>
          <w:szCs w:val="22"/>
        </w:rPr>
        <w:t>.6.</w:t>
      </w:r>
      <w:r w:rsidRPr="000977EC">
        <w:rPr>
          <w:sz w:val="22"/>
          <w:szCs w:val="22"/>
        </w:rPr>
        <w:t xml:space="preserve"> Sendo efetuado lance aparentemente inexeqüível, o Pregoeiro poderá alertar o proponente sobre o valor cotado para o respectivo item, através do sistema, o excluirá, podendo o mesmo ser confirmado ou reformulado pelo proponente;</w:t>
      </w:r>
    </w:p>
    <w:p w:rsidR="002F5850" w:rsidRPr="000977EC" w:rsidRDefault="002F5850" w:rsidP="005F6F16">
      <w:pPr>
        <w:ind w:left="284" w:right="-318"/>
        <w:jc w:val="both"/>
        <w:rPr>
          <w:b/>
          <w:sz w:val="22"/>
          <w:szCs w:val="22"/>
        </w:rPr>
      </w:pPr>
    </w:p>
    <w:p w:rsidR="002F5850" w:rsidRPr="000977EC" w:rsidRDefault="002F5850" w:rsidP="005F6F16">
      <w:pPr>
        <w:ind w:left="284" w:right="-318"/>
        <w:jc w:val="both"/>
        <w:rPr>
          <w:sz w:val="22"/>
          <w:szCs w:val="22"/>
        </w:rPr>
      </w:pPr>
      <w:r>
        <w:rPr>
          <w:b/>
          <w:sz w:val="22"/>
          <w:szCs w:val="22"/>
        </w:rPr>
        <w:t>10</w:t>
      </w:r>
      <w:r w:rsidRPr="000977EC">
        <w:rPr>
          <w:b/>
          <w:sz w:val="22"/>
          <w:szCs w:val="22"/>
        </w:rPr>
        <w:t>.6.1.</w:t>
      </w:r>
      <w:r w:rsidRPr="000977EC">
        <w:rPr>
          <w:sz w:val="22"/>
          <w:szCs w:val="22"/>
        </w:rPr>
        <w:t xml:space="preserve"> A exclusão de lance é possível somente durante a fase de lances, conforme possibilita o sistema eletrônico, ou seja, antes do encerramento do item;</w:t>
      </w:r>
    </w:p>
    <w:p w:rsidR="002F5850" w:rsidRPr="000977EC" w:rsidRDefault="002F5850" w:rsidP="005F6F16">
      <w:pPr>
        <w:ind w:left="284" w:right="-318"/>
        <w:jc w:val="both"/>
        <w:rPr>
          <w:sz w:val="22"/>
          <w:szCs w:val="22"/>
        </w:rPr>
      </w:pPr>
    </w:p>
    <w:p w:rsidR="002F5850" w:rsidRPr="000977EC" w:rsidRDefault="002F5850" w:rsidP="005F6F16">
      <w:pPr>
        <w:ind w:left="284" w:right="-318"/>
        <w:jc w:val="both"/>
        <w:rPr>
          <w:sz w:val="22"/>
          <w:szCs w:val="22"/>
        </w:rPr>
      </w:pPr>
      <w:r>
        <w:rPr>
          <w:b/>
          <w:sz w:val="22"/>
          <w:szCs w:val="22"/>
        </w:rPr>
        <w:t>10</w:t>
      </w:r>
      <w:r w:rsidRPr="000977EC">
        <w:rPr>
          <w:b/>
          <w:sz w:val="22"/>
          <w:szCs w:val="22"/>
        </w:rPr>
        <w:t>.6.2.</w:t>
      </w:r>
      <w:r w:rsidRPr="000977EC">
        <w:rPr>
          <w:sz w:val="22"/>
          <w:szCs w:val="22"/>
        </w:rPr>
        <w:t xml:space="preserve"> O proponente que encaminhar o lance com valor aparentemente </w:t>
      </w:r>
      <w:r w:rsidR="005869C7" w:rsidRPr="000977EC">
        <w:rPr>
          <w:sz w:val="22"/>
          <w:szCs w:val="22"/>
        </w:rPr>
        <w:t>inexequível</w:t>
      </w:r>
      <w:r w:rsidRPr="000977EC">
        <w:rPr>
          <w:sz w:val="22"/>
          <w:szCs w:val="22"/>
        </w:rPr>
        <w:t xml:space="preserve"> durante o período de encerramento aleatório, e, não havendo tempo hábil, para exclusão e/ou reformulação do lance, caso o mesmo não honre a oferta encaminhada, terá sua proposta </w:t>
      </w:r>
      <w:r w:rsidRPr="000977EC">
        <w:rPr>
          <w:b/>
          <w:sz w:val="22"/>
          <w:szCs w:val="22"/>
        </w:rPr>
        <w:t>DESCLASSIFICADA</w:t>
      </w:r>
      <w:r w:rsidRPr="000977EC">
        <w:rPr>
          <w:sz w:val="22"/>
          <w:szCs w:val="22"/>
        </w:rPr>
        <w:t xml:space="preserve"> na fase de aceitabilidade;</w:t>
      </w:r>
    </w:p>
    <w:p w:rsidR="002F5850" w:rsidRPr="000977EC" w:rsidRDefault="002F5850" w:rsidP="005F6F16">
      <w:pPr>
        <w:ind w:left="284" w:right="-318"/>
        <w:jc w:val="both"/>
        <w:rPr>
          <w:sz w:val="22"/>
          <w:szCs w:val="22"/>
        </w:rPr>
      </w:pPr>
    </w:p>
    <w:p w:rsidR="002F5850" w:rsidRPr="000977EC" w:rsidRDefault="002F5850" w:rsidP="005F6F16">
      <w:pPr>
        <w:ind w:left="284" w:right="-318"/>
        <w:jc w:val="both"/>
        <w:rPr>
          <w:sz w:val="22"/>
          <w:szCs w:val="22"/>
        </w:rPr>
      </w:pPr>
      <w:r>
        <w:rPr>
          <w:b/>
          <w:sz w:val="22"/>
          <w:szCs w:val="22"/>
        </w:rPr>
        <w:t>10</w:t>
      </w:r>
      <w:r w:rsidRPr="000977EC">
        <w:rPr>
          <w:b/>
          <w:sz w:val="22"/>
          <w:szCs w:val="22"/>
        </w:rPr>
        <w:t>.7.</w:t>
      </w:r>
      <w:r w:rsidRPr="000977EC">
        <w:rPr>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2F5850" w:rsidRPr="000977EC" w:rsidRDefault="002F5850" w:rsidP="005F6F16">
      <w:pPr>
        <w:ind w:left="284" w:right="-318"/>
        <w:jc w:val="both"/>
        <w:rPr>
          <w:b/>
          <w:sz w:val="22"/>
          <w:szCs w:val="22"/>
        </w:rPr>
      </w:pPr>
    </w:p>
    <w:p w:rsidR="002F5850" w:rsidRPr="000977EC" w:rsidRDefault="002F5850" w:rsidP="005F6F16">
      <w:pPr>
        <w:ind w:left="284" w:right="-318"/>
        <w:jc w:val="both"/>
        <w:rPr>
          <w:sz w:val="22"/>
          <w:szCs w:val="22"/>
        </w:rPr>
      </w:pPr>
      <w:r>
        <w:rPr>
          <w:b/>
          <w:sz w:val="22"/>
          <w:szCs w:val="22"/>
        </w:rPr>
        <w:t>10</w:t>
      </w:r>
      <w:r w:rsidRPr="000977EC">
        <w:rPr>
          <w:b/>
          <w:sz w:val="22"/>
          <w:szCs w:val="22"/>
        </w:rPr>
        <w:t>.8.</w:t>
      </w:r>
      <w:r w:rsidRPr="000977EC">
        <w:rPr>
          <w:sz w:val="22"/>
          <w:szCs w:val="22"/>
        </w:rPr>
        <w:t xml:space="preserve"> No caso de desconexão com o Pregoeiro, no decorrer da etapa competitiva do Pregão Eletrônico, o Sistema Eletrônico poderá permanecer acessível às Licitantes para a recepção dos lances.</w:t>
      </w:r>
    </w:p>
    <w:p w:rsidR="002F5850" w:rsidRPr="000977EC" w:rsidRDefault="002F5850" w:rsidP="005F6F16">
      <w:pPr>
        <w:ind w:left="284" w:right="-318"/>
        <w:jc w:val="both"/>
        <w:rPr>
          <w:sz w:val="22"/>
          <w:szCs w:val="22"/>
        </w:rPr>
      </w:pPr>
    </w:p>
    <w:p w:rsidR="002F5850" w:rsidRPr="000977EC" w:rsidRDefault="002F5850" w:rsidP="005F6F16">
      <w:pPr>
        <w:ind w:left="284" w:right="-318"/>
        <w:jc w:val="both"/>
        <w:rPr>
          <w:sz w:val="22"/>
          <w:szCs w:val="22"/>
        </w:rPr>
      </w:pPr>
      <w:r>
        <w:rPr>
          <w:b/>
          <w:sz w:val="22"/>
          <w:szCs w:val="22"/>
        </w:rPr>
        <w:t>10</w:t>
      </w:r>
      <w:r w:rsidRPr="000977EC">
        <w:rPr>
          <w:b/>
          <w:sz w:val="22"/>
          <w:szCs w:val="22"/>
        </w:rPr>
        <w:t>.8.1.</w:t>
      </w:r>
      <w:r w:rsidRPr="000977EC">
        <w:rPr>
          <w:sz w:val="22"/>
          <w:szCs w:val="22"/>
        </w:rPr>
        <w:t xml:space="preserve"> O Pregoeiro , quando possível, dará continuidade a sua atuação no certame, sem prejuízo dos atos realizados.</w:t>
      </w:r>
    </w:p>
    <w:p w:rsidR="002F5850" w:rsidRPr="000977EC" w:rsidRDefault="002F5850" w:rsidP="005F6F16">
      <w:pPr>
        <w:ind w:left="284" w:right="-318"/>
        <w:jc w:val="both"/>
        <w:rPr>
          <w:sz w:val="22"/>
          <w:szCs w:val="22"/>
        </w:rPr>
      </w:pPr>
    </w:p>
    <w:p w:rsidR="002F5850" w:rsidRPr="000977EC" w:rsidRDefault="002F5850" w:rsidP="005F6F16">
      <w:pPr>
        <w:ind w:left="284" w:right="-318"/>
        <w:jc w:val="both"/>
        <w:rPr>
          <w:b/>
          <w:sz w:val="22"/>
          <w:szCs w:val="22"/>
          <w:u w:val="single"/>
        </w:rPr>
      </w:pPr>
      <w:r>
        <w:rPr>
          <w:b/>
          <w:sz w:val="22"/>
          <w:szCs w:val="22"/>
        </w:rPr>
        <w:t>10</w:t>
      </w:r>
      <w:r w:rsidRPr="000977EC">
        <w:rPr>
          <w:b/>
          <w:sz w:val="22"/>
          <w:szCs w:val="22"/>
        </w:rPr>
        <w:t>.8.2.</w:t>
      </w:r>
      <w:r w:rsidRPr="000977EC">
        <w:rPr>
          <w:sz w:val="22"/>
          <w:szCs w:val="22"/>
        </w:rPr>
        <w:t xml:space="preserve"> Quando a desconexão persistir por tempo superior a </w:t>
      </w:r>
      <w:r w:rsidRPr="000977EC">
        <w:rPr>
          <w:b/>
          <w:sz w:val="22"/>
          <w:szCs w:val="22"/>
        </w:rPr>
        <w:t>10 (dez) minutos</w:t>
      </w:r>
      <w:r w:rsidRPr="000977EC">
        <w:rPr>
          <w:sz w:val="22"/>
          <w:szCs w:val="22"/>
        </w:rPr>
        <w:t xml:space="preserve">, a sessão do Pregão Eletrônico será suspensa e terá reinício somente após comunicação expressa aos participantes, no endereço eletrônico utilizado para divulgação no site </w:t>
      </w:r>
      <w:hyperlink r:id="rId13" w:history="1">
        <w:r w:rsidRPr="000977EC">
          <w:rPr>
            <w:rStyle w:val="Hyperlink"/>
            <w:b/>
            <w:sz w:val="22"/>
            <w:szCs w:val="22"/>
          </w:rPr>
          <w:t>www.comprasnet.gov.br</w:t>
        </w:r>
      </w:hyperlink>
      <w:r w:rsidRPr="000977EC">
        <w:rPr>
          <w:b/>
          <w:sz w:val="22"/>
          <w:szCs w:val="22"/>
          <w:u w:val="single"/>
        </w:rPr>
        <w:t>.</w:t>
      </w:r>
    </w:p>
    <w:p w:rsidR="002F5850" w:rsidRPr="000977EC" w:rsidRDefault="002F5850" w:rsidP="005F6F16">
      <w:pPr>
        <w:ind w:left="284" w:right="-318"/>
        <w:jc w:val="both"/>
        <w:rPr>
          <w:b/>
          <w:sz w:val="22"/>
          <w:szCs w:val="22"/>
          <w:u w:val="single"/>
        </w:rPr>
      </w:pPr>
    </w:p>
    <w:p w:rsidR="002F5850" w:rsidRPr="000977EC" w:rsidRDefault="002F5850" w:rsidP="005F6F16">
      <w:pPr>
        <w:ind w:left="284" w:right="-318"/>
        <w:jc w:val="both"/>
        <w:rPr>
          <w:bCs/>
          <w:sz w:val="22"/>
          <w:szCs w:val="22"/>
        </w:rPr>
      </w:pPr>
      <w:r>
        <w:rPr>
          <w:b/>
          <w:sz w:val="22"/>
          <w:szCs w:val="22"/>
        </w:rPr>
        <w:t>10</w:t>
      </w:r>
      <w:r w:rsidRPr="000977EC">
        <w:rPr>
          <w:b/>
          <w:sz w:val="22"/>
          <w:szCs w:val="22"/>
        </w:rPr>
        <w:t>.9.</w:t>
      </w:r>
      <w:r w:rsidRPr="000977EC">
        <w:rPr>
          <w:sz w:val="22"/>
          <w:szCs w:val="22"/>
        </w:rPr>
        <w:t xml:space="preserve"> A etapa de lances da sessão pública será encerrada mediante aviso de fechamento iminente dos lances</w:t>
      </w:r>
      <w:r w:rsidRPr="000977EC">
        <w:rPr>
          <w:bCs/>
          <w:sz w:val="22"/>
          <w:szCs w:val="22"/>
        </w:rPr>
        <w:t xml:space="preserve"> de </w:t>
      </w:r>
      <w:r w:rsidRPr="000977EC">
        <w:rPr>
          <w:b/>
          <w:bCs/>
          <w:sz w:val="22"/>
          <w:szCs w:val="22"/>
        </w:rPr>
        <w:t>01 (um) a 60 (sessenta) minutos</w:t>
      </w:r>
      <w:r w:rsidRPr="000977EC">
        <w:rPr>
          <w:bCs/>
          <w:sz w:val="22"/>
          <w:szCs w:val="22"/>
        </w:rPr>
        <w:t>, determinados pelo Pregoeiro</w:t>
      </w:r>
      <w:r w:rsidRPr="000977EC">
        <w:rPr>
          <w:sz w:val="22"/>
          <w:szCs w:val="22"/>
        </w:rPr>
        <w:t>, de acordo com a comunicação às Licitantes, emitido pelo próprio Sistema Eletrônico.</w:t>
      </w:r>
      <w:r w:rsidRPr="000977EC">
        <w:rPr>
          <w:bCs/>
          <w:sz w:val="22"/>
          <w:szCs w:val="22"/>
        </w:rPr>
        <w:t xml:space="preserve"> Decorrido o tempo de iminência, o item entrará no horário de encerramento aleatório do sistema, no máximo de </w:t>
      </w:r>
      <w:r w:rsidRPr="000977EC">
        <w:rPr>
          <w:b/>
          <w:sz w:val="22"/>
          <w:szCs w:val="22"/>
        </w:rPr>
        <w:t>01 (um) a 30 (trinta) minutos</w:t>
      </w:r>
      <w:r w:rsidRPr="000977EC">
        <w:rPr>
          <w:sz w:val="22"/>
          <w:szCs w:val="22"/>
        </w:rPr>
        <w:t xml:space="preserve"> determinados pelo Sistema Eletrônico</w:t>
      </w:r>
      <w:r w:rsidRPr="000977EC">
        <w:rPr>
          <w:bCs/>
          <w:sz w:val="22"/>
          <w:szCs w:val="22"/>
        </w:rPr>
        <w:t xml:space="preserve"> findo o qual o item estará automaticamente encerrado, não sendo mais possível reabri-lo.</w:t>
      </w:r>
    </w:p>
    <w:p w:rsidR="002F5850" w:rsidRPr="000977EC" w:rsidRDefault="002F5850" w:rsidP="005F6F16">
      <w:pPr>
        <w:ind w:left="284" w:right="-318"/>
        <w:jc w:val="both"/>
        <w:rPr>
          <w:sz w:val="22"/>
          <w:szCs w:val="22"/>
        </w:rPr>
      </w:pPr>
    </w:p>
    <w:p w:rsidR="002F5850" w:rsidRPr="000977EC" w:rsidRDefault="002F5850" w:rsidP="005F6F16">
      <w:pPr>
        <w:ind w:left="284" w:right="-318"/>
        <w:jc w:val="both"/>
        <w:rPr>
          <w:b/>
          <w:sz w:val="22"/>
          <w:szCs w:val="22"/>
        </w:rPr>
      </w:pPr>
      <w:r>
        <w:rPr>
          <w:b/>
          <w:sz w:val="22"/>
          <w:szCs w:val="22"/>
        </w:rPr>
        <w:t>10</w:t>
      </w:r>
      <w:r w:rsidRPr="000977EC">
        <w:rPr>
          <w:b/>
          <w:sz w:val="22"/>
          <w:szCs w:val="22"/>
        </w:rPr>
        <w:t>.9.1.</w:t>
      </w:r>
      <w:r w:rsidRPr="000977EC">
        <w:rPr>
          <w:sz w:val="22"/>
          <w:szCs w:val="22"/>
        </w:rPr>
        <w:t xml:space="preserve"> Caso o Sistema não emita o aviso de fechamento iminente, o Pregoeiro se responsabilizará pelo aviso de encerramento às Licitantes observado o mesmo tempo de </w:t>
      </w:r>
      <w:r w:rsidRPr="000977EC">
        <w:rPr>
          <w:b/>
          <w:bCs/>
          <w:sz w:val="22"/>
          <w:szCs w:val="22"/>
        </w:rPr>
        <w:t>01 (um) a 60 (sessenta)</w:t>
      </w:r>
      <w:r w:rsidRPr="000977EC">
        <w:rPr>
          <w:bCs/>
          <w:sz w:val="22"/>
          <w:szCs w:val="22"/>
        </w:rPr>
        <w:t xml:space="preserve"> </w:t>
      </w:r>
      <w:r w:rsidRPr="000977EC">
        <w:rPr>
          <w:b/>
          <w:sz w:val="22"/>
          <w:szCs w:val="22"/>
        </w:rPr>
        <w:t>minutos.</w:t>
      </w:r>
    </w:p>
    <w:p w:rsidR="002F5850" w:rsidRPr="000977EC" w:rsidRDefault="002F5850" w:rsidP="005F6F16">
      <w:pPr>
        <w:ind w:left="284" w:right="-318"/>
        <w:jc w:val="both"/>
        <w:rPr>
          <w:b/>
          <w:sz w:val="22"/>
          <w:szCs w:val="22"/>
        </w:rPr>
      </w:pPr>
    </w:p>
    <w:p w:rsidR="002F5850" w:rsidRPr="000977EC" w:rsidRDefault="002F5850" w:rsidP="005F6F16">
      <w:pPr>
        <w:pStyle w:val="BodyText21"/>
        <w:snapToGrid/>
        <w:ind w:left="284" w:right="-318"/>
        <w:rPr>
          <w:sz w:val="22"/>
          <w:szCs w:val="22"/>
        </w:rPr>
      </w:pPr>
      <w:r>
        <w:rPr>
          <w:b/>
          <w:sz w:val="22"/>
          <w:szCs w:val="22"/>
        </w:rPr>
        <w:t>10</w:t>
      </w:r>
      <w:r w:rsidRPr="000977EC">
        <w:rPr>
          <w:b/>
          <w:sz w:val="22"/>
          <w:szCs w:val="22"/>
        </w:rPr>
        <w:t>.10.</w:t>
      </w:r>
      <w:r w:rsidRPr="000977EC">
        <w:rPr>
          <w:sz w:val="22"/>
          <w:szCs w:val="22"/>
        </w:rPr>
        <w:t xml:space="preserve"> A desistência em apresentar lance implicará exclusão da Licitante da etapa de lances e na manutenção do último preço por ela apresentado, para efeito de ordenação das propostas de preços.</w:t>
      </w:r>
    </w:p>
    <w:p w:rsidR="002F5850" w:rsidRPr="000977EC" w:rsidRDefault="002F5850" w:rsidP="005F6F16">
      <w:pPr>
        <w:pStyle w:val="BodyText21"/>
        <w:snapToGrid/>
        <w:ind w:left="284" w:right="-318"/>
        <w:rPr>
          <w:sz w:val="22"/>
          <w:szCs w:val="22"/>
        </w:rPr>
      </w:pPr>
    </w:p>
    <w:p w:rsidR="002F5850" w:rsidRPr="000977EC" w:rsidRDefault="002F5850" w:rsidP="005F6F16">
      <w:pPr>
        <w:pStyle w:val="Corpodetexto3"/>
        <w:tabs>
          <w:tab w:val="left" w:pos="0"/>
        </w:tabs>
        <w:spacing w:after="0"/>
        <w:ind w:left="284" w:right="-318"/>
        <w:jc w:val="both"/>
        <w:rPr>
          <w:b w:val="0"/>
          <w:sz w:val="22"/>
          <w:szCs w:val="22"/>
        </w:rPr>
      </w:pPr>
      <w:r>
        <w:rPr>
          <w:sz w:val="22"/>
          <w:szCs w:val="22"/>
        </w:rPr>
        <w:t>10</w:t>
      </w:r>
      <w:r w:rsidRPr="000977EC">
        <w:rPr>
          <w:sz w:val="22"/>
          <w:szCs w:val="22"/>
        </w:rPr>
        <w:t>.11.</w:t>
      </w:r>
      <w:r w:rsidRPr="000977EC">
        <w:rPr>
          <w:b w:val="0"/>
          <w:sz w:val="22"/>
          <w:szCs w:val="22"/>
        </w:rPr>
        <w:t xml:space="preserve"> Após o encerramento da etapa de lances, o Pregoeiro verificará se há empate entre as Licitantes que declararam em campo próprio do sistema, que se enquadram como Microempresa – ME ou Empresa de Pequeno Porte – EPP, e as demais Licitantes, conforme determina a Lei Complementar nº 123/2006. </w:t>
      </w:r>
    </w:p>
    <w:p w:rsidR="002F5850" w:rsidRPr="000977EC" w:rsidRDefault="002F5850" w:rsidP="005F6F16">
      <w:pPr>
        <w:pStyle w:val="BodyText21"/>
        <w:snapToGrid/>
        <w:ind w:left="284" w:right="-318"/>
        <w:rPr>
          <w:sz w:val="22"/>
          <w:szCs w:val="22"/>
        </w:rPr>
      </w:pPr>
    </w:p>
    <w:p w:rsidR="002F5850" w:rsidRPr="000977EC" w:rsidRDefault="002F5850" w:rsidP="005F6F16">
      <w:pPr>
        <w:pStyle w:val="BodyText21"/>
        <w:snapToGrid/>
        <w:ind w:left="284" w:right="-318"/>
        <w:rPr>
          <w:b/>
          <w:sz w:val="22"/>
          <w:szCs w:val="22"/>
        </w:rPr>
      </w:pPr>
      <w:r>
        <w:rPr>
          <w:b/>
          <w:sz w:val="22"/>
          <w:szCs w:val="22"/>
        </w:rPr>
        <w:t>10</w:t>
      </w:r>
      <w:r w:rsidRPr="000977EC">
        <w:rPr>
          <w:b/>
          <w:sz w:val="22"/>
          <w:szCs w:val="22"/>
        </w:rPr>
        <w:t xml:space="preserve">.12. Fica </w:t>
      </w:r>
      <w:proofErr w:type="gramStart"/>
      <w:r w:rsidRPr="000977EC">
        <w:rPr>
          <w:b/>
          <w:sz w:val="22"/>
          <w:szCs w:val="22"/>
        </w:rPr>
        <w:t>assegurado</w:t>
      </w:r>
      <w:proofErr w:type="gramEnd"/>
      <w:r w:rsidRPr="000977EC">
        <w:rPr>
          <w:b/>
          <w:sz w:val="22"/>
          <w:szCs w:val="22"/>
        </w:rPr>
        <w:t>, como critério de desempate, preferência de contratação para as microempresas e empresas de pequeno porte, nos termos da Lei Complementar 123/2006</w:t>
      </w:r>
      <w:r w:rsidR="00233F57">
        <w:rPr>
          <w:b/>
          <w:sz w:val="22"/>
          <w:szCs w:val="22"/>
        </w:rPr>
        <w:t xml:space="preserve"> e alterações</w:t>
      </w:r>
      <w:r w:rsidRPr="000977EC">
        <w:rPr>
          <w:b/>
          <w:sz w:val="22"/>
          <w:szCs w:val="22"/>
        </w:rPr>
        <w:t>, o qual ocorrerá de forma automática pelo Sistema.</w:t>
      </w:r>
    </w:p>
    <w:p w:rsidR="002F5850" w:rsidRPr="000977EC" w:rsidRDefault="002F5850" w:rsidP="005F6F16">
      <w:pPr>
        <w:pStyle w:val="BodyText21"/>
        <w:snapToGrid/>
        <w:ind w:left="284" w:right="-318"/>
        <w:rPr>
          <w:b/>
          <w:sz w:val="22"/>
          <w:szCs w:val="22"/>
        </w:rPr>
      </w:pPr>
    </w:p>
    <w:p w:rsidR="002F5850" w:rsidRPr="000977EC" w:rsidRDefault="002F5850" w:rsidP="005F6F16">
      <w:pPr>
        <w:pStyle w:val="Recuodecorpodetexto2"/>
        <w:ind w:left="284" w:right="-318" w:firstLine="0"/>
        <w:rPr>
          <w:sz w:val="22"/>
          <w:szCs w:val="22"/>
        </w:rPr>
      </w:pPr>
      <w:r>
        <w:rPr>
          <w:b/>
          <w:sz w:val="22"/>
          <w:szCs w:val="22"/>
        </w:rPr>
        <w:t>10</w:t>
      </w:r>
      <w:r w:rsidRPr="000977EC">
        <w:rPr>
          <w:b/>
          <w:sz w:val="22"/>
          <w:szCs w:val="22"/>
        </w:rPr>
        <w:t>.13.</w:t>
      </w:r>
      <w:r w:rsidRPr="000977EC">
        <w:rPr>
          <w:sz w:val="22"/>
          <w:szCs w:val="22"/>
        </w:rPr>
        <w:t xml:space="preserve"> Entende-se como empate aquelas situações em que as propostas apresentadas pelas microempresas e empresas de pequeno porte sejam iguais ou até </w:t>
      </w:r>
      <w:r w:rsidRPr="000977EC">
        <w:rPr>
          <w:b/>
          <w:sz w:val="22"/>
          <w:szCs w:val="22"/>
        </w:rPr>
        <w:t>5% (cinco por cento)</w:t>
      </w:r>
      <w:r w:rsidRPr="000977EC">
        <w:rPr>
          <w:sz w:val="22"/>
          <w:szCs w:val="22"/>
        </w:rPr>
        <w:t xml:space="preserve"> superiores a proposta melhor classificada, depois de encerrada a etapa de lances;</w:t>
      </w:r>
    </w:p>
    <w:p w:rsidR="002F5850" w:rsidRPr="000977EC" w:rsidRDefault="002F5850" w:rsidP="005F6F16">
      <w:pPr>
        <w:pStyle w:val="Recuodecorpodetexto2"/>
        <w:ind w:left="284" w:right="-318" w:firstLine="0"/>
        <w:rPr>
          <w:sz w:val="22"/>
          <w:szCs w:val="22"/>
        </w:rPr>
      </w:pPr>
    </w:p>
    <w:p w:rsidR="002F5850" w:rsidRPr="000977EC" w:rsidRDefault="002F5850" w:rsidP="005F6F16">
      <w:pPr>
        <w:pStyle w:val="Recuodecorpodetexto2"/>
        <w:ind w:left="284" w:right="-318" w:firstLine="0"/>
        <w:rPr>
          <w:sz w:val="22"/>
          <w:szCs w:val="22"/>
        </w:rPr>
      </w:pPr>
      <w:r>
        <w:rPr>
          <w:b/>
          <w:sz w:val="22"/>
          <w:szCs w:val="22"/>
        </w:rPr>
        <w:t>10</w:t>
      </w:r>
      <w:r w:rsidRPr="000977EC">
        <w:rPr>
          <w:b/>
          <w:sz w:val="22"/>
          <w:szCs w:val="22"/>
        </w:rPr>
        <w:t>.14.</w:t>
      </w:r>
      <w:r w:rsidRPr="000977EC">
        <w:rPr>
          <w:sz w:val="22"/>
          <w:szCs w:val="22"/>
        </w:rPr>
        <w:t xml:space="preserve"> Para efeito do disposto no </w:t>
      </w:r>
      <w:r w:rsidRPr="000977EC">
        <w:rPr>
          <w:b/>
          <w:sz w:val="22"/>
          <w:szCs w:val="22"/>
        </w:rPr>
        <w:t xml:space="preserve">item </w:t>
      </w:r>
      <w:r>
        <w:rPr>
          <w:b/>
          <w:sz w:val="22"/>
          <w:szCs w:val="22"/>
        </w:rPr>
        <w:t>10</w:t>
      </w:r>
      <w:r w:rsidRPr="000977EC">
        <w:rPr>
          <w:b/>
          <w:sz w:val="22"/>
          <w:szCs w:val="22"/>
        </w:rPr>
        <w:t>.12</w:t>
      </w:r>
      <w:r w:rsidRPr="000977EC">
        <w:rPr>
          <w:sz w:val="22"/>
          <w:szCs w:val="22"/>
        </w:rPr>
        <w:t>, ocorrendo o empate, proceder-se-á da seguinte forma:</w:t>
      </w:r>
    </w:p>
    <w:p w:rsidR="002F5850" w:rsidRPr="000977EC" w:rsidRDefault="002F5850" w:rsidP="005F6F16">
      <w:pPr>
        <w:pStyle w:val="Recuodecorpodetexto2"/>
        <w:ind w:left="284" w:right="-318" w:firstLine="0"/>
        <w:rPr>
          <w:sz w:val="22"/>
          <w:szCs w:val="22"/>
        </w:rPr>
      </w:pPr>
    </w:p>
    <w:p w:rsidR="002F5850" w:rsidRPr="000977EC" w:rsidRDefault="002F5850" w:rsidP="005F6F16">
      <w:pPr>
        <w:pStyle w:val="Recuodecorpodetexto2"/>
        <w:ind w:left="284" w:right="-318" w:firstLine="0"/>
        <w:rPr>
          <w:sz w:val="22"/>
          <w:szCs w:val="22"/>
        </w:rPr>
      </w:pPr>
      <w:r>
        <w:rPr>
          <w:b/>
          <w:sz w:val="22"/>
          <w:szCs w:val="22"/>
        </w:rPr>
        <w:t>10</w:t>
      </w:r>
      <w:r w:rsidRPr="000977EC">
        <w:rPr>
          <w:b/>
          <w:sz w:val="22"/>
          <w:szCs w:val="22"/>
        </w:rPr>
        <w:t>.14.1.</w:t>
      </w:r>
      <w:r w:rsidRPr="000977EC">
        <w:rPr>
          <w:sz w:val="22"/>
          <w:szCs w:val="22"/>
        </w:rPr>
        <w:t xml:space="preserve"> A microempresa ou empresa de pequeno porte melhor classificada poderá apresentar proposta de preço inferior àquela considerada como menor lance, situação em que será declarada vencedora da etapa de lances;</w:t>
      </w:r>
    </w:p>
    <w:p w:rsidR="002F5850" w:rsidRPr="000977EC" w:rsidRDefault="002F5850" w:rsidP="005F6F16">
      <w:pPr>
        <w:pStyle w:val="Recuodecorpodetexto2"/>
        <w:ind w:left="284" w:right="-318" w:firstLine="0"/>
        <w:rPr>
          <w:sz w:val="22"/>
          <w:szCs w:val="22"/>
        </w:rPr>
      </w:pPr>
    </w:p>
    <w:p w:rsidR="002F5850" w:rsidRPr="000977EC" w:rsidRDefault="002F5850" w:rsidP="005F6F16">
      <w:pPr>
        <w:pStyle w:val="Recuodecorpodetexto2"/>
        <w:ind w:left="284" w:right="-318" w:firstLine="0"/>
        <w:rPr>
          <w:sz w:val="22"/>
          <w:szCs w:val="22"/>
        </w:rPr>
      </w:pPr>
      <w:r>
        <w:rPr>
          <w:b/>
          <w:sz w:val="22"/>
          <w:szCs w:val="22"/>
        </w:rPr>
        <w:t>10</w:t>
      </w:r>
      <w:r w:rsidRPr="000977EC">
        <w:rPr>
          <w:b/>
          <w:sz w:val="22"/>
          <w:szCs w:val="22"/>
        </w:rPr>
        <w:t>.14.2.</w:t>
      </w:r>
      <w:r w:rsidRPr="000977EC">
        <w:rPr>
          <w:sz w:val="22"/>
          <w:szCs w:val="22"/>
        </w:rPr>
        <w:t xml:space="preserve"> Não ocorrendo à contratação da microempresa ou empresa de pequeno porte, na forma do subitem anterior, serão convocadas as remanescentes que porventura se enquadrarem </w:t>
      </w:r>
      <w:r w:rsidRPr="000977EC">
        <w:rPr>
          <w:b/>
          <w:sz w:val="22"/>
          <w:szCs w:val="22"/>
        </w:rPr>
        <w:t xml:space="preserve">na hipótese do item </w:t>
      </w:r>
      <w:r>
        <w:rPr>
          <w:b/>
          <w:sz w:val="22"/>
          <w:szCs w:val="22"/>
        </w:rPr>
        <w:t>10</w:t>
      </w:r>
      <w:r w:rsidRPr="000977EC">
        <w:rPr>
          <w:b/>
          <w:sz w:val="22"/>
          <w:szCs w:val="22"/>
        </w:rPr>
        <w:t>.1</w:t>
      </w:r>
      <w:r w:rsidR="00387282">
        <w:rPr>
          <w:b/>
          <w:sz w:val="22"/>
          <w:szCs w:val="22"/>
        </w:rPr>
        <w:t>4</w:t>
      </w:r>
      <w:r w:rsidRPr="000977EC">
        <w:rPr>
          <w:sz w:val="22"/>
          <w:szCs w:val="22"/>
        </w:rPr>
        <w:t>, na ordem classificatória, para o exercício do mesmo direito;</w:t>
      </w:r>
    </w:p>
    <w:p w:rsidR="002F5850" w:rsidRPr="000977EC" w:rsidRDefault="002F5850" w:rsidP="005F6F16">
      <w:pPr>
        <w:pStyle w:val="Recuodecorpodetexto2"/>
        <w:ind w:left="284" w:right="-318" w:firstLine="0"/>
        <w:rPr>
          <w:sz w:val="22"/>
          <w:szCs w:val="22"/>
        </w:rPr>
      </w:pPr>
    </w:p>
    <w:p w:rsidR="002F5850" w:rsidRPr="000977EC" w:rsidRDefault="002F5850" w:rsidP="005F6F16">
      <w:pPr>
        <w:pStyle w:val="Recuodecorpodetexto2"/>
        <w:ind w:left="284" w:right="-318" w:firstLine="0"/>
        <w:rPr>
          <w:sz w:val="22"/>
          <w:szCs w:val="22"/>
        </w:rPr>
      </w:pPr>
      <w:r>
        <w:rPr>
          <w:b/>
          <w:sz w:val="22"/>
          <w:szCs w:val="22"/>
        </w:rPr>
        <w:lastRenderedPageBreak/>
        <w:t>10</w:t>
      </w:r>
      <w:r w:rsidRPr="000977EC">
        <w:rPr>
          <w:b/>
          <w:sz w:val="22"/>
          <w:szCs w:val="22"/>
        </w:rPr>
        <w:t>.14.3.</w:t>
      </w:r>
      <w:r w:rsidRPr="000977EC">
        <w:rPr>
          <w:sz w:val="22"/>
          <w:szCs w:val="22"/>
        </w:rPr>
        <w:t xml:space="preserve"> Na hipótese de não contratação nos termos previstos neste item, a convocação será em favor da proposta originalmente vencedora do certame;</w:t>
      </w:r>
    </w:p>
    <w:p w:rsidR="002F5850" w:rsidRPr="000977EC" w:rsidRDefault="002F5850" w:rsidP="005F6F16">
      <w:pPr>
        <w:pStyle w:val="Recuodecorpodetexto2"/>
        <w:ind w:left="284" w:right="-318" w:firstLine="0"/>
        <w:rPr>
          <w:sz w:val="22"/>
          <w:szCs w:val="22"/>
        </w:rPr>
      </w:pPr>
    </w:p>
    <w:p w:rsidR="002F5850" w:rsidRPr="000977EC" w:rsidRDefault="002F5850" w:rsidP="005F6F16">
      <w:pPr>
        <w:pStyle w:val="Recuodecorpodetexto2"/>
        <w:ind w:left="284" w:right="-318" w:firstLine="0"/>
        <w:rPr>
          <w:sz w:val="22"/>
          <w:szCs w:val="22"/>
        </w:rPr>
      </w:pPr>
      <w:r>
        <w:rPr>
          <w:b/>
          <w:sz w:val="22"/>
          <w:szCs w:val="22"/>
        </w:rPr>
        <w:t>10</w:t>
      </w:r>
      <w:r w:rsidRPr="000977EC">
        <w:rPr>
          <w:b/>
          <w:sz w:val="22"/>
          <w:szCs w:val="22"/>
        </w:rPr>
        <w:t>.14.4.</w:t>
      </w:r>
      <w:r w:rsidRPr="000977EC">
        <w:rPr>
          <w:sz w:val="22"/>
          <w:szCs w:val="22"/>
        </w:rPr>
        <w:t xml:space="preserve"> O disposto no </w:t>
      </w:r>
      <w:r w:rsidRPr="000977EC">
        <w:rPr>
          <w:b/>
          <w:sz w:val="22"/>
          <w:szCs w:val="22"/>
        </w:rPr>
        <w:t xml:space="preserve">item </w:t>
      </w:r>
      <w:r>
        <w:rPr>
          <w:b/>
          <w:sz w:val="22"/>
          <w:szCs w:val="22"/>
        </w:rPr>
        <w:t>10</w:t>
      </w:r>
      <w:r w:rsidRPr="000977EC">
        <w:rPr>
          <w:b/>
          <w:sz w:val="22"/>
          <w:szCs w:val="22"/>
        </w:rPr>
        <w:t>.12</w:t>
      </w:r>
      <w:r w:rsidRPr="000977EC">
        <w:rPr>
          <w:sz w:val="22"/>
          <w:szCs w:val="22"/>
        </w:rPr>
        <w:t xml:space="preserve"> somente se aplicará quando a melhor oferta inicial não tiver sido apresentada por microempresa ou empresa de pequeno porte;</w:t>
      </w:r>
    </w:p>
    <w:p w:rsidR="002F5850" w:rsidRPr="000977EC" w:rsidRDefault="002F5850" w:rsidP="005F6F16">
      <w:pPr>
        <w:pStyle w:val="BodyText21"/>
        <w:snapToGrid/>
        <w:ind w:left="284" w:right="-318"/>
        <w:rPr>
          <w:sz w:val="22"/>
          <w:szCs w:val="22"/>
        </w:rPr>
      </w:pPr>
    </w:p>
    <w:p w:rsidR="002F5850" w:rsidRPr="000977EC" w:rsidRDefault="002F5850" w:rsidP="005F6F16">
      <w:pPr>
        <w:pStyle w:val="BodyText21"/>
        <w:snapToGrid/>
        <w:ind w:left="284" w:right="-318"/>
        <w:rPr>
          <w:sz w:val="22"/>
          <w:szCs w:val="22"/>
        </w:rPr>
      </w:pPr>
      <w:r>
        <w:rPr>
          <w:b/>
          <w:sz w:val="22"/>
          <w:szCs w:val="22"/>
        </w:rPr>
        <w:t>10</w:t>
      </w:r>
      <w:r w:rsidRPr="000977EC">
        <w:rPr>
          <w:b/>
          <w:sz w:val="22"/>
          <w:szCs w:val="22"/>
        </w:rPr>
        <w:t>.14.5.</w:t>
      </w:r>
      <w:r w:rsidRPr="000977EC">
        <w:rPr>
          <w:sz w:val="22"/>
          <w:szCs w:val="22"/>
        </w:rPr>
        <w:t xml:space="preserve"> Ocorrendo a situação prevista no</w:t>
      </w:r>
      <w:r w:rsidRPr="000977EC">
        <w:rPr>
          <w:b/>
          <w:sz w:val="22"/>
          <w:szCs w:val="22"/>
        </w:rPr>
        <w:t xml:space="preserve"> item </w:t>
      </w:r>
      <w:r>
        <w:rPr>
          <w:b/>
          <w:sz w:val="22"/>
          <w:szCs w:val="22"/>
        </w:rPr>
        <w:t>10</w:t>
      </w:r>
      <w:r w:rsidRPr="000977EC">
        <w:rPr>
          <w:b/>
          <w:sz w:val="22"/>
          <w:szCs w:val="22"/>
        </w:rPr>
        <w:t>.1</w:t>
      </w:r>
      <w:r w:rsidR="001E4886">
        <w:rPr>
          <w:b/>
          <w:sz w:val="22"/>
          <w:szCs w:val="22"/>
        </w:rPr>
        <w:t>4</w:t>
      </w:r>
      <w:r w:rsidRPr="000977EC">
        <w:rPr>
          <w:sz w:val="22"/>
          <w:szCs w:val="22"/>
        </w:rPr>
        <w:t xml:space="preserve">, a microempresa ou empresa de pequeno porte melhor classificada será convocada para apresentar nova proposta no prazo máximo de </w:t>
      </w:r>
      <w:proofErr w:type="gramStart"/>
      <w:r w:rsidRPr="000977EC">
        <w:rPr>
          <w:b/>
          <w:sz w:val="22"/>
          <w:szCs w:val="22"/>
        </w:rPr>
        <w:t>5</w:t>
      </w:r>
      <w:proofErr w:type="gramEnd"/>
      <w:r w:rsidRPr="000977EC">
        <w:rPr>
          <w:b/>
          <w:sz w:val="22"/>
          <w:szCs w:val="22"/>
        </w:rPr>
        <w:t xml:space="preserve"> (cinco) minutos</w:t>
      </w:r>
      <w:r w:rsidRPr="000977EC">
        <w:rPr>
          <w:sz w:val="22"/>
          <w:szCs w:val="22"/>
        </w:rPr>
        <w:t xml:space="preserve"> após o encerramento dos lances, sob pena preclusão.</w:t>
      </w:r>
    </w:p>
    <w:p w:rsidR="002F5850" w:rsidRPr="000977EC" w:rsidRDefault="002F5850" w:rsidP="005F6F16">
      <w:pPr>
        <w:pStyle w:val="BodyText21"/>
        <w:snapToGrid/>
        <w:ind w:left="284" w:right="-318"/>
        <w:rPr>
          <w:sz w:val="4"/>
          <w:szCs w:val="22"/>
        </w:rPr>
      </w:pPr>
    </w:p>
    <w:p w:rsidR="002F5850" w:rsidRPr="000977EC" w:rsidRDefault="002F5850" w:rsidP="005F6F16">
      <w:pPr>
        <w:pStyle w:val="BodyText21"/>
        <w:snapToGrid/>
        <w:ind w:left="284" w:right="-318"/>
        <w:rPr>
          <w:sz w:val="22"/>
          <w:szCs w:val="22"/>
        </w:rPr>
      </w:pPr>
    </w:p>
    <w:p w:rsidR="002F5850" w:rsidRPr="000977EC" w:rsidRDefault="002F5850" w:rsidP="005F6F16">
      <w:pPr>
        <w:pStyle w:val="BodyText21"/>
        <w:pBdr>
          <w:top w:val="single" w:sz="4" w:space="1" w:color="auto"/>
          <w:left w:val="single" w:sz="4" w:space="4" w:color="auto"/>
          <w:bottom w:val="single" w:sz="4" w:space="1" w:color="auto"/>
          <w:right w:val="single" w:sz="4" w:space="4" w:color="auto"/>
        </w:pBdr>
        <w:shd w:val="clear" w:color="auto" w:fill="D9D9D9"/>
        <w:tabs>
          <w:tab w:val="left" w:pos="4377"/>
        </w:tabs>
        <w:snapToGrid/>
        <w:ind w:left="284" w:right="-318"/>
        <w:rPr>
          <w:b/>
          <w:sz w:val="22"/>
          <w:szCs w:val="22"/>
        </w:rPr>
      </w:pPr>
      <w:r w:rsidRPr="000977EC">
        <w:rPr>
          <w:b/>
          <w:sz w:val="22"/>
          <w:szCs w:val="22"/>
        </w:rPr>
        <w:t>1</w:t>
      </w:r>
      <w:r>
        <w:rPr>
          <w:b/>
          <w:sz w:val="22"/>
          <w:szCs w:val="22"/>
        </w:rPr>
        <w:t>1</w:t>
      </w:r>
      <w:r w:rsidRPr="000977EC">
        <w:rPr>
          <w:b/>
          <w:sz w:val="22"/>
          <w:szCs w:val="22"/>
        </w:rPr>
        <w:t xml:space="preserve"> – DA NEGOCIAÇÃO DOS PREÇOS: </w:t>
      </w:r>
      <w:r w:rsidRPr="000977EC">
        <w:rPr>
          <w:b/>
          <w:sz w:val="22"/>
          <w:szCs w:val="22"/>
        </w:rPr>
        <w:tab/>
      </w:r>
    </w:p>
    <w:p w:rsidR="002F5850" w:rsidRPr="000977EC" w:rsidRDefault="002F5850" w:rsidP="005F6F16">
      <w:pPr>
        <w:pStyle w:val="BodyText21"/>
        <w:snapToGrid/>
        <w:ind w:left="284" w:right="-318"/>
        <w:rPr>
          <w:sz w:val="22"/>
          <w:szCs w:val="22"/>
        </w:rPr>
      </w:pPr>
    </w:p>
    <w:p w:rsidR="002F5850" w:rsidRPr="000977EC" w:rsidRDefault="002F5850" w:rsidP="005F6F16">
      <w:pPr>
        <w:autoSpaceDE w:val="0"/>
        <w:autoSpaceDN w:val="0"/>
        <w:adjustRightInd w:val="0"/>
        <w:ind w:left="284" w:right="-318"/>
        <w:jc w:val="both"/>
        <w:rPr>
          <w:b/>
          <w:i/>
          <w:iCs/>
          <w:sz w:val="22"/>
          <w:szCs w:val="22"/>
        </w:rPr>
      </w:pPr>
      <w:r w:rsidRPr="000977EC">
        <w:rPr>
          <w:b/>
          <w:sz w:val="22"/>
          <w:szCs w:val="22"/>
        </w:rPr>
        <w:t>1</w:t>
      </w:r>
      <w:r>
        <w:rPr>
          <w:b/>
          <w:sz w:val="22"/>
          <w:szCs w:val="22"/>
        </w:rPr>
        <w:t>1</w:t>
      </w:r>
      <w:r w:rsidRPr="000977EC">
        <w:rPr>
          <w:b/>
          <w:sz w:val="22"/>
          <w:szCs w:val="22"/>
        </w:rPr>
        <w:t>.1.</w:t>
      </w:r>
      <w:r w:rsidRPr="000977EC">
        <w:rPr>
          <w:sz w:val="22"/>
          <w:szCs w:val="22"/>
        </w:rPr>
        <w:t xml:space="preserve"> Concluída a análise das propostas e preços pelo setor requisitante ou/pelo Pregoeiro </w:t>
      </w:r>
      <w:r w:rsidRPr="000977EC">
        <w:rPr>
          <w:b/>
          <w:sz w:val="22"/>
          <w:szCs w:val="22"/>
        </w:rPr>
        <w:t>PODERÁ</w:t>
      </w:r>
      <w:r w:rsidRPr="000977EC">
        <w:rPr>
          <w:sz w:val="22"/>
          <w:szCs w:val="22"/>
        </w:rPr>
        <w:t xml:space="preserve"> haver negociações de preços através do CHAT MENSAGEM do sistema comprasnet.</w:t>
      </w:r>
    </w:p>
    <w:p w:rsidR="002F5850" w:rsidRPr="000977EC" w:rsidRDefault="002F5850" w:rsidP="005F6F16">
      <w:pPr>
        <w:pStyle w:val="BodyText21"/>
        <w:snapToGrid/>
        <w:ind w:left="284" w:right="-318"/>
        <w:rPr>
          <w:sz w:val="22"/>
          <w:szCs w:val="22"/>
        </w:rPr>
      </w:pPr>
    </w:p>
    <w:p w:rsidR="002F5850" w:rsidRPr="000977EC" w:rsidRDefault="002F5850" w:rsidP="005F6F16">
      <w:pPr>
        <w:pStyle w:val="BodyText21"/>
        <w:tabs>
          <w:tab w:val="left" w:pos="567"/>
          <w:tab w:val="left" w:pos="1418"/>
        </w:tabs>
        <w:snapToGrid/>
        <w:ind w:left="284" w:right="-318"/>
        <w:rPr>
          <w:b/>
          <w:sz w:val="22"/>
          <w:szCs w:val="22"/>
        </w:rPr>
      </w:pPr>
      <w:r w:rsidRPr="006E633C">
        <w:rPr>
          <w:b/>
          <w:sz w:val="22"/>
          <w:szCs w:val="22"/>
        </w:rPr>
        <w:t>11.1.1</w:t>
      </w:r>
      <w:r w:rsidRPr="000977EC">
        <w:rPr>
          <w:sz w:val="22"/>
          <w:szCs w:val="22"/>
        </w:rPr>
        <w:t xml:space="preserve">. A Superintendência Estadual de Compras e Licitações, através do Pregoeiro ou do Superintendente, conforme seja o caso, poderá não aceitar e não adjudicar o item ou a proposta cujos preços sejam superiores ao estimado para a contratação, </w:t>
      </w:r>
      <w:r w:rsidRPr="000977EC">
        <w:rPr>
          <w:b/>
          <w:sz w:val="22"/>
          <w:szCs w:val="22"/>
          <w:u w:val="single"/>
        </w:rPr>
        <w:t>apurado pela Gerência de Pesquisa e Análise de Preços da SUPEL/RO ou da SEJUS/RO</w:t>
      </w:r>
      <w:r w:rsidRPr="000977EC">
        <w:rPr>
          <w:b/>
          <w:sz w:val="22"/>
          <w:szCs w:val="22"/>
        </w:rPr>
        <w:t>.</w:t>
      </w:r>
    </w:p>
    <w:p w:rsidR="002F5850" w:rsidRPr="000977EC" w:rsidRDefault="002F5850" w:rsidP="005F6F16">
      <w:pPr>
        <w:pStyle w:val="NormalWeb"/>
        <w:spacing w:before="0" w:after="0"/>
        <w:ind w:left="284" w:right="-318"/>
        <w:jc w:val="both"/>
        <w:rPr>
          <w:sz w:val="22"/>
          <w:szCs w:val="22"/>
        </w:rPr>
      </w:pPr>
    </w:p>
    <w:p w:rsidR="002F5850" w:rsidRPr="000977EC" w:rsidRDefault="002F5850" w:rsidP="005F6F16">
      <w:pPr>
        <w:pStyle w:val="BodyText21"/>
        <w:snapToGrid/>
        <w:ind w:left="284" w:right="-318"/>
        <w:rPr>
          <w:sz w:val="22"/>
          <w:szCs w:val="22"/>
        </w:rPr>
      </w:pPr>
      <w:r w:rsidRPr="000977EC">
        <w:rPr>
          <w:b/>
          <w:sz w:val="22"/>
          <w:szCs w:val="22"/>
        </w:rPr>
        <w:t>1</w:t>
      </w:r>
      <w:r>
        <w:rPr>
          <w:b/>
          <w:sz w:val="22"/>
          <w:szCs w:val="22"/>
        </w:rPr>
        <w:t>1</w:t>
      </w:r>
      <w:r w:rsidRPr="000977EC">
        <w:rPr>
          <w:b/>
          <w:sz w:val="22"/>
          <w:szCs w:val="22"/>
        </w:rPr>
        <w:t>.2</w:t>
      </w:r>
      <w:r w:rsidRPr="000977EC">
        <w:rPr>
          <w:sz w:val="22"/>
          <w:szCs w:val="22"/>
        </w:rPr>
        <w:t>. O Pregoeiro poderá encaminhar, pelo Sistema Eletrônico através do “chat”, contraproposta diretamente à Licitante que tenha apresentado o lance de menor valor, para que seja obtido preço melhor, bem assim decidir sobre a sua aceitação.</w:t>
      </w:r>
    </w:p>
    <w:p w:rsidR="002F5850" w:rsidRPr="000977EC" w:rsidRDefault="002F5850" w:rsidP="005F6F16">
      <w:pPr>
        <w:pStyle w:val="BodyText21"/>
        <w:snapToGrid/>
        <w:ind w:left="284" w:right="-318"/>
        <w:rPr>
          <w:sz w:val="22"/>
          <w:szCs w:val="22"/>
        </w:rPr>
      </w:pPr>
    </w:p>
    <w:p w:rsidR="002F5850" w:rsidRPr="000977EC" w:rsidRDefault="002F5850" w:rsidP="005F6F16">
      <w:pPr>
        <w:autoSpaceDE w:val="0"/>
        <w:autoSpaceDN w:val="0"/>
        <w:adjustRightInd w:val="0"/>
        <w:ind w:left="284" w:right="-318"/>
        <w:jc w:val="both"/>
        <w:rPr>
          <w:bCs/>
          <w:sz w:val="22"/>
          <w:szCs w:val="22"/>
        </w:rPr>
      </w:pPr>
      <w:r w:rsidRPr="000977EC">
        <w:rPr>
          <w:b/>
          <w:sz w:val="22"/>
          <w:szCs w:val="22"/>
        </w:rPr>
        <w:t>1</w:t>
      </w:r>
      <w:r>
        <w:rPr>
          <w:b/>
          <w:sz w:val="22"/>
          <w:szCs w:val="22"/>
        </w:rPr>
        <w:t>1</w:t>
      </w:r>
      <w:r w:rsidRPr="000977EC">
        <w:rPr>
          <w:b/>
          <w:sz w:val="22"/>
          <w:szCs w:val="22"/>
        </w:rPr>
        <w:t>.2.1.</w:t>
      </w:r>
      <w:r w:rsidRPr="000977EC">
        <w:rPr>
          <w:sz w:val="22"/>
          <w:szCs w:val="22"/>
        </w:rPr>
        <w:t xml:space="preserve"> </w:t>
      </w:r>
      <w:r w:rsidRPr="000977EC">
        <w:rPr>
          <w:bCs/>
          <w:sz w:val="22"/>
          <w:szCs w:val="22"/>
        </w:rPr>
        <w:t xml:space="preserve">Serão realizadas, sem interrupções, tantas rodadas de negociação forem necessárias para obtenção do melhor preço para a administração através do </w:t>
      </w:r>
      <w:r w:rsidRPr="000977EC">
        <w:rPr>
          <w:b/>
          <w:bCs/>
          <w:sz w:val="22"/>
          <w:szCs w:val="22"/>
        </w:rPr>
        <w:t>“</w:t>
      </w:r>
      <w:r w:rsidRPr="000977EC">
        <w:rPr>
          <w:b/>
          <w:bCs/>
          <w:sz w:val="22"/>
          <w:szCs w:val="22"/>
          <w:u w:val="single"/>
        </w:rPr>
        <w:t>chat mensagem”</w:t>
      </w:r>
      <w:r w:rsidRPr="000977EC">
        <w:rPr>
          <w:b/>
          <w:bCs/>
          <w:sz w:val="22"/>
          <w:szCs w:val="22"/>
        </w:rPr>
        <w:t xml:space="preserve"> </w:t>
      </w:r>
      <w:r w:rsidRPr="000977EC">
        <w:rPr>
          <w:bCs/>
          <w:sz w:val="22"/>
          <w:szCs w:val="22"/>
        </w:rPr>
        <w:t xml:space="preserve">do sistema, podendo o Pregoeiro determinar ao representante, prazo máximo de 15 (quinze) minutos para resposta do chat, sendo que este tempo </w:t>
      </w:r>
      <w:proofErr w:type="gramStart"/>
      <w:r w:rsidRPr="000977EC">
        <w:rPr>
          <w:bCs/>
          <w:sz w:val="22"/>
          <w:szCs w:val="22"/>
        </w:rPr>
        <w:t>poderá</w:t>
      </w:r>
      <w:proofErr w:type="gramEnd"/>
      <w:r w:rsidRPr="000977EC">
        <w:rPr>
          <w:bCs/>
          <w:sz w:val="22"/>
          <w:szCs w:val="22"/>
        </w:rPr>
        <w:t xml:space="preserve"> ser concedido quantas vezes for necessário ou até que se esgotem as ofertas por parte da Licitante.</w:t>
      </w:r>
    </w:p>
    <w:p w:rsidR="002F5850" w:rsidRPr="000977EC" w:rsidRDefault="002F5850" w:rsidP="005F6F16">
      <w:pPr>
        <w:autoSpaceDE w:val="0"/>
        <w:autoSpaceDN w:val="0"/>
        <w:adjustRightInd w:val="0"/>
        <w:ind w:left="284" w:right="-318"/>
        <w:jc w:val="both"/>
        <w:rPr>
          <w:bCs/>
          <w:sz w:val="22"/>
          <w:szCs w:val="22"/>
        </w:rPr>
      </w:pPr>
    </w:p>
    <w:p w:rsidR="002F5850" w:rsidRPr="000977EC" w:rsidRDefault="002F5850" w:rsidP="005F6F16">
      <w:pPr>
        <w:autoSpaceDE w:val="0"/>
        <w:autoSpaceDN w:val="0"/>
        <w:adjustRightInd w:val="0"/>
        <w:ind w:left="284" w:right="-318"/>
        <w:jc w:val="both"/>
        <w:rPr>
          <w:bCs/>
          <w:sz w:val="22"/>
          <w:szCs w:val="22"/>
        </w:rPr>
      </w:pPr>
      <w:r w:rsidRPr="000977EC">
        <w:rPr>
          <w:b/>
          <w:bCs/>
          <w:sz w:val="22"/>
          <w:szCs w:val="22"/>
        </w:rPr>
        <w:t>1</w:t>
      </w:r>
      <w:r>
        <w:rPr>
          <w:b/>
          <w:bCs/>
          <w:sz w:val="22"/>
          <w:szCs w:val="22"/>
        </w:rPr>
        <w:t>1</w:t>
      </w:r>
      <w:r w:rsidRPr="000977EC">
        <w:rPr>
          <w:b/>
          <w:bCs/>
          <w:sz w:val="22"/>
          <w:szCs w:val="22"/>
        </w:rPr>
        <w:t>.2.2</w:t>
      </w:r>
      <w:r w:rsidRPr="000977EC">
        <w:rPr>
          <w:bCs/>
          <w:sz w:val="22"/>
          <w:szCs w:val="22"/>
        </w:rPr>
        <w:t xml:space="preserve">. O Representante que quando convocado no </w:t>
      </w:r>
      <w:r w:rsidRPr="000977EC">
        <w:rPr>
          <w:b/>
          <w:bCs/>
          <w:sz w:val="22"/>
          <w:szCs w:val="22"/>
        </w:rPr>
        <w:t>“</w:t>
      </w:r>
      <w:r w:rsidRPr="000977EC">
        <w:rPr>
          <w:b/>
          <w:bCs/>
          <w:sz w:val="22"/>
          <w:szCs w:val="22"/>
          <w:u w:val="single"/>
        </w:rPr>
        <w:t>chat mensagem”</w:t>
      </w:r>
      <w:r w:rsidRPr="000977EC">
        <w:rPr>
          <w:b/>
          <w:bCs/>
          <w:sz w:val="22"/>
          <w:szCs w:val="22"/>
        </w:rPr>
        <w:t xml:space="preserve"> </w:t>
      </w:r>
      <w:r w:rsidRPr="000977EC">
        <w:rPr>
          <w:bCs/>
          <w:sz w:val="22"/>
          <w:szCs w:val="22"/>
        </w:rPr>
        <w:t>não se manifestar, ou não estiver logado no sistema, será automaticamente desclassificado, podendo o Pregoeiro convocar a empresa remanescente conforme ordem de classificação, se assim entender.</w:t>
      </w:r>
    </w:p>
    <w:p w:rsidR="002F5850" w:rsidRPr="000977EC" w:rsidRDefault="002F5850" w:rsidP="005F6F16">
      <w:pPr>
        <w:autoSpaceDE w:val="0"/>
        <w:autoSpaceDN w:val="0"/>
        <w:adjustRightInd w:val="0"/>
        <w:ind w:left="284" w:right="-318"/>
        <w:jc w:val="both"/>
        <w:rPr>
          <w:bCs/>
          <w:sz w:val="22"/>
          <w:szCs w:val="22"/>
        </w:rPr>
      </w:pPr>
    </w:p>
    <w:p w:rsidR="002F5850" w:rsidRPr="000977EC" w:rsidRDefault="002F5850" w:rsidP="005F6F16">
      <w:pPr>
        <w:autoSpaceDE w:val="0"/>
        <w:autoSpaceDN w:val="0"/>
        <w:adjustRightInd w:val="0"/>
        <w:ind w:left="284" w:right="-318"/>
        <w:jc w:val="both"/>
        <w:rPr>
          <w:bCs/>
          <w:sz w:val="22"/>
          <w:szCs w:val="22"/>
        </w:rPr>
      </w:pPr>
      <w:r w:rsidRPr="000977EC">
        <w:rPr>
          <w:b/>
          <w:bCs/>
          <w:sz w:val="22"/>
          <w:szCs w:val="22"/>
        </w:rPr>
        <w:t>1</w:t>
      </w:r>
      <w:r>
        <w:rPr>
          <w:b/>
          <w:bCs/>
          <w:sz w:val="22"/>
          <w:szCs w:val="22"/>
        </w:rPr>
        <w:t>1</w:t>
      </w:r>
      <w:r w:rsidRPr="000977EC">
        <w:rPr>
          <w:b/>
          <w:bCs/>
          <w:sz w:val="22"/>
          <w:szCs w:val="22"/>
        </w:rPr>
        <w:t>.3.</w:t>
      </w:r>
      <w:r w:rsidRPr="000977EC">
        <w:rPr>
          <w:bCs/>
          <w:sz w:val="22"/>
          <w:szCs w:val="22"/>
        </w:rPr>
        <w:t xml:space="preserve"> Após a negociação do preço, o Pregoeiro examinará a proposta classificada em primeiro lugar quanto à compatibilidade do preço em relação aos valores aceitáveis para a contratação e sua exequibilidade, bem como quanto ao cumprimento das exigências contidas no item </w:t>
      </w:r>
      <w:r w:rsidR="00387282">
        <w:rPr>
          <w:bCs/>
          <w:sz w:val="22"/>
          <w:szCs w:val="22"/>
        </w:rPr>
        <w:t>8</w:t>
      </w:r>
      <w:r w:rsidRPr="000977EC">
        <w:rPr>
          <w:b/>
          <w:bCs/>
          <w:sz w:val="22"/>
          <w:szCs w:val="22"/>
        </w:rPr>
        <w:t>.2</w:t>
      </w:r>
      <w:r w:rsidRPr="000977EC">
        <w:rPr>
          <w:bCs/>
          <w:sz w:val="22"/>
          <w:szCs w:val="22"/>
        </w:rPr>
        <w:t xml:space="preserve"> e subitens, estando às propostas em conformidade será realizada a aceitação da proposta.</w:t>
      </w:r>
    </w:p>
    <w:p w:rsidR="002F5850" w:rsidRPr="000977EC" w:rsidRDefault="002F5850" w:rsidP="005F6F16">
      <w:pPr>
        <w:autoSpaceDE w:val="0"/>
        <w:autoSpaceDN w:val="0"/>
        <w:adjustRightInd w:val="0"/>
        <w:ind w:left="284" w:right="-318"/>
        <w:jc w:val="both"/>
        <w:rPr>
          <w:bCs/>
          <w:sz w:val="22"/>
          <w:szCs w:val="22"/>
        </w:rPr>
      </w:pPr>
    </w:p>
    <w:p w:rsidR="002F5850" w:rsidRPr="000977EC" w:rsidRDefault="002F5850" w:rsidP="005F6F16">
      <w:pPr>
        <w:pStyle w:val="NormalWeb"/>
        <w:spacing w:before="0" w:after="0"/>
        <w:ind w:left="284" w:right="-318"/>
        <w:jc w:val="both"/>
        <w:rPr>
          <w:sz w:val="22"/>
          <w:szCs w:val="22"/>
        </w:rPr>
      </w:pPr>
      <w:r w:rsidRPr="000977EC">
        <w:rPr>
          <w:b/>
          <w:spacing w:val="2"/>
          <w:sz w:val="22"/>
          <w:szCs w:val="22"/>
        </w:rPr>
        <w:t>1</w:t>
      </w:r>
      <w:r>
        <w:rPr>
          <w:b/>
          <w:spacing w:val="2"/>
          <w:sz w:val="22"/>
          <w:szCs w:val="22"/>
        </w:rPr>
        <w:t>1</w:t>
      </w:r>
      <w:r w:rsidRPr="000977EC">
        <w:rPr>
          <w:b/>
          <w:spacing w:val="2"/>
          <w:sz w:val="22"/>
          <w:szCs w:val="22"/>
        </w:rPr>
        <w:t>.4</w:t>
      </w:r>
      <w:r w:rsidRPr="000977EC">
        <w:rPr>
          <w:spacing w:val="2"/>
          <w:sz w:val="22"/>
          <w:szCs w:val="22"/>
        </w:rPr>
        <w:t xml:space="preserve"> A aceitação da proposta poderá ocorrer em momento ou data posterior à sessão de lances, a critério do Pregoeiro que comunicará às Licitantes através do sistema eletrônico;</w:t>
      </w:r>
    </w:p>
    <w:p w:rsidR="002F5850" w:rsidRPr="000977EC" w:rsidRDefault="002F5850" w:rsidP="005F6F16">
      <w:pPr>
        <w:pStyle w:val="Recuodecorpodetexto2"/>
        <w:ind w:left="284" w:right="-318" w:firstLine="0"/>
        <w:rPr>
          <w:sz w:val="22"/>
          <w:szCs w:val="22"/>
        </w:rPr>
      </w:pPr>
    </w:p>
    <w:p w:rsidR="002F5850" w:rsidRPr="000977EC" w:rsidRDefault="002F5850" w:rsidP="005F6F16">
      <w:pPr>
        <w:pBdr>
          <w:top w:val="single" w:sz="4" w:space="1" w:color="auto"/>
          <w:left w:val="single" w:sz="4" w:space="4" w:color="auto"/>
          <w:bottom w:val="single" w:sz="4" w:space="1" w:color="auto"/>
          <w:right w:val="single" w:sz="4" w:space="4" w:color="auto"/>
        </w:pBdr>
        <w:shd w:val="clear" w:color="auto" w:fill="D9D9D9"/>
        <w:ind w:left="284" w:right="-318"/>
        <w:jc w:val="both"/>
        <w:rPr>
          <w:b/>
          <w:bCs/>
          <w:sz w:val="22"/>
          <w:szCs w:val="22"/>
        </w:rPr>
      </w:pPr>
      <w:r w:rsidRPr="000977EC">
        <w:rPr>
          <w:b/>
          <w:bCs/>
          <w:sz w:val="22"/>
          <w:szCs w:val="22"/>
        </w:rPr>
        <w:t>1</w:t>
      </w:r>
      <w:r>
        <w:rPr>
          <w:b/>
          <w:bCs/>
          <w:sz w:val="22"/>
          <w:szCs w:val="22"/>
        </w:rPr>
        <w:t>2</w:t>
      </w:r>
      <w:r w:rsidRPr="000977EC">
        <w:rPr>
          <w:b/>
          <w:bCs/>
          <w:sz w:val="22"/>
          <w:szCs w:val="22"/>
        </w:rPr>
        <w:t xml:space="preserve"> – DA ACEITAÇÃO, JULGAMENTO E CLASSIFICAÇÃO DAS PROPOSTAS:</w:t>
      </w:r>
    </w:p>
    <w:p w:rsidR="002F5850" w:rsidRPr="000977EC" w:rsidRDefault="002F5850" w:rsidP="005F6F16">
      <w:pPr>
        <w:ind w:left="284" w:right="-318"/>
        <w:jc w:val="both"/>
        <w:rPr>
          <w:b/>
          <w:bCs/>
          <w:sz w:val="22"/>
          <w:szCs w:val="22"/>
        </w:rPr>
      </w:pPr>
    </w:p>
    <w:p w:rsidR="002F5850" w:rsidRPr="000977EC" w:rsidRDefault="002F5850" w:rsidP="005F6F16">
      <w:pPr>
        <w:ind w:left="284" w:right="-318"/>
        <w:jc w:val="both"/>
        <w:rPr>
          <w:sz w:val="22"/>
          <w:szCs w:val="22"/>
        </w:rPr>
      </w:pPr>
      <w:r w:rsidRPr="000977EC">
        <w:rPr>
          <w:b/>
          <w:sz w:val="22"/>
          <w:szCs w:val="22"/>
        </w:rPr>
        <w:t>1</w:t>
      </w:r>
      <w:r>
        <w:rPr>
          <w:b/>
          <w:sz w:val="22"/>
          <w:szCs w:val="22"/>
        </w:rPr>
        <w:t>2</w:t>
      </w:r>
      <w:r w:rsidRPr="000977EC">
        <w:rPr>
          <w:b/>
          <w:sz w:val="22"/>
          <w:szCs w:val="22"/>
        </w:rPr>
        <w:t>.1.</w:t>
      </w:r>
      <w:r w:rsidRPr="000977EC">
        <w:rPr>
          <w:sz w:val="22"/>
          <w:szCs w:val="22"/>
        </w:rPr>
        <w:t xml:space="preserve"> O julgamento da Proposta de Preços dar-se-á pelo critério de </w:t>
      </w:r>
      <w:r w:rsidRPr="000977EC">
        <w:rPr>
          <w:b/>
          <w:sz w:val="22"/>
          <w:szCs w:val="22"/>
        </w:rPr>
        <w:t xml:space="preserve">MENOR PREÇO </w:t>
      </w:r>
      <w:r w:rsidR="00191ACA" w:rsidRPr="004E7D00">
        <w:rPr>
          <w:b/>
          <w:noProof/>
          <w:sz w:val="22"/>
          <w:szCs w:val="22"/>
        </w:rPr>
        <w:t>(POR ITENS)</w:t>
      </w:r>
      <w:r w:rsidRPr="000977EC">
        <w:rPr>
          <w:bCs/>
          <w:sz w:val="22"/>
          <w:szCs w:val="22"/>
        </w:rPr>
        <w:t xml:space="preserve">, </w:t>
      </w:r>
      <w:r w:rsidRPr="000977EC">
        <w:rPr>
          <w:sz w:val="22"/>
          <w:szCs w:val="22"/>
        </w:rPr>
        <w:t>observadas as especificações técnicas e os parâmetros mínimos de desempenho definidos no Edital.</w:t>
      </w:r>
    </w:p>
    <w:p w:rsidR="002F5850" w:rsidRPr="000977EC" w:rsidRDefault="002F5850" w:rsidP="005F6F16">
      <w:pPr>
        <w:pStyle w:val="Corpodetexto3"/>
        <w:tabs>
          <w:tab w:val="left" w:pos="0"/>
        </w:tabs>
        <w:spacing w:after="0"/>
        <w:ind w:left="284" w:right="-318"/>
        <w:jc w:val="both"/>
        <w:rPr>
          <w:b w:val="0"/>
          <w:sz w:val="22"/>
          <w:szCs w:val="22"/>
        </w:rPr>
      </w:pPr>
    </w:p>
    <w:p w:rsidR="002F5850" w:rsidRPr="000977EC" w:rsidRDefault="002F5850" w:rsidP="005F6F16">
      <w:pPr>
        <w:pStyle w:val="Corpodetexto3"/>
        <w:tabs>
          <w:tab w:val="left" w:pos="0"/>
        </w:tabs>
        <w:spacing w:after="0"/>
        <w:ind w:left="284" w:right="-318"/>
        <w:jc w:val="both"/>
        <w:rPr>
          <w:b w:val="0"/>
          <w:sz w:val="22"/>
          <w:szCs w:val="22"/>
        </w:rPr>
      </w:pPr>
      <w:r w:rsidRPr="000977EC">
        <w:rPr>
          <w:sz w:val="22"/>
          <w:szCs w:val="22"/>
        </w:rPr>
        <w:t>1</w:t>
      </w:r>
      <w:r>
        <w:rPr>
          <w:sz w:val="22"/>
          <w:szCs w:val="22"/>
        </w:rPr>
        <w:t>2</w:t>
      </w:r>
      <w:r w:rsidRPr="000977EC">
        <w:rPr>
          <w:sz w:val="22"/>
          <w:szCs w:val="22"/>
        </w:rPr>
        <w:t>.2.</w:t>
      </w:r>
      <w:r w:rsidRPr="000977EC">
        <w:rPr>
          <w:b w:val="0"/>
          <w:sz w:val="22"/>
          <w:szCs w:val="22"/>
        </w:rPr>
        <w:t xml:space="preserve"> Após o encerramento da etapa de lances, o (a) Pregoeiro (a) verificará se há empate entre as licitantes que declararam (em campo próprio do sistema) que se enquadram como Microempresa – ME ou Empresa de Pequeno Porte – EPP, e as demais licitantes, procedendo como previsto nos itens 1</w:t>
      </w:r>
      <w:r w:rsidR="00387282">
        <w:rPr>
          <w:b w:val="0"/>
          <w:sz w:val="22"/>
          <w:szCs w:val="22"/>
        </w:rPr>
        <w:t>3</w:t>
      </w:r>
      <w:r w:rsidRPr="000977EC">
        <w:rPr>
          <w:b w:val="0"/>
          <w:sz w:val="22"/>
          <w:szCs w:val="22"/>
        </w:rPr>
        <w:t xml:space="preserve">.1 a </w:t>
      </w:r>
      <w:r w:rsidRPr="000977EC">
        <w:rPr>
          <w:b w:val="0"/>
          <w:sz w:val="22"/>
          <w:szCs w:val="22"/>
        </w:rPr>
        <w:lastRenderedPageBreak/>
        <w:t>1</w:t>
      </w:r>
      <w:r w:rsidR="00387282">
        <w:rPr>
          <w:b w:val="0"/>
          <w:sz w:val="22"/>
          <w:szCs w:val="22"/>
        </w:rPr>
        <w:t>3</w:t>
      </w:r>
      <w:r w:rsidRPr="000977EC">
        <w:rPr>
          <w:b w:val="0"/>
          <w:sz w:val="22"/>
          <w:szCs w:val="22"/>
        </w:rPr>
        <w:t>.3 do Edital, conforme determina a Lei Complementar nº. 123/2006, também conforme o estabelecido no Decreto Estadual nº 15.643/2011.</w:t>
      </w:r>
    </w:p>
    <w:p w:rsidR="002F5850" w:rsidRPr="000977EC" w:rsidRDefault="002F5850" w:rsidP="005F6F16">
      <w:pPr>
        <w:pStyle w:val="Corpodetexto3"/>
        <w:tabs>
          <w:tab w:val="left" w:pos="0"/>
        </w:tabs>
        <w:spacing w:after="0"/>
        <w:ind w:left="284" w:right="-318"/>
        <w:jc w:val="left"/>
        <w:rPr>
          <w:b w:val="0"/>
          <w:sz w:val="22"/>
          <w:szCs w:val="22"/>
        </w:rPr>
      </w:pPr>
    </w:p>
    <w:p w:rsidR="002F5850" w:rsidRPr="000977EC" w:rsidRDefault="002F5850" w:rsidP="005F6F16">
      <w:pPr>
        <w:ind w:left="284" w:right="-318"/>
        <w:jc w:val="both"/>
        <w:rPr>
          <w:sz w:val="22"/>
          <w:szCs w:val="22"/>
        </w:rPr>
      </w:pPr>
      <w:r w:rsidRPr="000977EC">
        <w:rPr>
          <w:b/>
          <w:sz w:val="22"/>
          <w:szCs w:val="22"/>
        </w:rPr>
        <w:t>1</w:t>
      </w:r>
      <w:r>
        <w:rPr>
          <w:b/>
          <w:sz w:val="22"/>
          <w:szCs w:val="22"/>
        </w:rPr>
        <w:t>2</w:t>
      </w:r>
      <w:r w:rsidRPr="000977EC">
        <w:rPr>
          <w:b/>
          <w:sz w:val="22"/>
          <w:szCs w:val="22"/>
        </w:rPr>
        <w:t>.3.</w:t>
      </w:r>
      <w:r w:rsidRPr="000977EC">
        <w:rPr>
          <w:sz w:val="22"/>
          <w:szCs w:val="22"/>
        </w:rPr>
        <w:t xml:space="preserve"> Caso não ocorra o previsto acima, </w:t>
      </w:r>
      <w:proofErr w:type="gramStart"/>
      <w:r w:rsidRPr="000977EC">
        <w:rPr>
          <w:sz w:val="22"/>
          <w:szCs w:val="22"/>
        </w:rPr>
        <w:t>o(</w:t>
      </w:r>
      <w:proofErr w:type="gramEnd"/>
      <w:r w:rsidRPr="000977EC">
        <w:rPr>
          <w:sz w:val="22"/>
          <w:szCs w:val="22"/>
        </w:rPr>
        <w:t xml:space="preserve">a) Pregoeiro(a) examinará a proposta de preços classificada em primeiro lugar quanto à aceitabilidade do objeto proposto e a compatibilidade do preço em relação ao estimado para contratação, </w:t>
      </w:r>
      <w:r w:rsidRPr="000977EC">
        <w:rPr>
          <w:sz w:val="22"/>
          <w:szCs w:val="22"/>
          <w:u w:val="single"/>
        </w:rPr>
        <w:t>apurado pelo Setor de Pesquisa e Cotação de Preços da SUPEL/RO</w:t>
      </w:r>
      <w:r w:rsidRPr="000977EC">
        <w:rPr>
          <w:b/>
          <w:sz w:val="22"/>
          <w:szCs w:val="22"/>
          <w:u w:val="single"/>
        </w:rPr>
        <w:t>.</w:t>
      </w:r>
    </w:p>
    <w:p w:rsidR="002F5850" w:rsidRPr="000977EC" w:rsidRDefault="002F5850" w:rsidP="005F6F16">
      <w:pPr>
        <w:pStyle w:val="NormalWeb"/>
        <w:spacing w:before="0" w:after="0"/>
        <w:ind w:left="284" w:right="-318"/>
        <w:jc w:val="both"/>
        <w:rPr>
          <w:sz w:val="22"/>
          <w:szCs w:val="22"/>
        </w:rPr>
      </w:pPr>
    </w:p>
    <w:p w:rsidR="002F5850" w:rsidRPr="000977EC" w:rsidRDefault="002F5850" w:rsidP="005F6F16">
      <w:pPr>
        <w:pStyle w:val="NormalWeb"/>
        <w:spacing w:before="0" w:after="0"/>
        <w:ind w:left="284" w:right="-318"/>
        <w:jc w:val="both"/>
        <w:rPr>
          <w:b/>
          <w:sz w:val="22"/>
          <w:szCs w:val="22"/>
          <w:u w:val="single"/>
        </w:rPr>
      </w:pPr>
      <w:r w:rsidRPr="000977EC">
        <w:rPr>
          <w:b/>
          <w:sz w:val="22"/>
          <w:szCs w:val="22"/>
          <w:u w:val="single"/>
        </w:rPr>
        <w:t>1</w:t>
      </w:r>
      <w:r>
        <w:rPr>
          <w:b/>
          <w:sz w:val="22"/>
          <w:szCs w:val="22"/>
          <w:u w:val="single"/>
        </w:rPr>
        <w:t>2</w:t>
      </w:r>
      <w:r w:rsidRPr="000977EC">
        <w:rPr>
          <w:b/>
          <w:sz w:val="22"/>
          <w:szCs w:val="22"/>
          <w:u w:val="single"/>
        </w:rPr>
        <w:t>.3.1.</w:t>
      </w:r>
      <w:r w:rsidRPr="000977EC">
        <w:rPr>
          <w:sz w:val="22"/>
          <w:szCs w:val="22"/>
          <w:u w:val="single"/>
        </w:rPr>
        <w:t xml:space="preserve"> A Entidade Licitante poderá não aceitar e não adjudicar o item cujo preço total seja SUPERIOR ao mínimo estimado para a contratação, apurado pelo Setor de Pesquisa e Cotação de Preços da SUPEL/RO, ou que esteja acima da meta financeira ou orçamentária estabelecida para o Pregão, motivada </w:t>
      </w:r>
      <w:proofErr w:type="gramStart"/>
      <w:r w:rsidRPr="000977EC">
        <w:rPr>
          <w:sz w:val="22"/>
          <w:szCs w:val="22"/>
          <w:u w:val="single"/>
        </w:rPr>
        <w:t>pelo(</w:t>
      </w:r>
      <w:proofErr w:type="gramEnd"/>
      <w:r w:rsidRPr="000977EC">
        <w:rPr>
          <w:sz w:val="22"/>
          <w:szCs w:val="22"/>
          <w:u w:val="single"/>
        </w:rPr>
        <w:t>a) Pregoeiro(a), devendo os licitantes atentarem para o disposto nos subitens 1</w:t>
      </w:r>
      <w:r>
        <w:rPr>
          <w:sz w:val="22"/>
          <w:szCs w:val="22"/>
          <w:u w:val="single"/>
        </w:rPr>
        <w:t>1</w:t>
      </w:r>
      <w:r w:rsidR="00233F57">
        <w:rPr>
          <w:sz w:val="22"/>
          <w:szCs w:val="22"/>
          <w:u w:val="single"/>
        </w:rPr>
        <w:t>.1,</w:t>
      </w:r>
      <w:r w:rsidRPr="000977EC">
        <w:rPr>
          <w:sz w:val="22"/>
          <w:szCs w:val="22"/>
          <w:u w:val="single"/>
        </w:rPr>
        <w:t xml:space="preserve"> 1</w:t>
      </w:r>
      <w:r>
        <w:rPr>
          <w:sz w:val="22"/>
          <w:szCs w:val="22"/>
          <w:u w:val="single"/>
        </w:rPr>
        <w:t>1</w:t>
      </w:r>
      <w:r w:rsidRPr="000977EC">
        <w:rPr>
          <w:sz w:val="22"/>
          <w:szCs w:val="22"/>
          <w:u w:val="single"/>
        </w:rPr>
        <w:t>.1.</w:t>
      </w:r>
      <w:r w:rsidR="00233F57">
        <w:rPr>
          <w:sz w:val="22"/>
          <w:szCs w:val="22"/>
          <w:u w:val="single"/>
        </w:rPr>
        <w:t>1 e 11.2</w:t>
      </w:r>
      <w:r w:rsidRPr="000977EC">
        <w:rPr>
          <w:sz w:val="22"/>
          <w:szCs w:val="22"/>
          <w:u w:val="single"/>
        </w:rPr>
        <w:t xml:space="preserve"> deste Edital</w:t>
      </w:r>
      <w:r w:rsidRPr="000977EC">
        <w:rPr>
          <w:b/>
          <w:sz w:val="22"/>
          <w:szCs w:val="22"/>
          <w:u w:val="single"/>
        </w:rPr>
        <w:t>.</w:t>
      </w:r>
    </w:p>
    <w:p w:rsidR="002F5850" w:rsidRPr="000977EC" w:rsidRDefault="002F5850" w:rsidP="005F6F16">
      <w:pPr>
        <w:pStyle w:val="NormalWeb"/>
        <w:spacing w:before="0" w:after="0"/>
        <w:ind w:left="284" w:right="-318"/>
        <w:jc w:val="both"/>
        <w:rPr>
          <w:sz w:val="22"/>
          <w:szCs w:val="22"/>
        </w:rPr>
      </w:pPr>
    </w:p>
    <w:p w:rsidR="002F5850" w:rsidRPr="000977EC" w:rsidRDefault="002F5850" w:rsidP="005F6F16">
      <w:pPr>
        <w:ind w:left="284" w:right="-318"/>
        <w:jc w:val="both"/>
        <w:rPr>
          <w:sz w:val="22"/>
          <w:szCs w:val="22"/>
        </w:rPr>
      </w:pPr>
      <w:r w:rsidRPr="000977EC">
        <w:rPr>
          <w:b/>
          <w:sz w:val="22"/>
          <w:szCs w:val="22"/>
        </w:rPr>
        <w:t>1</w:t>
      </w:r>
      <w:r>
        <w:rPr>
          <w:b/>
          <w:sz w:val="22"/>
          <w:szCs w:val="22"/>
        </w:rPr>
        <w:t>2</w:t>
      </w:r>
      <w:r w:rsidRPr="000977EC">
        <w:rPr>
          <w:b/>
          <w:sz w:val="22"/>
          <w:szCs w:val="22"/>
        </w:rPr>
        <w:t>.4.</w:t>
      </w:r>
      <w:r w:rsidRPr="000977EC">
        <w:rPr>
          <w:sz w:val="22"/>
          <w:szCs w:val="22"/>
        </w:rPr>
        <w:t xml:space="preserve"> Cumpridas as etapas anteriores, o (a) Pregoeiro (a) verificará a habilitação do Licitante conforme disposições contidas no presente Edital.</w:t>
      </w:r>
    </w:p>
    <w:p w:rsidR="002F5850" w:rsidRPr="000977EC" w:rsidRDefault="002F5850" w:rsidP="005F6F16">
      <w:pPr>
        <w:ind w:left="284" w:right="-318" w:firstLine="1418"/>
        <w:jc w:val="both"/>
        <w:rPr>
          <w:sz w:val="22"/>
          <w:szCs w:val="22"/>
        </w:rPr>
      </w:pPr>
    </w:p>
    <w:p w:rsidR="002F5850" w:rsidRPr="000977EC" w:rsidRDefault="002F5850" w:rsidP="005F6F16">
      <w:pPr>
        <w:pStyle w:val="Recuodecorpodetexto2"/>
        <w:ind w:left="284" w:right="-318" w:firstLine="0"/>
        <w:rPr>
          <w:sz w:val="22"/>
          <w:szCs w:val="22"/>
        </w:rPr>
      </w:pPr>
      <w:r w:rsidRPr="000977EC">
        <w:rPr>
          <w:b/>
          <w:sz w:val="22"/>
          <w:szCs w:val="22"/>
        </w:rPr>
        <w:t>1</w:t>
      </w:r>
      <w:r>
        <w:rPr>
          <w:b/>
          <w:sz w:val="22"/>
          <w:szCs w:val="22"/>
        </w:rPr>
        <w:t>2</w:t>
      </w:r>
      <w:r w:rsidRPr="000977EC">
        <w:rPr>
          <w:b/>
          <w:sz w:val="22"/>
          <w:szCs w:val="22"/>
        </w:rPr>
        <w:t>.5.</w:t>
      </w:r>
      <w:r w:rsidRPr="000977EC">
        <w:rPr>
          <w:sz w:val="22"/>
          <w:szCs w:val="22"/>
        </w:rPr>
        <w:t xml:space="preserve"> Se a proposta ou lance de menor valor não for aceitável, ou se a licitante não aceitar negociação proposta no chat mensagem, ou ainda se a licitante desatender as exigências de habilitação, </w:t>
      </w:r>
      <w:proofErr w:type="gramStart"/>
      <w:r w:rsidRPr="000977EC">
        <w:rPr>
          <w:sz w:val="22"/>
          <w:szCs w:val="22"/>
        </w:rPr>
        <w:t>o(</w:t>
      </w:r>
      <w:proofErr w:type="gramEnd"/>
      <w:r w:rsidRPr="000977EC">
        <w:rPr>
          <w:sz w:val="22"/>
          <w:szCs w:val="22"/>
        </w:rPr>
        <w:t>a) Pregoeiro(a) examinará a proposta ou o lance subseqüente, verificando a sua aceitabilidade e procedendo a sua habilitação, na ordem de classificação, observados os critérios de desempate estabelecidos no item 1</w:t>
      </w:r>
      <w:r w:rsidR="00387282">
        <w:rPr>
          <w:sz w:val="22"/>
          <w:szCs w:val="22"/>
        </w:rPr>
        <w:t>3</w:t>
      </w:r>
      <w:r w:rsidRPr="000977EC">
        <w:rPr>
          <w:sz w:val="22"/>
          <w:szCs w:val="22"/>
        </w:rPr>
        <w:t>.1, e assim sucessivamente, até a apuração de uma proposta ou lance que atenda ao Edital.</w:t>
      </w:r>
    </w:p>
    <w:p w:rsidR="002F5850" w:rsidRPr="000977EC" w:rsidRDefault="002F5850" w:rsidP="005F6F16">
      <w:pPr>
        <w:pStyle w:val="NormalWeb"/>
        <w:spacing w:before="0" w:after="0"/>
        <w:ind w:left="284" w:right="-318"/>
        <w:jc w:val="both"/>
        <w:rPr>
          <w:sz w:val="22"/>
          <w:szCs w:val="22"/>
        </w:rPr>
      </w:pPr>
    </w:p>
    <w:p w:rsidR="002F5850" w:rsidRPr="000977EC" w:rsidRDefault="002F5850" w:rsidP="005F6F16">
      <w:pPr>
        <w:ind w:left="284" w:right="-318"/>
        <w:jc w:val="both"/>
        <w:rPr>
          <w:sz w:val="22"/>
          <w:szCs w:val="22"/>
        </w:rPr>
      </w:pPr>
      <w:r w:rsidRPr="000977EC">
        <w:rPr>
          <w:b/>
          <w:sz w:val="22"/>
          <w:szCs w:val="22"/>
        </w:rPr>
        <w:t>1</w:t>
      </w:r>
      <w:r>
        <w:rPr>
          <w:b/>
          <w:sz w:val="22"/>
          <w:szCs w:val="22"/>
        </w:rPr>
        <w:t>2</w:t>
      </w:r>
      <w:r w:rsidRPr="000977EC">
        <w:rPr>
          <w:b/>
          <w:sz w:val="22"/>
          <w:szCs w:val="22"/>
        </w:rPr>
        <w:t>.6.</w:t>
      </w:r>
      <w:r w:rsidRPr="000977EC">
        <w:rPr>
          <w:sz w:val="22"/>
          <w:szCs w:val="22"/>
        </w:rPr>
        <w:t xml:space="preserve"> Atendidas as especificações do Edital, estando habilitada a Licitante e tendo sido aceito o menor preço apurado, </w:t>
      </w:r>
      <w:proofErr w:type="gramStart"/>
      <w:r w:rsidRPr="000977EC">
        <w:rPr>
          <w:sz w:val="22"/>
          <w:szCs w:val="22"/>
        </w:rPr>
        <w:t>o(</w:t>
      </w:r>
      <w:proofErr w:type="gramEnd"/>
      <w:r w:rsidRPr="000977EC">
        <w:rPr>
          <w:sz w:val="22"/>
          <w:szCs w:val="22"/>
        </w:rPr>
        <w:t>a) Pregoeiro(a) declarará a(s) empresa(s) vencedora(s) do(s) respectivo(s) item(</w:t>
      </w:r>
      <w:proofErr w:type="spellStart"/>
      <w:r w:rsidRPr="000977EC">
        <w:rPr>
          <w:sz w:val="22"/>
          <w:szCs w:val="22"/>
        </w:rPr>
        <w:t>ns</w:t>
      </w:r>
      <w:proofErr w:type="spellEnd"/>
      <w:r w:rsidRPr="000977EC">
        <w:rPr>
          <w:sz w:val="22"/>
          <w:szCs w:val="22"/>
        </w:rPr>
        <w:t>), divulgando o resultado do julgamento das propostas comerciais.</w:t>
      </w:r>
    </w:p>
    <w:p w:rsidR="002F5850" w:rsidRPr="000977EC" w:rsidRDefault="002F5850" w:rsidP="005F6F16">
      <w:pPr>
        <w:pStyle w:val="Corpodetexto"/>
        <w:tabs>
          <w:tab w:val="left" w:pos="1985"/>
        </w:tabs>
        <w:ind w:left="284" w:right="-318"/>
        <w:rPr>
          <w:sz w:val="22"/>
          <w:szCs w:val="22"/>
        </w:rPr>
      </w:pPr>
    </w:p>
    <w:p w:rsidR="002F5850" w:rsidRPr="000977EC" w:rsidRDefault="002F5850" w:rsidP="005F6F16">
      <w:pPr>
        <w:pStyle w:val="Recuodecorpodetexto2"/>
        <w:ind w:left="284" w:right="-318" w:firstLine="0"/>
        <w:rPr>
          <w:sz w:val="22"/>
          <w:szCs w:val="22"/>
        </w:rPr>
      </w:pPr>
      <w:r w:rsidRPr="000977EC">
        <w:rPr>
          <w:b/>
          <w:sz w:val="22"/>
          <w:szCs w:val="22"/>
        </w:rPr>
        <w:t>1</w:t>
      </w:r>
      <w:r>
        <w:rPr>
          <w:b/>
          <w:sz w:val="22"/>
          <w:szCs w:val="22"/>
        </w:rPr>
        <w:t>2</w:t>
      </w:r>
      <w:r w:rsidRPr="000977EC">
        <w:rPr>
          <w:b/>
          <w:sz w:val="22"/>
          <w:szCs w:val="22"/>
        </w:rPr>
        <w:t>.7.</w:t>
      </w:r>
      <w:r w:rsidRPr="000977EC">
        <w:rPr>
          <w:sz w:val="22"/>
          <w:szCs w:val="22"/>
        </w:rPr>
        <w:t xml:space="preserve"> Caso não haja lances, será verificada a conformidade entre a proposta de menor preço e o valor mínimo estimado para a contratação, observando-se o disposto nos subitens 1</w:t>
      </w:r>
      <w:r w:rsidR="00387282">
        <w:rPr>
          <w:sz w:val="22"/>
          <w:szCs w:val="22"/>
        </w:rPr>
        <w:t>2</w:t>
      </w:r>
      <w:r w:rsidRPr="000977EC">
        <w:rPr>
          <w:sz w:val="22"/>
          <w:szCs w:val="22"/>
        </w:rPr>
        <w:t>.1 e 1</w:t>
      </w:r>
      <w:r w:rsidR="00387282">
        <w:rPr>
          <w:sz w:val="22"/>
          <w:szCs w:val="22"/>
        </w:rPr>
        <w:t>2</w:t>
      </w:r>
      <w:r w:rsidRPr="000977EC">
        <w:rPr>
          <w:sz w:val="22"/>
          <w:szCs w:val="22"/>
        </w:rPr>
        <w:t>.1.</w:t>
      </w:r>
      <w:r w:rsidR="000269D9">
        <w:rPr>
          <w:sz w:val="22"/>
          <w:szCs w:val="22"/>
        </w:rPr>
        <w:t>1</w:t>
      </w:r>
      <w:r w:rsidRPr="000977EC">
        <w:rPr>
          <w:sz w:val="22"/>
          <w:szCs w:val="22"/>
        </w:rPr>
        <w:t xml:space="preserve"> deste Edital.</w:t>
      </w:r>
    </w:p>
    <w:p w:rsidR="002F5850" w:rsidRPr="000977EC" w:rsidRDefault="002F5850" w:rsidP="005F6F16">
      <w:pPr>
        <w:ind w:left="284" w:right="-318"/>
        <w:jc w:val="both"/>
        <w:rPr>
          <w:sz w:val="22"/>
          <w:szCs w:val="22"/>
        </w:rPr>
      </w:pPr>
    </w:p>
    <w:p w:rsidR="002F5850" w:rsidRPr="000977EC" w:rsidRDefault="002F5850" w:rsidP="005F6F16">
      <w:pPr>
        <w:ind w:left="284" w:right="-318"/>
        <w:jc w:val="both"/>
        <w:rPr>
          <w:sz w:val="22"/>
          <w:szCs w:val="22"/>
        </w:rPr>
      </w:pPr>
      <w:r w:rsidRPr="000977EC">
        <w:rPr>
          <w:b/>
          <w:sz w:val="22"/>
          <w:szCs w:val="22"/>
        </w:rPr>
        <w:t>1</w:t>
      </w:r>
      <w:r>
        <w:rPr>
          <w:b/>
          <w:sz w:val="22"/>
          <w:szCs w:val="22"/>
        </w:rPr>
        <w:t>2</w:t>
      </w:r>
      <w:r w:rsidRPr="000977EC">
        <w:rPr>
          <w:b/>
          <w:sz w:val="22"/>
          <w:szCs w:val="22"/>
        </w:rPr>
        <w:t>.8.</w:t>
      </w:r>
      <w:r w:rsidRPr="000977EC">
        <w:rPr>
          <w:sz w:val="22"/>
          <w:szCs w:val="22"/>
        </w:rPr>
        <w:t xml:space="preserve"> Havendo apenas uma oferta, esta poderá ser aceita, desde que atenda a todos os termos do Edital e seu preço seja compatível com o valor mínimo estimado para a contratação, observando-se o disposto nos subitens 1</w:t>
      </w:r>
      <w:r w:rsidR="00387282">
        <w:rPr>
          <w:sz w:val="22"/>
          <w:szCs w:val="22"/>
        </w:rPr>
        <w:t>2</w:t>
      </w:r>
      <w:r w:rsidRPr="000977EC">
        <w:rPr>
          <w:sz w:val="22"/>
          <w:szCs w:val="22"/>
        </w:rPr>
        <w:t>.1 e 1</w:t>
      </w:r>
      <w:r w:rsidR="00387282">
        <w:rPr>
          <w:sz w:val="22"/>
          <w:szCs w:val="22"/>
        </w:rPr>
        <w:t>2</w:t>
      </w:r>
      <w:r w:rsidR="000269D9">
        <w:rPr>
          <w:sz w:val="22"/>
          <w:szCs w:val="22"/>
        </w:rPr>
        <w:t>.2</w:t>
      </w:r>
      <w:r w:rsidRPr="000977EC">
        <w:rPr>
          <w:sz w:val="22"/>
          <w:szCs w:val="22"/>
        </w:rPr>
        <w:t xml:space="preserve"> deste Edital.</w:t>
      </w:r>
    </w:p>
    <w:p w:rsidR="002F5850" w:rsidRDefault="002F5850" w:rsidP="005F6F16">
      <w:pPr>
        <w:ind w:left="284" w:right="-318"/>
        <w:jc w:val="both"/>
        <w:rPr>
          <w:sz w:val="12"/>
          <w:szCs w:val="22"/>
        </w:rPr>
      </w:pPr>
    </w:p>
    <w:p w:rsidR="00741A33" w:rsidRPr="002F5850" w:rsidRDefault="002F5850" w:rsidP="005F6F16">
      <w:pPr>
        <w:tabs>
          <w:tab w:val="left" w:pos="1302"/>
        </w:tabs>
        <w:ind w:left="284" w:right="-318"/>
        <w:rPr>
          <w:sz w:val="12"/>
          <w:szCs w:val="22"/>
        </w:rPr>
      </w:pPr>
      <w:r>
        <w:rPr>
          <w:sz w:val="12"/>
          <w:szCs w:val="22"/>
        </w:rPr>
        <w:tab/>
      </w:r>
    </w:p>
    <w:p w:rsidR="00527F05" w:rsidRPr="00612561" w:rsidRDefault="00191ACA" w:rsidP="005F6F16">
      <w:pPr>
        <w:ind w:left="284" w:right="-318"/>
        <w:jc w:val="both"/>
        <w:rPr>
          <w:b/>
          <w:sz w:val="22"/>
          <w:szCs w:val="22"/>
          <w:u w:val="single"/>
        </w:rPr>
      </w:pPr>
      <w:r>
        <w:rPr>
          <w:b/>
          <w:sz w:val="22"/>
          <w:szCs w:val="22"/>
          <w:u w:val="single"/>
        </w:rPr>
        <w:t>12</w:t>
      </w:r>
      <w:r w:rsidR="00527F05" w:rsidRPr="00612561">
        <w:rPr>
          <w:b/>
          <w:sz w:val="22"/>
          <w:szCs w:val="22"/>
          <w:u w:val="single"/>
        </w:rPr>
        <w:t xml:space="preserve">.9 Caso </w:t>
      </w:r>
      <w:r w:rsidR="0098170B" w:rsidRPr="00612561">
        <w:rPr>
          <w:b/>
          <w:sz w:val="22"/>
          <w:szCs w:val="22"/>
          <w:u w:val="single"/>
        </w:rPr>
        <w:t>o item da presente licitação não esteja preenchida corretamente</w:t>
      </w:r>
      <w:r w:rsidR="00527F05" w:rsidRPr="00612561">
        <w:rPr>
          <w:b/>
          <w:sz w:val="22"/>
          <w:szCs w:val="22"/>
          <w:u w:val="single"/>
        </w:rPr>
        <w:t xml:space="preserve"> pela licitante, a mesma será automaticamente desclassificada pela Pregoeira. </w:t>
      </w:r>
    </w:p>
    <w:p w:rsidR="00191ACA" w:rsidRDefault="00191ACA" w:rsidP="005F6F16">
      <w:pPr>
        <w:pStyle w:val="Recuodecorpodetexto2"/>
        <w:ind w:left="284" w:right="-318" w:firstLine="0"/>
        <w:rPr>
          <w:sz w:val="22"/>
          <w:szCs w:val="22"/>
        </w:rPr>
      </w:pPr>
    </w:p>
    <w:p w:rsidR="00A90184" w:rsidRPr="000977EC" w:rsidRDefault="00A90184" w:rsidP="005F6F16">
      <w:pPr>
        <w:pStyle w:val="Recuodecorpodetexto2"/>
        <w:ind w:left="284" w:right="-318" w:firstLine="0"/>
        <w:rPr>
          <w:sz w:val="22"/>
          <w:szCs w:val="22"/>
        </w:rPr>
      </w:pPr>
    </w:p>
    <w:p w:rsidR="00191ACA" w:rsidRPr="006E633C" w:rsidRDefault="00191ACA" w:rsidP="00A90184">
      <w:pPr>
        <w:pStyle w:val="NormalWeb"/>
        <w:pBdr>
          <w:top w:val="single" w:sz="4" w:space="1" w:color="auto"/>
          <w:left w:val="single" w:sz="4" w:space="0" w:color="auto"/>
          <w:bottom w:val="single" w:sz="4" w:space="1" w:color="auto"/>
          <w:right w:val="single" w:sz="4" w:space="4" w:color="auto"/>
        </w:pBdr>
        <w:shd w:val="clear" w:color="auto" w:fill="D9D9D9"/>
        <w:spacing w:before="0" w:after="0"/>
        <w:ind w:left="284" w:right="-318"/>
        <w:jc w:val="both"/>
        <w:rPr>
          <w:b/>
          <w:bCs/>
          <w:sz w:val="22"/>
          <w:szCs w:val="22"/>
        </w:rPr>
      </w:pPr>
      <w:r w:rsidRPr="006E633C">
        <w:rPr>
          <w:b/>
          <w:bCs/>
          <w:sz w:val="22"/>
          <w:szCs w:val="22"/>
        </w:rPr>
        <w:t>1</w:t>
      </w:r>
      <w:r>
        <w:rPr>
          <w:b/>
          <w:bCs/>
          <w:sz w:val="22"/>
          <w:szCs w:val="22"/>
        </w:rPr>
        <w:t>3</w:t>
      </w:r>
      <w:r w:rsidRPr="006E633C">
        <w:rPr>
          <w:b/>
          <w:bCs/>
          <w:sz w:val="22"/>
          <w:szCs w:val="22"/>
        </w:rPr>
        <w:t xml:space="preserve"> – DOS CRITÉRIOS DE DESEMPATE CONFORME DECRETO ESTADUAL Nº 15.643/2011:</w:t>
      </w:r>
    </w:p>
    <w:p w:rsidR="00191ACA" w:rsidRPr="006E633C" w:rsidRDefault="00191ACA" w:rsidP="005F6F16">
      <w:pPr>
        <w:pStyle w:val="BodyText21"/>
        <w:snapToGrid/>
        <w:ind w:left="284" w:right="-318"/>
        <w:rPr>
          <w:sz w:val="22"/>
          <w:szCs w:val="22"/>
        </w:rPr>
      </w:pPr>
    </w:p>
    <w:p w:rsidR="00191ACA" w:rsidRPr="006E633C" w:rsidRDefault="00191ACA" w:rsidP="005F6F16">
      <w:pPr>
        <w:pStyle w:val="BodyText21"/>
        <w:snapToGrid/>
        <w:ind w:left="284" w:right="-318"/>
        <w:rPr>
          <w:sz w:val="22"/>
          <w:szCs w:val="22"/>
        </w:rPr>
      </w:pPr>
      <w:r w:rsidRPr="006E633C">
        <w:rPr>
          <w:b/>
          <w:sz w:val="22"/>
          <w:szCs w:val="22"/>
        </w:rPr>
        <w:t>1</w:t>
      </w:r>
      <w:r>
        <w:rPr>
          <w:b/>
          <w:sz w:val="22"/>
          <w:szCs w:val="22"/>
        </w:rPr>
        <w:t>3</w:t>
      </w:r>
      <w:r w:rsidRPr="006E633C">
        <w:rPr>
          <w:b/>
          <w:sz w:val="22"/>
          <w:szCs w:val="22"/>
        </w:rPr>
        <w:t>.1.</w:t>
      </w:r>
      <w:r w:rsidRPr="006E633C">
        <w:rPr>
          <w:sz w:val="22"/>
          <w:szCs w:val="22"/>
        </w:rPr>
        <w:t xml:space="preserve"> Fica assegurado, como critério de desempate: </w:t>
      </w:r>
    </w:p>
    <w:p w:rsidR="00191ACA" w:rsidRPr="006E633C" w:rsidRDefault="00191ACA" w:rsidP="005F6F16">
      <w:pPr>
        <w:pStyle w:val="BodyText21"/>
        <w:snapToGrid/>
        <w:ind w:left="284" w:right="-318"/>
        <w:rPr>
          <w:sz w:val="22"/>
          <w:szCs w:val="22"/>
        </w:rPr>
      </w:pPr>
    </w:p>
    <w:p w:rsidR="00191ACA" w:rsidRPr="000977EC" w:rsidRDefault="00191ACA" w:rsidP="005F6F16">
      <w:pPr>
        <w:pStyle w:val="BodyText21"/>
        <w:snapToGrid/>
        <w:ind w:left="284" w:right="-318"/>
        <w:rPr>
          <w:sz w:val="22"/>
          <w:szCs w:val="22"/>
        </w:rPr>
      </w:pPr>
      <w:r w:rsidRPr="006E633C">
        <w:rPr>
          <w:sz w:val="22"/>
          <w:szCs w:val="22"/>
        </w:rPr>
        <w:t>a) preferência de contratação para as microempresas e empresas de pequeno porte, nos termos do Decreto Estadual nº 15.643/2011 e da Lei Complementar 123/2006 e alterações</w:t>
      </w:r>
      <w:r w:rsidRPr="000977EC">
        <w:rPr>
          <w:sz w:val="22"/>
          <w:szCs w:val="22"/>
        </w:rPr>
        <w:t xml:space="preserve">, o qual ocorrerá de forma automática pelo Sistema; </w:t>
      </w:r>
    </w:p>
    <w:p w:rsidR="00191ACA" w:rsidRPr="000977EC" w:rsidRDefault="00191ACA" w:rsidP="005F6F16">
      <w:pPr>
        <w:pStyle w:val="BodyText21"/>
        <w:snapToGrid/>
        <w:ind w:left="284" w:right="-318"/>
        <w:rPr>
          <w:sz w:val="22"/>
          <w:szCs w:val="22"/>
        </w:rPr>
      </w:pPr>
    </w:p>
    <w:p w:rsidR="00191ACA" w:rsidRPr="000977EC" w:rsidRDefault="00191ACA" w:rsidP="005F6F16">
      <w:pPr>
        <w:pStyle w:val="BodyText21"/>
        <w:snapToGrid/>
        <w:ind w:left="284" w:right="-318"/>
        <w:rPr>
          <w:sz w:val="22"/>
          <w:szCs w:val="22"/>
        </w:rPr>
      </w:pPr>
      <w:r w:rsidRPr="000977EC">
        <w:rPr>
          <w:sz w:val="22"/>
          <w:szCs w:val="22"/>
        </w:rPr>
        <w:t>b) Art. 3º, § 2º da Lei 8.666/93. c) Art. 45, §2º da Lei 8.666/93.</w:t>
      </w:r>
    </w:p>
    <w:p w:rsidR="00191ACA" w:rsidRPr="000977EC" w:rsidRDefault="00191ACA" w:rsidP="005F6F16">
      <w:pPr>
        <w:pStyle w:val="Recuodecorpodetexto2"/>
        <w:ind w:left="284" w:right="-318" w:firstLine="0"/>
        <w:rPr>
          <w:sz w:val="22"/>
          <w:szCs w:val="22"/>
        </w:rPr>
      </w:pPr>
    </w:p>
    <w:p w:rsidR="00191ACA" w:rsidRPr="000977EC" w:rsidRDefault="00191ACA" w:rsidP="005F6F16">
      <w:pPr>
        <w:pStyle w:val="Recuodecorpodetexto2"/>
        <w:ind w:left="284" w:right="-318" w:firstLine="0"/>
        <w:rPr>
          <w:sz w:val="22"/>
          <w:szCs w:val="22"/>
        </w:rPr>
      </w:pPr>
      <w:r w:rsidRPr="000977EC">
        <w:rPr>
          <w:b/>
          <w:sz w:val="22"/>
          <w:szCs w:val="22"/>
        </w:rPr>
        <w:lastRenderedPageBreak/>
        <w:t>1</w:t>
      </w:r>
      <w:r>
        <w:rPr>
          <w:b/>
          <w:sz w:val="22"/>
          <w:szCs w:val="22"/>
        </w:rPr>
        <w:t>3</w:t>
      </w:r>
      <w:r w:rsidRPr="000977EC">
        <w:rPr>
          <w:b/>
          <w:sz w:val="22"/>
          <w:szCs w:val="22"/>
        </w:rPr>
        <w:t>.2.</w:t>
      </w:r>
      <w:r w:rsidRPr="000977EC">
        <w:rPr>
          <w:sz w:val="22"/>
          <w:szCs w:val="22"/>
        </w:rPr>
        <w:t xml:space="preserve"> Entende-se como empate àquelas situações em que as propostas apresentadas pelas microempresas e empresas de pequeno porte sejam iguais ou até 5% (cinco por cento) superiores a proposta melhor classificada, depois de encerrada a etapa de lances.</w:t>
      </w:r>
    </w:p>
    <w:p w:rsidR="00191ACA" w:rsidRPr="000977EC" w:rsidRDefault="00191ACA" w:rsidP="005F6F16">
      <w:pPr>
        <w:pStyle w:val="Recuodecorpodetexto2"/>
        <w:ind w:left="284" w:right="-318" w:firstLine="0"/>
        <w:rPr>
          <w:sz w:val="22"/>
          <w:szCs w:val="22"/>
        </w:rPr>
      </w:pPr>
    </w:p>
    <w:p w:rsidR="00191ACA" w:rsidRPr="000977EC" w:rsidRDefault="00191ACA" w:rsidP="005F6F16">
      <w:pPr>
        <w:pStyle w:val="Recuodecorpodetexto2"/>
        <w:ind w:left="284" w:right="-318" w:firstLine="0"/>
        <w:rPr>
          <w:sz w:val="22"/>
          <w:szCs w:val="22"/>
        </w:rPr>
      </w:pPr>
      <w:r w:rsidRPr="000977EC">
        <w:rPr>
          <w:b/>
          <w:sz w:val="22"/>
          <w:szCs w:val="22"/>
        </w:rPr>
        <w:t>1</w:t>
      </w:r>
      <w:r>
        <w:rPr>
          <w:b/>
          <w:sz w:val="22"/>
          <w:szCs w:val="22"/>
        </w:rPr>
        <w:t>3</w:t>
      </w:r>
      <w:r w:rsidRPr="000977EC">
        <w:rPr>
          <w:b/>
          <w:sz w:val="22"/>
          <w:szCs w:val="22"/>
        </w:rPr>
        <w:t>.3.</w:t>
      </w:r>
      <w:r w:rsidRPr="000977EC">
        <w:rPr>
          <w:sz w:val="22"/>
          <w:szCs w:val="22"/>
        </w:rPr>
        <w:t xml:space="preserve"> Para efeito do disposto no item 1</w:t>
      </w:r>
      <w:r w:rsidR="00387282">
        <w:rPr>
          <w:sz w:val="22"/>
          <w:szCs w:val="22"/>
        </w:rPr>
        <w:t>4</w:t>
      </w:r>
      <w:r w:rsidRPr="000977EC">
        <w:rPr>
          <w:sz w:val="22"/>
          <w:szCs w:val="22"/>
        </w:rPr>
        <w:t>.1, ocorrendo o empate, proceder-se-á da seguinte forma:</w:t>
      </w:r>
    </w:p>
    <w:p w:rsidR="00191ACA" w:rsidRPr="000977EC" w:rsidRDefault="00191ACA" w:rsidP="005F6F16">
      <w:pPr>
        <w:pStyle w:val="Recuodecorpodetexto2"/>
        <w:ind w:left="284" w:right="-318" w:firstLine="0"/>
        <w:rPr>
          <w:sz w:val="22"/>
          <w:szCs w:val="22"/>
        </w:rPr>
      </w:pPr>
    </w:p>
    <w:p w:rsidR="00191ACA" w:rsidRPr="000977EC" w:rsidRDefault="00191ACA" w:rsidP="005F6F16">
      <w:pPr>
        <w:pStyle w:val="Recuodecorpodetexto2"/>
        <w:ind w:left="284" w:right="-318" w:firstLine="0"/>
        <w:rPr>
          <w:sz w:val="22"/>
          <w:szCs w:val="22"/>
        </w:rPr>
      </w:pPr>
      <w:r w:rsidRPr="000977EC">
        <w:rPr>
          <w:b/>
          <w:sz w:val="22"/>
          <w:szCs w:val="22"/>
        </w:rPr>
        <w:t>1</w:t>
      </w:r>
      <w:r>
        <w:rPr>
          <w:b/>
          <w:sz w:val="22"/>
          <w:szCs w:val="22"/>
        </w:rPr>
        <w:t>3</w:t>
      </w:r>
      <w:r w:rsidRPr="000977EC">
        <w:rPr>
          <w:b/>
          <w:sz w:val="22"/>
          <w:szCs w:val="22"/>
        </w:rPr>
        <w:t>.3.1</w:t>
      </w:r>
      <w:r w:rsidRPr="000977EC">
        <w:rPr>
          <w:sz w:val="22"/>
          <w:szCs w:val="22"/>
        </w:rPr>
        <w:t>. A microempresa ou empresa de pequeno porte melhor classificada poderá apresentar proposta de preço superior àquela considerada vencedora do certame, situação em que será declarada vencedora da etapa de lances.</w:t>
      </w:r>
    </w:p>
    <w:p w:rsidR="00191ACA" w:rsidRPr="000977EC" w:rsidRDefault="00191ACA" w:rsidP="005F6F16">
      <w:pPr>
        <w:pStyle w:val="Recuodecorpodetexto2"/>
        <w:ind w:left="284" w:right="-318" w:firstLine="0"/>
        <w:rPr>
          <w:sz w:val="22"/>
          <w:szCs w:val="22"/>
        </w:rPr>
      </w:pPr>
    </w:p>
    <w:p w:rsidR="00191ACA" w:rsidRPr="000977EC" w:rsidRDefault="00191ACA" w:rsidP="005F6F16">
      <w:pPr>
        <w:pStyle w:val="Recuodecorpodetexto2"/>
        <w:ind w:left="284" w:right="-318" w:firstLine="0"/>
        <w:rPr>
          <w:sz w:val="22"/>
          <w:szCs w:val="22"/>
        </w:rPr>
      </w:pPr>
      <w:r w:rsidRPr="000977EC">
        <w:rPr>
          <w:b/>
          <w:sz w:val="22"/>
          <w:szCs w:val="22"/>
        </w:rPr>
        <w:t>1</w:t>
      </w:r>
      <w:r>
        <w:rPr>
          <w:b/>
          <w:sz w:val="22"/>
          <w:szCs w:val="22"/>
        </w:rPr>
        <w:t>3</w:t>
      </w:r>
      <w:r w:rsidRPr="000977EC">
        <w:rPr>
          <w:b/>
          <w:sz w:val="22"/>
          <w:szCs w:val="22"/>
        </w:rPr>
        <w:t>.3.2.</w:t>
      </w:r>
      <w:r w:rsidRPr="000977EC">
        <w:rPr>
          <w:sz w:val="22"/>
          <w:szCs w:val="22"/>
        </w:rPr>
        <w:t xml:space="preserve"> Não ocorrendo </w:t>
      </w:r>
      <w:proofErr w:type="gramStart"/>
      <w:r w:rsidRPr="000977EC">
        <w:rPr>
          <w:sz w:val="22"/>
          <w:szCs w:val="22"/>
        </w:rPr>
        <w:t>a</w:t>
      </w:r>
      <w:proofErr w:type="gramEnd"/>
      <w:r w:rsidRPr="000977EC">
        <w:rPr>
          <w:sz w:val="22"/>
          <w:szCs w:val="22"/>
        </w:rPr>
        <w:t xml:space="preserve"> contratação da microempresa ou empresa de pequeno porte, na forma do subitem anterior, serão convocadas as remanescentes que porventura se enquadrarem na hipótese do item 1</w:t>
      </w:r>
      <w:r>
        <w:rPr>
          <w:sz w:val="22"/>
          <w:szCs w:val="22"/>
        </w:rPr>
        <w:t>3</w:t>
      </w:r>
      <w:r w:rsidRPr="000977EC">
        <w:rPr>
          <w:sz w:val="22"/>
          <w:szCs w:val="22"/>
        </w:rPr>
        <w:t>.3, na ordem classificatória, para o exercício do mesmo direito.</w:t>
      </w:r>
    </w:p>
    <w:p w:rsidR="00191ACA" w:rsidRPr="000977EC" w:rsidRDefault="00191ACA" w:rsidP="005F6F16">
      <w:pPr>
        <w:pStyle w:val="Recuodecorpodetexto2"/>
        <w:ind w:left="284" w:right="-318" w:firstLine="0"/>
        <w:rPr>
          <w:sz w:val="22"/>
          <w:szCs w:val="22"/>
        </w:rPr>
      </w:pPr>
      <w:r w:rsidRPr="000977EC">
        <w:rPr>
          <w:b/>
          <w:sz w:val="22"/>
          <w:szCs w:val="22"/>
        </w:rPr>
        <w:t>1</w:t>
      </w:r>
      <w:r>
        <w:rPr>
          <w:b/>
          <w:sz w:val="22"/>
          <w:szCs w:val="22"/>
        </w:rPr>
        <w:t>3</w:t>
      </w:r>
      <w:r w:rsidRPr="000977EC">
        <w:rPr>
          <w:b/>
          <w:sz w:val="22"/>
          <w:szCs w:val="22"/>
        </w:rPr>
        <w:t>.3.3.</w:t>
      </w:r>
      <w:r w:rsidRPr="000977EC">
        <w:rPr>
          <w:sz w:val="22"/>
          <w:szCs w:val="22"/>
        </w:rPr>
        <w:t xml:space="preserve"> Na hipótese de </w:t>
      </w:r>
      <w:proofErr w:type="gramStart"/>
      <w:r w:rsidRPr="000977EC">
        <w:rPr>
          <w:sz w:val="22"/>
          <w:szCs w:val="22"/>
        </w:rPr>
        <w:t>não-contratação</w:t>
      </w:r>
      <w:proofErr w:type="gramEnd"/>
      <w:r w:rsidRPr="000977EC">
        <w:rPr>
          <w:sz w:val="22"/>
          <w:szCs w:val="22"/>
        </w:rPr>
        <w:t xml:space="preserve"> nos termos previstos neste item, o objeto licitado será adjudicado em favor da proposta originalmente vencedora do certame.</w:t>
      </w:r>
    </w:p>
    <w:p w:rsidR="00191ACA" w:rsidRPr="000977EC" w:rsidRDefault="00191ACA" w:rsidP="005F6F16">
      <w:pPr>
        <w:pStyle w:val="Recuodecorpodetexto2"/>
        <w:ind w:left="284" w:right="-318" w:firstLine="0"/>
        <w:rPr>
          <w:sz w:val="22"/>
          <w:szCs w:val="22"/>
        </w:rPr>
      </w:pPr>
    </w:p>
    <w:p w:rsidR="00191ACA" w:rsidRPr="000977EC" w:rsidRDefault="00191ACA" w:rsidP="005F6F16">
      <w:pPr>
        <w:pStyle w:val="Recuodecorpodetexto2"/>
        <w:ind w:left="284" w:right="-318" w:firstLine="0"/>
        <w:rPr>
          <w:sz w:val="22"/>
          <w:szCs w:val="22"/>
        </w:rPr>
      </w:pPr>
      <w:r w:rsidRPr="000977EC">
        <w:rPr>
          <w:b/>
          <w:sz w:val="22"/>
          <w:szCs w:val="22"/>
        </w:rPr>
        <w:t>1</w:t>
      </w:r>
      <w:r>
        <w:rPr>
          <w:b/>
          <w:sz w:val="22"/>
          <w:szCs w:val="22"/>
        </w:rPr>
        <w:t>3</w:t>
      </w:r>
      <w:r w:rsidRPr="000977EC">
        <w:rPr>
          <w:b/>
          <w:sz w:val="22"/>
          <w:szCs w:val="22"/>
        </w:rPr>
        <w:t>.3.4.</w:t>
      </w:r>
      <w:r w:rsidRPr="000977EC">
        <w:rPr>
          <w:sz w:val="22"/>
          <w:szCs w:val="22"/>
        </w:rPr>
        <w:t xml:space="preserve"> O disposto no item 1</w:t>
      </w:r>
      <w:r w:rsidR="00387282">
        <w:rPr>
          <w:sz w:val="22"/>
          <w:szCs w:val="22"/>
        </w:rPr>
        <w:t>3</w:t>
      </w:r>
      <w:r w:rsidRPr="000977EC">
        <w:rPr>
          <w:sz w:val="22"/>
          <w:szCs w:val="22"/>
        </w:rPr>
        <w:t>.1 somente se aplicará quando a melhor oferta inicial não tiver sido apresentada por microempresa ou empresa de pequeno porte.</w:t>
      </w:r>
    </w:p>
    <w:p w:rsidR="00191ACA" w:rsidRPr="000977EC" w:rsidRDefault="00191ACA" w:rsidP="005F6F16">
      <w:pPr>
        <w:pStyle w:val="Recuodecorpodetexto2"/>
        <w:ind w:left="284" w:right="-318" w:firstLine="0"/>
        <w:rPr>
          <w:sz w:val="22"/>
          <w:szCs w:val="22"/>
        </w:rPr>
      </w:pPr>
    </w:p>
    <w:p w:rsidR="00191ACA" w:rsidRPr="000977EC" w:rsidRDefault="00191ACA" w:rsidP="005F6F16">
      <w:pPr>
        <w:pStyle w:val="Recuodecorpodetexto2"/>
        <w:ind w:left="284" w:right="-318" w:firstLine="0"/>
        <w:rPr>
          <w:sz w:val="22"/>
          <w:szCs w:val="22"/>
        </w:rPr>
      </w:pPr>
      <w:r w:rsidRPr="000977EC">
        <w:rPr>
          <w:b/>
          <w:sz w:val="22"/>
          <w:szCs w:val="22"/>
        </w:rPr>
        <w:t>1</w:t>
      </w:r>
      <w:r>
        <w:rPr>
          <w:b/>
          <w:sz w:val="22"/>
          <w:szCs w:val="22"/>
        </w:rPr>
        <w:t>3</w:t>
      </w:r>
      <w:r w:rsidRPr="000977EC">
        <w:rPr>
          <w:b/>
          <w:sz w:val="22"/>
          <w:szCs w:val="22"/>
        </w:rPr>
        <w:t>.3.5.</w:t>
      </w:r>
      <w:r w:rsidRPr="000977EC">
        <w:rPr>
          <w:sz w:val="22"/>
          <w:szCs w:val="22"/>
        </w:rPr>
        <w:t xml:space="preserve"> Ocorrendo a situação prevista no item 1</w:t>
      </w:r>
      <w:r w:rsidR="00387282">
        <w:rPr>
          <w:sz w:val="22"/>
          <w:szCs w:val="22"/>
        </w:rPr>
        <w:t>4</w:t>
      </w:r>
      <w:r w:rsidRPr="000977EC">
        <w:rPr>
          <w:sz w:val="22"/>
          <w:szCs w:val="22"/>
        </w:rPr>
        <w:t xml:space="preserve">.3, a microempresa ou empresa de pequeno porte melhor classificada será convocada para apresentar nova proposta no prazo máximo de </w:t>
      </w:r>
      <w:proofErr w:type="gramStart"/>
      <w:r w:rsidRPr="000977EC">
        <w:rPr>
          <w:b/>
          <w:sz w:val="22"/>
          <w:szCs w:val="22"/>
        </w:rPr>
        <w:t>5</w:t>
      </w:r>
      <w:proofErr w:type="gramEnd"/>
      <w:r w:rsidRPr="000977EC">
        <w:rPr>
          <w:sz w:val="22"/>
          <w:szCs w:val="22"/>
        </w:rPr>
        <w:t xml:space="preserve"> (cinco) minutos após o encerramento dos lances, sob pena preclusão.</w:t>
      </w:r>
    </w:p>
    <w:p w:rsidR="00191ACA" w:rsidRPr="000977EC" w:rsidRDefault="00191ACA" w:rsidP="005F6F16">
      <w:pPr>
        <w:pStyle w:val="Recuodecorpodetexto2"/>
        <w:ind w:left="284" w:right="-318" w:firstLine="0"/>
        <w:rPr>
          <w:sz w:val="22"/>
          <w:szCs w:val="22"/>
        </w:rPr>
      </w:pPr>
    </w:p>
    <w:p w:rsidR="00191ACA" w:rsidRPr="000977EC" w:rsidRDefault="00191ACA" w:rsidP="005F6F16">
      <w:pPr>
        <w:pStyle w:val="P30"/>
        <w:pBdr>
          <w:top w:val="single" w:sz="4" w:space="1" w:color="auto"/>
          <w:left w:val="single" w:sz="4" w:space="4" w:color="auto"/>
          <w:bottom w:val="single" w:sz="4" w:space="1" w:color="auto"/>
          <w:right w:val="single" w:sz="4" w:space="4" w:color="auto"/>
        </w:pBdr>
        <w:shd w:val="clear" w:color="auto" w:fill="D9D9D9"/>
        <w:ind w:left="284" w:right="-318"/>
        <w:rPr>
          <w:sz w:val="22"/>
          <w:szCs w:val="22"/>
        </w:rPr>
      </w:pPr>
      <w:r w:rsidRPr="00DD0C17">
        <w:rPr>
          <w:sz w:val="22"/>
          <w:szCs w:val="22"/>
        </w:rPr>
        <w:t>14 – DA HABILITAÇÃO:</w:t>
      </w:r>
    </w:p>
    <w:p w:rsidR="00191ACA" w:rsidRPr="000977EC" w:rsidRDefault="00191ACA" w:rsidP="005F6F16">
      <w:pPr>
        <w:pStyle w:val="P30"/>
        <w:ind w:left="284" w:right="-318"/>
        <w:rPr>
          <w:sz w:val="22"/>
          <w:szCs w:val="22"/>
        </w:rPr>
      </w:pPr>
    </w:p>
    <w:p w:rsidR="003959A4" w:rsidRPr="00612561" w:rsidRDefault="00191ACA" w:rsidP="005F6F16">
      <w:pPr>
        <w:pStyle w:val="P30"/>
        <w:snapToGrid/>
        <w:ind w:left="284" w:right="-318"/>
        <w:rPr>
          <w:b w:val="0"/>
          <w:bCs/>
          <w:sz w:val="22"/>
          <w:szCs w:val="22"/>
        </w:rPr>
      </w:pPr>
      <w:r w:rsidRPr="000977EC">
        <w:rPr>
          <w:bCs/>
          <w:sz w:val="22"/>
          <w:szCs w:val="22"/>
        </w:rPr>
        <w:t>1</w:t>
      </w:r>
      <w:r>
        <w:rPr>
          <w:bCs/>
          <w:sz w:val="22"/>
          <w:szCs w:val="22"/>
        </w:rPr>
        <w:t>4</w:t>
      </w:r>
      <w:r w:rsidRPr="000977EC">
        <w:rPr>
          <w:bCs/>
          <w:sz w:val="22"/>
          <w:szCs w:val="22"/>
        </w:rPr>
        <w:t>.1.</w:t>
      </w:r>
      <w:r w:rsidR="003959A4">
        <w:rPr>
          <w:bCs/>
          <w:sz w:val="22"/>
          <w:szCs w:val="22"/>
        </w:rPr>
        <w:t xml:space="preserve"> </w:t>
      </w:r>
      <w:r w:rsidR="003959A4" w:rsidRPr="00612561">
        <w:rPr>
          <w:b w:val="0"/>
          <w:bCs/>
          <w:sz w:val="22"/>
          <w:szCs w:val="22"/>
        </w:rPr>
        <w:t>A habilitação da Licitante será verificada por meio do SICAF e/ou do Cadastro da SUPEL, nos documentos por eles abrangidos, sendo informada e confirmada a Habilitação dos licitantes mediante informação no CHAT MENSAGEM.</w:t>
      </w:r>
    </w:p>
    <w:p w:rsidR="003959A4" w:rsidRPr="00612561" w:rsidRDefault="003959A4" w:rsidP="005F6F16">
      <w:pPr>
        <w:autoSpaceDE w:val="0"/>
        <w:autoSpaceDN w:val="0"/>
        <w:adjustRightInd w:val="0"/>
        <w:ind w:left="284" w:right="-318"/>
        <w:jc w:val="both"/>
        <w:rPr>
          <w:b/>
          <w:bCs/>
          <w:sz w:val="22"/>
          <w:szCs w:val="22"/>
        </w:rPr>
      </w:pPr>
    </w:p>
    <w:p w:rsidR="003959A4" w:rsidRPr="00612561" w:rsidRDefault="003959A4" w:rsidP="005F6F16">
      <w:pPr>
        <w:autoSpaceDE w:val="0"/>
        <w:autoSpaceDN w:val="0"/>
        <w:adjustRightInd w:val="0"/>
        <w:ind w:left="284" w:right="-318"/>
        <w:jc w:val="both"/>
        <w:rPr>
          <w:bCs/>
          <w:sz w:val="22"/>
          <w:szCs w:val="22"/>
        </w:rPr>
      </w:pPr>
      <w:r w:rsidRPr="00612561">
        <w:rPr>
          <w:bCs/>
          <w:sz w:val="22"/>
          <w:szCs w:val="22"/>
        </w:rPr>
        <w:t>1</w:t>
      </w:r>
      <w:r>
        <w:rPr>
          <w:bCs/>
          <w:sz w:val="22"/>
          <w:szCs w:val="22"/>
        </w:rPr>
        <w:t>4</w:t>
      </w:r>
      <w:r w:rsidRPr="00612561">
        <w:rPr>
          <w:bCs/>
          <w:sz w:val="22"/>
          <w:szCs w:val="22"/>
        </w:rPr>
        <w:t xml:space="preserve">.2. Caso os documentos exigidos para habilitação </w:t>
      </w:r>
      <w:r w:rsidRPr="00612561">
        <w:rPr>
          <w:b/>
          <w:bCs/>
          <w:sz w:val="22"/>
          <w:szCs w:val="22"/>
          <w:u w:val="single"/>
        </w:rPr>
        <w:t>não estejam</w:t>
      </w:r>
      <w:r w:rsidRPr="00612561">
        <w:rPr>
          <w:bCs/>
          <w:sz w:val="22"/>
          <w:szCs w:val="22"/>
        </w:rPr>
        <w:t xml:space="preserve"> contemplados no SICAF ou no Cadastro da SUPEL, ou não haja disponibilidade de realizar a consulta nos sítios emitentes das certidões vencidas e documentos eletrônicos, será exigido que o licitante </w:t>
      </w:r>
      <w:proofErr w:type="gramStart"/>
      <w:r w:rsidRPr="00612561">
        <w:rPr>
          <w:bCs/>
          <w:sz w:val="22"/>
          <w:szCs w:val="22"/>
        </w:rPr>
        <w:t>anexe</w:t>
      </w:r>
      <w:proofErr w:type="gramEnd"/>
      <w:r w:rsidRPr="00612561">
        <w:rPr>
          <w:bCs/>
          <w:sz w:val="22"/>
          <w:szCs w:val="22"/>
        </w:rPr>
        <w:t xml:space="preserve"> em campo próprio do Sistema COMPRASNET, a documentação de habilitação de maneira integral ou parcial, conforme a necessidade, no prazo máximo de </w:t>
      </w:r>
      <w:r>
        <w:rPr>
          <w:bCs/>
          <w:sz w:val="22"/>
          <w:szCs w:val="22"/>
        </w:rPr>
        <w:t>120</w:t>
      </w:r>
      <w:r w:rsidRPr="00612561">
        <w:rPr>
          <w:bCs/>
          <w:sz w:val="22"/>
          <w:szCs w:val="22"/>
        </w:rPr>
        <w:t xml:space="preserve"> (</w:t>
      </w:r>
      <w:r>
        <w:rPr>
          <w:bCs/>
          <w:sz w:val="22"/>
          <w:szCs w:val="22"/>
        </w:rPr>
        <w:t>cento e vinte</w:t>
      </w:r>
      <w:r w:rsidRPr="00612561">
        <w:rPr>
          <w:bCs/>
          <w:sz w:val="22"/>
          <w:szCs w:val="22"/>
        </w:rPr>
        <w:t>) minutos, após a convocação do (a) Pregoeiro (a) no sistema eletrônico.</w:t>
      </w:r>
    </w:p>
    <w:p w:rsidR="003959A4" w:rsidRDefault="003959A4" w:rsidP="005F6F16">
      <w:pPr>
        <w:autoSpaceDE w:val="0"/>
        <w:autoSpaceDN w:val="0"/>
        <w:adjustRightInd w:val="0"/>
        <w:ind w:left="284" w:right="-318"/>
        <w:jc w:val="both"/>
        <w:rPr>
          <w:bCs/>
          <w:sz w:val="22"/>
          <w:szCs w:val="22"/>
        </w:rPr>
      </w:pPr>
    </w:p>
    <w:p w:rsidR="003959A4" w:rsidRPr="003D153D" w:rsidRDefault="003959A4" w:rsidP="005F6F16">
      <w:pPr>
        <w:tabs>
          <w:tab w:val="left" w:pos="709"/>
        </w:tabs>
        <w:ind w:left="284" w:right="-318"/>
        <w:jc w:val="both"/>
        <w:rPr>
          <w:b/>
          <w:bCs/>
          <w:sz w:val="22"/>
          <w:szCs w:val="22"/>
        </w:rPr>
      </w:pPr>
      <w:r w:rsidRPr="003D153D">
        <w:rPr>
          <w:b/>
          <w:bCs/>
          <w:sz w:val="22"/>
          <w:szCs w:val="22"/>
        </w:rPr>
        <w:t>1</w:t>
      </w:r>
      <w:r>
        <w:rPr>
          <w:b/>
          <w:bCs/>
          <w:sz w:val="22"/>
          <w:szCs w:val="22"/>
        </w:rPr>
        <w:t>4</w:t>
      </w:r>
      <w:r w:rsidRPr="003D153D">
        <w:rPr>
          <w:b/>
          <w:bCs/>
          <w:sz w:val="22"/>
          <w:szCs w:val="22"/>
        </w:rPr>
        <w:t xml:space="preserve">.2.1 Os documentos de habilitação a serem anexados no sistema deverão ser preferencialmente encaminhados, em arquivo único </w:t>
      </w:r>
      <w:r w:rsidRPr="003D153D">
        <w:rPr>
          <w:b/>
          <w:bCs/>
          <w:sz w:val="22"/>
          <w:szCs w:val="22"/>
          <w:u w:val="single"/>
        </w:rPr>
        <w:t xml:space="preserve">(Excel, Word, Zip, </w:t>
      </w:r>
      <w:proofErr w:type="spellStart"/>
      <w:r w:rsidRPr="003D153D">
        <w:rPr>
          <w:b/>
          <w:bCs/>
          <w:sz w:val="22"/>
          <w:szCs w:val="22"/>
          <w:u w:val="single"/>
        </w:rPr>
        <w:t>Rar</w:t>
      </w:r>
      <w:proofErr w:type="spellEnd"/>
      <w:r w:rsidRPr="003D153D">
        <w:rPr>
          <w:b/>
          <w:bCs/>
          <w:sz w:val="22"/>
          <w:szCs w:val="22"/>
          <w:u w:val="single"/>
        </w:rPr>
        <w:t>, doc</w:t>
      </w:r>
      <w:proofErr w:type="gramStart"/>
      <w:r w:rsidRPr="003D153D">
        <w:rPr>
          <w:b/>
          <w:bCs/>
          <w:sz w:val="22"/>
          <w:szCs w:val="22"/>
          <w:u w:val="single"/>
        </w:rPr>
        <w:t>.,</w:t>
      </w:r>
      <w:proofErr w:type="gramEnd"/>
      <w:r w:rsidRPr="003D153D">
        <w:rPr>
          <w:b/>
          <w:bCs/>
          <w:sz w:val="22"/>
          <w:szCs w:val="22"/>
          <w:u w:val="single"/>
        </w:rPr>
        <w:t xml:space="preserve"> JPG ou PDF</w:t>
      </w:r>
      <w:r w:rsidRPr="003D153D">
        <w:rPr>
          <w:b/>
          <w:bCs/>
          <w:sz w:val="22"/>
          <w:szCs w:val="22"/>
        </w:rPr>
        <w:t>), conforme solicita o sistema, tendo em vista que o campo e momento de inserção são únicos.</w:t>
      </w:r>
    </w:p>
    <w:p w:rsidR="003959A4" w:rsidRDefault="003959A4" w:rsidP="005F6F16">
      <w:pPr>
        <w:tabs>
          <w:tab w:val="left" w:pos="709"/>
        </w:tabs>
        <w:ind w:left="284" w:right="-318"/>
        <w:jc w:val="both"/>
        <w:rPr>
          <w:b/>
          <w:bCs/>
          <w:sz w:val="22"/>
          <w:szCs w:val="22"/>
        </w:rPr>
      </w:pPr>
    </w:p>
    <w:p w:rsidR="003959A4" w:rsidRPr="00612561" w:rsidRDefault="003959A4" w:rsidP="005F6F16">
      <w:pPr>
        <w:tabs>
          <w:tab w:val="left" w:pos="709"/>
        </w:tabs>
        <w:ind w:left="284" w:right="-318"/>
        <w:jc w:val="both"/>
        <w:rPr>
          <w:b/>
          <w:bCs/>
          <w:sz w:val="22"/>
          <w:szCs w:val="22"/>
        </w:rPr>
      </w:pPr>
      <w:r>
        <w:rPr>
          <w:b/>
          <w:bCs/>
          <w:sz w:val="22"/>
          <w:szCs w:val="22"/>
        </w:rPr>
        <w:t>14</w:t>
      </w:r>
      <w:r w:rsidRPr="00612561">
        <w:rPr>
          <w:b/>
          <w:bCs/>
          <w:sz w:val="22"/>
          <w:szCs w:val="22"/>
        </w:rPr>
        <w:t>.2.2.</w:t>
      </w:r>
      <w:r w:rsidRPr="00612561">
        <w:rPr>
          <w:bCs/>
          <w:sz w:val="22"/>
          <w:szCs w:val="22"/>
        </w:rPr>
        <w:t xml:space="preserve"> </w:t>
      </w:r>
      <w:r w:rsidRPr="00612561">
        <w:rPr>
          <w:b/>
          <w:bCs/>
          <w:sz w:val="22"/>
          <w:szCs w:val="22"/>
        </w:rPr>
        <w:t xml:space="preserve">Caso as licitantes, por motivos supervenientes, tenham dificuldades em anexar sua documentação de habilitação no Sistema COMPRASNET, estas deverão justificar no campo citado as razões do impedimento, as quais serão analisadas pelo (a) Pregoeiro (a), que após o exame enviará mensagem pelo Sistema, informando se aceita ou não a justificativa apresentada. Em aceitando, a licitante deverá enviar sua documentação de habilitação no prazo remanescente aos </w:t>
      </w:r>
      <w:r>
        <w:rPr>
          <w:b/>
          <w:bCs/>
          <w:sz w:val="22"/>
          <w:szCs w:val="22"/>
        </w:rPr>
        <w:t>120</w:t>
      </w:r>
      <w:r w:rsidRPr="00612561">
        <w:rPr>
          <w:b/>
          <w:bCs/>
          <w:sz w:val="22"/>
          <w:szCs w:val="22"/>
        </w:rPr>
        <w:t xml:space="preserve"> (</w:t>
      </w:r>
      <w:r>
        <w:rPr>
          <w:b/>
          <w:bCs/>
          <w:sz w:val="22"/>
          <w:szCs w:val="22"/>
        </w:rPr>
        <w:t>cento e vinte</w:t>
      </w:r>
      <w:r w:rsidRPr="00612561">
        <w:rPr>
          <w:b/>
          <w:bCs/>
          <w:sz w:val="22"/>
          <w:szCs w:val="22"/>
        </w:rPr>
        <w:t xml:space="preserve">) minutos concedidos, para o e-mail: </w:t>
      </w:r>
      <w:hyperlink r:id="rId14" w:history="1">
        <w:r w:rsidRPr="00612561">
          <w:rPr>
            <w:rStyle w:val="Hyperlink"/>
            <w:b/>
            <w:bCs/>
            <w:sz w:val="22"/>
            <w:szCs w:val="22"/>
          </w:rPr>
          <w:t>celsupelro@gmail.com</w:t>
        </w:r>
      </w:hyperlink>
      <w:r w:rsidRPr="00612561">
        <w:rPr>
          <w:b/>
          <w:bCs/>
          <w:sz w:val="22"/>
          <w:szCs w:val="22"/>
        </w:rPr>
        <w:t xml:space="preserve"> ou protocolados fisicamente no endereço da SUPEL (constante do rodapé), o qual poderá ser retransmitido aos interessados, desde que requerido </w:t>
      </w:r>
      <w:proofErr w:type="gramStart"/>
      <w:r w:rsidRPr="00612561">
        <w:rPr>
          <w:b/>
          <w:bCs/>
          <w:sz w:val="22"/>
          <w:szCs w:val="22"/>
        </w:rPr>
        <w:t>à</w:t>
      </w:r>
      <w:proofErr w:type="gramEnd"/>
      <w:r w:rsidRPr="00612561">
        <w:rPr>
          <w:b/>
          <w:bCs/>
          <w:sz w:val="22"/>
          <w:szCs w:val="22"/>
        </w:rPr>
        <w:t xml:space="preserve"> Pregoeiro (a) ou à Autoridade Superior (Superintendente da SUPEL/RO), através de e-mail OU AINDA, protocolá-la pessoalmente no prédio da SUPEL, no endereço constante do rodapé. </w:t>
      </w:r>
      <w:r w:rsidRPr="00612561">
        <w:rPr>
          <w:b/>
          <w:bCs/>
          <w:sz w:val="22"/>
          <w:szCs w:val="22"/>
          <w:u w:val="single"/>
        </w:rPr>
        <w:t xml:space="preserve">A falta de justificativa ou a sua não </w:t>
      </w:r>
      <w:r w:rsidRPr="00612561">
        <w:rPr>
          <w:b/>
          <w:bCs/>
          <w:sz w:val="22"/>
          <w:szCs w:val="22"/>
          <w:u w:val="single"/>
        </w:rPr>
        <w:lastRenderedPageBreak/>
        <w:t xml:space="preserve">aceitação, devidamente motivada por parte </w:t>
      </w:r>
      <w:proofErr w:type="gramStart"/>
      <w:r w:rsidRPr="00612561">
        <w:rPr>
          <w:b/>
          <w:bCs/>
          <w:sz w:val="22"/>
          <w:szCs w:val="22"/>
          <w:u w:val="single"/>
        </w:rPr>
        <w:t>do(</w:t>
      </w:r>
      <w:proofErr w:type="gramEnd"/>
      <w:r w:rsidRPr="00612561">
        <w:rPr>
          <w:b/>
          <w:bCs/>
          <w:sz w:val="22"/>
          <w:szCs w:val="22"/>
          <w:u w:val="single"/>
        </w:rPr>
        <w:t>a) Pregoeiro(a), implicará na inabilitação da licitante</w:t>
      </w:r>
      <w:r w:rsidRPr="00612561">
        <w:rPr>
          <w:b/>
          <w:bCs/>
          <w:sz w:val="22"/>
          <w:szCs w:val="22"/>
        </w:rPr>
        <w:t>.</w:t>
      </w:r>
    </w:p>
    <w:p w:rsidR="003959A4" w:rsidRPr="00612561" w:rsidRDefault="003959A4" w:rsidP="005F6F16">
      <w:pPr>
        <w:autoSpaceDE w:val="0"/>
        <w:autoSpaceDN w:val="0"/>
        <w:adjustRightInd w:val="0"/>
        <w:ind w:left="284" w:right="-318"/>
        <w:jc w:val="both"/>
        <w:rPr>
          <w:bCs/>
          <w:sz w:val="22"/>
          <w:szCs w:val="22"/>
        </w:rPr>
      </w:pPr>
    </w:p>
    <w:p w:rsidR="003959A4" w:rsidRPr="00612561" w:rsidRDefault="003959A4" w:rsidP="005F6F16">
      <w:pPr>
        <w:pStyle w:val="Recuodecorpodetexto"/>
        <w:widowControl w:val="0"/>
        <w:ind w:left="284" w:right="-318"/>
        <w:jc w:val="both"/>
        <w:rPr>
          <w:sz w:val="22"/>
          <w:szCs w:val="22"/>
        </w:rPr>
      </w:pPr>
      <w:r w:rsidRPr="00612561">
        <w:rPr>
          <w:bCs/>
          <w:sz w:val="22"/>
          <w:szCs w:val="22"/>
        </w:rPr>
        <w:t>1</w:t>
      </w:r>
      <w:r>
        <w:rPr>
          <w:bCs/>
          <w:sz w:val="22"/>
          <w:szCs w:val="22"/>
        </w:rPr>
        <w:t>4</w:t>
      </w:r>
      <w:r w:rsidRPr="00612561">
        <w:rPr>
          <w:bCs/>
          <w:sz w:val="22"/>
          <w:szCs w:val="22"/>
        </w:rPr>
        <w:t xml:space="preserve">.3. Após a fase de recurso, a licitante vencedora encaminhará o original dos documentos de habilitação, CASO TENHA SIDO CONVOCADA NA FORMA DO SUBITEM ANTERIOR, INCLUSIVE aqueles vencidos no SICAF ou no Protocolo da SUPEL que não puderam ser emitidos e certificados e/ou autenticados eletronicamente (o que será informado pela Pregoeira através do CHAT MENSAGEM), para a sede da Superintendência Estadual de Compras e Licitações, situada no endereço constante do rodapé, </w:t>
      </w:r>
      <w:r w:rsidRPr="00612561">
        <w:rPr>
          <w:sz w:val="22"/>
          <w:szCs w:val="22"/>
          <w:u w:val="single"/>
        </w:rPr>
        <w:t>no prazo máximo de 03 (três) dias úteis</w:t>
      </w:r>
      <w:r w:rsidRPr="00612561">
        <w:rPr>
          <w:sz w:val="22"/>
          <w:szCs w:val="22"/>
        </w:rPr>
        <w:t>.</w:t>
      </w:r>
    </w:p>
    <w:p w:rsidR="003959A4" w:rsidRPr="00612561" w:rsidRDefault="003959A4" w:rsidP="005F6F16">
      <w:pPr>
        <w:pStyle w:val="Recuodecorpodetexto"/>
        <w:widowControl w:val="0"/>
        <w:ind w:left="284" w:right="-318"/>
        <w:jc w:val="both"/>
        <w:rPr>
          <w:sz w:val="22"/>
          <w:szCs w:val="22"/>
        </w:rPr>
      </w:pPr>
    </w:p>
    <w:p w:rsidR="003959A4" w:rsidRPr="00612561" w:rsidRDefault="003959A4" w:rsidP="005F6F16">
      <w:pPr>
        <w:pStyle w:val="Corpodetexto3"/>
        <w:tabs>
          <w:tab w:val="left" w:pos="1418"/>
        </w:tabs>
        <w:spacing w:after="0"/>
        <w:ind w:left="284" w:right="-318"/>
        <w:jc w:val="both"/>
        <w:rPr>
          <w:b w:val="0"/>
          <w:bCs/>
          <w:sz w:val="22"/>
          <w:szCs w:val="22"/>
        </w:rPr>
      </w:pPr>
      <w:r w:rsidRPr="00612561">
        <w:rPr>
          <w:b w:val="0"/>
          <w:bCs/>
          <w:sz w:val="22"/>
          <w:szCs w:val="22"/>
        </w:rPr>
        <w:t>1</w:t>
      </w:r>
      <w:r>
        <w:rPr>
          <w:b w:val="0"/>
          <w:bCs/>
          <w:sz w:val="22"/>
          <w:szCs w:val="22"/>
        </w:rPr>
        <w:t>4</w:t>
      </w:r>
      <w:r w:rsidRPr="00612561">
        <w:rPr>
          <w:b w:val="0"/>
          <w:bCs/>
          <w:sz w:val="22"/>
          <w:szCs w:val="22"/>
        </w:rPr>
        <w:t xml:space="preserve">.3.1. Caso a empresa envie o original da Documentação de Habilitação via “CORREIOS”, </w:t>
      </w:r>
      <w:r w:rsidRPr="00612561">
        <w:rPr>
          <w:sz w:val="22"/>
          <w:szCs w:val="22"/>
        </w:rPr>
        <w:t>recomenda-se que se utilize dos serviços de “SEDEX” (para garantir a obediência do prazo)</w:t>
      </w:r>
      <w:r w:rsidRPr="00612561">
        <w:rPr>
          <w:b w:val="0"/>
          <w:sz w:val="22"/>
          <w:szCs w:val="22"/>
        </w:rPr>
        <w:t>,</w:t>
      </w:r>
      <w:r w:rsidRPr="00612561">
        <w:rPr>
          <w:b w:val="0"/>
          <w:bCs/>
          <w:sz w:val="22"/>
          <w:szCs w:val="22"/>
        </w:rPr>
        <w:t xml:space="preserve"> identificando o envelope com o número do Pregão Eletrônico (para que possa ser prontamente encaminhada </w:t>
      </w:r>
      <w:proofErr w:type="gramStart"/>
      <w:r w:rsidRPr="00612561">
        <w:rPr>
          <w:b w:val="0"/>
          <w:bCs/>
          <w:sz w:val="22"/>
          <w:szCs w:val="22"/>
        </w:rPr>
        <w:t>à</w:t>
      </w:r>
      <w:proofErr w:type="gramEnd"/>
      <w:r w:rsidRPr="00612561">
        <w:rPr>
          <w:b w:val="0"/>
          <w:bCs/>
          <w:sz w:val="22"/>
          <w:szCs w:val="22"/>
        </w:rPr>
        <w:t xml:space="preserve"> Pregoeiro(a) correspondente), conforme modelo abaixo:</w:t>
      </w:r>
    </w:p>
    <w:p w:rsidR="003959A4" w:rsidRPr="00612561" w:rsidRDefault="003959A4" w:rsidP="005F6F16">
      <w:pPr>
        <w:pStyle w:val="Corpodetexto3"/>
        <w:tabs>
          <w:tab w:val="left" w:pos="0"/>
          <w:tab w:val="left" w:pos="180"/>
        </w:tabs>
        <w:spacing w:after="0"/>
        <w:ind w:left="284" w:right="-318"/>
        <w:jc w:val="both"/>
        <w:rPr>
          <w:sz w:val="22"/>
          <w:szCs w:val="22"/>
        </w:rPr>
      </w:pPr>
    </w:p>
    <w:tbl>
      <w:tblPr>
        <w:tblW w:w="0" w:type="auto"/>
        <w:jc w:val="center"/>
        <w:tblInd w:w="524" w:type="dxa"/>
        <w:tblBorders>
          <w:top w:val="single" w:sz="12" w:space="0" w:color="000000"/>
          <w:bottom w:val="single" w:sz="12" w:space="0" w:color="000000"/>
        </w:tblBorders>
        <w:tblLayout w:type="fixed"/>
        <w:tblLook w:val="0000" w:firstRow="0" w:lastRow="0" w:firstColumn="0" w:lastColumn="0" w:noHBand="0" w:noVBand="0"/>
      </w:tblPr>
      <w:tblGrid>
        <w:gridCol w:w="8779"/>
      </w:tblGrid>
      <w:tr w:rsidR="003959A4" w:rsidRPr="00612561" w:rsidTr="00063B75">
        <w:trPr>
          <w:trHeight w:val="139"/>
          <w:jc w:val="center"/>
        </w:trPr>
        <w:tc>
          <w:tcPr>
            <w:tcW w:w="8779" w:type="dxa"/>
            <w:shd w:val="clear" w:color="auto" w:fill="auto"/>
          </w:tcPr>
          <w:p w:rsidR="003959A4" w:rsidRPr="00612561" w:rsidRDefault="003959A4" w:rsidP="005F6F16">
            <w:pPr>
              <w:tabs>
                <w:tab w:val="left" w:pos="1134"/>
              </w:tabs>
              <w:spacing w:before="120"/>
              <w:ind w:left="284" w:right="-318"/>
              <w:jc w:val="both"/>
              <w:rPr>
                <w:b/>
                <w:sz w:val="22"/>
                <w:szCs w:val="22"/>
              </w:rPr>
            </w:pPr>
            <w:r w:rsidRPr="00612561">
              <w:rPr>
                <w:b/>
                <w:sz w:val="22"/>
                <w:szCs w:val="22"/>
              </w:rPr>
              <w:t>À: SUPERINTENDÊNCIA ESTADUAL DE COMPRAS E LICITAÇÕES – SUPEL/RO</w:t>
            </w:r>
          </w:p>
        </w:tc>
      </w:tr>
      <w:tr w:rsidR="003959A4" w:rsidRPr="00612561" w:rsidTr="00063B75">
        <w:trPr>
          <w:trHeight w:val="173"/>
          <w:jc w:val="center"/>
        </w:trPr>
        <w:tc>
          <w:tcPr>
            <w:tcW w:w="8779" w:type="dxa"/>
            <w:shd w:val="clear" w:color="auto" w:fill="auto"/>
          </w:tcPr>
          <w:p w:rsidR="003959A4" w:rsidRPr="00612561" w:rsidRDefault="003959A4" w:rsidP="007C0727">
            <w:pPr>
              <w:tabs>
                <w:tab w:val="left" w:pos="1134"/>
              </w:tabs>
              <w:spacing w:before="120"/>
              <w:ind w:left="284" w:right="-318"/>
              <w:jc w:val="both"/>
              <w:rPr>
                <w:b/>
                <w:sz w:val="22"/>
                <w:szCs w:val="22"/>
              </w:rPr>
            </w:pPr>
            <w:r w:rsidRPr="00612561">
              <w:rPr>
                <w:b/>
                <w:sz w:val="22"/>
                <w:szCs w:val="22"/>
              </w:rPr>
              <w:t xml:space="preserve">PREGÃO ELETRÔNICO Nº: </w:t>
            </w:r>
            <w:r w:rsidR="007C0727">
              <w:rPr>
                <w:b/>
                <w:sz w:val="22"/>
                <w:szCs w:val="22"/>
              </w:rPr>
              <w:t>442</w:t>
            </w:r>
            <w:r w:rsidR="00D77822">
              <w:rPr>
                <w:b/>
                <w:sz w:val="22"/>
                <w:szCs w:val="22"/>
              </w:rPr>
              <w:t>/2016/</w:t>
            </w:r>
            <w:r w:rsidR="007C0727">
              <w:rPr>
                <w:b/>
                <w:sz w:val="22"/>
                <w:szCs w:val="22"/>
              </w:rPr>
              <w:t>CEL/</w:t>
            </w:r>
            <w:r w:rsidR="00D77822">
              <w:rPr>
                <w:b/>
                <w:sz w:val="22"/>
                <w:szCs w:val="22"/>
              </w:rPr>
              <w:t>SUPEL/RO</w:t>
            </w:r>
            <w:r w:rsidRPr="00612561">
              <w:rPr>
                <w:b/>
                <w:sz w:val="22"/>
                <w:szCs w:val="22"/>
              </w:rPr>
              <w:t>.</w:t>
            </w:r>
          </w:p>
        </w:tc>
      </w:tr>
      <w:tr w:rsidR="003959A4" w:rsidRPr="00612561" w:rsidTr="00063B75">
        <w:trPr>
          <w:trHeight w:val="70"/>
          <w:jc w:val="center"/>
        </w:trPr>
        <w:tc>
          <w:tcPr>
            <w:tcW w:w="8779" w:type="dxa"/>
            <w:shd w:val="clear" w:color="auto" w:fill="auto"/>
          </w:tcPr>
          <w:p w:rsidR="003959A4" w:rsidRPr="00612561" w:rsidRDefault="003959A4" w:rsidP="005F6F16">
            <w:pPr>
              <w:tabs>
                <w:tab w:val="left" w:pos="1134"/>
              </w:tabs>
              <w:spacing w:before="120"/>
              <w:ind w:left="284" w:right="-318"/>
              <w:jc w:val="both"/>
              <w:rPr>
                <w:b/>
                <w:i/>
                <w:sz w:val="22"/>
                <w:szCs w:val="22"/>
              </w:rPr>
            </w:pPr>
            <w:r w:rsidRPr="00612561">
              <w:rPr>
                <w:b/>
                <w:i/>
                <w:sz w:val="22"/>
                <w:szCs w:val="22"/>
              </w:rPr>
              <w:t>RAZÃO SOCIAL E Nº. DO CNPJ DA LICITANTE</w:t>
            </w:r>
          </w:p>
        </w:tc>
      </w:tr>
    </w:tbl>
    <w:p w:rsidR="003959A4" w:rsidRPr="00612561" w:rsidRDefault="003959A4" w:rsidP="005F6F16">
      <w:pPr>
        <w:pStyle w:val="Recuodecorpodetexto"/>
        <w:widowControl w:val="0"/>
        <w:ind w:left="284" w:right="-318" w:firstLine="1418"/>
        <w:jc w:val="both"/>
        <w:rPr>
          <w:b w:val="0"/>
          <w:bCs/>
          <w:sz w:val="22"/>
          <w:szCs w:val="22"/>
        </w:rPr>
      </w:pPr>
    </w:p>
    <w:p w:rsidR="003959A4" w:rsidRPr="00612561" w:rsidRDefault="003959A4" w:rsidP="005F6F16">
      <w:pPr>
        <w:pStyle w:val="Recuodecorpodetexto"/>
        <w:widowControl w:val="0"/>
        <w:ind w:left="284" w:right="-318"/>
        <w:jc w:val="both"/>
        <w:rPr>
          <w:b w:val="0"/>
          <w:bCs/>
          <w:sz w:val="22"/>
          <w:szCs w:val="22"/>
        </w:rPr>
      </w:pPr>
      <w:r>
        <w:rPr>
          <w:bCs/>
          <w:sz w:val="22"/>
          <w:szCs w:val="22"/>
          <w:u w:val="single"/>
        </w:rPr>
        <w:t>14</w:t>
      </w:r>
      <w:r w:rsidRPr="00612561">
        <w:rPr>
          <w:bCs/>
          <w:sz w:val="22"/>
          <w:szCs w:val="22"/>
          <w:u w:val="single"/>
        </w:rPr>
        <w:t>.3.2. Caso a empresa não seja solicitada, a Pregoeira confirmará sua adjudicação, a seu critério, tomando como fidedignas e verdadeiras as informações, declarações, documentos cadastrados no SICAF e na SUPEL, em conjunto com a proposta inserida e validada pela assinatura eletrônica do proponente (senha eletrônica), nos termos do subitem 7.8.2 do Edital, se todos os documentos forem suficientes para caracterizar a legalidade do ato.</w:t>
      </w:r>
    </w:p>
    <w:p w:rsidR="003959A4" w:rsidRPr="00612561" w:rsidRDefault="003959A4" w:rsidP="005F6F16">
      <w:pPr>
        <w:pStyle w:val="Recuodecorpodetexto"/>
        <w:widowControl w:val="0"/>
        <w:ind w:left="284" w:right="-318"/>
        <w:jc w:val="both"/>
        <w:rPr>
          <w:b w:val="0"/>
          <w:bCs/>
          <w:sz w:val="22"/>
          <w:szCs w:val="22"/>
        </w:rPr>
      </w:pPr>
    </w:p>
    <w:p w:rsidR="003959A4" w:rsidRPr="00612561" w:rsidRDefault="003959A4" w:rsidP="005F6F16">
      <w:pPr>
        <w:pStyle w:val="Recuodecorpodetexto"/>
        <w:widowControl w:val="0"/>
        <w:ind w:left="284" w:right="-318"/>
        <w:jc w:val="both"/>
        <w:rPr>
          <w:b w:val="0"/>
          <w:bCs/>
          <w:sz w:val="22"/>
          <w:szCs w:val="22"/>
        </w:rPr>
      </w:pPr>
      <w:r>
        <w:rPr>
          <w:sz w:val="22"/>
          <w:szCs w:val="22"/>
          <w:u w:val="single"/>
        </w:rPr>
        <w:t>14</w:t>
      </w:r>
      <w:r w:rsidRPr="00612561">
        <w:rPr>
          <w:sz w:val="22"/>
          <w:szCs w:val="22"/>
          <w:u w:val="single"/>
        </w:rPr>
        <w:t xml:space="preserve">.3.3. O não envio dos documentos de habilitação (se convocada), tornará a proponente INABILITADA e poderá ensejar </w:t>
      </w:r>
      <w:proofErr w:type="gramStart"/>
      <w:r w:rsidRPr="00612561">
        <w:rPr>
          <w:sz w:val="22"/>
          <w:szCs w:val="22"/>
          <w:u w:val="single"/>
        </w:rPr>
        <w:t>à</w:t>
      </w:r>
      <w:proofErr w:type="gramEnd"/>
      <w:r w:rsidRPr="00612561">
        <w:rPr>
          <w:sz w:val="22"/>
          <w:szCs w:val="22"/>
          <w:u w:val="single"/>
        </w:rPr>
        <w:t xml:space="preserve"> licitante as sanções previstas neste Edital e nas Normas que regem este Pregão.  </w:t>
      </w:r>
    </w:p>
    <w:p w:rsidR="003959A4" w:rsidRPr="00612561" w:rsidRDefault="003959A4" w:rsidP="005F6F16">
      <w:pPr>
        <w:pStyle w:val="Recuodecorpodetexto"/>
        <w:widowControl w:val="0"/>
        <w:ind w:left="284" w:right="-318" w:firstLine="1418"/>
        <w:jc w:val="both"/>
        <w:rPr>
          <w:b w:val="0"/>
          <w:bCs/>
          <w:sz w:val="22"/>
          <w:szCs w:val="22"/>
        </w:rPr>
      </w:pPr>
    </w:p>
    <w:p w:rsidR="003959A4" w:rsidRPr="00612561" w:rsidRDefault="003959A4" w:rsidP="005F6F16">
      <w:pPr>
        <w:autoSpaceDE w:val="0"/>
        <w:autoSpaceDN w:val="0"/>
        <w:adjustRightInd w:val="0"/>
        <w:ind w:left="284" w:right="-318"/>
        <w:jc w:val="both"/>
        <w:rPr>
          <w:sz w:val="22"/>
          <w:szCs w:val="22"/>
        </w:rPr>
      </w:pPr>
      <w:r w:rsidRPr="00612561">
        <w:rPr>
          <w:bCs/>
          <w:sz w:val="22"/>
          <w:szCs w:val="22"/>
        </w:rPr>
        <w:t>1</w:t>
      </w:r>
      <w:r>
        <w:rPr>
          <w:bCs/>
          <w:sz w:val="22"/>
          <w:szCs w:val="22"/>
        </w:rPr>
        <w:t>4</w:t>
      </w:r>
      <w:r w:rsidRPr="00612561">
        <w:rPr>
          <w:bCs/>
          <w:sz w:val="22"/>
          <w:szCs w:val="22"/>
        </w:rPr>
        <w:t>.4.</w:t>
      </w:r>
      <w:r w:rsidRPr="00612561">
        <w:rPr>
          <w:b/>
          <w:bCs/>
          <w:sz w:val="22"/>
          <w:szCs w:val="22"/>
        </w:rPr>
        <w:t xml:space="preserve">  </w:t>
      </w:r>
      <w:r w:rsidRPr="00612561">
        <w:rPr>
          <w:bCs/>
          <w:sz w:val="22"/>
          <w:szCs w:val="22"/>
        </w:rPr>
        <w:t xml:space="preserve">Para a habilitação, a licitante detentora da melhor oferta, deverá apresentar (ou manter atualizados, para consulta, conforme o caso, no SICAF, Cadastro da SUPEL e órgãos emitentes) os documentos a seguir relacionados, atendendo ao especificado e no prazo de validade, </w:t>
      </w:r>
      <w:proofErr w:type="gramStart"/>
      <w:r w:rsidRPr="00612561">
        <w:rPr>
          <w:b/>
          <w:bCs/>
          <w:sz w:val="22"/>
          <w:szCs w:val="22"/>
          <w:u w:val="single"/>
        </w:rPr>
        <w:t>sob pena</w:t>
      </w:r>
      <w:proofErr w:type="gramEnd"/>
      <w:r w:rsidRPr="00612561">
        <w:rPr>
          <w:b/>
          <w:bCs/>
          <w:sz w:val="22"/>
          <w:szCs w:val="22"/>
          <w:u w:val="single"/>
        </w:rPr>
        <w:t xml:space="preserve"> de inabilitação e sujeição às penalidades previstas neste Edital e nas Normas que regem este Pregão:</w:t>
      </w:r>
    </w:p>
    <w:p w:rsidR="003959A4" w:rsidRPr="00612561" w:rsidRDefault="003959A4" w:rsidP="005F6F16">
      <w:pPr>
        <w:pStyle w:val="BodyText21"/>
        <w:ind w:left="284" w:right="-318"/>
        <w:rPr>
          <w:sz w:val="22"/>
          <w:szCs w:val="22"/>
        </w:rPr>
      </w:pPr>
    </w:p>
    <w:p w:rsidR="003959A4" w:rsidRPr="009E66EF" w:rsidRDefault="003959A4" w:rsidP="005F5E39">
      <w:pPr>
        <w:pStyle w:val="PargrafodaLista"/>
        <w:numPr>
          <w:ilvl w:val="0"/>
          <w:numId w:val="5"/>
        </w:numPr>
        <w:spacing w:after="0" w:line="240" w:lineRule="auto"/>
        <w:ind w:left="284" w:right="-318"/>
        <w:rPr>
          <w:rFonts w:ascii="Times New Roman" w:hAnsi="Times New Roman"/>
          <w:b/>
          <w:u w:val="single"/>
        </w:rPr>
      </w:pPr>
      <w:r w:rsidRPr="009E66EF">
        <w:rPr>
          <w:rFonts w:ascii="Times New Roman" w:hAnsi="Times New Roman"/>
          <w:b/>
        </w:rPr>
        <w:t>DA QUALIFICAÇÃO JURIDICA:</w:t>
      </w:r>
    </w:p>
    <w:p w:rsidR="003959A4" w:rsidRPr="00612561" w:rsidRDefault="003959A4" w:rsidP="005F6F16">
      <w:pPr>
        <w:ind w:left="284" w:right="-318"/>
        <w:rPr>
          <w:b/>
          <w:sz w:val="22"/>
          <w:szCs w:val="22"/>
        </w:rPr>
      </w:pPr>
    </w:p>
    <w:p w:rsidR="003959A4" w:rsidRDefault="003959A4" w:rsidP="005F6F16">
      <w:pPr>
        <w:autoSpaceDE w:val="0"/>
        <w:autoSpaceDN w:val="0"/>
        <w:adjustRightInd w:val="0"/>
        <w:ind w:left="284" w:right="-318"/>
        <w:jc w:val="both"/>
        <w:rPr>
          <w:sz w:val="22"/>
          <w:szCs w:val="22"/>
        </w:rPr>
      </w:pPr>
      <w:r w:rsidRPr="00612561">
        <w:rPr>
          <w:bCs/>
          <w:sz w:val="22"/>
          <w:szCs w:val="22"/>
        </w:rPr>
        <w:t>1</w:t>
      </w:r>
      <w:r>
        <w:rPr>
          <w:bCs/>
          <w:sz w:val="22"/>
          <w:szCs w:val="22"/>
        </w:rPr>
        <w:t>4</w:t>
      </w:r>
      <w:r w:rsidRPr="00612561">
        <w:rPr>
          <w:bCs/>
          <w:sz w:val="22"/>
          <w:szCs w:val="22"/>
        </w:rPr>
        <w:t>.4.1. Ato Constitutivo, Estatuto ou Contrato Social, com todas as suas alterações em vigor</w:t>
      </w:r>
      <w:r w:rsidRPr="00612561">
        <w:rPr>
          <w:sz w:val="22"/>
          <w:szCs w:val="22"/>
        </w:rPr>
        <w:t>, devidamente registrado, em se tratando de sociedades comerciais, e, no caso de sociedade por ações, acompanhado de documentos de eleição de seus administradores;</w:t>
      </w:r>
    </w:p>
    <w:p w:rsidR="00755E7C" w:rsidRDefault="00755E7C" w:rsidP="005F6F16">
      <w:pPr>
        <w:autoSpaceDE w:val="0"/>
        <w:autoSpaceDN w:val="0"/>
        <w:adjustRightInd w:val="0"/>
        <w:ind w:left="284" w:right="-318"/>
        <w:jc w:val="both"/>
        <w:rPr>
          <w:sz w:val="22"/>
          <w:szCs w:val="22"/>
        </w:rPr>
      </w:pPr>
    </w:p>
    <w:p w:rsidR="00755E7C" w:rsidRPr="00612561" w:rsidRDefault="00755E7C" w:rsidP="00755E7C">
      <w:pPr>
        <w:autoSpaceDE w:val="0"/>
        <w:autoSpaceDN w:val="0"/>
        <w:adjustRightInd w:val="0"/>
        <w:ind w:left="284" w:right="-318" w:firstLine="567"/>
        <w:jc w:val="both"/>
        <w:rPr>
          <w:sz w:val="22"/>
          <w:szCs w:val="22"/>
        </w:rPr>
      </w:pPr>
      <w:r>
        <w:rPr>
          <w:sz w:val="22"/>
          <w:szCs w:val="22"/>
        </w:rPr>
        <w:t>14.1.1.1 Cédula de identidade dos representantes legais da empresa;</w:t>
      </w:r>
    </w:p>
    <w:p w:rsidR="003959A4" w:rsidRPr="00612561" w:rsidRDefault="003959A4" w:rsidP="005F6F16">
      <w:pPr>
        <w:autoSpaceDE w:val="0"/>
        <w:autoSpaceDN w:val="0"/>
        <w:adjustRightInd w:val="0"/>
        <w:ind w:left="284" w:right="-318"/>
        <w:jc w:val="both"/>
        <w:rPr>
          <w:sz w:val="22"/>
          <w:szCs w:val="22"/>
        </w:rPr>
      </w:pPr>
    </w:p>
    <w:p w:rsidR="003959A4" w:rsidRPr="00612561" w:rsidRDefault="003959A4" w:rsidP="005F6F16">
      <w:pPr>
        <w:suppressAutoHyphens/>
        <w:spacing w:after="120"/>
        <w:ind w:left="284" w:right="-318" w:firstLine="567"/>
        <w:jc w:val="both"/>
        <w:rPr>
          <w:sz w:val="22"/>
          <w:szCs w:val="22"/>
        </w:rPr>
      </w:pPr>
      <w:r w:rsidRPr="00612561">
        <w:rPr>
          <w:sz w:val="22"/>
          <w:szCs w:val="22"/>
        </w:rPr>
        <w:t>1</w:t>
      </w:r>
      <w:r>
        <w:rPr>
          <w:sz w:val="22"/>
          <w:szCs w:val="22"/>
        </w:rPr>
        <w:t>4</w:t>
      </w:r>
      <w:r w:rsidRPr="00612561">
        <w:rPr>
          <w:sz w:val="22"/>
          <w:szCs w:val="22"/>
        </w:rPr>
        <w:t>.4.2 Em caso de Empresas estrangeiras participantes que funcionem no País:</w:t>
      </w:r>
    </w:p>
    <w:p w:rsidR="003959A4" w:rsidRPr="00112080" w:rsidRDefault="003959A4" w:rsidP="005F6F16">
      <w:pPr>
        <w:suppressAutoHyphens/>
        <w:spacing w:after="120"/>
        <w:ind w:left="284" w:right="-318" w:firstLine="567"/>
        <w:jc w:val="both"/>
        <w:rPr>
          <w:sz w:val="2"/>
          <w:szCs w:val="22"/>
        </w:rPr>
      </w:pPr>
    </w:p>
    <w:p w:rsidR="003959A4" w:rsidRPr="00612561" w:rsidRDefault="003959A4" w:rsidP="006E2E4C">
      <w:pPr>
        <w:numPr>
          <w:ilvl w:val="0"/>
          <w:numId w:val="6"/>
        </w:numPr>
        <w:tabs>
          <w:tab w:val="left" w:pos="1560"/>
        </w:tabs>
        <w:suppressAutoHyphens/>
        <w:spacing w:after="120"/>
        <w:ind w:left="1418" w:right="-318" w:firstLine="0"/>
        <w:jc w:val="both"/>
        <w:rPr>
          <w:sz w:val="22"/>
          <w:szCs w:val="22"/>
        </w:rPr>
      </w:pPr>
      <w:r w:rsidRPr="00612561">
        <w:rPr>
          <w:sz w:val="22"/>
          <w:szCs w:val="22"/>
        </w:rPr>
        <w:t>Decreto de autorização, em se tratando de empresa ou sociedade estrangeira em funcionamento no País, e ato de registro ou autorização para funcionamento expedido pelo órgão competente, quando a atividade assim o exigir.</w:t>
      </w:r>
    </w:p>
    <w:p w:rsidR="003959A4" w:rsidRPr="00612561" w:rsidRDefault="003959A4" w:rsidP="006E2E4C">
      <w:pPr>
        <w:numPr>
          <w:ilvl w:val="0"/>
          <w:numId w:val="6"/>
        </w:numPr>
        <w:tabs>
          <w:tab w:val="left" w:pos="1560"/>
        </w:tabs>
        <w:suppressAutoHyphens/>
        <w:spacing w:after="120"/>
        <w:ind w:left="1418" w:right="-318" w:firstLine="0"/>
        <w:jc w:val="both"/>
        <w:rPr>
          <w:sz w:val="22"/>
        </w:rPr>
      </w:pPr>
      <w:r w:rsidRPr="00612561">
        <w:rPr>
          <w:sz w:val="22"/>
          <w:szCs w:val="22"/>
        </w:rPr>
        <w:lastRenderedPageBreak/>
        <w:t>Decreto de Autorização – em se tratando de filial de sociedade estrangeira em funcionamento no País</w:t>
      </w:r>
      <w:r w:rsidRPr="00612561">
        <w:rPr>
          <w:color w:val="000000"/>
          <w:sz w:val="22"/>
          <w:szCs w:val="22"/>
        </w:rPr>
        <w:t>, e ato de registro ou autorização para funcionamento expedido pelo órgão competente, quando a atividade assim o exigir.</w:t>
      </w:r>
    </w:p>
    <w:p w:rsidR="003959A4" w:rsidRPr="00612561" w:rsidRDefault="003959A4" w:rsidP="005F6F16">
      <w:pPr>
        <w:ind w:left="284" w:right="-318"/>
        <w:jc w:val="both"/>
        <w:rPr>
          <w:sz w:val="10"/>
          <w:szCs w:val="22"/>
        </w:rPr>
      </w:pPr>
    </w:p>
    <w:p w:rsidR="003959A4" w:rsidRPr="00612561" w:rsidRDefault="003959A4" w:rsidP="005F5E39">
      <w:pPr>
        <w:pStyle w:val="PargrafodaLista"/>
        <w:numPr>
          <w:ilvl w:val="0"/>
          <w:numId w:val="5"/>
        </w:numPr>
        <w:spacing w:after="0" w:line="240" w:lineRule="auto"/>
        <w:ind w:left="284" w:right="-318"/>
        <w:rPr>
          <w:rFonts w:ascii="Times New Roman" w:hAnsi="Times New Roman"/>
          <w:b/>
        </w:rPr>
      </w:pPr>
      <w:r w:rsidRPr="00612561">
        <w:rPr>
          <w:rFonts w:ascii="Times New Roman" w:hAnsi="Times New Roman"/>
          <w:b/>
        </w:rPr>
        <w:t>DAS DECLARAÇÕES (NO PRÓPRIO SISTEMA COMPRASNET):</w:t>
      </w:r>
    </w:p>
    <w:p w:rsidR="003959A4" w:rsidRPr="00612561" w:rsidRDefault="003959A4" w:rsidP="005F6F16">
      <w:pPr>
        <w:pStyle w:val="PargrafodaLista"/>
        <w:ind w:left="284" w:right="-318"/>
        <w:rPr>
          <w:rFonts w:ascii="Times New Roman" w:hAnsi="Times New Roman"/>
          <w:b/>
          <w:sz w:val="4"/>
          <w:u w:val="single"/>
        </w:rPr>
      </w:pPr>
    </w:p>
    <w:p w:rsidR="003959A4" w:rsidRDefault="003959A4" w:rsidP="005F6F16">
      <w:pPr>
        <w:pStyle w:val="BodyText21"/>
        <w:spacing w:before="120"/>
        <w:ind w:left="284" w:right="-318"/>
        <w:rPr>
          <w:sz w:val="22"/>
          <w:szCs w:val="22"/>
        </w:rPr>
      </w:pPr>
      <w:r w:rsidRPr="00612561">
        <w:rPr>
          <w:bCs/>
          <w:sz w:val="22"/>
          <w:szCs w:val="22"/>
        </w:rPr>
        <w:t>1</w:t>
      </w:r>
      <w:r>
        <w:rPr>
          <w:bCs/>
          <w:sz w:val="22"/>
          <w:szCs w:val="22"/>
        </w:rPr>
        <w:t>4</w:t>
      </w:r>
      <w:r w:rsidRPr="00612561">
        <w:rPr>
          <w:bCs/>
          <w:sz w:val="22"/>
          <w:szCs w:val="22"/>
        </w:rPr>
        <w:t xml:space="preserve">.4.3. Declaração de que se compromete a informar </w:t>
      </w:r>
      <w:proofErr w:type="gramStart"/>
      <w:r w:rsidRPr="00612561">
        <w:rPr>
          <w:bCs/>
          <w:sz w:val="22"/>
          <w:szCs w:val="22"/>
        </w:rPr>
        <w:t>a superveniência de fato impeditivo de sua habilitação</w:t>
      </w:r>
      <w:proofErr w:type="gramEnd"/>
      <w:r w:rsidRPr="00612561">
        <w:rPr>
          <w:bCs/>
          <w:sz w:val="22"/>
          <w:szCs w:val="22"/>
        </w:rPr>
        <w:t xml:space="preserve">, </w:t>
      </w:r>
      <w:r w:rsidRPr="00612561">
        <w:rPr>
          <w:sz w:val="22"/>
          <w:szCs w:val="22"/>
        </w:rPr>
        <w:t xml:space="preserve">conforme regulamentação constante da IN/MARE nº. 02/2010, nos termos do § 2º do art. 32 da Lei 8666/93, observadas as penalidades cabíveis. Esta declaração deverá ser entregue de forma virtual, ou seja, o fornecedor no momento da elaboração e envio de proposta, preencherá em campo próprio do Sistema, a qual somente será visualizada pela Pregoeira na fase de habilitação; </w:t>
      </w:r>
    </w:p>
    <w:p w:rsidR="003959A4" w:rsidRPr="00112080" w:rsidRDefault="003959A4" w:rsidP="005F6F16">
      <w:pPr>
        <w:pStyle w:val="BodyText21"/>
        <w:spacing w:before="120"/>
        <w:ind w:left="284" w:right="-318"/>
        <w:rPr>
          <w:sz w:val="12"/>
          <w:szCs w:val="22"/>
        </w:rPr>
      </w:pPr>
    </w:p>
    <w:p w:rsidR="003959A4" w:rsidRPr="00612561" w:rsidRDefault="003959A4" w:rsidP="005F6F16">
      <w:pPr>
        <w:pStyle w:val="BodyText21"/>
        <w:spacing w:before="120"/>
        <w:ind w:left="284" w:right="-318"/>
        <w:rPr>
          <w:sz w:val="22"/>
          <w:szCs w:val="22"/>
        </w:rPr>
      </w:pPr>
      <w:r>
        <w:rPr>
          <w:bCs/>
          <w:sz w:val="22"/>
          <w:szCs w:val="22"/>
        </w:rPr>
        <w:t>14</w:t>
      </w:r>
      <w:r w:rsidRPr="00612561">
        <w:rPr>
          <w:bCs/>
          <w:sz w:val="22"/>
          <w:szCs w:val="22"/>
        </w:rPr>
        <w:t xml:space="preserve">.4.4. Declaração de que a empresa não utiliza mão-de-obra direta ou indireta de menores, </w:t>
      </w:r>
      <w:r w:rsidRPr="00612561">
        <w:rPr>
          <w:sz w:val="22"/>
          <w:szCs w:val="22"/>
        </w:rPr>
        <w:t>na forma do art. 27, inciso V, da Lei 8666/93, com a redação dada pela Lei nº. 9.854, de 27 de outubro de 1999. Esta declaração deverá ser entregue de forma virtual, ou seja, o fornecedor no momento da elaboração e envio de proposta, preencherá em campo próprio do Sistema, a qual somente será visualizada pela Pregoeira na fase de habilitação;</w:t>
      </w:r>
    </w:p>
    <w:p w:rsidR="003959A4" w:rsidRPr="00612561" w:rsidRDefault="003959A4" w:rsidP="005F6F16">
      <w:pPr>
        <w:pStyle w:val="BodyText21"/>
        <w:spacing w:before="120"/>
        <w:ind w:left="284" w:right="-318"/>
        <w:rPr>
          <w:sz w:val="2"/>
          <w:szCs w:val="22"/>
        </w:rPr>
      </w:pPr>
    </w:p>
    <w:p w:rsidR="003959A4" w:rsidRPr="00612561" w:rsidRDefault="003959A4" w:rsidP="005F6F16">
      <w:pPr>
        <w:pStyle w:val="BodyText21"/>
        <w:spacing w:before="120"/>
        <w:ind w:left="284" w:right="-318"/>
        <w:rPr>
          <w:sz w:val="22"/>
          <w:szCs w:val="22"/>
        </w:rPr>
      </w:pPr>
      <w:r w:rsidRPr="00612561">
        <w:rPr>
          <w:sz w:val="22"/>
          <w:szCs w:val="22"/>
        </w:rPr>
        <w:t>1</w:t>
      </w:r>
      <w:r>
        <w:rPr>
          <w:sz w:val="22"/>
          <w:szCs w:val="22"/>
        </w:rPr>
        <w:t>4</w:t>
      </w:r>
      <w:r w:rsidRPr="00612561">
        <w:rPr>
          <w:sz w:val="22"/>
          <w:szCs w:val="22"/>
        </w:rPr>
        <w:t xml:space="preserve">.4.4.1 No ato da solicitação dos documentos de habilitação pela Pregoeira, é facultado à empresa participante, o encaminhamento das declarações, uma vez que as mesmas ficam </w:t>
      </w:r>
      <w:r w:rsidRPr="00612561">
        <w:rPr>
          <w:b/>
          <w:sz w:val="22"/>
          <w:szCs w:val="22"/>
          <w:u w:val="single"/>
        </w:rPr>
        <w:t>registradas no sistema COMPRASNET obrigatoriamente</w:t>
      </w:r>
      <w:r w:rsidRPr="00612561">
        <w:rPr>
          <w:sz w:val="22"/>
          <w:szCs w:val="22"/>
        </w:rPr>
        <w:t>, sendo que serão impressas posteriormente caso a Empresa habilitada sagrar-se vencedora do</w:t>
      </w:r>
      <w:r w:rsidR="00063B75">
        <w:rPr>
          <w:sz w:val="22"/>
          <w:szCs w:val="22"/>
        </w:rPr>
        <w:t>s</w:t>
      </w:r>
      <w:r w:rsidRPr="00612561">
        <w:rPr>
          <w:sz w:val="22"/>
          <w:szCs w:val="22"/>
        </w:rPr>
        <w:t xml:space="preserve"> ite</w:t>
      </w:r>
      <w:r w:rsidR="00063B75">
        <w:rPr>
          <w:sz w:val="22"/>
          <w:szCs w:val="22"/>
        </w:rPr>
        <w:t xml:space="preserve">ns do </w:t>
      </w:r>
      <w:r w:rsidRPr="00612561">
        <w:rPr>
          <w:sz w:val="22"/>
          <w:szCs w:val="22"/>
        </w:rPr>
        <w:t>certame.</w:t>
      </w:r>
    </w:p>
    <w:p w:rsidR="003959A4" w:rsidRPr="00612561" w:rsidRDefault="003959A4" w:rsidP="005F6F16">
      <w:pPr>
        <w:pStyle w:val="BodyText21"/>
        <w:ind w:left="284" w:right="-318"/>
        <w:rPr>
          <w:sz w:val="22"/>
          <w:szCs w:val="22"/>
        </w:rPr>
      </w:pPr>
    </w:p>
    <w:p w:rsidR="003959A4" w:rsidRPr="00612561" w:rsidRDefault="003959A4" w:rsidP="004327EF">
      <w:pPr>
        <w:pStyle w:val="PargrafodaLista"/>
        <w:numPr>
          <w:ilvl w:val="0"/>
          <w:numId w:val="5"/>
        </w:numPr>
        <w:spacing w:before="240" w:after="0" w:line="240" w:lineRule="auto"/>
        <w:ind w:left="284" w:right="-318"/>
        <w:rPr>
          <w:rFonts w:ascii="Times New Roman" w:hAnsi="Times New Roman"/>
          <w:b/>
        </w:rPr>
      </w:pPr>
      <w:r w:rsidRPr="00612561">
        <w:rPr>
          <w:rFonts w:ascii="Times New Roman" w:hAnsi="Times New Roman"/>
          <w:b/>
        </w:rPr>
        <w:t>DA REGULARIDADE FISCAL E TRABALHISTA:</w:t>
      </w:r>
    </w:p>
    <w:p w:rsidR="003959A4" w:rsidRPr="00C24465" w:rsidRDefault="003959A4" w:rsidP="004327EF">
      <w:pPr>
        <w:pStyle w:val="PargrafodaLista"/>
        <w:spacing w:before="240" w:after="0"/>
        <w:ind w:left="284" w:right="-318"/>
        <w:rPr>
          <w:rFonts w:ascii="Times New Roman" w:hAnsi="Times New Roman"/>
          <w:b/>
          <w:sz w:val="2"/>
          <w:u w:val="single"/>
        </w:rPr>
      </w:pPr>
    </w:p>
    <w:p w:rsidR="003959A4" w:rsidRPr="00B66B03" w:rsidRDefault="00B66B03" w:rsidP="004327EF">
      <w:pPr>
        <w:pStyle w:val="PargrafodaLista"/>
        <w:spacing w:before="240" w:after="0" w:line="240" w:lineRule="auto"/>
        <w:ind w:left="284"/>
        <w:contextualSpacing w:val="0"/>
        <w:jc w:val="both"/>
        <w:rPr>
          <w:rFonts w:ascii="Times New Roman" w:hAnsi="Times New Roman"/>
        </w:rPr>
      </w:pPr>
      <w:r>
        <w:rPr>
          <w:rFonts w:ascii="Times New Roman" w:eastAsia="Times New Roman" w:hAnsi="Times New Roman"/>
          <w:lang w:eastAsia="pt-BR"/>
        </w:rPr>
        <w:t xml:space="preserve">14.4.5 </w:t>
      </w:r>
      <w:r w:rsidRPr="00781B40">
        <w:rPr>
          <w:rFonts w:ascii="Times New Roman" w:eastAsia="Times New Roman" w:hAnsi="Times New Roman"/>
          <w:lang w:eastAsia="pt-BR"/>
        </w:rPr>
        <w:t>Prova de regularidade com a Fazenda Nacional, efetuada mediante apresentação de certidão expedida conjuntamente pela Secretaria da Receita Federal do Brasil (RFB) e pela Procuradoria-Geral da Fazenda Nacional (PGFN), referente a todos os créditos tributários federais e à Dívida Ativa da União (DAU) inclusive os créditos tributários relativos às contribuições sociais previstas nas alíneas "a", "b" e "c" do parágrafo único do art. 11 da Lei Nº 8.212, de 24 de julho de 1991, às contribuições instituídas a título de substituição, e às contribuições devidas, por lei, a terceiros, inclusive inscritas em DAU (Certidão Negativa de Débitos relativos a Créditos Tributários Federais e à Dívida Ativa da União CND ou CPEND);</w:t>
      </w:r>
    </w:p>
    <w:p w:rsidR="003959A4" w:rsidRPr="00612561" w:rsidRDefault="003959A4" w:rsidP="005F6F16">
      <w:pPr>
        <w:pStyle w:val="Corpodetexto"/>
        <w:spacing w:before="120"/>
        <w:ind w:left="284" w:right="-318"/>
        <w:rPr>
          <w:bCs/>
          <w:sz w:val="2"/>
          <w:szCs w:val="22"/>
        </w:rPr>
      </w:pPr>
    </w:p>
    <w:p w:rsidR="003959A4" w:rsidRPr="00612561" w:rsidRDefault="003959A4" w:rsidP="005F6F16">
      <w:pPr>
        <w:pStyle w:val="Corpodetexto"/>
        <w:spacing w:before="120"/>
        <w:ind w:left="284" w:right="-318"/>
        <w:rPr>
          <w:bCs/>
          <w:sz w:val="22"/>
          <w:szCs w:val="22"/>
        </w:rPr>
      </w:pPr>
      <w:r>
        <w:rPr>
          <w:bCs/>
          <w:sz w:val="22"/>
          <w:szCs w:val="22"/>
        </w:rPr>
        <w:t>14</w:t>
      </w:r>
      <w:r w:rsidRPr="00612561">
        <w:rPr>
          <w:bCs/>
          <w:sz w:val="22"/>
          <w:szCs w:val="22"/>
        </w:rPr>
        <w:t>.4.6. Certidão de</w:t>
      </w:r>
      <w:r w:rsidR="00720F70">
        <w:rPr>
          <w:bCs/>
          <w:sz w:val="22"/>
          <w:szCs w:val="22"/>
        </w:rPr>
        <w:t xml:space="preserve"> R</w:t>
      </w:r>
      <w:r w:rsidRPr="00612561">
        <w:rPr>
          <w:bCs/>
          <w:sz w:val="22"/>
          <w:szCs w:val="22"/>
        </w:rPr>
        <w:t>egularidade de</w:t>
      </w:r>
      <w:r w:rsidR="00720F70">
        <w:rPr>
          <w:bCs/>
          <w:sz w:val="22"/>
          <w:szCs w:val="22"/>
        </w:rPr>
        <w:t xml:space="preserve"> débitos com a Fazenda Estadual</w:t>
      </w:r>
      <w:r w:rsidRPr="00612561">
        <w:rPr>
          <w:bCs/>
          <w:sz w:val="22"/>
          <w:szCs w:val="22"/>
        </w:rPr>
        <w:t>;</w:t>
      </w:r>
    </w:p>
    <w:p w:rsidR="003959A4" w:rsidRPr="00612561" w:rsidRDefault="003959A4" w:rsidP="005F6F16">
      <w:pPr>
        <w:pStyle w:val="Corpodetexto"/>
        <w:spacing w:before="120"/>
        <w:ind w:left="284" w:right="-318"/>
        <w:rPr>
          <w:bCs/>
          <w:sz w:val="2"/>
          <w:szCs w:val="22"/>
        </w:rPr>
      </w:pPr>
    </w:p>
    <w:p w:rsidR="003959A4" w:rsidRPr="00612561" w:rsidRDefault="003959A4" w:rsidP="005F6F16">
      <w:pPr>
        <w:pStyle w:val="Corpodetexto"/>
        <w:spacing w:before="120"/>
        <w:ind w:left="284" w:right="-318"/>
        <w:rPr>
          <w:bCs/>
          <w:sz w:val="22"/>
          <w:szCs w:val="22"/>
        </w:rPr>
      </w:pPr>
      <w:r>
        <w:rPr>
          <w:bCs/>
          <w:sz w:val="22"/>
          <w:szCs w:val="22"/>
        </w:rPr>
        <w:t>14</w:t>
      </w:r>
      <w:r w:rsidRPr="00612561">
        <w:rPr>
          <w:bCs/>
          <w:sz w:val="22"/>
          <w:szCs w:val="22"/>
        </w:rPr>
        <w:t>.4.7. Certidão de regularidade de débitos com a Fazenda Municipal;</w:t>
      </w:r>
    </w:p>
    <w:p w:rsidR="003959A4" w:rsidRPr="00612561" w:rsidRDefault="003959A4" w:rsidP="005F6F16">
      <w:pPr>
        <w:pStyle w:val="Corpodetexto"/>
        <w:spacing w:before="120"/>
        <w:ind w:left="284" w:right="-318"/>
        <w:rPr>
          <w:bCs/>
          <w:sz w:val="2"/>
          <w:szCs w:val="22"/>
        </w:rPr>
      </w:pPr>
    </w:p>
    <w:p w:rsidR="003959A4" w:rsidRPr="00612561" w:rsidRDefault="003959A4" w:rsidP="005F6F16">
      <w:pPr>
        <w:pStyle w:val="Corpodetexto"/>
        <w:spacing w:before="120"/>
        <w:ind w:left="284" w:right="-318"/>
        <w:rPr>
          <w:bCs/>
          <w:sz w:val="22"/>
          <w:szCs w:val="22"/>
        </w:rPr>
      </w:pPr>
      <w:r>
        <w:rPr>
          <w:bCs/>
          <w:sz w:val="22"/>
          <w:szCs w:val="22"/>
        </w:rPr>
        <w:t>14</w:t>
      </w:r>
      <w:r w:rsidRPr="00612561">
        <w:rPr>
          <w:bCs/>
          <w:sz w:val="22"/>
          <w:szCs w:val="22"/>
        </w:rPr>
        <w:t>.4.8. Cert</w:t>
      </w:r>
      <w:r w:rsidR="00720F70">
        <w:rPr>
          <w:bCs/>
          <w:sz w:val="22"/>
          <w:szCs w:val="22"/>
        </w:rPr>
        <w:t>ificado de Regularidade do FGTS</w:t>
      </w:r>
      <w:r w:rsidRPr="00612561">
        <w:rPr>
          <w:bCs/>
          <w:sz w:val="22"/>
          <w:szCs w:val="22"/>
        </w:rPr>
        <w:t>;</w:t>
      </w:r>
    </w:p>
    <w:p w:rsidR="003959A4" w:rsidRPr="00612561" w:rsidRDefault="003959A4" w:rsidP="005F6F16">
      <w:pPr>
        <w:pStyle w:val="Corpodetexto"/>
        <w:spacing w:before="120"/>
        <w:ind w:left="284" w:right="-318"/>
        <w:rPr>
          <w:bCs/>
          <w:sz w:val="2"/>
          <w:szCs w:val="22"/>
        </w:rPr>
      </w:pPr>
    </w:p>
    <w:p w:rsidR="003959A4" w:rsidRPr="00612561" w:rsidRDefault="003959A4" w:rsidP="005F6F16">
      <w:pPr>
        <w:pStyle w:val="Corpodetexto"/>
        <w:spacing w:before="120"/>
        <w:ind w:left="284" w:right="-318"/>
        <w:rPr>
          <w:bCs/>
          <w:sz w:val="22"/>
          <w:szCs w:val="22"/>
        </w:rPr>
      </w:pPr>
      <w:r>
        <w:rPr>
          <w:bCs/>
          <w:sz w:val="22"/>
          <w:szCs w:val="22"/>
        </w:rPr>
        <w:t>14</w:t>
      </w:r>
      <w:r w:rsidRPr="00612561">
        <w:rPr>
          <w:bCs/>
          <w:sz w:val="22"/>
          <w:szCs w:val="22"/>
        </w:rPr>
        <w:t>.4.</w:t>
      </w:r>
      <w:r w:rsidR="00703440">
        <w:rPr>
          <w:bCs/>
          <w:sz w:val="22"/>
          <w:szCs w:val="22"/>
        </w:rPr>
        <w:t>9</w:t>
      </w:r>
      <w:r w:rsidRPr="00612561">
        <w:rPr>
          <w:bCs/>
          <w:sz w:val="22"/>
          <w:szCs w:val="22"/>
        </w:rPr>
        <w:t>. Prova de Inscrição no Cadastro de Contribuintes Estadual ou Municipal, se houver relativo ao domicílio ou sede do licitante, pertinente ao seu ramo de atividade e com</w:t>
      </w:r>
      <w:r w:rsidR="00720F70">
        <w:rPr>
          <w:bCs/>
          <w:sz w:val="22"/>
          <w:szCs w:val="22"/>
        </w:rPr>
        <w:t>patível com o objeto contratual;</w:t>
      </w:r>
      <w:r w:rsidRPr="00612561">
        <w:rPr>
          <w:bCs/>
          <w:sz w:val="22"/>
          <w:szCs w:val="22"/>
        </w:rPr>
        <w:t xml:space="preserve"> </w:t>
      </w:r>
    </w:p>
    <w:p w:rsidR="003959A4" w:rsidRPr="00612561" w:rsidRDefault="003959A4" w:rsidP="005F6F16">
      <w:pPr>
        <w:tabs>
          <w:tab w:val="left" w:pos="851"/>
        </w:tabs>
        <w:ind w:left="284" w:right="-318"/>
        <w:jc w:val="both"/>
        <w:rPr>
          <w:sz w:val="22"/>
          <w:szCs w:val="22"/>
        </w:rPr>
      </w:pPr>
    </w:p>
    <w:p w:rsidR="003959A4" w:rsidRDefault="003959A4" w:rsidP="005F6F16">
      <w:pPr>
        <w:tabs>
          <w:tab w:val="left" w:pos="851"/>
        </w:tabs>
        <w:ind w:left="284" w:right="-318"/>
        <w:jc w:val="both"/>
        <w:rPr>
          <w:bCs/>
          <w:sz w:val="22"/>
          <w:szCs w:val="22"/>
        </w:rPr>
      </w:pPr>
      <w:r>
        <w:rPr>
          <w:sz w:val="22"/>
          <w:szCs w:val="22"/>
        </w:rPr>
        <w:t>14</w:t>
      </w:r>
      <w:r w:rsidRPr="00612561">
        <w:rPr>
          <w:sz w:val="22"/>
          <w:szCs w:val="22"/>
        </w:rPr>
        <w:t>.4.1</w:t>
      </w:r>
      <w:r w:rsidR="00703440">
        <w:rPr>
          <w:sz w:val="22"/>
          <w:szCs w:val="22"/>
        </w:rPr>
        <w:t>0</w:t>
      </w:r>
      <w:r w:rsidRPr="00612561">
        <w:rPr>
          <w:sz w:val="22"/>
          <w:szCs w:val="22"/>
        </w:rPr>
        <w:t xml:space="preserve"> Certidão de regularidade da Justiça do Trabalho (CNDT), nos termos do </w:t>
      </w:r>
      <w:hyperlink r:id="rId15" w:anchor="tituloviia" w:history="1">
        <w:r w:rsidRPr="00612561">
          <w:rPr>
            <w:rStyle w:val="Hyperlink"/>
            <w:sz w:val="22"/>
            <w:szCs w:val="22"/>
          </w:rPr>
          <w:t>Título VII-A da Consolidação das Leis do Trabalho, aprovada pelo Decreto-Lei n</w:t>
        </w:r>
        <w:r w:rsidRPr="00612561">
          <w:rPr>
            <w:rStyle w:val="Hyperlink"/>
            <w:sz w:val="22"/>
            <w:szCs w:val="22"/>
            <w:vertAlign w:val="superscript"/>
          </w:rPr>
          <w:t>o</w:t>
        </w:r>
        <w:r w:rsidRPr="00612561">
          <w:rPr>
            <w:rStyle w:val="Hyperlink"/>
            <w:sz w:val="22"/>
            <w:szCs w:val="22"/>
          </w:rPr>
          <w:t xml:space="preserve"> 5.452, de 1</w:t>
        </w:r>
        <w:r w:rsidRPr="00612561">
          <w:rPr>
            <w:rStyle w:val="Hyperlink"/>
            <w:sz w:val="22"/>
            <w:szCs w:val="22"/>
            <w:vertAlign w:val="superscript"/>
          </w:rPr>
          <w:t>o</w:t>
        </w:r>
        <w:r w:rsidRPr="00612561">
          <w:rPr>
            <w:rStyle w:val="Hyperlink"/>
            <w:sz w:val="22"/>
            <w:szCs w:val="22"/>
          </w:rPr>
          <w:t xml:space="preserve"> de maio de 1943</w:t>
        </w:r>
      </w:hyperlink>
      <w:r w:rsidRPr="00612561">
        <w:rPr>
          <w:sz w:val="22"/>
          <w:szCs w:val="22"/>
        </w:rPr>
        <w:t>, admitida comprovação também por meio de “certidão positiva, com efeito, de negativa” diante da existência de débito confesso, parcelado e em fase de adimplemento</w:t>
      </w:r>
      <w:r w:rsidRPr="00612561">
        <w:rPr>
          <w:bCs/>
          <w:sz w:val="22"/>
          <w:szCs w:val="22"/>
        </w:rPr>
        <w:t>;</w:t>
      </w:r>
    </w:p>
    <w:p w:rsidR="00FE0907" w:rsidRPr="00612561" w:rsidRDefault="00FE0907" w:rsidP="005F6F16">
      <w:pPr>
        <w:tabs>
          <w:tab w:val="left" w:pos="851"/>
        </w:tabs>
        <w:ind w:left="284" w:right="-318"/>
        <w:jc w:val="both"/>
        <w:rPr>
          <w:bCs/>
          <w:sz w:val="22"/>
          <w:szCs w:val="22"/>
        </w:rPr>
      </w:pPr>
    </w:p>
    <w:p w:rsidR="003959A4" w:rsidRDefault="003959A4" w:rsidP="005F6F16">
      <w:pPr>
        <w:tabs>
          <w:tab w:val="left" w:pos="851"/>
        </w:tabs>
        <w:ind w:left="284" w:right="-318"/>
        <w:jc w:val="both"/>
        <w:rPr>
          <w:b/>
          <w:sz w:val="22"/>
          <w:szCs w:val="22"/>
        </w:rPr>
      </w:pPr>
      <w:r>
        <w:rPr>
          <w:bCs/>
          <w:sz w:val="22"/>
          <w:szCs w:val="22"/>
        </w:rPr>
        <w:lastRenderedPageBreak/>
        <w:t>14</w:t>
      </w:r>
      <w:r w:rsidRPr="00612561">
        <w:rPr>
          <w:bCs/>
          <w:sz w:val="22"/>
          <w:szCs w:val="22"/>
        </w:rPr>
        <w:t>.4.1</w:t>
      </w:r>
      <w:r w:rsidR="00703440">
        <w:rPr>
          <w:bCs/>
          <w:sz w:val="22"/>
          <w:szCs w:val="22"/>
        </w:rPr>
        <w:t>1</w:t>
      </w:r>
      <w:r w:rsidR="005F5D39">
        <w:rPr>
          <w:bCs/>
          <w:sz w:val="22"/>
          <w:szCs w:val="22"/>
        </w:rPr>
        <w:t xml:space="preserve"> </w:t>
      </w:r>
      <w:r w:rsidR="00FE0907">
        <w:rPr>
          <w:bCs/>
          <w:sz w:val="22"/>
          <w:szCs w:val="22"/>
        </w:rPr>
        <w:t xml:space="preserve">As </w:t>
      </w:r>
      <w:r w:rsidR="003F1527">
        <w:rPr>
          <w:bCs/>
          <w:sz w:val="22"/>
          <w:szCs w:val="22"/>
        </w:rPr>
        <w:t>certidões</w:t>
      </w:r>
      <w:r w:rsidR="00FE0907">
        <w:rPr>
          <w:bCs/>
          <w:sz w:val="22"/>
          <w:szCs w:val="22"/>
        </w:rPr>
        <w:t xml:space="preserve"> referente </w:t>
      </w:r>
      <w:proofErr w:type="gramStart"/>
      <w:r w:rsidR="00FE0907">
        <w:rPr>
          <w:bCs/>
          <w:sz w:val="22"/>
          <w:szCs w:val="22"/>
        </w:rPr>
        <w:t>a</w:t>
      </w:r>
      <w:proofErr w:type="gramEnd"/>
      <w:r w:rsidR="00FE0907">
        <w:rPr>
          <w:bCs/>
          <w:sz w:val="22"/>
          <w:szCs w:val="22"/>
        </w:rPr>
        <w:t xml:space="preserve"> regularidade fiscal e trabalhistas</w:t>
      </w:r>
      <w:r w:rsidR="003F1527">
        <w:rPr>
          <w:bCs/>
          <w:sz w:val="22"/>
          <w:szCs w:val="22"/>
        </w:rPr>
        <w:t xml:space="preserve"> poderão ser substituídas pelo </w:t>
      </w:r>
      <w:r w:rsidR="003F1527" w:rsidRPr="003F1527">
        <w:rPr>
          <w:b/>
          <w:bCs/>
          <w:sz w:val="22"/>
          <w:szCs w:val="22"/>
        </w:rPr>
        <w:t>SICAF</w:t>
      </w:r>
      <w:r w:rsidR="003F1527">
        <w:rPr>
          <w:bCs/>
          <w:sz w:val="22"/>
          <w:szCs w:val="22"/>
        </w:rPr>
        <w:t xml:space="preserve"> e pelo </w:t>
      </w:r>
      <w:r w:rsidR="003F1527" w:rsidRPr="003F1527">
        <w:rPr>
          <w:b/>
          <w:bCs/>
          <w:color w:val="000000"/>
          <w:sz w:val="22"/>
          <w:szCs w:val="22"/>
        </w:rPr>
        <w:t>CERTIFICADO DE REGISTRO CADASTRAL DA SUPEL – C</w:t>
      </w:r>
      <w:r w:rsidR="00FE0907">
        <w:rPr>
          <w:b/>
          <w:bCs/>
          <w:color w:val="000000"/>
          <w:sz w:val="22"/>
          <w:szCs w:val="22"/>
        </w:rPr>
        <w:t>AGEFOR</w:t>
      </w:r>
      <w:r w:rsidR="0065105E">
        <w:rPr>
          <w:b/>
          <w:bCs/>
          <w:color w:val="000000"/>
          <w:sz w:val="22"/>
          <w:szCs w:val="22"/>
        </w:rPr>
        <w:t>,</w:t>
      </w:r>
      <w:r w:rsidR="00FE0907">
        <w:rPr>
          <w:b/>
          <w:bCs/>
          <w:color w:val="000000"/>
          <w:sz w:val="22"/>
          <w:szCs w:val="22"/>
        </w:rPr>
        <w:t xml:space="preserve"> </w:t>
      </w:r>
      <w:r w:rsidR="00FE0907" w:rsidRPr="00FE0907">
        <w:rPr>
          <w:bCs/>
          <w:color w:val="000000"/>
          <w:sz w:val="22"/>
          <w:szCs w:val="22"/>
        </w:rPr>
        <w:t>desde que estejam dentro do prazo de validade</w:t>
      </w:r>
      <w:r w:rsidR="00FE0907">
        <w:rPr>
          <w:bCs/>
          <w:color w:val="000000"/>
          <w:sz w:val="22"/>
          <w:szCs w:val="22"/>
        </w:rPr>
        <w:t xml:space="preserve"> na data de abertura desta licitação</w:t>
      </w:r>
      <w:r w:rsidR="00FE0907">
        <w:rPr>
          <w:b/>
          <w:bCs/>
          <w:color w:val="000000"/>
          <w:sz w:val="22"/>
          <w:szCs w:val="22"/>
        </w:rPr>
        <w:t xml:space="preserve"> e,</w:t>
      </w:r>
      <w:r w:rsidR="0065105E">
        <w:rPr>
          <w:b/>
          <w:bCs/>
          <w:color w:val="000000"/>
          <w:sz w:val="22"/>
          <w:szCs w:val="22"/>
        </w:rPr>
        <w:t xml:space="preserve"> </w:t>
      </w:r>
      <w:r w:rsidRPr="00612561">
        <w:rPr>
          <w:sz w:val="22"/>
          <w:szCs w:val="22"/>
        </w:rPr>
        <w:t>também</w:t>
      </w:r>
      <w:r w:rsidR="00FE0907">
        <w:rPr>
          <w:sz w:val="22"/>
          <w:szCs w:val="22"/>
        </w:rPr>
        <w:t>,</w:t>
      </w:r>
      <w:r w:rsidRPr="00612561">
        <w:rPr>
          <w:sz w:val="22"/>
          <w:szCs w:val="22"/>
        </w:rPr>
        <w:t xml:space="preserve"> serão aceitas certidões de regularidade fiscal </w:t>
      </w:r>
      <w:r w:rsidRPr="00612561">
        <w:rPr>
          <w:b/>
          <w:sz w:val="22"/>
          <w:szCs w:val="22"/>
        </w:rPr>
        <w:t>POSITIVAS COM EFEITOS DE NEGATIVAS.</w:t>
      </w:r>
    </w:p>
    <w:p w:rsidR="003F1527" w:rsidRPr="00612561" w:rsidRDefault="003F1527" w:rsidP="005F6F16">
      <w:pPr>
        <w:tabs>
          <w:tab w:val="left" w:pos="851"/>
        </w:tabs>
        <w:ind w:left="284" w:right="-318"/>
        <w:jc w:val="both"/>
        <w:rPr>
          <w:sz w:val="22"/>
          <w:szCs w:val="22"/>
        </w:rPr>
      </w:pPr>
    </w:p>
    <w:p w:rsidR="003959A4" w:rsidRPr="00612561" w:rsidRDefault="003959A4" w:rsidP="005F5E39">
      <w:pPr>
        <w:pStyle w:val="Corpodetexto"/>
        <w:numPr>
          <w:ilvl w:val="0"/>
          <w:numId w:val="5"/>
        </w:numPr>
        <w:spacing w:before="120" w:after="120"/>
        <w:ind w:left="284" w:right="-318"/>
        <w:jc w:val="left"/>
        <w:rPr>
          <w:b/>
          <w:bCs/>
          <w:sz w:val="22"/>
          <w:szCs w:val="22"/>
        </w:rPr>
      </w:pPr>
      <w:r w:rsidRPr="00612561">
        <w:rPr>
          <w:b/>
          <w:bCs/>
          <w:sz w:val="22"/>
          <w:szCs w:val="22"/>
        </w:rPr>
        <w:t>DA QUALIFICAÇÃO ECONOMICA E FINANCEIRA DA EMPRESA:</w:t>
      </w:r>
    </w:p>
    <w:p w:rsidR="003959A4" w:rsidRPr="006B178D" w:rsidRDefault="003959A4" w:rsidP="005F6F16">
      <w:pPr>
        <w:pStyle w:val="Corpodetexto31"/>
        <w:ind w:left="284" w:right="-318"/>
        <w:rPr>
          <w:sz w:val="4"/>
          <w:szCs w:val="22"/>
        </w:rPr>
      </w:pPr>
    </w:p>
    <w:p w:rsidR="003959A4" w:rsidRPr="00612561" w:rsidRDefault="003959A4" w:rsidP="005F6F16">
      <w:pPr>
        <w:pStyle w:val="Corpodetexto31"/>
        <w:ind w:left="284" w:right="-318"/>
        <w:rPr>
          <w:sz w:val="22"/>
          <w:szCs w:val="22"/>
        </w:rPr>
      </w:pPr>
      <w:r w:rsidRPr="00612561">
        <w:rPr>
          <w:sz w:val="22"/>
          <w:szCs w:val="22"/>
        </w:rPr>
        <w:t>1</w:t>
      </w:r>
      <w:r>
        <w:rPr>
          <w:sz w:val="22"/>
          <w:szCs w:val="22"/>
        </w:rPr>
        <w:t>4</w:t>
      </w:r>
      <w:r w:rsidRPr="00612561">
        <w:rPr>
          <w:sz w:val="22"/>
          <w:szCs w:val="22"/>
        </w:rPr>
        <w:t xml:space="preserve">.4.13 Balanço Patrimonial, </w:t>
      </w:r>
      <w:r w:rsidRPr="00612561">
        <w:rPr>
          <w:b/>
          <w:sz w:val="22"/>
          <w:szCs w:val="22"/>
          <w:u w:val="single"/>
        </w:rPr>
        <w:t>referente ao ultimo exercício social já exigível na forma da lei</w:t>
      </w:r>
      <w:r w:rsidRPr="00612561">
        <w:rPr>
          <w:sz w:val="22"/>
          <w:szCs w:val="22"/>
        </w:rPr>
        <w:t>, ou o Balanço de Abertura, caso a licitante tenha sido constituída em menos de um ano, devidamente autenticado ou registrado no órgão competente</w:t>
      </w:r>
      <w:r w:rsidR="002760B7">
        <w:rPr>
          <w:sz w:val="22"/>
          <w:szCs w:val="22"/>
        </w:rPr>
        <w:t>.</w:t>
      </w:r>
    </w:p>
    <w:p w:rsidR="003959A4" w:rsidRPr="00612561" w:rsidRDefault="003959A4" w:rsidP="005F6F16">
      <w:pPr>
        <w:pStyle w:val="Corpodetexto31"/>
        <w:ind w:left="284" w:right="-318"/>
        <w:rPr>
          <w:sz w:val="22"/>
          <w:szCs w:val="22"/>
        </w:rPr>
      </w:pPr>
    </w:p>
    <w:p w:rsidR="003959A4" w:rsidRPr="00612561" w:rsidRDefault="003959A4" w:rsidP="005F6F16">
      <w:pPr>
        <w:ind w:left="284" w:right="-318"/>
        <w:jc w:val="both"/>
        <w:rPr>
          <w:sz w:val="22"/>
          <w:szCs w:val="22"/>
        </w:rPr>
      </w:pPr>
      <w:r w:rsidRPr="00612561">
        <w:rPr>
          <w:sz w:val="22"/>
        </w:rPr>
        <w:t>1</w:t>
      </w:r>
      <w:r>
        <w:rPr>
          <w:sz w:val="22"/>
        </w:rPr>
        <w:t>4</w:t>
      </w:r>
      <w:r w:rsidRPr="00612561">
        <w:rPr>
          <w:sz w:val="22"/>
        </w:rPr>
        <w:t>.4.13.1. Quando autenticado, a empresa deverá apresentar junto com o Balanço Patrimonial a cópia do Termo de Abertura do Livro Diário com a autenticação da Junta Comercial. Quando registrado, a empresa deverá apresentar o Balanço Patrimonial com o registro do arquivamento da Junta Comercial.</w:t>
      </w:r>
    </w:p>
    <w:p w:rsidR="003959A4" w:rsidRPr="00254C4E" w:rsidRDefault="003959A4" w:rsidP="005F6F16">
      <w:pPr>
        <w:pStyle w:val="Corpodetexto310"/>
        <w:ind w:left="284" w:right="-318"/>
        <w:rPr>
          <w:sz w:val="10"/>
          <w:szCs w:val="22"/>
        </w:rPr>
      </w:pPr>
    </w:p>
    <w:p w:rsidR="003959A4" w:rsidRPr="00612561" w:rsidRDefault="003959A4" w:rsidP="005F6F16">
      <w:pPr>
        <w:ind w:left="284" w:right="-318"/>
        <w:jc w:val="both"/>
        <w:rPr>
          <w:sz w:val="22"/>
          <w:szCs w:val="22"/>
        </w:rPr>
      </w:pPr>
      <w:r>
        <w:rPr>
          <w:sz w:val="22"/>
          <w:szCs w:val="22"/>
        </w:rPr>
        <w:t>14</w:t>
      </w:r>
      <w:r w:rsidRPr="00612561">
        <w:rPr>
          <w:sz w:val="22"/>
          <w:szCs w:val="22"/>
        </w:rPr>
        <w:t>.4.13.2. Serão considerados aceitos como na forma da lei o balanço patrimonial e demonstrações contábeis assim apresentados:</w:t>
      </w:r>
    </w:p>
    <w:p w:rsidR="003959A4" w:rsidRPr="00720643" w:rsidRDefault="003959A4" w:rsidP="005F6F16">
      <w:pPr>
        <w:ind w:left="284" w:right="-318"/>
        <w:jc w:val="both"/>
        <w:rPr>
          <w:sz w:val="14"/>
          <w:szCs w:val="22"/>
        </w:rPr>
      </w:pPr>
    </w:p>
    <w:p w:rsidR="003959A4" w:rsidRPr="00612561" w:rsidRDefault="003959A4" w:rsidP="005F6F16">
      <w:pPr>
        <w:ind w:left="284" w:right="-318"/>
        <w:jc w:val="both"/>
        <w:rPr>
          <w:sz w:val="22"/>
          <w:szCs w:val="22"/>
        </w:rPr>
      </w:pPr>
      <w:r w:rsidRPr="00612561">
        <w:rPr>
          <w:sz w:val="22"/>
          <w:szCs w:val="22"/>
        </w:rPr>
        <w:t>a) Sociedades regidas pela Lei n° 6.404/76 (Sociedades anônimas):</w:t>
      </w:r>
    </w:p>
    <w:p w:rsidR="003959A4" w:rsidRPr="00612561" w:rsidRDefault="003959A4" w:rsidP="005F6F16">
      <w:pPr>
        <w:spacing w:before="120" w:after="120"/>
        <w:ind w:left="284" w:right="-318" w:firstLine="709"/>
        <w:jc w:val="both"/>
        <w:rPr>
          <w:sz w:val="22"/>
          <w:szCs w:val="22"/>
        </w:rPr>
      </w:pPr>
      <w:proofErr w:type="gramStart"/>
      <w:r w:rsidRPr="00612561">
        <w:rPr>
          <w:sz w:val="22"/>
          <w:szCs w:val="22"/>
        </w:rPr>
        <w:t>a.</w:t>
      </w:r>
      <w:proofErr w:type="gramEnd"/>
      <w:r w:rsidRPr="00612561">
        <w:rPr>
          <w:sz w:val="22"/>
          <w:szCs w:val="22"/>
        </w:rPr>
        <w:t xml:space="preserve">1. Publicados em Diário Oficial; </w:t>
      </w:r>
      <w:proofErr w:type="gramStart"/>
      <w:r w:rsidRPr="00612561">
        <w:rPr>
          <w:sz w:val="22"/>
          <w:szCs w:val="22"/>
        </w:rPr>
        <w:t>e</w:t>
      </w:r>
      <w:proofErr w:type="gramEnd"/>
    </w:p>
    <w:p w:rsidR="003959A4" w:rsidRPr="00612561" w:rsidRDefault="003959A4" w:rsidP="005F6F16">
      <w:pPr>
        <w:spacing w:after="120"/>
        <w:ind w:left="284" w:right="-318" w:firstLine="709"/>
        <w:jc w:val="both"/>
        <w:rPr>
          <w:sz w:val="22"/>
          <w:szCs w:val="22"/>
        </w:rPr>
      </w:pPr>
      <w:proofErr w:type="gramStart"/>
      <w:r w:rsidRPr="00612561">
        <w:rPr>
          <w:sz w:val="22"/>
          <w:szCs w:val="22"/>
        </w:rPr>
        <w:t>a.</w:t>
      </w:r>
      <w:proofErr w:type="gramEnd"/>
      <w:r w:rsidRPr="00612561">
        <w:rPr>
          <w:sz w:val="22"/>
          <w:szCs w:val="22"/>
        </w:rPr>
        <w:t xml:space="preserve">2. Publicados em jornal de grande circulação; </w:t>
      </w:r>
      <w:proofErr w:type="gramStart"/>
      <w:r w:rsidRPr="00612561">
        <w:rPr>
          <w:sz w:val="22"/>
          <w:szCs w:val="22"/>
        </w:rPr>
        <w:t>e</w:t>
      </w:r>
      <w:proofErr w:type="gramEnd"/>
    </w:p>
    <w:p w:rsidR="003959A4" w:rsidRPr="00612561" w:rsidRDefault="003959A4" w:rsidP="005F6F16">
      <w:pPr>
        <w:spacing w:after="120"/>
        <w:ind w:left="284" w:right="-318" w:firstLine="709"/>
        <w:jc w:val="both"/>
        <w:rPr>
          <w:sz w:val="22"/>
          <w:szCs w:val="22"/>
        </w:rPr>
      </w:pPr>
      <w:proofErr w:type="gramStart"/>
      <w:r w:rsidRPr="00612561">
        <w:rPr>
          <w:sz w:val="22"/>
          <w:szCs w:val="22"/>
        </w:rPr>
        <w:t>a.</w:t>
      </w:r>
      <w:proofErr w:type="gramEnd"/>
      <w:r w:rsidRPr="00612561">
        <w:rPr>
          <w:sz w:val="22"/>
          <w:szCs w:val="22"/>
        </w:rPr>
        <w:t>3. Por fotocópia registrada ou autenticada na junta Comercial da sede ou domicílio da licitante.</w:t>
      </w:r>
    </w:p>
    <w:p w:rsidR="003959A4" w:rsidRPr="00C24465" w:rsidRDefault="003959A4" w:rsidP="005F6F16">
      <w:pPr>
        <w:ind w:left="284" w:right="-318"/>
        <w:jc w:val="both"/>
        <w:rPr>
          <w:sz w:val="8"/>
          <w:szCs w:val="22"/>
        </w:rPr>
      </w:pPr>
    </w:p>
    <w:p w:rsidR="003959A4" w:rsidRPr="00612561" w:rsidRDefault="003959A4" w:rsidP="005F6F16">
      <w:pPr>
        <w:ind w:left="284" w:right="-318"/>
        <w:jc w:val="both"/>
        <w:rPr>
          <w:sz w:val="22"/>
          <w:szCs w:val="22"/>
        </w:rPr>
      </w:pPr>
      <w:r w:rsidRPr="00612561">
        <w:rPr>
          <w:sz w:val="22"/>
          <w:szCs w:val="22"/>
        </w:rPr>
        <w:t>b) Sociedade por cota de responsabilidade limitada (LTDA):</w:t>
      </w:r>
    </w:p>
    <w:p w:rsidR="003959A4" w:rsidRPr="00612561" w:rsidRDefault="003959A4" w:rsidP="005F6F16">
      <w:pPr>
        <w:spacing w:before="120"/>
        <w:ind w:left="284" w:right="-318" w:firstLine="709"/>
        <w:jc w:val="both"/>
        <w:rPr>
          <w:sz w:val="22"/>
          <w:szCs w:val="22"/>
        </w:rPr>
      </w:pPr>
      <w:proofErr w:type="gramStart"/>
      <w:r w:rsidRPr="00612561">
        <w:rPr>
          <w:sz w:val="22"/>
          <w:szCs w:val="22"/>
        </w:rPr>
        <w:t>b.</w:t>
      </w:r>
      <w:proofErr w:type="gramEnd"/>
      <w:r w:rsidRPr="00612561">
        <w:rPr>
          <w:sz w:val="22"/>
          <w:szCs w:val="22"/>
        </w:rPr>
        <w:t>1) Por fotocópia do Livro Diário, inclusive com os Termos de Abertura e de Encerramento devidamente registrados ou autenticados na Junta Comercial da sede ou domicílio da licitante;</w:t>
      </w:r>
    </w:p>
    <w:p w:rsidR="003959A4" w:rsidRPr="00612561" w:rsidRDefault="003959A4" w:rsidP="005F6F16">
      <w:pPr>
        <w:pStyle w:val="Corpodetexto31"/>
        <w:ind w:left="284" w:right="-318"/>
        <w:rPr>
          <w:sz w:val="22"/>
          <w:szCs w:val="22"/>
        </w:rPr>
      </w:pPr>
    </w:p>
    <w:p w:rsidR="003959A4" w:rsidRPr="00612561" w:rsidRDefault="003959A4" w:rsidP="005F6F16">
      <w:pPr>
        <w:pStyle w:val="BodyText21"/>
        <w:ind w:left="284" w:right="-318"/>
        <w:rPr>
          <w:sz w:val="22"/>
          <w:szCs w:val="22"/>
        </w:rPr>
      </w:pPr>
      <w:r w:rsidRPr="00612561">
        <w:rPr>
          <w:sz w:val="22"/>
          <w:szCs w:val="22"/>
        </w:rPr>
        <w:t>1</w:t>
      </w:r>
      <w:r>
        <w:rPr>
          <w:sz w:val="22"/>
          <w:szCs w:val="22"/>
        </w:rPr>
        <w:t>4</w:t>
      </w:r>
      <w:r w:rsidRPr="00612561">
        <w:rPr>
          <w:sz w:val="22"/>
          <w:szCs w:val="22"/>
        </w:rPr>
        <w:t>.4.14 Certidão (</w:t>
      </w:r>
      <w:proofErr w:type="spellStart"/>
      <w:r w:rsidRPr="00612561">
        <w:rPr>
          <w:sz w:val="22"/>
          <w:szCs w:val="22"/>
        </w:rPr>
        <w:t>ões</w:t>
      </w:r>
      <w:proofErr w:type="spellEnd"/>
      <w:r w:rsidRPr="00612561">
        <w:rPr>
          <w:sz w:val="22"/>
          <w:szCs w:val="22"/>
        </w:rPr>
        <w:t>) negativa (a) de recuperação judicial expedida(s) pelo(s) distribuidor (</w:t>
      </w:r>
      <w:proofErr w:type="gramStart"/>
      <w:r w:rsidRPr="00612561">
        <w:rPr>
          <w:sz w:val="22"/>
          <w:szCs w:val="22"/>
        </w:rPr>
        <w:t>es</w:t>
      </w:r>
      <w:proofErr w:type="gramEnd"/>
      <w:r w:rsidRPr="00612561">
        <w:rPr>
          <w:sz w:val="22"/>
          <w:szCs w:val="22"/>
        </w:rPr>
        <w:t>) de sua sede, expedida nos últimos 30 (trinta) dias - Lei n° 11.</w:t>
      </w:r>
      <w:r w:rsidR="00D834D7">
        <w:rPr>
          <w:sz w:val="22"/>
          <w:szCs w:val="22"/>
        </w:rPr>
        <w:t>537</w:t>
      </w:r>
      <w:r w:rsidRPr="00612561">
        <w:rPr>
          <w:sz w:val="22"/>
          <w:szCs w:val="22"/>
        </w:rPr>
        <w:t>/05 (falência e concordatas);</w:t>
      </w:r>
    </w:p>
    <w:p w:rsidR="003959A4" w:rsidRPr="00612561" w:rsidRDefault="003959A4" w:rsidP="005F6F16">
      <w:pPr>
        <w:pStyle w:val="BodyText21"/>
        <w:ind w:left="284" w:right="-318"/>
        <w:rPr>
          <w:sz w:val="22"/>
          <w:szCs w:val="22"/>
        </w:rPr>
      </w:pPr>
    </w:p>
    <w:p w:rsidR="003959A4" w:rsidRPr="00033924" w:rsidRDefault="003959A4" w:rsidP="005F5E39">
      <w:pPr>
        <w:pStyle w:val="BodyText21"/>
        <w:numPr>
          <w:ilvl w:val="0"/>
          <w:numId w:val="5"/>
        </w:numPr>
        <w:ind w:left="284" w:right="-318"/>
        <w:rPr>
          <w:b/>
          <w:sz w:val="22"/>
          <w:szCs w:val="22"/>
        </w:rPr>
      </w:pPr>
      <w:r w:rsidRPr="00033924">
        <w:rPr>
          <w:b/>
          <w:sz w:val="22"/>
          <w:szCs w:val="22"/>
        </w:rPr>
        <w:t>DA QUALIFICAÇÃO TÉCNICA DA EMPRESA:</w:t>
      </w:r>
    </w:p>
    <w:p w:rsidR="00033924" w:rsidRPr="00033924" w:rsidRDefault="00033924" w:rsidP="005F6F16">
      <w:pPr>
        <w:pStyle w:val="BodyText21"/>
        <w:ind w:left="284" w:right="-318"/>
        <w:rPr>
          <w:b/>
          <w:sz w:val="22"/>
          <w:szCs w:val="22"/>
        </w:rPr>
      </w:pPr>
    </w:p>
    <w:p w:rsidR="00CF0876" w:rsidRDefault="00CF0876" w:rsidP="00CF0876">
      <w:pPr>
        <w:pStyle w:val="Corpodetexto31"/>
        <w:ind w:left="284"/>
        <w:rPr>
          <w:sz w:val="22"/>
          <w:szCs w:val="22"/>
        </w:rPr>
      </w:pPr>
      <w:r w:rsidRPr="00CF0876">
        <w:rPr>
          <w:bCs/>
          <w:sz w:val="22"/>
          <w:szCs w:val="22"/>
        </w:rPr>
        <w:t>14.4.15.</w:t>
      </w:r>
      <w:r w:rsidRPr="00C344B4">
        <w:rPr>
          <w:bCs/>
          <w:sz w:val="22"/>
          <w:szCs w:val="22"/>
        </w:rPr>
        <w:t xml:space="preserve">  </w:t>
      </w:r>
      <w:r w:rsidRPr="0004107B">
        <w:rPr>
          <w:b/>
          <w:bCs/>
          <w:sz w:val="22"/>
          <w:szCs w:val="22"/>
          <w:u w:val="single"/>
        </w:rPr>
        <w:t>Atestado de Capacidade Técnica</w:t>
      </w:r>
      <w:r w:rsidRPr="00C344B4">
        <w:rPr>
          <w:b/>
          <w:bCs/>
          <w:sz w:val="22"/>
          <w:szCs w:val="22"/>
        </w:rPr>
        <w:t xml:space="preserve"> (declaração ou certidão</w:t>
      </w:r>
      <w:r w:rsidRPr="00C344B4">
        <w:rPr>
          <w:b/>
          <w:sz w:val="22"/>
          <w:szCs w:val="22"/>
        </w:rPr>
        <w:t>)</w:t>
      </w:r>
      <w:r w:rsidRPr="00C344B4">
        <w:rPr>
          <w:sz w:val="22"/>
          <w:szCs w:val="22"/>
        </w:rPr>
        <w:t xml:space="preserve">, fornecido por pessoa jurídica de direito público ou privado, comprovando o desempenho da empresa </w:t>
      </w:r>
      <w:r w:rsidRPr="00C344B4">
        <w:rPr>
          <w:bCs/>
          <w:sz w:val="22"/>
          <w:szCs w:val="22"/>
        </w:rPr>
        <w:t xml:space="preserve">LICITANTE </w:t>
      </w:r>
      <w:r w:rsidRPr="00C344B4">
        <w:rPr>
          <w:sz w:val="22"/>
          <w:szCs w:val="22"/>
        </w:rPr>
        <w:t xml:space="preserve">em </w:t>
      </w:r>
      <w:r w:rsidRPr="00C344B4">
        <w:rPr>
          <w:b/>
          <w:sz w:val="22"/>
          <w:szCs w:val="22"/>
          <w:u w:val="single"/>
        </w:rPr>
        <w:t>fornecimento pertinente e compatível em características, quantidades e prazos com o objeto desta licitação</w:t>
      </w:r>
      <w:r w:rsidRPr="00C344B4">
        <w:rPr>
          <w:sz w:val="22"/>
          <w:szCs w:val="22"/>
        </w:rPr>
        <w:t>;</w:t>
      </w:r>
    </w:p>
    <w:p w:rsidR="00CF0876" w:rsidRPr="00264A01" w:rsidRDefault="00CF0876" w:rsidP="00CF0876">
      <w:pPr>
        <w:spacing w:line="276" w:lineRule="auto"/>
        <w:ind w:left="284"/>
        <w:jc w:val="both"/>
        <w:rPr>
          <w:sz w:val="22"/>
          <w:szCs w:val="22"/>
        </w:rPr>
      </w:pPr>
    </w:p>
    <w:p w:rsidR="009B408C" w:rsidRPr="00056921" w:rsidRDefault="00CF0876" w:rsidP="009B408C">
      <w:pPr>
        <w:spacing w:after="240"/>
        <w:ind w:left="567"/>
        <w:jc w:val="both"/>
        <w:rPr>
          <w:rFonts w:eastAsia="Arial"/>
          <w:sz w:val="22"/>
          <w:szCs w:val="22"/>
        </w:rPr>
      </w:pPr>
      <w:r w:rsidRPr="00CF0876">
        <w:rPr>
          <w:sz w:val="22"/>
          <w:szCs w:val="22"/>
        </w:rPr>
        <w:t>14.4.1</w:t>
      </w:r>
      <w:r>
        <w:rPr>
          <w:sz w:val="22"/>
          <w:szCs w:val="22"/>
        </w:rPr>
        <w:t>5</w:t>
      </w:r>
      <w:r w:rsidRPr="00CF0876">
        <w:rPr>
          <w:sz w:val="22"/>
          <w:szCs w:val="22"/>
        </w:rPr>
        <w:t>.</w:t>
      </w:r>
      <w:r w:rsidR="009B408C">
        <w:rPr>
          <w:sz w:val="22"/>
          <w:szCs w:val="22"/>
        </w:rPr>
        <w:t>1</w:t>
      </w:r>
      <w:r w:rsidR="009B408C" w:rsidRPr="00056921">
        <w:rPr>
          <w:sz w:val="22"/>
          <w:szCs w:val="22"/>
        </w:rPr>
        <w:t xml:space="preserve"> </w:t>
      </w:r>
      <w:r w:rsidR="009B408C" w:rsidRPr="00056921">
        <w:rPr>
          <w:rFonts w:eastAsia="Arial"/>
          <w:sz w:val="22"/>
          <w:szCs w:val="22"/>
        </w:rPr>
        <w:t>Os atestados de capacidade técnica deverão conter nome completo do signatário, número do cadastro de pessoa física (CPF), razão social, número do CNPJ, endereço e telefone de contato. Todas as informações contidas nos atestados</w:t>
      </w:r>
      <w:proofErr w:type="gramStart"/>
      <w:r w:rsidR="009B408C" w:rsidRPr="00056921">
        <w:rPr>
          <w:rFonts w:eastAsia="Arial"/>
          <w:sz w:val="22"/>
          <w:szCs w:val="22"/>
        </w:rPr>
        <w:t>, estão</w:t>
      </w:r>
      <w:proofErr w:type="gramEnd"/>
      <w:r w:rsidR="009B408C" w:rsidRPr="00056921">
        <w:rPr>
          <w:rFonts w:eastAsia="Arial"/>
          <w:sz w:val="22"/>
          <w:szCs w:val="22"/>
        </w:rPr>
        <w:t xml:space="preserve"> sujeitas a verificação de sua veracidade na fase de habilitação, conforme previsto no Art. 48, § 3º da Lei 8.666/93.</w:t>
      </w:r>
    </w:p>
    <w:p w:rsidR="00CF0876" w:rsidRPr="00545088" w:rsidRDefault="00CF0876" w:rsidP="00CF0876">
      <w:pPr>
        <w:spacing w:after="240"/>
        <w:ind w:left="284"/>
        <w:jc w:val="both"/>
        <w:rPr>
          <w:sz w:val="22"/>
          <w:szCs w:val="22"/>
        </w:rPr>
      </w:pPr>
      <w:r w:rsidRPr="00CF0876">
        <w:rPr>
          <w:sz w:val="22"/>
          <w:szCs w:val="22"/>
        </w:rPr>
        <w:t>14.4.1</w:t>
      </w:r>
      <w:r>
        <w:rPr>
          <w:sz w:val="22"/>
          <w:szCs w:val="22"/>
        </w:rPr>
        <w:t xml:space="preserve">5.2. </w:t>
      </w:r>
      <w:r w:rsidRPr="00545088">
        <w:rPr>
          <w:bCs/>
          <w:sz w:val="22"/>
          <w:szCs w:val="22"/>
        </w:rPr>
        <w:t xml:space="preserve">Entende-se por </w:t>
      </w:r>
      <w:r w:rsidRPr="00545088">
        <w:rPr>
          <w:b/>
          <w:bCs/>
          <w:sz w:val="22"/>
          <w:szCs w:val="22"/>
          <w:u w:val="single"/>
        </w:rPr>
        <w:t>pertinente e compatível em características</w:t>
      </w:r>
      <w:r w:rsidRPr="00545088">
        <w:rPr>
          <w:bCs/>
          <w:sz w:val="22"/>
          <w:szCs w:val="22"/>
        </w:rPr>
        <w:t xml:space="preserve"> o(s) atestado(s) que em sua individualidade ou soma de atestados, contemplem </w:t>
      </w:r>
      <w:r>
        <w:rPr>
          <w:bCs/>
          <w:sz w:val="22"/>
          <w:szCs w:val="22"/>
        </w:rPr>
        <w:t>os objetos condizentes com o o</w:t>
      </w:r>
      <w:r w:rsidR="009B408C">
        <w:rPr>
          <w:bCs/>
          <w:sz w:val="22"/>
          <w:szCs w:val="22"/>
        </w:rPr>
        <w:t>bjeto desta</w:t>
      </w:r>
      <w:r>
        <w:rPr>
          <w:bCs/>
          <w:sz w:val="22"/>
          <w:szCs w:val="22"/>
        </w:rPr>
        <w:t xml:space="preserve"> licitação o qual o licitante estará participando.</w:t>
      </w:r>
    </w:p>
    <w:p w:rsidR="00CF0876" w:rsidRPr="009F7C81" w:rsidRDefault="00CF0876" w:rsidP="00CF0876">
      <w:pPr>
        <w:autoSpaceDE w:val="0"/>
        <w:autoSpaceDN w:val="0"/>
        <w:adjustRightInd w:val="0"/>
        <w:ind w:left="284"/>
        <w:jc w:val="both"/>
        <w:rPr>
          <w:bCs/>
          <w:sz w:val="22"/>
          <w:szCs w:val="22"/>
        </w:rPr>
      </w:pPr>
      <w:r w:rsidRPr="00CF0876">
        <w:rPr>
          <w:bCs/>
          <w:sz w:val="22"/>
          <w:szCs w:val="22"/>
        </w:rPr>
        <w:t>14.4.1</w:t>
      </w:r>
      <w:r w:rsidR="009B408C">
        <w:rPr>
          <w:bCs/>
          <w:sz w:val="22"/>
          <w:szCs w:val="22"/>
        </w:rPr>
        <w:t>6</w:t>
      </w:r>
      <w:r>
        <w:rPr>
          <w:b/>
          <w:bCs/>
          <w:sz w:val="22"/>
          <w:szCs w:val="22"/>
        </w:rPr>
        <w:t xml:space="preserve"> </w:t>
      </w:r>
      <w:r>
        <w:rPr>
          <w:bCs/>
          <w:sz w:val="22"/>
          <w:szCs w:val="22"/>
        </w:rPr>
        <w:t>Alvará de localização e funcionamento da sede do licitante, emitido pelo órgão competente.</w:t>
      </w:r>
    </w:p>
    <w:p w:rsidR="00CF0876" w:rsidRPr="00C344B4" w:rsidRDefault="00CF0876" w:rsidP="00CF0876">
      <w:pPr>
        <w:pStyle w:val="Corpodetexto31"/>
        <w:ind w:left="284"/>
        <w:rPr>
          <w:sz w:val="22"/>
          <w:szCs w:val="22"/>
        </w:rPr>
      </w:pPr>
    </w:p>
    <w:p w:rsidR="00CF0876" w:rsidRPr="00C344B4" w:rsidRDefault="00CF0876" w:rsidP="00CF0876">
      <w:pPr>
        <w:ind w:left="284"/>
        <w:jc w:val="both"/>
        <w:rPr>
          <w:sz w:val="22"/>
          <w:szCs w:val="22"/>
        </w:rPr>
      </w:pPr>
      <w:r w:rsidRPr="00CF0876">
        <w:rPr>
          <w:sz w:val="22"/>
          <w:szCs w:val="22"/>
        </w:rPr>
        <w:lastRenderedPageBreak/>
        <w:t>14.4.1</w:t>
      </w:r>
      <w:r w:rsidR="009B408C">
        <w:rPr>
          <w:sz w:val="22"/>
          <w:szCs w:val="22"/>
        </w:rPr>
        <w:t>7</w:t>
      </w:r>
      <w:r w:rsidRPr="00C344B4">
        <w:rPr>
          <w:sz w:val="22"/>
          <w:szCs w:val="22"/>
        </w:rPr>
        <w:t xml:space="preserve">. </w:t>
      </w:r>
      <w:proofErr w:type="gramStart"/>
      <w:r w:rsidRPr="00C344B4">
        <w:rPr>
          <w:sz w:val="22"/>
          <w:szCs w:val="22"/>
        </w:rPr>
        <w:t>Sob pena</w:t>
      </w:r>
      <w:proofErr w:type="gramEnd"/>
      <w:r w:rsidRPr="00C344B4">
        <w:rPr>
          <w:sz w:val="22"/>
          <w:szCs w:val="22"/>
        </w:rPr>
        <w:t xml:space="preserve"> de inabilitação, os documentos apresentados deverão estar:</w:t>
      </w:r>
    </w:p>
    <w:p w:rsidR="00CF0876" w:rsidRPr="00C344B4" w:rsidRDefault="00CF0876" w:rsidP="00CF0876">
      <w:pPr>
        <w:ind w:left="284"/>
        <w:jc w:val="both"/>
        <w:rPr>
          <w:sz w:val="22"/>
          <w:szCs w:val="22"/>
        </w:rPr>
      </w:pPr>
    </w:p>
    <w:p w:rsidR="00CF0876" w:rsidRPr="00C344B4" w:rsidRDefault="00CF0876" w:rsidP="00CF0876">
      <w:pPr>
        <w:ind w:left="284"/>
        <w:jc w:val="both"/>
        <w:rPr>
          <w:sz w:val="22"/>
          <w:szCs w:val="22"/>
        </w:rPr>
      </w:pPr>
      <w:r w:rsidRPr="00CF0876">
        <w:rPr>
          <w:sz w:val="22"/>
          <w:szCs w:val="22"/>
        </w:rPr>
        <w:t>14.4.1</w:t>
      </w:r>
      <w:r w:rsidR="009B408C">
        <w:rPr>
          <w:sz w:val="22"/>
          <w:szCs w:val="22"/>
        </w:rPr>
        <w:t>7</w:t>
      </w:r>
      <w:r w:rsidRPr="00CF0876">
        <w:rPr>
          <w:sz w:val="22"/>
          <w:szCs w:val="22"/>
        </w:rPr>
        <w:t>.1</w:t>
      </w:r>
      <w:r w:rsidRPr="00C344B4">
        <w:rPr>
          <w:b/>
          <w:sz w:val="22"/>
          <w:szCs w:val="22"/>
        </w:rPr>
        <w:t>.</w:t>
      </w:r>
      <w:r w:rsidRPr="00C344B4">
        <w:rPr>
          <w:sz w:val="22"/>
          <w:szCs w:val="22"/>
        </w:rPr>
        <w:t xml:space="preserve"> Em nome da licitante com o n° do CNPJ e o endereço respectivo, conforme segue:</w:t>
      </w:r>
    </w:p>
    <w:p w:rsidR="00CF0876" w:rsidRPr="00C344B4" w:rsidRDefault="00CF0876" w:rsidP="00CF0876">
      <w:pPr>
        <w:ind w:left="284"/>
        <w:jc w:val="both"/>
        <w:rPr>
          <w:sz w:val="22"/>
          <w:szCs w:val="22"/>
        </w:rPr>
      </w:pPr>
    </w:p>
    <w:p w:rsidR="00CF0876" w:rsidRPr="00C344B4" w:rsidRDefault="00CF0876" w:rsidP="005F5E39">
      <w:pPr>
        <w:numPr>
          <w:ilvl w:val="0"/>
          <w:numId w:val="12"/>
        </w:numPr>
        <w:tabs>
          <w:tab w:val="clear" w:pos="720"/>
          <w:tab w:val="num" w:pos="1134"/>
        </w:tabs>
        <w:ind w:left="284" w:firstLine="0"/>
        <w:jc w:val="both"/>
        <w:rPr>
          <w:sz w:val="22"/>
          <w:szCs w:val="22"/>
        </w:rPr>
      </w:pPr>
      <w:r w:rsidRPr="00C344B4">
        <w:rPr>
          <w:sz w:val="22"/>
          <w:szCs w:val="22"/>
        </w:rPr>
        <w:t>Se a licitante for a matriz, todos os documentos deverão estar em nome da matriz e;</w:t>
      </w:r>
    </w:p>
    <w:p w:rsidR="00CF0876" w:rsidRPr="00C344B4" w:rsidRDefault="00CF0876" w:rsidP="005F5E39">
      <w:pPr>
        <w:numPr>
          <w:ilvl w:val="0"/>
          <w:numId w:val="12"/>
        </w:numPr>
        <w:tabs>
          <w:tab w:val="clear" w:pos="720"/>
          <w:tab w:val="num" w:pos="1134"/>
        </w:tabs>
        <w:ind w:left="284" w:firstLine="0"/>
        <w:jc w:val="both"/>
        <w:rPr>
          <w:sz w:val="22"/>
          <w:szCs w:val="22"/>
        </w:rPr>
      </w:pPr>
      <w:r w:rsidRPr="00C344B4">
        <w:rPr>
          <w:sz w:val="22"/>
          <w:szCs w:val="22"/>
        </w:rPr>
        <w:t>Se a licitante for a filial, todos os documentos deverão estar em nome da filial;</w:t>
      </w:r>
    </w:p>
    <w:p w:rsidR="00CF0876" w:rsidRPr="00C344B4" w:rsidRDefault="00CF0876" w:rsidP="00CF0876">
      <w:pPr>
        <w:ind w:left="284"/>
        <w:jc w:val="both"/>
        <w:rPr>
          <w:sz w:val="22"/>
          <w:szCs w:val="22"/>
        </w:rPr>
      </w:pPr>
    </w:p>
    <w:p w:rsidR="00CF0876" w:rsidRPr="00C344B4" w:rsidRDefault="00CF0876" w:rsidP="00CF0876">
      <w:pPr>
        <w:ind w:left="284"/>
        <w:jc w:val="both"/>
        <w:rPr>
          <w:sz w:val="22"/>
          <w:szCs w:val="22"/>
        </w:rPr>
      </w:pPr>
      <w:r w:rsidRPr="00CF0876">
        <w:rPr>
          <w:sz w:val="22"/>
          <w:szCs w:val="22"/>
        </w:rPr>
        <w:t>14.1</w:t>
      </w:r>
      <w:r w:rsidR="009B408C">
        <w:rPr>
          <w:sz w:val="22"/>
          <w:szCs w:val="22"/>
        </w:rPr>
        <w:t>8</w:t>
      </w:r>
      <w:r w:rsidRPr="00CF0876">
        <w:rPr>
          <w:sz w:val="22"/>
          <w:szCs w:val="22"/>
        </w:rPr>
        <w:t>.</w:t>
      </w:r>
      <w:r w:rsidRPr="00C344B4">
        <w:rPr>
          <w:sz w:val="22"/>
          <w:szCs w:val="22"/>
        </w:rPr>
        <w:t xml:space="preserve"> No caso das alíneas anteriores, serão dispensados da filial aqueles documentos que, comprovadamente, forem emitidos somente em nome da matriz e vice-versa.</w:t>
      </w:r>
    </w:p>
    <w:p w:rsidR="00CF0876" w:rsidRPr="00C344B4" w:rsidRDefault="00CF0876" w:rsidP="00CF0876">
      <w:pPr>
        <w:ind w:left="284"/>
        <w:jc w:val="both"/>
        <w:rPr>
          <w:sz w:val="22"/>
          <w:szCs w:val="22"/>
        </w:rPr>
      </w:pPr>
    </w:p>
    <w:p w:rsidR="00CF0876" w:rsidRPr="00C344B4" w:rsidRDefault="00CF0876" w:rsidP="00CF0876">
      <w:pPr>
        <w:ind w:left="284"/>
        <w:jc w:val="both"/>
        <w:rPr>
          <w:sz w:val="22"/>
          <w:szCs w:val="22"/>
        </w:rPr>
      </w:pPr>
      <w:r w:rsidRPr="00CF0876">
        <w:rPr>
          <w:sz w:val="22"/>
          <w:szCs w:val="22"/>
        </w:rPr>
        <w:t>14.</w:t>
      </w:r>
      <w:r w:rsidR="009B408C">
        <w:rPr>
          <w:sz w:val="22"/>
          <w:szCs w:val="22"/>
        </w:rPr>
        <w:t>19</w:t>
      </w:r>
      <w:r w:rsidRPr="00C344B4">
        <w:rPr>
          <w:b/>
          <w:sz w:val="22"/>
          <w:szCs w:val="22"/>
        </w:rPr>
        <w:t>.</w:t>
      </w:r>
      <w:r w:rsidRPr="00C344B4">
        <w:rPr>
          <w:sz w:val="22"/>
          <w:szCs w:val="22"/>
        </w:rPr>
        <w:t xml:space="preserve"> Caso a licitante pretenda efetuar o fornecimento do objeto desta licitação por intermédio de outro estabelecimento, matriz ou filial, conforme o caso</w:t>
      </w:r>
      <w:proofErr w:type="gramStart"/>
      <w:r w:rsidRPr="00C344B4">
        <w:rPr>
          <w:sz w:val="22"/>
          <w:szCs w:val="22"/>
        </w:rPr>
        <w:t>, deverá</w:t>
      </w:r>
      <w:proofErr w:type="gramEnd"/>
      <w:r w:rsidRPr="00C344B4">
        <w:rPr>
          <w:sz w:val="22"/>
          <w:szCs w:val="22"/>
        </w:rPr>
        <w:t xml:space="preserve"> comprovar também que este atende a todas as exigências habilitatórias.</w:t>
      </w:r>
    </w:p>
    <w:p w:rsidR="00CF0876" w:rsidRPr="00C344B4" w:rsidRDefault="00CF0876" w:rsidP="00CF0876">
      <w:pPr>
        <w:pStyle w:val="BodyText21"/>
        <w:ind w:left="284"/>
        <w:rPr>
          <w:sz w:val="22"/>
          <w:szCs w:val="22"/>
        </w:rPr>
      </w:pPr>
    </w:p>
    <w:p w:rsidR="00CF0876" w:rsidRPr="00C344B4" w:rsidRDefault="00CF0876" w:rsidP="00CF0876">
      <w:pPr>
        <w:ind w:left="284"/>
        <w:jc w:val="both"/>
        <w:rPr>
          <w:sz w:val="22"/>
          <w:szCs w:val="22"/>
          <w:u w:val="single"/>
        </w:rPr>
      </w:pPr>
      <w:r w:rsidRPr="00CF0876">
        <w:rPr>
          <w:sz w:val="22"/>
          <w:szCs w:val="22"/>
        </w:rPr>
        <w:t>14.2</w:t>
      </w:r>
      <w:r w:rsidR="009B408C">
        <w:rPr>
          <w:sz w:val="22"/>
          <w:szCs w:val="22"/>
        </w:rPr>
        <w:t>0</w:t>
      </w:r>
      <w:r w:rsidRPr="00CF0876">
        <w:rPr>
          <w:sz w:val="22"/>
          <w:szCs w:val="22"/>
        </w:rPr>
        <w:t>.</w:t>
      </w:r>
      <w:r w:rsidRPr="00C344B4">
        <w:rPr>
          <w:sz w:val="22"/>
          <w:szCs w:val="22"/>
        </w:rPr>
        <w:t xml:space="preserve"> Os documentos necessários à habilitação convocados conforme item 1</w:t>
      </w:r>
      <w:r>
        <w:rPr>
          <w:sz w:val="22"/>
          <w:szCs w:val="22"/>
        </w:rPr>
        <w:t>4</w:t>
      </w:r>
      <w:r w:rsidRPr="00C344B4">
        <w:rPr>
          <w:sz w:val="22"/>
          <w:szCs w:val="22"/>
        </w:rPr>
        <w:t xml:space="preserve">.2, deverá ser apresentado em original, </w:t>
      </w:r>
      <w:r w:rsidRPr="00C344B4">
        <w:rPr>
          <w:sz w:val="22"/>
          <w:szCs w:val="22"/>
          <w:u w:val="single"/>
        </w:rPr>
        <w:t>cópia autenticada por cartório competente ou por servidores da SUPEL.</w:t>
      </w:r>
    </w:p>
    <w:p w:rsidR="00CF0876" w:rsidRPr="00C344B4" w:rsidRDefault="00CF0876" w:rsidP="00CF0876">
      <w:pPr>
        <w:ind w:left="284"/>
        <w:jc w:val="both"/>
        <w:rPr>
          <w:sz w:val="22"/>
          <w:szCs w:val="22"/>
        </w:rPr>
      </w:pPr>
    </w:p>
    <w:p w:rsidR="00CF0876" w:rsidRPr="00C344B4" w:rsidRDefault="009B408C" w:rsidP="00CF0876">
      <w:pPr>
        <w:pStyle w:val="BodyText21"/>
        <w:ind w:left="284"/>
        <w:rPr>
          <w:sz w:val="22"/>
          <w:szCs w:val="22"/>
        </w:rPr>
      </w:pPr>
      <w:r>
        <w:rPr>
          <w:bCs/>
          <w:sz w:val="22"/>
          <w:szCs w:val="22"/>
        </w:rPr>
        <w:t>14.21</w:t>
      </w:r>
      <w:r w:rsidR="00CF0876" w:rsidRPr="00CF0876">
        <w:rPr>
          <w:bCs/>
          <w:sz w:val="22"/>
          <w:szCs w:val="22"/>
        </w:rPr>
        <w:t>.</w:t>
      </w:r>
      <w:r w:rsidR="00CF0876" w:rsidRPr="00C344B4">
        <w:rPr>
          <w:bCs/>
          <w:sz w:val="22"/>
          <w:szCs w:val="22"/>
        </w:rPr>
        <w:t xml:space="preserve"> </w:t>
      </w:r>
      <w:r w:rsidR="00CF0876" w:rsidRPr="00C344B4">
        <w:rPr>
          <w:sz w:val="22"/>
          <w:szCs w:val="22"/>
        </w:rPr>
        <w:t xml:space="preserve">Não serão aceitos “protocolos de entrega” ou “solicitação de documento” em substituição aos documentos requeridos no presente Edital e seus Anexos. </w:t>
      </w:r>
    </w:p>
    <w:p w:rsidR="00CF0876" w:rsidRPr="00C344B4" w:rsidRDefault="00CF0876" w:rsidP="00CF0876">
      <w:pPr>
        <w:pStyle w:val="BodyText21"/>
        <w:ind w:left="284"/>
        <w:rPr>
          <w:sz w:val="22"/>
          <w:szCs w:val="22"/>
        </w:rPr>
      </w:pPr>
      <w:r w:rsidRPr="00C344B4">
        <w:rPr>
          <w:sz w:val="22"/>
          <w:szCs w:val="22"/>
        </w:rPr>
        <w:t xml:space="preserve"> </w:t>
      </w:r>
    </w:p>
    <w:p w:rsidR="00CF0876" w:rsidRPr="00C344B4" w:rsidRDefault="009B408C" w:rsidP="00CF0876">
      <w:pPr>
        <w:pStyle w:val="BodyText21"/>
        <w:ind w:left="284"/>
        <w:rPr>
          <w:sz w:val="22"/>
          <w:szCs w:val="22"/>
        </w:rPr>
      </w:pPr>
      <w:r>
        <w:rPr>
          <w:bCs/>
          <w:sz w:val="22"/>
          <w:szCs w:val="22"/>
        </w:rPr>
        <w:t>14.22</w:t>
      </w:r>
      <w:r w:rsidR="00CF0876" w:rsidRPr="00CF0876">
        <w:rPr>
          <w:bCs/>
          <w:sz w:val="22"/>
          <w:szCs w:val="22"/>
        </w:rPr>
        <w:t>.</w:t>
      </w:r>
      <w:r w:rsidR="00CF0876" w:rsidRPr="00C344B4">
        <w:rPr>
          <w:bCs/>
          <w:sz w:val="22"/>
          <w:szCs w:val="22"/>
        </w:rPr>
        <w:t xml:space="preserve"> </w:t>
      </w:r>
      <w:r w:rsidR="00CF0876" w:rsidRPr="00C344B4">
        <w:rPr>
          <w:sz w:val="22"/>
          <w:szCs w:val="22"/>
        </w:rPr>
        <w:t xml:space="preserve">A comprovação de regularidade fiscal das </w:t>
      </w:r>
      <w:r w:rsidR="00CF0876" w:rsidRPr="00C344B4">
        <w:rPr>
          <w:bCs/>
          <w:sz w:val="22"/>
          <w:szCs w:val="22"/>
        </w:rPr>
        <w:t xml:space="preserve">microempresas e empresas de pequeno porte </w:t>
      </w:r>
      <w:r w:rsidR="00CF0876" w:rsidRPr="00C344B4">
        <w:rPr>
          <w:sz w:val="22"/>
          <w:szCs w:val="22"/>
        </w:rPr>
        <w:t xml:space="preserve">somente será exigida para efeito de assinatura da Ata, em conformidade com o disposto no art.4º do Decreto Estadual nº 15.643/2011 e art. 42 da Lei Complementar nº. 123/2006. </w:t>
      </w:r>
    </w:p>
    <w:p w:rsidR="00CF0876" w:rsidRPr="00C344B4" w:rsidRDefault="00CF0876" w:rsidP="00CF0876">
      <w:pPr>
        <w:pStyle w:val="BodyText21"/>
        <w:ind w:left="284"/>
        <w:rPr>
          <w:sz w:val="22"/>
          <w:szCs w:val="22"/>
        </w:rPr>
      </w:pPr>
    </w:p>
    <w:p w:rsidR="00CF0876" w:rsidRPr="00C344B4" w:rsidRDefault="009B408C" w:rsidP="00CF0876">
      <w:pPr>
        <w:pStyle w:val="BodyText21"/>
        <w:ind w:left="284"/>
        <w:rPr>
          <w:sz w:val="22"/>
          <w:szCs w:val="22"/>
        </w:rPr>
      </w:pPr>
      <w:r>
        <w:rPr>
          <w:bCs/>
          <w:sz w:val="22"/>
          <w:szCs w:val="22"/>
        </w:rPr>
        <w:t>14.23</w:t>
      </w:r>
      <w:r w:rsidR="00CF0876" w:rsidRPr="00CF0876">
        <w:rPr>
          <w:bCs/>
          <w:sz w:val="22"/>
          <w:szCs w:val="22"/>
        </w:rPr>
        <w:t>.</w:t>
      </w:r>
      <w:r w:rsidR="00CF0876" w:rsidRPr="00C344B4">
        <w:rPr>
          <w:bCs/>
          <w:sz w:val="22"/>
          <w:szCs w:val="22"/>
        </w:rPr>
        <w:t xml:space="preserve"> </w:t>
      </w:r>
      <w:r w:rsidR="00CF0876" w:rsidRPr="00C344B4">
        <w:rPr>
          <w:sz w:val="22"/>
          <w:szCs w:val="22"/>
        </w:rPr>
        <w:t xml:space="preserve">As </w:t>
      </w:r>
      <w:r w:rsidR="00CF0876" w:rsidRPr="00C344B4">
        <w:rPr>
          <w:bCs/>
          <w:sz w:val="22"/>
          <w:szCs w:val="22"/>
        </w:rPr>
        <w:t>microempresas e empresas de pequeno porte</w:t>
      </w:r>
      <w:r w:rsidR="00CF0876" w:rsidRPr="00C344B4">
        <w:rPr>
          <w:rStyle w:val="Refdenotaderodap"/>
          <w:bCs/>
          <w:sz w:val="22"/>
          <w:szCs w:val="22"/>
        </w:rPr>
        <w:footnoteReference w:id="3"/>
      </w:r>
      <w:r w:rsidR="00CF0876" w:rsidRPr="00C344B4">
        <w:rPr>
          <w:bCs/>
          <w:sz w:val="22"/>
          <w:szCs w:val="22"/>
        </w:rPr>
        <w:t xml:space="preserve"> </w:t>
      </w:r>
      <w:r w:rsidR="00CF0876" w:rsidRPr="00C344B4">
        <w:rPr>
          <w:sz w:val="22"/>
          <w:szCs w:val="22"/>
        </w:rPr>
        <w:t xml:space="preserve">deverão apresentar toda a documentação exigida para efeito de comprovação de regularidade fiscal, mesmo que esta apresente alguma restrição (Dec. Est. 15.643/2011, art. 4º e LC 123/06, art.43).  </w:t>
      </w:r>
    </w:p>
    <w:p w:rsidR="00CF0876" w:rsidRDefault="00CF0876" w:rsidP="00CF0876">
      <w:pPr>
        <w:pStyle w:val="BodyText21"/>
        <w:ind w:left="284"/>
        <w:rPr>
          <w:b/>
          <w:bCs/>
          <w:sz w:val="22"/>
          <w:szCs w:val="22"/>
        </w:rPr>
      </w:pPr>
    </w:p>
    <w:p w:rsidR="00CF0876" w:rsidRPr="00C344B4" w:rsidRDefault="009B408C" w:rsidP="00CF0876">
      <w:pPr>
        <w:pStyle w:val="BodyText21"/>
        <w:ind w:left="284"/>
        <w:rPr>
          <w:sz w:val="22"/>
          <w:szCs w:val="22"/>
        </w:rPr>
      </w:pPr>
      <w:r>
        <w:rPr>
          <w:bCs/>
          <w:sz w:val="22"/>
          <w:szCs w:val="22"/>
        </w:rPr>
        <w:t>14.23</w:t>
      </w:r>
      <w:r w:rsidR="00CF0876" w:rsidRPr="00CF0876">
        <w:rPr>
          <w:bCs/>
          <w:sz w:val="22"/>
          <w:szCs w:val="22"/>
        </w:rPr>
        <w:t>.1</w:t>
      </w:r>
      <w:r w:rsidR="00CF0876" w:rsidRPr="00C344B4">
        <w:rPr>
          <w:bCs/>
          <w:sz w:val="22"/>
          <w:szCs w:val="22"/>
        </w:rPr>
        <w:t xml:space="preserve">. </w:t>
      </w:r>
      <w:r w:rsidR="00CF0876" w:rsidRPr="00C344B4">
        <w:rPr>
          <w:b/>
          <w:sz w:val="22"/>
          <w:szCs w:val="22"/>
        </w:rPr>
        <w:t>Havendo alguma restrição na comprovação da regularidade fiscal, será assegurado o prazo de 0</w:t>
      </w:r>
      <w:r w:rsidR="00CF0876">
        <w:rPr>
          <w:b/>
          <w:sz w:val="22"/>
          <w:szCs w:val="22"/>
        </w:rPr>
        <w:t>5</w:t>
      </w:r>
      <w:r w:rsidR="00CF0876" w:rsidRPr="00C344B4">
        <w:rPr>
          <w:b/>
          <w:bCs/>
          <w:sz w:val="22"/>
          <w:szCs w:val="22"/>
        </w:rPr>
        <w:t xml:space="preserve"> (</w:t>
      </w:r>
      <w:r w:rsidR="00CF0876">
        <w:rPr>
          <w:b/>
          <w:bCs/>
          <w:sz w:val="22"/>
          <w:szCs w:val="22"/>
        </w:rPr>
        <w:t>cinco</w:t>
      </w:r>
      <w:r w:rsidR="00CF0876" w:rsidRPr="00C344B4">
        <w:rPr>
          <w:b/>
          <w:bCs/>
          <w:sz w:val="22"/>
          <w:szCs w:val="22"/>
        </w:rPr>
        <w:t>) dias úteis</w:t>
      </w:r>
      <w:r w:rsidR="00CF0876" w:rsidRPr="00C344B4">
        <w:rPr>
          <w:sz w:val="22"/>
          <w:szCs w:val="22"/>
        </w:rPr>
        <w:t xml:space="preserve">, cujo termo inicial corresponderá ao momento em que o proponente for declarado o vencedor do certame, prorrogáveis por igual período, a critério da </w:t>
      </w:r>
      <w:r w:rsidR="00CF0876" w:rsidRPr="00C344B4">
        <w:rPr>
          <w:bCs/>
          <w:sz w:val="22"/>
          <w:szCs w:val="22"/>
        </w:rPr>
        <w:t>SUPEL</w:t>
      </w:r>
      <w:r w:rsidR="00CF0876" w:rsidRPr="00C344B4">
        <w:rPr>
          <w:sz w:val="22"/>
          <w:szCs w:val="22"/>
        </w:rPr>
        <w:t xml:space="preserve">, para a regularização da documentação, pagamento ou parcelamento do débito, e emissão de eventuais certidões negativas ou positivas com efeito de certidão negativa. </w:t>
      </w:r>
    </w:p>
    <w:p w:rsidR="00CF0876" w:rsidRPr="00C344B4" w:rsidRDefault="00CF0876" w:rsidP="00CF0876">
      <w:pPr>
        <w:pStyle w:val="BodyText21"/>
        <w:ind w:left="284"/>
        <w:rPr>
          <w:sz w:val="22"/>
          <w:szCs w:val="22"/>
        </w:rPr>
      </w:pPr>
    </w:p>
    <w:p w:rsidR="00CF0876" w:rsidRPr="00C344B4" w:rsidRDefault="00CF0876" w:rsidP="00CF0876">
      <w:pPr>
        <w:pStyle w:val="BodyText21"/>
        <w:ind w:left="284"/>
        <w:rPr>
          <w:sz w:val="22"/>
          <w:szCs w:val="22"/>
        </w:rPr>
      </w:pPr>
      <w:r w:rsidRPr="00703606">
        <w:rPr>
          <w:bCs/>
          <w:sz w:val="22"/>
          <w:szCs w:val="22"/>
        </w:rPr>
        <w:t>14.</w:t>
      </w:r>
      <w:r w:rsidR="009B408C">
        <w:rPr>
          <w:bCs/>
          <w:sz w:val="22"/>
          <w:szCs w:val="22"/>
        </w:rPr>
        <w:t>23</w:t>
      </w:r>
      <w:r w:rsidRPr="00703606">
        <w:rPr>
          <w:bCs/>
          <w:sz w:val="22"/>
          <w:szCs w:val="22"/>
        </w:rPr>
        <w:t>.2.</w:t>
      </w:r>
      <w:r w:rsidRPr="00C344B4">
        <w:rPr>
          <w:bCs/>
          <w:sz w:val="22"/>
          <w:szCs w:val="22"/>
        </w:rPr>
        <w:t xml:space="preserve"> </w:t>
      </w:r>
      <w:r w:rsidRPr="00C344B4">
        <w:rPr>
          <w:sz w:val="22"/>
          <w:szCs w:val="22"/>
        </w:rPr>
        <w:t xml:space="preserve">A não regularização da documentação, no prazo previsto no </w:t>
      </w:r>
      <w:r w:rsidRPr="00C344B4">
        <w:rPr>
          <w:bCs/>
          <w:sz w:val="22"/>
          <w:szCs w:val="22"/>
        </w:rPr>
        <w:t>subitem 13.9.1</w:t>
      </w:r>
      <w:r w:rsidRPr="00C344B4">
        <w:rPr>
          <w:sz w:val="22"/>
          <w:szCs w:val="22"/>
        </w:rPr>
        <w:t xml:space="preserve">, implicará decadência do direito à contratação, sem prejuízo das sanções previstas no </w:t>
      </w:r>
      <w:r w:rsidRPr="00C344B4">
        <w:rPr>
          <w:rStyle w:val="Hyperlink"/>
          <w:sz w:val="22"/>
          <w:szCs w:val="22"/>
        </w:rPr>
        <w:t>art. 81 da Lei no 8.666, de 21 de junho de 1993</w:t>
      </w:r>
      <w:r w:rsidRPr="00C344B4">
        <w:rPr>
          <w:sz w:val="22"/>
          <w:szCs w:val="22"/>
        </w:rPr>
        <w:t xml:space="preserve">, sendo facultado à </w:t>
      </w:r>
      <w:r w:rsidRPr="00C344B4">
        <w:rPr>
          <w:bCs/>
          <w:sz w:val="22"/>
          <w:szCs w:val="22"/>
        </w:rPr>
        <w:t xml:space="preserve">SUPEL </w:t>
      </w:r>
      <w:r w:rsidRPr="00C344B4">
        <w:rPr>
          <w:sz w:val="22"/>
          <w:szCs w:val="22"/>
        </w:rPr>
        <w:t xml:space="preserve">convocar os licitantes remanescentes, na ordem de classificação, para a assinatura da Ata, ou revogar a licitação.  </w:t>
      </w:r>
    </w:p>
    <w:p w:rsidR="00CF0876" w:rsidRPr="00C344B4" w:rsidRDefault="00CF0876" w:rsidP="00CF0876">
      <w:pPr>
        <w:pStyle w:val="BodyText21"/>
        <w:ind w:left="284"/>
        <w:rPr>
          <w:sz w:val="22"/>
          <w:szCs w:val="22"/>
        </w:rPr>
      </w:pPr>
    </w:p>
    <w:p w:rsidR="00CF0876" w:rsidRPr="00C344B4" w:rsidRDefault="00CF0876" w:rsidP="00CF0876">
      <w:pPr>
        <w:ind w:left="284"/>
        <w:jc w:val="both"/>
        <w:rPr>
          <w:sz w:val="22"/>
          <w:szCs w:val="22"/>
        </w:rPr>
      </w:pPr>
      <w:r w:rsidRPr="00703606">
        <w:rPr>
          <w:sz w:val="22"/>
          <w:szCs w:val="22"/>
        </w:rPr>
        <w:t>14.</w:t>
      </w:r>
      <w:r w:rsidR="009B408C">
        <w:rPr>
          <w:sz w:val="22"/>
          <w:szCs w:val="22"/>
        </w:rPr>
        <w:t>24</w:t>
      </w:r>
      <w:r w:rsidRPr="00703606">
        <w:rPr>
          <w:sz w:val="22"/>
          <w:szCs w:val="22"/>
        </w:rPr>
        <w:t>.</w:t>
      </w:r>
      <w:r w:rsidRPr="00C344B4">
        <w:rPr>
          <w:sz w:val="22"/>
          <w:szCs w:val="22"/>
        </w:rPr>
        <w:t xml:space="preserve"> Se a empresa se fizer representar por procurador, faz-se necessário a apresentação da cópia de sua cédula de identidade e de outorga por instrumento público ou particular, com menção expressa de que lhe confere amplos poderes, inclusive para formular lances, negociar preços, receber intimações e notificações, desistir ou não de recursos, bem como praticar os demais atos pertinentes ao certame. Se a outorga se der por instrumento particular ou o instrumento público que não indique expressamente os poderes outorgados por </w:t>
      </w:r>
      <w:r w:rsidRPr="00C344B4">
        <w:rPr>
          <w:sz w:val="22"/>
          <w:szCs w:val="22"/>
          <w:u w:val="single"/>
        </w:rPr>
        <w:t>Sócio-Administrador</w:t>
      </w:r>
      <w:r w:rsidRPr="00C344B4">
        <w:rPr>
          <w:sz w:val="22"/>
          <w:szCs w:val="22"/>
        </w:rPr>
        <w:t>, esta deve vir acompanhada de cópia do ato de constituição da empresa ou do ato de investidura na direção da empresa.</w:t>
      </w:r>
    </w:p>
    <w:p w:rsidR="00CF0876" w:rsidRPr="00C344B4" w:rsidRDefault="00CF0876" w:rsidP="00CF0876">
      <w:pPr>
        <w:ind w:left="284"/>
        <w:jc w:val="both"/>
        <w:rPr>
          <w:b/>
          <w:sz w:val="22"/>
          <w:szCs w:val="22"/>
        </w:rPr>
      </w:pPr>
    </w:p>
    <w:p w:rsidR="00CF0876" w:rsidRPr="00C344B4" w:rsidRDefault="00CF0876" w:rsidP="00CF0876">
      <w:pPr>
        <w:ind w:left="284"/>
        <w:jc w:val="both"/>
        <w:rPr>
          <w:sz w:val="22"/>
          <w:szCs w:val="22"/>
        </w:rPr>
      </w:pPr>
      <w:r w:rsidRPr="00703606">
        <w:rPr>
          <w:sz w:val="22"/>
          <w:szCs w:val="22"/>
        </w:rPr>
        <w:lastRenderedPageBreak/>
        <w:t>14.</w:t>
      </w:r>
      <w:r w:rsidR="009B408C">
        <w:rPr>
          <w:sz w:val="22"/>
          <w:szCs w:val="22"/>
        </w:rPr>
        <w:t>25</w:t>
      </w:r>
      <w:r w:rsidRPr="00C344B4">
        <w:rPr>
          <w:sz w:val="22"/>
          <w:szCs w:val="22"/>
        </w:rPr>
        <w:t>. Fazendo-se representar a licitante pelo seu sócio-gerente, diretor ou proprietário, este deverá apresentar cópia de sua cédula de identidade e cópia do ato de constituição da empresa ou ato de investidura que habilitem como representante, no qual estejam expressos seus poderes para exercer direitos e assumir obrigações em decorrência de tal investidura.</w:t>
      </w:r>
    </w:p>
    <w:p w:rsidR="00CF0876" w:rsidRPr="00C344B4" w:rsidRDefault="00CF0876" w:rsidP="00CF0876">
      <w:pPr>
        <w:ind w:left="284"/>
        <w:jc w:val="both"/>
        <w:rPr>
          <w:sz w:val="22"/>
          <w:szCs w:val="22"/>
        </w:rPr>
      </w:pPr>
    </w:p>
    <w:p w:rsidR="00CF0876" w:rsidRPr="00C344B4" w:rsidRDefault="009B408C" w:rsidP="00CF0876">
      <w:pPr>
        <w:pStyle w:val="Recuodecorpodetexto"/>
        <w:widowControl w:val="0"/>
        <w:ind w:left="284"/>
        <w:jc w:val="both"/>
        <w:rPr>
          <w:b w:val="0"/>
          <w:bCs/>
          <w:sz w:val="22"/>
          <w:szCs w:val="22"/>
        </w:rPr>
      </w:pPr>
      <w:r>
        <w:rPr>
          <w:b w:val="0"/>
          <w:bCs/>
          <w:sz w:val="22"/>
          <w:szCs w:val="22"/>
        </w:rPr>
        <w:t>14.26</w:t>
      </w:r>
      <w:r w:rsidR="00CF0876" w:rsidRPr="00C344B4">
        <w:rPr>
          <w:b w:val="0"/>
          <w:bCs/>
          <w:sz w:val="22"/>
          <w:szCs w:val="22"/>
        </w:rPr>
        <w:t xml:space="preserve">. Os documentos de habilitação que </w:t>
      </w:r>
      <w:r w:rsidR="00CF0876" w:rsidRPr="00C344B4">
        <w:rPr>
          <w:b w:val="0"/>
          <w:bCs/>
          <w:sz w:val="22"/>
          <w:szCs w:val="22"/>
          <w:u w:val="single"/>
        </w:rPr>
        <w:t>não possuírem data de validade</w:t>
      </w:r>
      <w:r w:rsidR="00CF0876" w:rsidRPr="00C344B4">
        <w:rPr>
          <w:b w:val="0"/>
          <w:bCs/>
          <w:sz w:val="22"/>
          <w:szCs w:val="22"/>
        </w:rPr>
        <w:t xml:space="preserve"> serão considerados válidos pelo prazo de 30 (trinta) dias, contados da d</w:t>
      </w:r>
      <w:r w:rsidR="00CF0876">
        <w:rPr>
          <w:b w:val="0"/>
          <w:bCs/>
          <w:sz w:val="22"/>
          <w:szCs w:val="22"/>
        </w:rPr>
        <w:t xml:space="preserve">ata da emissão, exceto o </w:t>
      </w:r>
      <w:r w:rsidR="00CF0876" w:rsidRPr="00703606">
        <w:rPr>
          <w:b w:val="0"/>
          <w:bCs/>
          <w:sz w:val="22"/>
          <w:szCs w:val="22"/>
        </w:rPr>
        <w:t>item 14.4.1</w:t>
      </w:r>
      <w:r w:rsidR="00703606" w:rsidRPr="00703606">
        <w:rPr>
          <w:b w:val="0"/>
          <w:bCs/>
          <w:sz w:val="22"/>
          <w:szCs w:val="22"/>
        </w:rPr>
        <w:t>5</w:t>
      </w:r>
      <w:r w:rsidR="00CF0876" w:rsidRPr="00C344B4">
        <w:rPr>
          <w:b w:val="0"/>
          <w:bCs/>
          <w:sz w:val="22"/>
          <w:szCs w:val="22"/>
        </w:rPr>
        <w:t xml:space="preserve"> do Edital (Atestado ou Declaração de Capacidade Técnica) e as declarações eletrônicas.</w:t>
      </w:r>
    </w:p>
    <w:p w:rsidR="00CF0876" w:rsidRPr="00C344B4" w:rsidRDefault="00CF0876" w:rsidP="00CF0876">
      <w:pPr>
        <w:pStyle w:val="Recuodecorpodetexto2"/>
        <w:ind w:left="284" w:firstLine="0"/>
        <w:rPr>
          <w:sz w:val="22"/>
          <w:szCs w:val="22"/>
        </w:rPr>
      </w:pPr>
    </w:p>
    <w:p w:rsidR="00CF0876" w:rsidRPr="00C344B4" w:rsidRDefault="00CF0876" w:rsidP="00CF0876">
      <w:pPr>
        <w:pStyle w:val="Recuodecorpodetexto2"/>
        <w:ind w:left="284" w:firstLine="0"/>
        <w:rPr>
          <w:sz w:val="22"/>
          <w:szCs w:val="22"/>
        </w:rPr>
      </w:pPr>
      <w:r w:rsidRPr="00703606">
        <w:rPr>
          <w:sz w:val="22"/>
          <w:szCs w:val="22"/>
        </w:rPr>
        <w:t>14.</w:t>
      </w:r>
      <w:r w:rsidR="009B408C">
        <w:rPr>
          <w:sz w:val="22"/>
          <w:szCs w:val="22"/>
        </w:rPr>
        <w:t>27</w:t>
      </w:r>
      <w:r w:rsidRPr="00703606">
        <w:rPr>
          <w:sz w:val="22"/>
          <w:szCs w:val="22"/>
        </w:rPr>
        <w:t>.</w:t>
      </w:r>
      <w:r w:rsidRPr="00C344B4">
        <w:rPr>
          <w:sz w:val="22"/>
          <w:szCs w:val="22"/>
        </w:rPr>
        <w:t xml:space="preserve"> Se a documentação de habilitação não for aceitável (não estiver completa, correta ou contrariar qualquer dispositivo do Edital), a Pregoeira considerará o proponente inabilitado e examinará a proposta ou o lance subseqüente, verificando a sua aceitabilidade, na ordem de classificação, observados o </w:t>
      </w:r>
      <w:r w:rsidRPr="00703606">
        <w:rPr>
          <w:b/>
          <w:sz w:val="22"/>
          <w:szCs w:val="22"/>
        </w:rPr>
        <w:t>estabelecido no item 12.1</w:t>
      </w:r>
      <w:r w:rsidRPr="00C344B4">
        <w:rPr>
          <w:sz w:val="22"/>
          <w:szCs w:val="22"/>
        </w:rPr>
        <w:t xml:space="preserve">, e assim sucessivamente, até a apuração de uma proposta ou lance que atenda este Edital, consoante à habilitação da proponente, divulgando-o </w:t>
      </w:r>
      <w:r w:rsidRPr="00C344B4">
        <w:rPr>
          <w:b/>
          <w:sz w:val="22"/>
          <w:szCs w:val="22"/>
        </w:rPr>
        <w:t xml:space="preserve">HABILITADO </w:t>
      </w:r>
      <w:r w:rsidRPr="00C344B4">
        <w:rPr>
          <w:sz w:val="22"/>
          <w:szCs w:val="22"/>
        </w:rPr>
        <w:t>e oportunizando</w:t>
      </w:r>
      <w:r w:rsidRPr="00C344B4">
        <w:rPr>
          <w:b/>
          <w:sz w:val="22"/>
          <w:szCs w:val="22"/>
        </w:rPr>
        <w:t xml:space="preserve"> </w:t>
      </w:r>
      <w:r w:rsidRPr="00C344B4">
        <w:rPr>
          <w:sz w:val="22"/>
          <w:szCs w:val="22"/>
        </w:rPr>
        <w:t>o prazo recursal.</w:t>
      </w:r>
    </w:p>
    <w:p w:rsidR="00CF0876" w:rsidRPr="00C344B4" w:rsidRDefault="00CF0876" w:rsidP="00CF0876">
      <w:pPr>
        <w:autoSpaceDE w:val="0"/>
        <w:autoSpaceDN w:val="0"/>
        <w:adjustRightInd w:val="0"/>
        <w:snapToGrid w:val="0"/>
        <w:ind w:left="284"/>
        <w:jc w:val="both"/>
        <w:rPr>
          <w:b/>
          <w:sz w:val="22"/>
          <w:szCs w:val="22"/>
        </w:rPr>
      </w:pPr>
    </w:p>
    <w:p w:rsidR="00CF0876" w:rsidRPr="00C344B4" w:rsidRDefault="00CF0876" w:rsidP="00CF0876">
      <w:pPr>
        <w:autoSpaceDE w:val="0"/>
        <w:autoSpaceDN w:val="0"/>
        <w:adjustRightInd w:val="0"/>
        <w:snapToGrid w:val="0"/>
        <w:ind w:left="284"/>
        <w:jc w:val="both"/>
        <w:rPr>
          <w:spacing w:val="2"/>
          <w:sz w:val="22"/>
          <w:szCs w:val="22"/>
        </w:rPr>
      </w:pPr>
      <w:r w:rsidRPr="00703606">
        <w:rPr>
          <w:sz w:val="22"/>
          <w:szCs w:val="22"/>
        </w:rPr>
        <w:t>14</w:t>
      </w:r>
      <w:r w:rsidRPr="00703606">
        <w:rPr>
          <w:spacing w:val="2"/>
          <w:sz w:val="22"/>
          <w:szCs w:val="22"/>
        </w:rPr>
        <w:t>.</w:t>
      </w:r>
      <w:r w:rsidR="009B408C">
        <w:rPr>
          <w:spacing w:val="2"/>
          <w:sz w:val="22"/>
          <w:szCs w:val="22"/>
        </w:rPr>
        <w:t>27</w:t>
      </w:r>
      <w:r w:rsidRPr="00703606">
        <w:rPr>
          <w:spacing w:val="2"/>
          <w:sz w:val="22"/>
          <w:szCs w:val="22"/>
        </w:rPr>
        <w:t>.1.</w:t>
      </w:r>
      <w:r w:rsidRPr="00C344B4">
        <w:rPr>
          <w:spacing w:val="2"/>
          <w:sz w:val="22"/>
          <w:szCs w:val="22"/>
        </w:rPr>
        <w:t xml:space="preserve"> A habilitação da licitante poderá ocorrer em momento ou data posterior </w:t>
      </w:r>
      <w:proofErr w:type="gramStart"/>
      <w:r w:rsidRPr="00C344B4">
        <w:rPr>
          <w:spacing w:val="2"/>
          <w:sz w:val="22"/>
          <w:szCs w:val="22"/>
        </w:rPr>
        <w:t>a</w:t>
      </w:r>
      <w:proofErr w:type="gramEnd"/>
      <w:r w:rsidRPr="00C344B4">
        <w:rPr>
          <w:spacing w:val="2"/>
          <w:sz w:val="22"/>
          <w:szCs w:val="22"/>
        </w:rPr>
        <w:t xml:space="preserve"> sessão de lances, a critério da Pregoeira, que comunicará as licitantes através do sistema eletrônico.</w:t>
      </w:r>
    </w:p>
    <w:p w:rsidR="00CF0876" w:rsidRPr="00C344B4" w:rsidRDefault="00CF0876" w:rsidP="00CF0876">
      <w:pPr>
        <w:autoSpaceDE w:val="0"/>
        <w:autoSpaceDN w:val="0"/>
        <w:adjustRightInd w:val="0"/>
        <w:snapToGrid w:val="0"/>
        <w:ind w:left="284"/>
        <w:jc w:val="both"/>
        <w:rPr>
          <w:spacing w:val="2"/>
          <w:sz w:val="22"/>
          <w:szCs w:val="22"/>
        </w:rPr>
      </w:pPr>
    </w:p>
    <w:p w:rsidR="00CF0876" w:rsidRPr="00C344B4" w:rsidRDefault="00CF0876" w:rsidP="00CF0876">
      <w:pPr>
        <w:ind w:left="284"/>
        <w:jc w:val="both"/>
        <w:rPr>
          <w:sz w:val="22"/>
          <w:szCs w:val="22"/>
        </w:rPr>
      </w:pPr>
      <w:r w:rsidRPr="00703606">
        <w:rPr>
          <w:sz w:val="22"/>
          <w:szCs w:val="22"/>
        </w:rPr>
        <w:t>14.</w:t>
      </w:r>
      <w:r w:rsidR="00703606" w:rsidRPr="00703606">
        <w:rPr>
          <w:sz w:val="22"/>
          <w:szCs w:val="22"/>
        </w:rPr>
        <w:t>2</w:t>
      </w:r>
      <w:r w:rsidR="009B408C">
        <w:rPr>
          <w:sz w:val="22"/>
          <w:szCs w:val="22"/>
        </w:rPr>
        <w:t>8</w:t>
      </w:r>
      <w:r w:rsidRPr="00C344B4">
        <w:rPr>
          <w:b/>
          <w:sz w:val="22"/>
          <w:szCs w:val="22"/>
        </w:rPr>
        <w:t>.</w:t>
      </w:r>
      <w:r w:rsidRPr="00C344B4">
        <w:rPr>
          <w:sz w:val="22"/>
          <w:szCs w:val="22"/>
        </w:rPr>
        <w:t xml:space="preserve"> A Pregoeira reserva-se o direito de solicitar o original de qualquer documento ou confirmação expressa das informações via CHAT MENSAGEM, email ou qualquer outro meio eficiente diligencial, sempre que houver dúvida e julgar necessário.</w:t>
      </w:r>
    </w:p>
    <w:p w:rsidR="00CF0876" w:rsidRPr="00C344B4" w:rsidRDefault="00CF0876" w:rsidP="00CF0876">
      <w:pPr>
        <w:ind w:left="284"/>
        <w:jc w:val="both"/>
        <w:rPr>
          <w:sz w:val="22"/>
          <w:szCs w:val="22"/>
        </w:rPr>
      </w:pPr>
    </w:p>
    <w:p w:rsidR="00CF0876" w:rsidRPr="00C344B4" w:rsidRDefault="00CF0876" w:rsidP="00CF0876">
      <w:pPr>
        <w:tabs>
          <w:tab w:val="left" w:pos="0"/>
        </w:tabs>
        <w:ind w:left="284"/>
        <w:jc w:val="both"/>
        <w:rPr>
          <w:b/>
          <w:sz w:val="22"/>
          <w:szCs w:val="22"/>
        </w:rPr>
      </w:pPr>
      <w:r w:rsidRPr="00703606">
        <w:rPr>
          <w:sz w:val="22"/>
          <w:szCs w:val="22"/>
        </w:rPr>
        <w:t>14.</w:t>
      </w:r>
      <w:r w:rsidR="009B408C">
        <w:rPr>
          <w:sz w:val="22"/>
          <w:szCs w:val="22"/>
        </w:rPr>
        <w:t>29</w:t>
      </w:r>
      <w:r w:rsidRPr="00C344B4">
        <w:rPr>
          <w:b/>
          <w:sz w:val="22"/>
          <w:szCs w:val="22"/>
        </w:rPr>
        <w:t xml:space="preserve"> A DOCUMENTAÇÃO DE HABILITAÇÃO ANEXADA NO SISTEMA COMPRASNET, DESDE QUE ATENDIDA A TODAS AS EXIGÊNCIAS, TERÁ EFEITO PARA </w:t>
      </w:r>
      <w:r w:rsidRPr="00C344B4">
        <w:rPr>
          <w:b/>
          <w:sz w:val="22"/>
          <w:szCs w:val="22"/>
          <w:u w:val="single"/>
        </w:rPr>
        <w:t>TODOS OS ITENS</w:t>
      </w:r>
      <w:r w:rsidRPr="00C344B4">
        <w:rPr>
          <w:b/>
          <w:sz w:val="22"/>
          <w:szCs w:val="22"/>
        </w:rPr>
        <w:t>, A QUAL A EMPRESA ENCONTRA-SE PARTICIPANDO, INCLUSIVE PARA OS DEMAIS ITENS, POSTERIORMENTE NEGOCIADOS, no mesmo certame.</w:t>
      </w:r>
    </w:p>
    <w:p w:rsidR="00F961D3" w:rsidRDefault="00F961D3" w:rsidP="005F6F16">
      <w:pPr>
        <w:ind w:left="284" w:right="-318"/>
        <w:jc w:val="both"/>
        <w:rPr>
          <w:sz w:val="22"/>
          <w:szCs w:val="22"/>
        </w:rPr>
      </w:pPr>
    </w:p>
    <w:p w:rsidR="00B3081F" w:rsidRPr="00612561" w:rsidRDefault="00B3081F" w:rsidP="005F6F16">
      <w:pPr>
        <w:ind w:left="284" w:right="-318"/>
        <w:jc w:val="both"/>
        <w:rPr>
          <w:sz w:val="22"/>
          <w:szCs w:val="22"/>
        </w:rPr>
      </w:pPr>
    </w:p>
    <w:p w:rsidR="00080A63" w:rsidRPr="000977EC" w:rsidRDefault="00080A63" w:rsidP="005F6F16">
      <w:pPr>
        <w:pBdr>
          <w:top w:val="single" w:sz="4" w:space="1" w:color="auto"/>
          <w:left w:val="single" w:sz="4" w:space="4" w:color="auto"/>
          <w:bottom w:val="single" w:sz="4" w:space="1" w:color="auto"/>
          <w:right w:val="single" w:sz="4" w:space="4" w:color="auto"/>
        </w:pBdr>
        <w:shd w:val="clear" w:color="auto" w:fill="D9D9D9"/>
        <w:ind w:left="284" w:right="-318"/>
        <w:jc w:val="both"/>
        <w:rPr>
          <w:b/>
          <w:sz w:val="22"/>
          <w:szCs w:val="22"/>
        </w:rPr>
      </w:pPr>
      <w:r w:rsidRPr="000977EC">
        <w:rPr>
          <w:b/>
          <w:sz w:val="22"/>
          <w:szCs w:val="22"/>
        </w:rPr>
        <w:t>1</w:t>
      </w:r>
      <w:r>
        <w:rPr>
          <w:b/>
          <w:sz w:val="22"/>
          <w:szCs w:val="22"/>
        </w:rPr>
        <w:t>5</w:t>
      </w:r>
      <w:r w:rsidRPr="000977EC">
        <w:rPr>
          <w:b/>
          <w:sz w:val="22"/>
          <w:szCs w:val="22"/>
        </w:rPr>
        <w:t xml:space="preserve"> – DOS RECURSOS:</w:t>
      </w:r>
    </w:p>
    <w:p w:rsidR="003B5071" w:rsidRPr="00DB34E0" w:rsidRDefault="003B5071" w:rsidP="005F6F16">
      <w:pPr>
        <w:ind w:left="284" w:right="-318" w:firstLine="1418"/>
        <w:jc w:val="both"/>
        <w:rPr>
          <w:b/>
          <w:sz w:val="12"/>
          <w:szCs w:val="22"/>
        </w:rPr>
      </w:pPr>
    </w:p>
    <w:p w:rsidR="00080A63" w:rsidRPr="000977EC" w:rsidRDefault="00080A63" w:rsidP="005F6F16">
      <w:pPr>
        <w:pStyle w:val="Corpodetexto"/>
        <w:ind w:left="284" w:right="-318"/>
        <w:rPr>
          <w:sz w:val="22"/>
          <w:szCs w:val="22"/>
        </w:rPr>
      </w:pPr>
      <w:r w:rsidRPr="000977EC">
        <w:rPr>
          <w:b/>
          <w:bCs/>
          <w:sz w:val="22"/>
          <w:szCs w:val="22"/>
        </w:rPr>
        <w:t>1</w:t>
      </w:r>
      <w:r>
        <w:rPr>
          <w:b/>
          <w:bCs/>
          <w:sz w:val="22"/>
          <w:szCs w:val="22"/>
        </w:rPr>
        <w:t>5</w:t>
      </w:r>
      <w:r w:rsidRPr="000977EC">
        <w:rPr>
          <w:b/>
          <w:bCs/>
          <w:sz w:val="22"/>
          <w:szCs w:val="22"/>
        </w:rPr>
        <w:t>.1.</w:t>
      </w:r>
      <w:r w:rsidRPr="000977EC">
        <w:rPr>
          <w:bCs/>
          <w:sz w:val="22"/>
          <w:szCs w:val="22"/>
        </w:rPr>
        <w:t xml:space="preserve"> Q</w:t>
      </w:r>
      <w:r w:rsidRPr="000977EC">
        <w:rPr>
          <w:sz w:val="22"/>
          <w:szCs w:val="22"/>
        </w:rPr>
        <w:t>ualquer Licitante poderá, durante a sessão pública, imediatamente após a divulgação da vencedora, de forma motivada e sucinta em campo próprio do Sistema Eletrônico, manifestar sua intenção de recorrer.</w:t>
      </w:r>
    </w:p>
    <w:p w:rsidR="00080A63" w:rsidRPr="000977EC" w:rsidRDefault="00080A63" w:rsidP="005F6F16">
      <w:pPr>
        <w:pStyle w:val="Corpodetexto"/>
        <w:ind w:left="284" w:right="-318" w:firstLine="1701"/>
        <w:rPr>
          <w:sz w:val="22"/>
          <w:szCs w:val="22"/>
        </w:rPr>
      </w:pPr>
    </w:p>
    <w:p w:rsidR="00080A63" w:rsidRPr="000977EC" w:rsidRDefault="00080A63" w:rsidP="005F6F16">
      <w:pPr>
        <w:pStyle w:val="Corpodetexto"/>
        <w:ind w:left="284" w:right="-318"/>
        <w:rPr>
          <w:sz w:val="22"/>
          <w:szCs w:val="22"/>
        </w:rPr>
      </w:pPr>
      <w:r w:rsidRPr="000977EC">
        <w:rPr>
          <w:b/>
          <w:sz w:val="22"/>
          <w:szCs w:val="22"/>
        </w:rPr>
        <w:t>1</w:t>
      </w:r>
      <w:r>
        <w:rPr>
          <w:b/>
          <w:sz w:val="22"/>
          <w:szCs w:val="22"/>
        </w:rPr>
        <w:t>5</w:t>
      </w:r>
      <w:r w:rsidRPr="000977EC">
        <w:rPr>
          <w:b/>
          <w:sz w:val="22"/>
          <w:szCs w:val="22"/>
        </w:rPr>
        <w:t>.2.</w:t>
      </w:r>
      <w:r w:rsidRPr="000977EC">
        <w:rPr>
          <w:sz w:val="22"/>
          <w:szCs w:val="22"/>
        </w:rPr>
        <w:t xml:space="preserve"> O (a) </w:t>
      </w:r>
      <w:proofErr w:type="gramStart"/>
      <w:r w:rsidRPr="000977EC">
        <w:rPr>
          <w:sz w:val="22"/>
          <w:szCs w:val="22"/>
        </w:rPr>
        <w:t>Pregoeiro(</w:t>
      </w:r>
      <w:proofErr w:type="gramEnd"/>
      <w:r w:rsidRPr="000977EC">
        <w:rPr>
          <w:sz w:val="22"/>
          <w:szCs w:val="22"/>
        </w:rPr>
        <w:t xml:space="preserve">a) decidirá motivadamente quanto à aceitação ou rejeição da intenção de interpor recurso, em campo próprio do Sistema Eletrônico, de acordo com a análise das razões explicitadas. </w:t>
      </w:r>
    </w:p>
    <w:p w:rsidR="00080A63" w:rsidRPr="000977EC" w:rsidRDefault="00080A63" w:rsidP="005F6F16">
      <w:pPr>
        <w:pStyle w:val="Corpodetexto"/>
        <w:ind w:left="284" w:right="-318"/>
        <w:rPr>
          <w:sz w:val="22"/>
          <w:szCs w:val="22"/>
        </w:rPr>
      </w:pPr>
    </w:p>
    <w:p w:rsidR="00080A63" w:rsidRPr="000977EC" w:rsidRDefault="00080A63" w:rsidP="005F6F16">
      <w:pPr>
        <w:pStyle w:val="Corpodetexto"/>
        <w:ind w:left="284" w:right="-318"/>
        <w:rPr>
          <w:sz w:val="22"/>
          <w:szCs w:val="22"/>
        </w:rPr>
      </w:pPr>
      <w:r w:rsidRPr="000977EC">
        <w:rPr>
          <w:b/>
          <w:sz w:val="22"/>
          <w:szCs w:val="22"/>
        </w:rPr>
        <w:t>1</w:t>
      </w:r>
      <w:r>
        <w:rPr>
          <w:b/>
          <w:sz w:val="22"/>
          <w:szCs w:val="22"/>
        </w:rPr>
        <w:t>5</w:t>
      </w:r>
      <w:r w:rsidRPr="000977EC">
        <w:rPr>
          <w:b/>
          <w:sz w:val="22"/>
          <w:szCs w:val="22"/>
        </w:rPr>
        <w:t>.3.</w:t>
      </w:r>
      <w:r w:rsidRPr="000977EC">
        <w:rPr>
          <w:sz w:val="22"/>
          <w:szCs w:val="22"/>
        </w:rPr>
        <w:t xml:space="preserve"> Será concedido à Licitante que manifestar a </w:t>
      </w:r>
      <w:r w:rsidRPr="000977EC">
        <w:rPr>
          <w:b/>
          <w:sz w:val="22"/>
          <w:szCs w:val="22"/>
        </w:rPr>
        <w:t xml:space="preserve">intenção de interpor recurso aceita </w:t>
      </w:r>
      <w:proofErr w:type="gramStart"/>
      <w:r w:rsidRPr="000977EC">
        <w:rPr>
          <w:b/>
          <w:sz w:val="22"/>
          <w:szCs w:val="22"/>
        </w:rPr>
        <w:t>pelo(</w:t>
      </w:r>
      <w:proofErr w:type="gramEnd"/>
      <w:r w:rsidRPr="000977EC">
        <w:rPr>
          <w:b/>
          <w:sz w:val="22"/>
          <w:szCs w:val="22"/>
        </w:rPr>
        <w:t>a) Pregoeiro(a), o prazo de 03 (três) dias para apresentar as razões recursais</w:t>
      </w:r>
      <w:r w:rsidRPr="000977EC">
        <w:rPr>
          <w:sz w:val="22"/>
          <w:szCs w:val="22"/>
        </w:rPr>
        <w:t xml:space="preserve">, em campo próprio do Sistema Eletrônico, ficando os demais Licitantes, desde logo, intimados para, opcionalmente, apresentarem </w:t>
      </w:r>
      <w:proofErr w:type="spellStart"/>
      <w:r w:rsidRPr="000977EC">
        <w:rPr>
          <w:sz w:val="22"/>
          <w:szCs w:val="22"/>
        </w:rPr>
        <w:t>contra-razões</w:t>
      </w:r>
      <w:proofErr w:type="spellEnd"/>
      <w:r w:rsidRPr="000977EC">
        <w:rPr>
          <w:sz w:val="22"/>
          <w:szCs w:val="22"/>
        </w:rPr>
        <w:t>, em campo próprio do Sistema Eletrônico, em igual prazo, que se iniciará com o término do prazo do recorrente, sendo-lhes assegurada vista imediata dos autos.</w:t>
      </w:r>
    </w:p>
    <w:p w:rsidR="00080A63" w:rsidRPr="000977EC" w:rsidRDefault="00080A63" w:rsidP="005F6F16">
      <w:pPr>
        <w:pStyle w:val="Corpodetexto"/>
        <w:ind w:left="284" w:right="-318"/>
        <w:rPr>
          <w:sz w:val="22"/>
          <w:szCs w:val="22"/>
        </w:rPr>
      </w:pPr>
    </w:p>
    <w:p w:rsidR="00080A63" w:rsidRPr="000977EC" w:rsidRDefault="00080A63" w:rsidP="005F6F16">
      <w:pPr>
        <w:pStyle w:val="Corpodetexto"/>
        <w:ind w:left="284" w:right="-318"/>
        <w:rPr>
          <w:sz w:val="22"/>
          <w:szCs w:val="22"/>
        </w:rPr>
      </w:pPr>
      <w:r w:rsidRPr="000977EC">
        <w:rPr>
          <w:b/>
          <w:sz w:val="22"/>
          <w:szCs w:val="22"/>
        </w:rPr>
        <w:t>1</w:t>
      </w:r>
      <w:r>
        <w:rPr>
          <w:b/>
          <w:sz w:val="22"/>
          <w:szCs w:val="22"/>
        </w:rPr>
        <w:t>5</w:t>
      </w:r>
      <w:r w:rsidRPr="000977EC">
        <w:rPr>
          <w:b/>
          <w:sz w:val="22"/>
          <w:szCs w:val="22"/>
        </w:rPr>
        <w:t>.4.</w:t>
      </w:r>
      <w:r w:rsidRPr="000977EC">
        <w:rPr>
          <w:sz w:val="22"/>
          <w:szCs w:val="22"/>
        </w:rPr>
        <w:t xml:space="preserve"> A falta de manifestação imediata e motivada da Licitante importará na decadência do direito de recurso.</w:t>
      </w:r>
    </w:p>
    <w:p w:rsidR="00080A63" w:rsidRPr="000977EC" w:rsidRDefault="00080A63" w:rsidP="005F6F16">
      <w:pPr>
        <w:pStyle w:val="Corpodetexto"/>
        <w:ind w:left="284" w:right="-318"/>
        <w:rPr>
          <w:sz w:val="22"/>
          <w:szCs w:val="22"/>
        </w:rPr>
      </w:pPr>
    </w:p>
    <w:p w:rsidR="00080A63" w:rsidRPr="000977EC" w:rsidRDefault="00080A63" w:rsidP="005F6F16">
      <w:pPr>
        <w:pStyle w:val="Corpodetexto"/>
        <w:ind w:left="284" w:right="-318"/>
        <w:rPr>
          <w:sz w:val="22"/>
          <w:szCs w:val="22"/>
        </w:rPr>
      </w:pPr>
      <w:r w:rsidRPr="000977EC">
        <w:rPr>
          <w:b/>
          <w:sz w:val="22"/>
          <w:szCs w:val="22"/>
        </w:rPr>
        <w:t>1</w:t>
      </w:r>
      <w:r>
        <w:rPr>
          <w:b/>
          <w:sz w:val="22"/>
          <w:szCs w:val="22"/>
        </w:rPr>
        <w:t>5</w:t>
      </w:r>
      <w:r w:rsidRPr="000977EC">
        <w:rPr>
          <w:b/>
          <w:sz w:val="22"/>
          <w:szCs w:val="22"/>
        </w:rPr>
        <w:t>.5.</w:t>
      </w:r>
      <w:r w:rsidRPr="000977EC">
        <w:rPr>
          <w:sz w:val="22"/>
          <w:szCs w:val="22"/>
        </w:rPr>
        <w:t xml:space="preserve"> O acolhimento do recurso importará na invalidação apenas dos atos insuscetíveis de aproveitamento, podendo </w:t>
      </w:r>
      <w:proofErr w:type="gramStart"/>
      <w:r w:rsidRPr="000977EC">
        <w:rPr>
          <w:sz w:val="22"/>
          <w:szCs w:val="22"/>
        </w:rPr>
        <w:t>o(</w:t>
      </w:r>
      <w:proofErr w:type="gramEnd"/>
      <w:r w:rsidRPr="000977EC">
        <w:rPr>
          <w:sz w:val="22"/>
          <w:szCs w:val="22"/>
        </w:rPr>
        <w:t>a) Pregoeiro(a) retornar às fases necessárias para efetivar a reconsideração.</w:t>
      </w:r>
    </w:p>
    <w:p w:rsidR="00080A63" w:rsidRPr="000977EC" w:rsidRDefault="00080A63" w:rsidP="005F6F16">
      <w:pPr>
        <w:pStyle w:val="Corpodetexto"/>
        <w:ind w:left="284" w:right="-318"/>
        <w:rPr>
          <w:sz w:val="22"/>
          <w:szCs w:val="22"/>
        </w:rPr>
      </w:pPr>
    </w:p>
    <w:p w:rsidR="00080A63" w:rsidRDefault="00080A63" w:rsidP="005F6F16">
      <w:pPr>
        <w:pStyle w:val="Corpodetexto"/>
        <w:ind w:left="284" w:right="-318"/>
        <w:rPr>
          <w:sz w:val="22"/>
          <w:szCs w:val="22"/>
        </w:rPr>
      </w:pPr>
      <w:r w:rsidRPr="000977EC">
        <w:rPr>
          <w:b/>
          <w:sz w:val="22"/>
          <w:szCs w:val="22"/>
        </w:rPr>
        <w:lastRenderedPageBreak/>
        <w:t>1</w:t>
      </w:r>
      <w:r>
        <w:rPr>
          <w:b/>
          <w:sz w:val="22"/>
          <w:szCs w:val="22"/>
        </w:rPr>
        <w:t>5</w:t>
      </w:r>
      <w:r w:rsidRPr="000977EC">
        <w:rPr>
          <w:b/>
          <w:sz w:val="22"/>
          <w:szCs w:val="22"/>
        </w:rPr>
        <w:t xml:space="preserve">.6. </w:t>
      </w:r>
      <w:r w:rsidRPr="000977EC">
        <w:rPr>
          <w:sz w:val="22"/>
          <w:szCs w:val="22"/>
        </w:rPr>
        <w:t xml:space="preserve">A decisão </w:t>
      </w:r>
      <w:proofErr w:type="gramStart"/>
      <w:r w:rsidRPr="000977EC">
        <w:rPr>
          <w:sz w:val="22"/>
          <w:szCs w:val="22"/>
        </w:rPr>
        <w:t>do(</w:t>
      </w:r>
      <w:proofErr w:type="gramEnd"/>
      <w:r w:rsidRPr="000977EC">
        <w:rPr>
          <w:sz w:val="22"/>
          <w:szCs w:val="22"/>
        </w:rPr>
        <w:t>a) Pregoeiro(a) a respeito da apreciação do recurso deverá ser motivada e submetida à apreciação da Autoridade Competente pela licitação, caso seja mantida a decisão anterior.</w:t>
      </w:r>
    </w:p>
    <w:p w:rsidR="000E5BF5" w:rsidRPr="000977EC" w:rsidRDefault="000E5BF5" w:rsidP="005F6F16">
      <w:pPr>
        <w:pStyle w:val="Corpodetexto"/>
        <w:ind w:left="284" w:right="-318"/>
        <w:rPr>
          <w:sz w:val="22"/>
          <w:szCs w:val="22"/>
        </w:rPr>
      </w:pPr>
    </w:p>
    <w:p w:rsidR="00080A63" w:rsidRPr="000977EC" w:rsidRDefault="00080A63" w:rsidP="005F6F16">
      <w:pPr>
        <w:pStyle w:val="Corpodetexto"/>
        <w:ind w:left="284" w:right="-318"/>
        <w:rPr>
          <w:sz w:val="22"/>
          <w:szCs w:val="22"/>
        </w:rPr>
      </w:pPr>
      <w:r w:rsidRPr="000977EC">
        <w:rPr>
          <w:b/>
          <w:sz w:val="22"/>
          <w:szCs w:val="22"/>
        </w:rPr>
        <w:t>1</w:t>
      </w:r>
      <w:r>
        <w:rPr>
          <w:b/>
          <w:sz w:val="22"/>
          <w:szCs w:val="22"/>
        </w:rPr>
        <w:t>5</w:t>
      </w:r>
      <w:r w:rsidRPr="000977EC">
        <w:rPr>
          <w:b/>
          <w:sz w:val="22"/>
          <w:szCs w:val="22"/>
        </w:rPr>
        <w:t>.7.</w:t>
      </w:r>
      <w:r w:rsidRPr="000977EC">
        <w:rPr>
          <w:sz w:val="22"/>
          <w:szCs w:val="22"/>
        </w:rPr>
        <w:t xml:space="preserve"> A decisão </w:t>
      </w:r>
      <w:proofErr w:type="gramStart"/>
      <w:r w:rsidRPr="000977EC">
        <w:rPr>
          <w:sz w:val="22"/>
          <w:szCs w:val="22"/>
        </w:rPr>
        <w:t>do(</w:t>
      </w:r>
      <w:proofErr w:type="gramEnd"/>
      <w:r w:rsidRPr="000977EC">
        <w:rPr>
          <w:sz w:val="22"/>
          <w:szCs w:val="22"/>
        </w:rPr>
        <w:t xml:space="preserve">a) Pregoeiro(a) e da Autoridade Competente serão informadas em campo próprio do Sistema Eletrônico, </w:t>
      </w:r>
      <w:r w:rsidRPr="000977EC">
        <w:rPr>
          <w:bCs/>
          <w:sz w:val="22"/>
          <w:szCs w:val="22"/>
        </w:rPr>
        <w:t>ficando todos os Licitantes obrigados a acessá-lo para obtenção das informações prestadas.</w:t>
      </w:r>
    </w:p>
    <w:p w:rsidR="00080A63" w:rsidRPr="000977EC" w:rsidRDefault="00080A63" w:rsidP="005F6F16">
      <w:pPr>
        <w:pStyle w:val="Recuodecorpodetexto2"/>
        <w:ind w:left="284" w:right="-318" w:firstLine="0"/>
        <w:rPr>
          <w:sz w:val="22"/>
          <w:szCs w:val="22"/>
        </w:rPr>
      </w:pPr>
    </w:p>
    <w:p w:rsidR="00080A63" w:rsidRPr="000977EC" w:rsidRDefault="00080A63" w:rsidP="005F6F16">
      <w:pPr>
        <w:pStyle w:val="Ttulo6"/>
        <w:ind w:left="284" w:right="-318"/>
        <w:jc w:val="both"/>
        <w:rPr>
          <w:b/>
          <w:snapToGrid w:val="0"/>
          <w:sz w:val="22"/>
          <w:szCs w:val="22"/>
        </w:rPr>
      </w:pPr>
      <w:r w:rsidRPr="000977EC">
        <w:rPr>
          <w:b/>
          <w:sz w:val="22"/>
          <w:szCs w:val="22"/>
        </w:rPr>
        <w:t>1</w:t>
      </w:r>
      <w:r>
        <w:rPr>
          <w:b/>
          <w:sz w:val="22"/>
          <w:szCs w:val="22"/>
        </w:rPr>
        <w:t>5</w:t>
      </w:r>
      <w:r w:rsidRPr="000977EC">
        <w:rPr>
          <w:b/>
          <w:sz w:val="22"/>
          <w:szCs w:val="22"/>
        </w:rPr>
        <w:t>.8.</w:t>
      </w:r>
      <w:r w:rsidRPr="000977EC">
        <w:rPr>
          <w:sz w:val="22"/>
          <w:szCs w:val="22"/>
        </w:rPr>
        <w:t xml:space="preserve"> Durante o prazo recursal, o</w:t>
      </w:r>
      <w:r w:rsidRPr="000977EC">
        <w:rPr>
          <w:snapToGrid w:val="0"/>
          <w:sz w:val="22"/>
          <w:szCs w:val="22"/>
        </w:rPr>
        <w:t xml:space="preserve">s autos do processo permanecerão com vista franqueada aos interessados, na </w:t>
      </w:r>
      <w:r w:rsidRPr="000977EC">
        <w:rPr>
          <w:sz w:val="22"/>
          <w:szCs w:val="22"/>
        </w:rPr>
        <w:t>Superintendência Estadual de Compras e Licitações – SUPEL, situada no endereço constante do rodapé</w:t>
      </w:r>
      <w:r w:rsidRPr="000977EC">
        <w:rPr>
          <w:b/>
          <w:snapToGrid w:val="0"/>
          <w:sz w:val="22"/>
          <w:szCs w:val="22"/>
        </w:rPr>
        <w:t>.</w:t>
      </w:r>
    </w:p>
    <w:p w:rsidR="00080A63" w:rsidRPr="000977EC" w:rsidRDefault="00080A63" w:rsidP="005F6F16">
      <w:pPr>
        <w:ind w:left="284" w:right="-318"/>
        <w:jc w:val="both"/>
        <w:rPr>
          <w:b/>
          <w:bCs/>
          <w:sz w:val="22"/>
          <w:szCs w:val="22"/>
        </w:rPr>
      </w:pPr>
    </w:p>
    <w:p w:rsidR="00080A63" w:rsidRPr="000977EC" w:rsidRDefault="00080A63" w:rsidP="005F6F16">
      <w:pPr>
        <w:ind w:left="284" w:right="-318"/>
        <w:jc w:val="both"/>
        <w:rPr>
          <w:b/>
          <w:bCs/>
          <w:sz w:val="22"/>
          <w:szCs w:val="22"/>
        </w:rPr>
      </w:pPr>
      <w:r w:rsidRPr="000977EC">
        <w:rPr>
          <w:b/>
          <w:bCs/>
          <w:sz w:val="22"/>
          <w:szCs w:val="22"/>
        </w:rPr>
        <w:t>1</w:t>
      </w:r>
      <w:r>
        <w:rPr>
          <w:b/>
          <w:bCs/>
          <w:sz w:val="22"/>
          <w:szCs w:val="22"/>
        </w:rPr>
        <w:t>5</w:t>
      </w:r>
      <w:r w:rsidRPr="000977EC">
        <w:rPr>
          <w:b/>
          <w:bCs/>
          <w:sz w:val="22"/>
          <w:szCs w:val="22"/>
        </w:rPr>
        <w:t>.9. Assegura-se, ainda, o direito de interpor recurso contra a decisão de:</w:t>
      </w:r>
    </w:p>
    <w:p w:rsidR="00080A63" w:rsidRPr="000977EC" w:rsidRDefault="00080A63" w:rsidP="005F6F16">
      <w:pPr>
        <w:ind w:left="284" w:right="-318"/>
        <w:jc w:val="both"/>
        <w:rPr>
          <w:sz w:val="22"/>
          <w:szCs w:val="22"/>
        </w:rPr>
      </w:pPr>
    </w:p>
    <w:p w:rsidR="00080A63" w:rsidRPr="000977EC" w:rsidRDefault="00080A63" w:rsidP="005F5E39">
      <w:pPr>
        <w:numPr>
          <w:ilvl w:val="0"/>
          <w:numId w:val="9"/>
        </w:numPr>
        <w:ind w:left="284" w:right="-318"/>
        <w:jc w:val="both"/>
        <w:rPr>
          <w:sz w:val="22"/>
          <w:szCs w:val="22"/>
        </w:rPr>
      </w:pPr>
      <w:r w:rsidRPr="000977EC">
        <w:rPr>
          <w:sz w:val="22"/>
          <w:szCs w:val="22"/>
        </w:rPr>
        <w:t>Anular ou revogar o Pregão Eletrônico;</w:t>
      </w:r>
    </w:p>
    <w:p w:rsidR="00080A63" w:rsidRPr="000977EC" w:rsidRDefault="00080A63" w:rsidP="005F6F16">
      <w:pPr>
        <w:ind w:left="284" w:right="-318"/>
        <w:jc w:val="both"/>
        <w:rPr>
          <w:sz w:val="22"/>
          <w:szCs w:val="22"/>
        </w:rPr>
      </w:pPr>
    </w:p>
    <w:p w:rsidR="00080A63" w:rsidRPr="000977EC" w:rsidRDefault="00080A63" w:rsidP="005F6F16">
      <w:pPr>
        <w:ind w:left="284" w:right="-318"/>
        <w:jc w:val="both"/>
        <w:rPr>
          <w:sz w:val="22"/>
          <w:szCs w:val="22"/>
        </w:rPr>
      </w:pPr>
      <w:r w:rsidRPr="000977EC">
        <w:rPr>
          <w:sz w:val="22"/>
          <w:szCs w:val="22"/>
        </w:rPr>
        <w:t xml:space="preserve">b) Determinar a aplicação das penalidades de advertência, multa, suspensão temporária do direito de licitar e contratar com o Governo do Estado de Rondônia. </w:t>
      </w:r>
    </w:p>
    <w:p w:rsidR="00080A63" w:rsidRPr="000977EC" w:rsidRDefault="00080A63" w:rsidP="005F6F16">
      <w:pPr>
        <w:ind w:left="284" w:right="-318"/>
        <w:jc w:val="both"/>
        <w:rPr>
          <w:sz w:val="22"/>
          <w:szCs w:val="22"/>
        </w:rPr>
      </w:pPr>
    </w:p>
    <w:p w:rsidR="00080A63" w:rsidRPr="000977EC" w:rsidRDefault="00080A63" w:rsidP="005F6F16">
      <w:pPr>
        <w:ind w:left="284" w:right="-318"/>
        <w:jc w:val="both"/>
        <w:rPr>
          <w:sz w:val="22"/>
          <w:szCs w:val="22"/>
        </w:rPr>
      </w:pPr>
      <w:r w:rsidRPr="000977EC">
        <w:rPr>
          <w:b/>
          <w:sz w:val="22"/>
          <w:szCs w:val="22"/>
        </w:rPr>
        <w:t>1</w:t>
      </w:r>
      <w:r>
        <w:rPr>
          <w:b/>
          <w:sz w:val="22"/>
          <w:szCs w:val="22"/>
        </w:rPr>
        <w:t>5</w:t>
      </w:r>
      <w:r w:rsidRPr="000977EC">
        <w:rPr>
          <w:b/>
          <w:sz w:val="22"/>
          <w:szCs w:val="22"/>
        </w:rPr>
        <w:t>.9.1</w:t>
      </w:r>
      <w:r w:rsidRPr="000977EC">
        <w:rPr>
          <w:sz w:val="22"/>
          <w:szCs w:val="22"/>
        </w:rPr>
        <w:t>. Os recursos acima deverão ser interpostos no prazo de 05 (cinco) dias úteis a contar da intimação do ato, e terão efeito suspensivo;</w:t>
      </w:r>
    </w:p>
    <w:p w:rsidR="00080A63" w:rsidRPr="000977EC" w:rsidRDefault="00080A63" w:rsidP="005F6F16">
      <w:pPr>
        <w:ind w:left="284" w:right="-318"/>
        <w:jc w:val="both"/>
        <w:rPr>
          <w:sz w:val="22"/>
          <w:szCs w:val="22"/>
        </w:rPr>
      </w:pPr>
    </w:p>
    <w:p w:rsidR="00080A63" w:rsidRPr="000977EC" w:rsidRDefault="00080A63" w:rsidP="005F6F16">
      <w:pPr>
        <w:ind w:left="284" w:right="-318"/>
        <w:jc w:val="both"/>
        <w:rPr>
          <w:sz w:val="22"/>
          <w:szCs w:val="22"/>
        </w:rPr>
      </w:pPr>
      <w:r w:rsidRPr="000977EC">
        <w:rPr>
          <w:b/>
          <w:sz w:val="22"/>
          <w:szCs w:val="22"/>
        </w:rPr>
        <w:t>1</w:t>
      </w:r>
      <w:r>
        <w:rPr>
          <w:b/>
          <w:sz w:val="22"/>
          <w:szCs w:val="22"/>
        </w:rPr>
        <w:t>5</w:t>
      </w:r>
      <w:r w:rsidRPr="000977EC">
        <w:rPr>
          <w:b/>
          <w:sz w:val="22"/>
          <w:szCs w:val="22"/>
        </w:rPr>
        <w:t>.9.2.</w:t>
      </w:r>
      <w:r w:rsidRPr="000977EC">
        <w:rPr>
          <w:sz w:val="22"/>
          <w:szCs w:val="22"/>
        </w:rPr>
        <w:t xml:space="preserve"> A intimação dos atos referidos no subitem 1</w:t>
      </w:r>
      <w:r>
        <w:rPr>
          <w:sz w:val="22"/>
          <w:szCs w:val="22"/>
        </w:rPr>
        <w:t>5</w:t>
      </w:r>
      <w:r w:rsidRPr="000977EC">
        <w:rPr>
          <w:sz w:val="22"/>
          <w:szCs w:val="22"/>
        </w:rPr>
        <w:t>.9, alíneas “a” e “b”, será feita mediante publicação na imprensa oficial e comunicação direta às licitantes vencedoras do Pregão Eletrônico, que poderão impugná-los no prazo de 05 (cinco) dias úteis;</w:t>
      </w:r>
    </w:p>
    <w:p w:rsidR="00080A63" w:rsidRPr="000977EC" w:rsidRDefault="00080A63" w:rsidP="005F6F16">
      <w:pPr>
        <w:ind w:left="284" w:right="-318"/>
        <w:jc w:val="both"/>
        <w:rPr>
          <w:sz w:val="22"/>
          <w:szCs w:val="22"/>
        </w:rPr>
      </w:pPr>
    </w:p>
    <w:p w:rsidR="00080A63" w:rsidRPr="000977EC" w:rsidRDefault="00080A63" w:rsidP="005F6F16">
      <w:pPr>
        <w:ind w:left="284" w:right="-318"/>
        <w:jc w:val="both"/>
        <w:rPr>
          <w:sz w:val="22"/>
          <w:szCs w:val="22"/>
        </w:rPr>
      </w:pPr>
      <w:r w:rsidRPr="000977EC">
        <w:rPr>
          <w:b/>
          <w:sz w:val="22"/>
          <w:szCs w:val="22"/>
        </w:rPr>
        <w:t>1</w:t>
      </w:r>
      <w:r>
        <w:rPr>
          <w:b/>
          <w:sz w:val="22"/>
          <w:szCs w:val="22"/>
        </w:rPr>
        <w:t>5</w:t>
      </w:r>
      <w:r w:rsidRPr="000977EC">
        <w:rPr>
          <w:b/>
          <w:sz w:val="22"/>
          <w:szCs w:val="22"/>
        </w:rPr>
        <w:t>.9.3.</w:t>
      </w:r>
      <w:r w:rsidRPr="000977EC">
        <w:rPr>
          <w:sz w:val="22"/>
          <w:szCs w:val="22"/>
        </w:rPr>
        <w:t xml:space="preserve"> Os recursos interpostos fora do prazo não serão acolhidos;</w:t>
      </w:r>
    </w:p>
    <w:p w:rsidR="00080A63" w:rsidRPr="000977EC" w:rsidRDefault="00080A63" w:rsidP="005F6F16">
      <w:pPr>
        <w:ind w:left="284" w:right="-318"/>
        <w:jc w:val="both"/>
        <w:rPr>
          <w:sz w:val="22"/>
          <w:szCs w:val="22"/>
        </w:rPr>
      </w:pPr>
    </w:p>
    <w:p w:rsidR="00080A63" w:rsidRPr="000977EC" w:rsidRDefault="00080A63" w:rsidP="005F6F16">
      <w:pPr>
        <w:ind w:left="284" w:right="-318"/>
        <w:jc w:val="both"/>
        <w:rPr>
          <w:sz w:val="22"/>
          <w:szCs w:val="22"/>
        </w:rPr>
      </w:pPr>
      <w:r w:rsidRPr="000977EC">
        <w:rPr>
          <w:b/>
          <w:sz w:val="22"/>
          <w:szCs w:val="22"/>
        </w:rPr>
        <w:t>1</w:t>
      </w:r>
      <w:r>
        <w:rPr>
          <w:b/>
          <w:sz w:val="22"/>
          <w:szCs w:val="22"/>
        </w:rPr>
        <w:t>5</w:t>
      </w:r>
      <w:r w:rsidRPr="000977EC">
        <w:rPr>
          <w:b/>
          <w:sz w:val="22"/>
          <w:szCs w:val="22"/>
        </w:rPr>
        <w:t>.9.4.</w:t>
      </w:r>
      <w:r w:rsidRPr="000977EC">
        <w:rPr>
          <w:sz w:val="22"/>
          <w:szCs w:val="22"/>
        </w:rPr>
        <w:t xml:space="preserve"> Os recursos de que tratam as alíneas “a” e “b” do subitem 1</w:t>
      </w:r>
      <w:r>
        <w:rPr>
          <w:sz w:val="22"/>
          <w:szCs w:val="22"/>
        </w:rPr>
        <w:t>5</w:t>
      </w:r>
      <w:r w:rsidRPr="000977EC">
        <w:rPr>
          <w:sz w:val="22"/>
          <w:szCs w:val="22"/>
        </w:rPr>
        <w:t xml:space="preserve">.9 serão dirigidos à autoridade superior, por intermédio da que praticou o ato recorrido, a qual poderá reconsiderar sua decisão, no prazo de 05 (cinco) dias úteis, ou, nesse mesmo prazo, fazê-lo subir, devidamente informado, devendo, neste caso, a decisão ser proferida no prazo de 05 (cinco) dias úteis, contado do recebimento do recurso, </w:t>
      </w:r>
      <w:proofErr w:type="gramStart"/>
      <w:r w:rsidRPr="000977EC">
        <w:rPr>
          <w:sz w:val="22"/>
          <w:szCs w:val="22"/>
        </w:rPr>
        <w:t>sob pena</w:t>
      </w:r>
      <w:proofErr w:type="gramEnd"/>
      <w:r w:rsidRPr="000977EC">
        <w:rPr>
          <w:sz w:val="22"/>
          <w:szCs w:val="22"/>
        </w:rPr>
        <w:t xml:space="preserve"> de responsabilidade.</w:t>
      </w:r>
    </w:p>
    <w:p w:rsidR="00080A63" w:rsidRPr="000977EC" w:rsidRDefault="00080A63" w:rsidP="005F6F16">
      <w:pPr>
        <w:pStyle w:val="Corpodetexto"/>
        <w:tabs>
          <w:tab w:val="left" w:pos="4290"/>
        </w:tabs>
        <w:ind w:left="284" w:right="-318"/>
        <w:rPr>
          <w:sz w:val="22"/>
          <w:szCs w:val="22"/>
        </w:rPr>
      </w:pPr>
      <w:r w:rsidRPr="000977EC">
        <w:rPr>
          <w:sz w:val="22"/>
          <w:szCs w:val="22"/>
        </w:rPr>
        <w:tab/>
      </w:r>
    </w:p>
    <w:p w:rsidR="00080A63" w:rsidRPr="000977EC" w:rsidRDefault="00080A63" w:rsidP="005F6F16">
      <w:pPr>
        <w:pStyle w:val="P30"/>
        <w:pBdr>
          <w:top w:val="single" w:sz="4" w:space="1" w:color="auto"/>
          <w:left w:val="single" w:sz="4" w:space="4" w:color="auto"/>
          <w:bottom w:val="single" w:sz="4" w:space="1" w:color="auto"/>
          <w:right w:val="single" w:sz="4" w:space="4" w:color="auto"/>
        </w:pBdr>
        <w:shd w:val="clear" w:color="auto" w:fill="D9D9D9"/>
        <w:snapToGrid/>
        <w:ind w:left="284" w:right="-318"/>
        <w:rPr>
          <w:sz w:val="22"/>
          <w:szCs w:val="22"/>
        </w:rPr>
      </w:pPr>
      <w:r w:rsidRPr="000977EC">
        <w:rPr>
          <w:sz w:val="22"/>
          <w:szCs w:val="22"/>
        </w:rPr>
        <w:t>1</w:t>
      </w:r>
      <w:r>
        <w:rPr>
          <w:sz w:val="22"/>
          <w:szCs w:val="22"/>
        </w:rPr>
        <w:t>6</w:t>
      </w:r>
      <w:r w:rsidRPr="000977EC">
        <w:rPr>
          <w:sz w:val="22"/>
          <w:szCs w:val="22"/>
        </w:rPr>
        <w:t xml:space="preserve"> – DA ADJUDICAÇÃO E DA HOMOLOGAÇÃO:</w:t>
      </w:r>
    </w:p>
    <w:p w:rsidR="00080A63" w:rsidRPr="000977EC" w:rsidRDefault="00080A63" w:rsidP="005F6F16">
      <w:pPr>
        <w:pStyle w:val="P30"/>
        <w:snapToGrid/>
        <w:ind w:left="284" w:right="-318" w:firstLine="1418"/>
        <w:rPr>
          <w:b w:val="0"/>
          <w:sz w:val="22"/>
          <w:szCs w:val="22"/>
        </w:rPr>
      </w:pPr>
    </w:p>
    <w:p w:rsidR="00080A63" w:rsidRPr="000977EC" w:rsidRDefault="00080A63" w:rsidP="005F6F16">
      <w:pPr>
        <w:pStyle w:val="Recuodecorpodetexto2"/>
        <w:ind w:left="284" w:right="-318" w:firstLine="0"/>
        <w:rPr>
          <w:sz w:val="22"/>
          <w:szCs w:val="22"/>
        </w:rPr>
      </w:pPr>
      <w:r w:rsidRPr="000977EC">
        <w:rPr>
          <w:b/>
          <w:sz w:val="22"/>
          <w:szCs w:val="22"/>
        </w:rPr>
        <w:t>1</w:t>
      </w:r>
      <w:r>
        <w:rPr>
          <w:b/>
          <w:sz w:val="22"/>
          <w:szCs w:val="22"/>
        </w:rPr>
        <w:t>6</w:t>
      </w:r>
      <w:r w:rsidRPr="000977EC">
        <w:rPr>
          <w:b/>
          <w:sz w:val="22"/>
          <w:szCs w:val="22"/>
        </w:rPr>
        <w:t>.1</w:t>
      </w:r>
      <w:r w:rsidRPr="000977EC">
        <w:rPr>
          <w:sz w:val="22"/>
          <w:szCs w:val="22"/>
        </w:rPr>
        <w:t xml:space="preserve">. Não havendo recursos ou decididos os recursos interpostos, depois de constatada a regularidade dos atos praticados, a </w:t>
      </w:r>
      <w:r w:rsidRPr="000977EC">
        <w:rPr>
          <w:b/>
          <w:sz w:val="22"/>
          <w:szCs w:val="22"/>
        </w:rPr>
        <w:t>Autoridade Competente adjudicará o objeto e homologará</w:t>
      </w:r>
      <w:r w:rsidRPr="000977EC">
        <w:rPr>
          <w:sz w:val="22"/>
          <w:szCs w:val="22"/>
        </w:rPr>
        <w:t xml:space="preserve"> o resultado da licitação para determinar a contratação.</w:t>
      </w:r>
    </w:p>
    <w:p w:rsidR="00080A63" w:rsidRPr="000977EC" w:rsidRDefault="00080A63" w:rsidP="005F6F16">
      <w:pPr>
        <w:pStyle w:val="P30"/>
        <w:snapToGrid/>
        <w:ind w:left="284" w:right="-318"/>
        <w:rPr>
          <w:b w:val="0"/>
          <w:bCs/>
          <w:sz w:val="22"/>
          <w:szCs w:val="22"/>
        </w:rPr>
      </w:pPr>
    </w:p>
    <w:p w:rsidR="00080A63" w:rsidRPr="000977EC" w:rsidRDefault="00080A63" w:rsidP="005F6F16">
      <w:pPr>
        <w:pStyle w:val="P30"/>
        <w:snapToGrid/>
        <w:ind w:left="284" w:right="-318"/>
        <w:rPr>
          <w:b w:val="0"/>
          <w:bCs/>
          <w:sz w:val="22"/>
          <w:szCs w:val="22"/>
        </w:rPr>
      </w:pPr>
      <w:r w:rsidRPr="000977EC">
        <w:rPr>
          <w:bCs/>
          <w:sz w:val="22"/>
          <w:szCs w:val="22"/>
        </w:rPr>
        <w:t>1</w:t>
      </w:r>
      <w:r>
        <w:rPr>
          <w:bCs/>
          <w:sz w:val="22"/>
          <w:szCs w:val="22"/>
        </w:rPr>
        <w:t>6</w:t>
      </w:r>
      <w:r w:rsidRPr="000977EC">
        <w:rPr>
          <w:bCs/>
          <w:sz w:val="22"/>
          <w:szCs w:val="22"/>
        </w:rPr>
        <w:t>.1.1.</w:t>
      </w:r>
      <w:r w:rsidRPr="000977EC">
        <w:rPr>
          <w:b w:val="0"/>
          <w:bCs/>
          <w:sz w:val="22"/>
          <w:szCs w:val="22"/>
        </w:rPr>
        <w:t xml:space="preserve"> A adjudicação do objeto será viabilizada pelo (a) Pregoeiro (a) sempre que não houver recurso. </w:t>
      </w:r>
    </w:p>
    <w:p w:rsidR="00080A63" w:rsidRPr="000977EC" w:rsidRDefault="00080A63" w:rsidP="000E5BF5">
      <w:pPr>
        <w:pStyle w:val="P30"/>
        <w:snapToGrid/>
        <w:spacing w:before="120" w:after="240"/>
        <w:ind w:left="284" w:right="-318"/>
        <w:rPr>
          <w:b w:val="0"/>
          <w:bCs/>
          <w:sz w:val="22"/>
          <w:szCs w:val="22"/>
        </w:rPr>
      </w:pPr>
      <w:r w:rsidRPr="000977EC">
        <w:rPr>
          <w:bCs/>
          <w:sz w:val="22"/>
          <w:szCs w:val="22"/>
        </w:rPr>
        <w:t>1</w:t>
      </w:r>
      <w:r>
        <w:rPr>
          <w:bCs/>
          <w:sz w:val="22"/>
          <w:szCs w:val="22"/>
        </w:rPr>
        <w:t>6</w:t>
      </w:r>
      <w:r w:rsidRPr="000977EC">
        <w:rPr>
          <w:bCs/>
          <w:sz w:val="22"/>
          <w:szCs w:val="22"/>
        </w:rPr>
        <w:t>.1.2.</w:t>
      </w:r>
      <w:r w:rsidRPr="000977EC">
        <w:rPr>
          <w:b w:val="0"/>
          <w:bCs/>
          <w:sz w:val="22"/>
          <w:szCs w:val="22"/>
        </w:rPr>
        <w:t xml:space="preserve"> Havendo recurso, a adjudicação será efetuada pela Autoridade Competente que decidiu o recurso.</w:t>
      </w:r>
    </w:p>
    <w:p w:rsidR="00080A63" w:rsidRPr="000977EC" w:rsidRDefault="00080A63" w:rsidP="000E5BF5">
      <w:pPr>
        <w:pStyle w:val="P30"/>
        <w:snapToGrid/>
        <w:spacing w:after="240"/>
        <w:ind w:left="284" w:right="-318"/>
        <w:rPr>
          <w:b w:val="0"/>
          <w:bCs/>
          <w:sz w:val="22"/>
          <w:szCs w:val="22"/>
        </w:rPr>
      </w:pPr>
      <w:r w:rsidRPr="000977EC">
        <w:rPr>
          <w:bCs/>
          <w:sz w:val="22"/>
          <w:szCs w:val="22"/>
        </w:rPr>
        <w:t>1</w:t>
      </w:r>
      <w:r>
        <w:rPr>
          <w:bCs/>
          <w:sz w:val="22"/>
          <w:szCs w:val="22"/>
        </w:rPr>
        <w:t>6</w:t>
      </w:r>
      <w:r w:rsidRPr="000977EC">
        <w:rPr>
          <w:bCs/>
          <w:sz w:val="22"/>
          <w:szCs w:val="22"/>
        </w:rPr>
        <w:t>.2.</w:t>
      </w:r>
      <w:r w:rsidRPr="000977EC">
        <w:rPr>
          <w:b w:val="0"/>
          <w:bCs/>
          <w:sz w:val="22"/>
          <w:szCs w:val="22"/>
        </w:rPr>
        <w:t xml:space="preserve"> A homologação da licitação é de responsabilidade da Autoridade Competente (Ordenador de Despesas) e só poderá ser realizada em ato posterior à adjudicação.</w:t>
      </w:r>
    </w:p>
    <w:p w:rsidR="00A472C5" w:rsidRDefault="00080A63" w:rsidP="000E5BF5">
      <w:pPr>
        <w:pStyle w:val="Ttulo5"/>
        <w:tabs>
          <w:tab w:val="left" w:pos="2192"/>
        </w:tabs>
        <w:ind w:left="284" w:right="-318"/>
        <w:rPr>
          <w:sz w:val="22"/>
          <w:szCs w:val="22"/>
        </w:rPr>
      </w:pPr>
      <w:r w:rsidRPr="000977EC">
        <w:rPr>
          <w:b/>
          <w:sz w:val="22"/>
          <w:szCs w:val="22"/>
        </w:rPr>
        <w:t>1</w:t>
      </w:r>
      <w:r>
        <w:rPr>
          <w:b/>
          <w:sz w:val="22"/>
          <w:szCs w:val="22"/>
        </w:rPr>
        <w:t>6</w:t>
      </w:r>
      <w:r w:rsidRPr="000977EC">
        <w:rPr>
          <w:b/>
          <w:sz w:val="22"/>
          <w:szCs w:val="22"/>
        </w:rPr>
        <w:t>.3.</w:t>
      </w:r>
      <w:r w:rsidRPr="000977EC">
        <w:rPr>
          <w:sz w:val="22"/>
          <w:szCs w:val="22"/>
        </w:rPr>
        <w:t xml:space="preserve"> A classificação dos lances apresentados, o resultado da licitação e da adjudicação, bem como as demais informações relativas à sessão pública do Pregão Eletrônico constará de ata e documentos divulgados no Sistema Eletrônico do site </w:t>
      </w:r>
      <w:r w:rsidRPr="000977EC">
        <w:rPr>
          <w:b/>
          <w:sz w:val="22"/>
          <w:szCs w:val="22"/>
        </w:rPr>
        <w:t>www.comprasnet.gov.br</w:t>
      </w:r>
      <w:r w:rsidRPr="000977EC">
        <w:rPr>
          <w:sz w:val="22"/>
          <w:szCs w:val="22"/>
        </w:rPr>
        <w:t xml:space="preserve">, sem prejuízo das demais formas de publicidade previstas na legislação pertinente. </w:t>
      </w:r>
    </w:p>
    <w:p w:rsidR="00703606" w:rsidRDefault="00703606" w:rsidP="005F6F16">
      <w:pPr>
        <w:ind w:left="284" w:right="-318"/>
        <w:jc w:val="both"/>
      </w:pPr>
    </w:p>
    <w:p w:rsidR="00046A31" w:rsidRDefault="00046A31" w:rsidP="005F6F16">
      <w:pPr>
        <w:ind w:left="284" w:right="-318"/>
        <w:jc w:val="both"/>
      </w:pPr>
    </w:p>
    <w:p w:rsidR="00A472C5" w:rsidRPr="000977EC" w:rsidRDefault="00790790" w:rsidP="00104080">
      <w:pPr>
        <w:pBdr>
          <w:top w:val="single" w:sz="4" w:space="1" w:color="auto"/>
          <w:left w:val="single" w:sz="4" w:space="5" w:color="auto"/>
          <w:bottom w:val="single" w:sz="4" w:space="1" w:color="auto"/>
          <w:right w:val="single" w:sz="4" w:space="4" w:color="auto"/>
        </w:pBdr>
        <w:shd w:val="clear" w:color="auto" w:fill="D9D9D9"/>
        <w:tabs>
          <w:tab w:val="left" w:pos="2100"/>
        </w:tabs>
        <w:ind w:left="284" w:right="-318"/>
        <w:jc w:val="both"/>
        <w:rPr>
          <w:b/>
          <w:bCs/>
          <w:sz w:val="22"/>
          <w:szCs w:val="22"/>
        </w:rPr>
      </w:pPr>
      <w:r>
        <w:rPr>
          <w:b/>
          <w:bCs/>
          <w:sz w:val="22"/>
          <w:szCs w:val="22"/>
        </w:rPr>
        <w:t>17</w:t>
      </w:r>
      <w:r w:rsidR="00A472C5" w:rsidRPr="000977EC">
        <w:rPr>
          <w:b/>
          <w:bCs/>
          <w:sz w:val="22"/>
          <w:szCs w:val="22"/>
        </w:rPr>
        <w:t xml:space="preserve"> – </w:t>
      </w:r>
      <w:r>
        <w:rPr>
          <w:b/>
          <w:bCs/>
          <w:sz w:val="22"/>
          <w:szCs w:val="22"/>
        </w:rPr>
        <w:t xml:space="preserve">DAS </w:t>
      </w:r>
      <w:r w:rsidR="00A472C5" w:rsidRPr="00612561">
        <w:rPr>
          <w:b/>
          <w:bCs/>
          <w:sz w:val="22"/>
          <w:szCs w:val="22"/>
        </w:rPr>
        <w:t xml:space="preserve">OBRIGAÇÕES DA </w:t>
      </w:r>
      <w:r>
        <w:rPr>
          <w:b/>
          <w:bCs/>
          <w:sz w:val="22"/>
          <w:szCs w:val="22"/>
        </w:rPr>
        <w:t>CONTRATADA</w:t>
      </w:r>
    </w:p>
    <w:p w:rsidR="00A472C5" w:rsidRPr="00612561" w:rsidRDefault="00A472C5" w:rsidP="005F6F16">
      <w:pPr>
        <w:pStyle w:val="PargrafodaLista"/>
        <w:spacing w:after="0" w:line="240" w:lineRule="auto"/>
        <w:ind w:left="284" w:right="-318"/>
        <w:jc w:val="both"/>
        <w:rPr>
          <w:rFonts w:ascii="Times New Roman" w:hAnsi="Times New Roman"/>
        </w:rPr>
      </w:pPr>
    </w:p>
    <w:p w:rsidR="002D1BFF" w:rsidRPr="00046A31" w:rsidRDefault="00790790" w:rsidP="00104080">
      <w:pPr>
        <w:ind w:left="284" w:right="-318"/>
        <w:jc w:val="both"/>
        <w:rPr>
          <w:sz w:val="22"/>
          <w:szCs w:val="22"/>
        </w:rPr>
      </w:pPr>
      <w:r w:rsidRPr="00790790">
        <w:rPr>
          <w:sz w:val="22"/>
          <w:szCs w:val="22"/>
        </w:rPr>
        <w:t>17</w:t>
      </w:r>
      <w:r w:rsidR="002D1BFF" w:rsidRPr="00790790">
        <w:rPr>
          <w:sz w:val="22"/>
          <w:szCs w:val="22"/>
        </w:rPr>
        <w:t>.1 Além daquelas exigidas no</w:t>
      </w:r>
      <w:r w:rsidR="00246851" w:rsidRPr="00790790">
        <w:rPr>
          <w:sz w:val="22"/>
          <w:szCs w:val="22"/>
        </w:rPr>
        <w:t xml:space="preserve"> </w:t>
      </w:r>
      <w:r w:rsidR="002D1BFF" w:rsidRPr="00790790">
        <w:rPr>
          <w:sz w:val="22"/>
          <w:szCs w:val="22"/>
        </w:rPr>
        <w:t>Termo de Referência (Anexo I) e em Leis, Decretos, regulamentos, demais dispositivos legais,</w:t>
      </w:r>
      <w:r w:rsidR="00B15A44" w:rsidRPr="00790790">
        <w:rPr>
          <w:sz w:val="22"/>
          <w:szCs w:val="22"/>
        </w:rPr>
        <w:t xml:space="preserve"> </w:t>
      </w:r>
      <w:r w:rsidR="00046A31" w:rsidRPr="00046A31">
        <w:rPr>
          <w:sz w:val="22"/>
          <w:szCs w:val="22"/>
        </w:rPr>
        <w:t>o</w:t>
      </w:r>
      <w:r w:rsidR="00046A31" w:rsidRPr="00046A31">
        <w:rPr>
          <w:bCs/>
          <w:sz w:val="22"/>
          <w:szCs w:val="22"/>
        </w:rPr>
        <w:t xml:space="preserve"> licitante vencedor </w:t>
      </w:r>
      <w:r w:rsidR="00721A8A" w:rsidRPr="00046A31">
        <w:rPr>
          <w:bCs/>
          <w:sz w:val="22"/>
          <w:szCs w:val="22"/>
        </w:rPr>
        <w:t>obrigam-se</w:t>
      </w:r>
      <w:r w:rsidR="00046A31" w:rsidRPr="00046A31">
        <w:rPr>
          <w:bCs/>
          <w:sz w:val="22"/>
          <w:szCs w:val="22"/>
        </w:rPr>
        <w:t xml:space="preserve"> a</w:t>
      </w:r>
      <w:r w:rsidR="002D1BFF" w:rsidRPr="00046A31">
        <w:rPr>
          <w:sz w:val="22"/>
          <w:szCs w:val="22"/>
        </w:rPr>
        <w:t>:</w:t>
      </w:r>
    </w:p>
    <w:p w:rsidR="002D1BFF" w:rsidRPr="00046A31" w:rsidRDefault="002D1BFF" w:rsidP="00104080">
      <w:pPr>
        <w:ind w:left="284" w:right="-318"/>
        <w:jc w:val="both"/>
        <w:rPr>
          <w:sz w:val="22"/>
          <w:szCs w:val="22"/>
        </w:rPr>
      </w:pPr>
    </w:p>
    <w:p w:rsidR="00790790" w:rsidRPr="007C4228" w:rsidRDefault="007C4228" w:rsidP="005F5E39">
      <w:pPr>
        <w:pStyle w:val="PargrafodaLista"/>
        <w:numPr>
          <w:ilvl w:val="0"/>
          <w:numId w:val="10"/>
        </w:numPr>
        <w:suppressAutoHyphens/>
        <w:spacing w:after="240"/>
        <w:ind w:left="284" w:right="-318" w:firstLine="0"/>
        <w:jc w:val="both"/>
        <w:outlineLvl w:val="0"/>
        <w:rPr>
          <w:rFonts w:ascii="Times New Roman" w:hAnsi="Times New Roman"/>
        </w:rPr>
      </w:pPr>
      <w:r w:rsidRPr="007C4228">
        <w:rPr>
          <w:rFonts w:ascii="Times New Roman" w:hAnsi="Times New Roman"/>
          <w:kern w:val="28"/>
        </w:rPr>
        <w:t>Responsabilizar-se pela entrega do material, no Almoxarifado Geral do Governo, conforme subitem 4.1 e 4.3 deste Termo de Referência</w:t>
      </w:r>
      <w:r w:rsidR="00790790" w:rsidRPr="007C4228">
        <w:rPr>
          <w:rFonts w:ascii="Times New Roman" w:hAnsi="Times New Roman"/>
        </w:rPr>
        <w:t>;</w:t>
      </w:r>
    </w:p>
    <w:p w:rsidR="00790790" w:rsidRPr="00191EEC" w:rsidRDefault="00191EEC" w:rsidP="005F5E39">
      <w:pPr>
        <w:pStyle w:val="PargrafodaLista"/>
        <w:numPr>
          <w:ilvl w:val="0"/>
          <w:numId w:val="10"/>
        </w:numPr>
        <w:suppressAutoHyphens/>
        <w:spacing w:before="240" w:after="240"/>
        <w:ind w:left="284" w:right="-318" w:firstLine="0"/>
        <w:jc w:val="both"/>
        <w:outlineLvl w:val="0"/>
        <w:rPr>
          <w:rFonts w:ascii="Times New Roman" w:hAnsi="Times New Roman"/>
        </w:rPr>
      </w:pPr>
      <w:r w:rsidRPr="007C4228">
        <w:rPr>
          <w:rFonts w:ascii="Times New Roman" w:hAnsi="Times New Roman"/>
          <w:bCs/>
        </w:rPr>
        <w:t>Substituir, sem ônus adicionais e no prazo máximo de 10 (Dez) dias úteis, contado da</w:t>
      </w:r>
      <w:r w:rsidRPr="00191EEC">
        <w:rPr>
          <w:rFonts w:ascii="Times New Roman" w:hAnsi="Times New Roman"/>
          <w:bCs/>
        </w:rPr>
        <w:t xml:space="preserve"> comunicação formal da Contratante, o produto recusado</w:t>
      </w:r>
      <w:r w:rsidR="00790790" w:rsidRPr="00191EEC">
        <w:rPr>
          <w:rFonts w:ascii="Times New Roman" w:hAnsi="Times New Roman"/>
        </w:rPr>
        <w:t>;</w:t>
      </w:r>
    </w:p>
    <w:p w:rsidR="00790790" w:rsidRPr="00191EEC" w:rsidRDefault="00191EEC" w:rsidP="005F5E39">
      <w:pPr>
        <w:pStyle w:val="PargrafodaLista"/>
        <w:numPr>
          <w:ilvl w:val="0"/>
          <w:numId w:val="10"/>
        </w:numPr>
        <w:suppressAutoHyphens/>
        <w:spacing w:before="240" w:after="240"/>
        <w:ind w:left="284" w:right="-318" w:firstLine="0"/>
        <w:jc w:val="both"/>
        <w:outlineLvl w:val="0"/>
        <w:rPr>
          <w:rFonts w:ascii="Times New Roman" w:hAnsi="Times New Roman"/>
        </w:rPr>
      </w:pPr>
      <w:r w:rsidRPr="00191EEC">
        <w:rPr>
          <w:rFonts w:ascii="Times New Roman" w:hAnsi="Times New Roman"/>
          <w:bCs/>
        </w:rPr>
        <w:t>Providenciar a imediata correção das deficiências, falhas ou irregularidades apontadas pelo CONTRATANTE no fornecimento do objeto contratado, atendendo, com diligência, às determinações da Unidade Fiscalizadora, voltadas à regularização de faltas e correções verificadas.</w:t>
      </w:r>
    </w:p>
    <w:p w:rsidR="00790790" w:rsidRPr="00721A8A" w:rsidRDefault="00191EEC" w:rsidP="005F5E39">
      <w:pPr>
        <w:pStyle w:val="PargrafodaLista"/>
        <w:numPr>
          <w:ilvl w:val="0"/>
          <w:numId w:val="10"/>
        </w:numPr>
        <w:suppressAutoHyphens/>
        <w:autoSpaceDE w:val="0"/>
        <w:autoSpaceDN w:val="0"/>
        <w:adjustRightInd w:val="0"/>
        <w:spacing w:before="240" w:after="240"/>
        <w:ind w:left="284" w:right="-318" w:firstLine="0"/>
        <w:jc w:val="both"/>
        <w:rPr>
          <w:rFonts w:ascii="Times New Roman" w:hAnsi="Times New Roman"/>
        </w:rPr>
      </w:pPr>
      <w:r w:rsidRPr="00191EEC">
        <w:rPr>
          <w:rFonts w:ascii="Times New Roman" w:hAnsi="Times New Roman"/>
          <w:bCs/>
        </w:rPr>
        <w:t xml:space="preserve">Prestar o fornecimento dentro dos parâmetros e rotinas estabelecidas, em </w:t>
      </w:r>
      <w:r w:rsidRPr="00721A8A">
        <w:rPr>
          <w:rFonts w:ascii="Times New Roman" w:hAnsi="Times New Roman"/>
          <w:bCs/>
        </w:rPr>
        <w:t>observância às normas legais e regulamentares e, inclusive, às recomendações aceitas pela boa técnica</w:t>
      </w:r>
      <w:r w:rsidR="00790790" w:rsidRPr="00721A8A">
        <w:rPr>
          <w:rFonts w:ascii="Times New Roman" w:hAnsi="Times New Roman"/>
        </w:rPr>
        <w:t>;</w:t>
      </w:r>
    </w:p>
    <w:p w:rsidR="00790790" w:rsidRPr="00721A8A" w:rsidRDefault="00721A8A" w:rsidP="005F5E39">
      <w:pPr>
        <w:pStyle w:val="PargrafodaLista"/>
        <w:numPr>
          <w:ilvl w:val="0"/>
          <w:numId w:val="10"/>
        </w:numPr>
        <w:suppressAutoHyphens/>
        <w:autoSpaceDE w:val="0"/>
        <w:autoSpaceDN w:val="0"/>
        <w:adjustRightInd w:val="0"/>
        <w:spacing w:before="240" w:after="240"/>
        <w:ind w:left="284" w:right="-318" w:firstLine="0"/>
        <w:jc w:val="both"/>
        <w:rPr>
          <w:rFonts w:ascii="Times New Roman" w:hAnsi="Times New Roman"/>
        </w:rPr>
      </w:pPr>
      <w:r w:rsidRPr="00721A8A">
        <w:rPr>
          <w:rFonts w:ascii="Times New Roman" w:hAnsi="Times New Roman"/>
          <w:bCs/>
        </w:rPr>
        <w:t>Observar rigorosamente as normas que regulamentam o exercício de suas atividades, cabendo-lhe inteiramente a responsabilidade por eventuais transgressões</w:t>
      </w:r>
      <w:r w:rsidR="00790790" w:rsidRPr="00721A8A">
        <w:rPr>
          <w:rFonts w:ascii="Times New Roman" w:hAnsi="Times New Roman"/>
        </w:rPr>
        <w:t>;</w:t>
      </w:r>
    </w:p>
    <w:p w:rsidR="00790790" w:rsidRPr="00721A8A" w:rsidRDefault="00721A8A" w:rsidP="005F5E39">
      <w:pPr>
        <w:pStyle w:val="PargrafodaLista"/>
        <w:numPr>
          <w:ilvl w:val="0"/>
          <w:numId w:val="10"/>
        </w:numPr>
        <w:suppressAutoHyphens/>
        <w:autoSpaceDE w:val="0"/>
        <w:autoSpaceDN w:val="0"/>
        <w:adjustRightInd w:val="0"/>
        <w:spacing w:before="240" w:after="240"/>
        <w:ind w:left="284" w:right="-318" w:firstLine="0"/>
        <w:jc w:val="both"/>
        <w:rPr>
          <w:rFonts w:ascii="Times New Roman" w:hAnsi="Times New Roman"/>
        </w:rPr>
      </w:pPr>
      <w:r w:rsidRPr="00721A8A">
        <w:rPr>
          <w:rFonts w:ascii="Times New Roman" w:hAnsi="Times New Roman"/>
          <w:bCs/>
        </w:rPr>
        <w:t>Notificar o CONTRATANTE, por escrito, todas as ocorrências que porventura possam prejudicar ou embaraçar o perfeito desempenho das atividades do fornecimento do objeto contratado</w:t>
      </w:r>
      <w:r w:rsidR="00790790" w:rsidRPr="00721A8A">
        <w:rPr>
          <w:rFonts w:ascii="Times New Roman" w:hAnsi="Times New Roman"/>
        </w:rPr>
        <w:t>;</w:t>
      </w:r>
    </w:p>
    <w:p w:rsidR="00790790" w:rsidRPr="00721A8A" w:rsidRDefault="00721A8A" w:rsidP="005F5E39">
      <w:pPr>
        <w:pStyle w:val="PargrafodaLista"/>
        <w:numPr>
          <w:ilvl w:val="0"/>
          <w:numId w:val="10"/>
        </w:numPr>
        <w:suppressAutoHyphens/>
        <w:autoSpaceDE w:val="0"/>
        <w:autoSpaceDN w:val="0"/>
        <w:adjustRightInd w:val="0"/>
        <w:spacing w:before="240" w:after="240"/>
        <w:ind w:left="284" w:right="-318" w:firstLine="0"/>
        <w:jc w:val="both"/>
        <w:rPr>
          <w:rFonts w:ascii="Times New Roman" w:hAnsi="Times New Roman"/>
        </w:rPr>
      </w:pPr>
      <w:r w:rsidRPr="00721A8A">
        <w:rPr>
          <w:rFonts w:ascii="Times New Roman" w:hAnsi="Times New Roman"/>
          <w:bCs/>
        </w:rPr>
        <w:t>Em nenhuma hipótese veicular publicidade ou qualquer outra informação acerca do fornecimento contratado, sem prévia autorização do CONTRATANTE</w:t>
      </w:r>
      <w:r w:rsidR="00790790" w:rsidRPr="00721A8A">
        <w:rPr>
          <w:rFonts w:ascii="Times New Roman" w:hAnsi="Times New Roman"/>
        </w:rPr>
        <w:t>;</w:t>
      </w:r>
    </w:p>
    <w:p w:rsidR="00790790" w:rsidRPr="00721A8A" w:rsidRDefault="00721A8A" w:rsidP="005F5E39">
      <w:pPr>
        <w:pStyle w:val="PargrafodaLista"/>
        <w:numPr>
          <w:ilvl w:val="0"/>
          <w:numId w:val="10"/>
        </w:numPr>
        <w:suppressAutoHyphens/>
        <w:autoSpaceDE w:val="0"/>
        <w:autoSpaceDN w:val="0"/>
        <w:adjustRightInd w:val="0"/>
        <w:spacing w:before="240" w:after="0"/>
        <w:ind w:left="284" w:right="-318" w:firstLine="0"/>
        <w:jc w:val="both"/>
        <w:rPr>
          <w:rFonts w:ascii="Times New Roman" w:hAnsi="Times New Roman"/>
        </w:rPr>
      </w:pPr>
      <w:r w:rsidRPr="00721A8A">
        <w:rPr>
          <w:rFonts w:ascii="Times New Roman" w:hAnsi="Times New Roman"/>
          <w:bCs/>
        </w:rPr>
        <w:t>Manter, durante a entrega do objeto, em compatibilidade com as obrigações assumidas, todas as condições de qualificação e habilitação exigidas na licitação mantendo sempre sua situação regular. A ausência da regularização na forma da legislação em vigor acarretará a suspensão do pagamento</w:t>
      </w:r>
      <w:r w:rsidR="00790790" w:rsidRPr="00721A8A">
        <w:rPr>
          <w:rFonts w:ascii="Times New Roman" w:hAnsi="Times New Roman"/>
        </w:rPr>
        <w:t>.</w:t>
      </w:r>
    </w:p>
    <w:p w:rsidR="00104080" w:rsidRPr="007C4228" w:rsidRDefault="00721A8A" w:rsidP="005F5E39">
      <w:pPr>
        <w:pStyle w:val="PargrafodaLista"/>
        <w:numPr>
          <w:ilvl w:val="0"/>
          <w:numId w:val="10"/>
        </w:numPr>
        <w:suppressAutoHyphens/>
        <w:spacing w:before="240" w:after="0"/>
        <w:ind w:left="284" w:right="-318" w:firstLine="0"/>
        <w:jc w:val="both"/>
        <w:outlineLvl w:val="0"/>
        <w:rPr>
          <w:rFonts w:ascii="Times New Roman" w:hAnsi="Times New Roman"/>
        </w:rPr>
      </w:pPr>
      <w:r w:rsidRPr="00721A8A">
        <w:rPr>
          <w:rFonts w:ascii="Times New Roman" w:hAnsi="Times New Roman"/>
          <w:bCs/>
        </w:rPr>
        <w:t xml:space="preserve">A contratada será responsável pela segurança do trabalho de seus empregados, em especial </w:t>
      </w:r>
      <w:r w:rsidRPr="007C4228">
        <w:rPr>
          <w:rFonts w:ascii="Times New Roman" w:hAnsi="Times New Roman"/>
          <w:bCs/>
        </w:rPr>
        <w:t>durante o transporte e descarga dos materiais a serem entregues a contratante</w:t>
      </w:r>
      <w:r w:rsidR="00790790" w:rsidRPr="007C4228">
        <w:rPr>
          <w:rFonts w:ascii="Times New Roman" w:hAnsi="Times New Roman"/>
        </w:rPr>
        <w:t>;</w:t>
      </w:r>
    </w:p>
    <w:p w:rsidR="00721A8A" w:rsidRPr="007C4228" w:rsidRDefault="007C4228" w:rsidP="005F5E39">
      <w:pPr>
        <w:pStyle w:val="PargrafodaLista"/>
        <w:numPr>
          <w:ilvl w:val="0"/>
          <w:numId w:val="10"/>
        </w:numPr>
        <w:suppressAutoHyphens/>
        <w:spacing w:before="240" w:after="0"/>
        <w:ind w:left="284" w:right="-318" w:firstLine="0"/>
        <w:jc w:val="both"/>
        <w:outlineLvl w:val="0"/>
        <w:rPr>
          <w:rFonts w:ascii="Times New Roman" w:hAnsi="Times New Roman"/>
        </w:rPr>
      </w:pPr>
      <w:r w:rsidRPr="007C4228">
        <w:rPr>
          <w:rFonts w:ascii="Times New Roman" w:hAnsi="Times New Roman"/>
          <w:kern w:val="28"/>
        </w:rPr>
        <w:t>Responsabilizar-se pelos encargos trabalhistas, previdenciários, fiscais e comerciais resultantes aos seus funcionários, não transferindo ao FUMRESPOM a responsabilidade pelo seu pagamento;</w:t>
      </w:r>
    </w:p>
    <w:p w:rsidR="00721A8A" w:rsidRPr="007C4228" w:rsidRDefault="00721A8A" w:rsidP="005F5E39">
      <w:pPr>
        <w:pStyle w:val="PargrafodaLista"/>
        <w:numPr>
          <w:ilvl w:val="0"/>
          <w:numId w:val="10"/>
        </w:numPr>
        <w:suppressAutoHyphens/>
        <w:spacing w:before="240" w:after="0"/>
        <w:ind w:left="284" w:right="-318" w:firstLine="0"/>
        <w:jc w:val="both"/>
        <w:outlineLvl w:val="0"/>
        <w:rPr>
          <w:rFonts w:ascii="Times New Roman" w:hAnsi="Times New Roman"/>
        </w:rPr>
      </w:pPr>
      <w:r w:rsidRPr="007C4228">
        <w:rPr>
          <w:rFonts w:ascii="Times New Roman" w:hAnsi="Times New Roman"/>
        </w:rPr>
        <w:t xml:space="preserve"> </w:t>
      </w:r>
      <w:r w:rsidRPr="007C4228">
        <w:rPr>
          <w:rFonts w:ascii="Times New Roman" w:hAnsi="Times New Roman"/>
          <w:bCs/>
        </w:rPr>
        <w:t>Não transferir, sob nenhum pretexto, sua responsabilidade para outras entidades, seja fabricantes, técnicos e outros.</w:t>
      </w:r>
    </w:p>
    <w:p w:rsidR="008058F1" w:rsidRPr="008058F1" w:rsidRDefault="008058F1" w:rsidP="005F5E39">
      <w:pPr>
        <w:pStyle w:val="PargrafodaLista"/>
        <w:numPr>
          <w:ilvl w:val="0"/>
          <w:numId w:val="10"/>
        </w:numPr>
        <w:suppressAutoHyphens/>
        <w:spacing w:before="240" w:after="0"/>
        <w:ind w:left="284" w:right="-318" w:firstLine="0"/>
        <w:jc w:val="both"/>
        <w:outlineLvl w:val="0"/>
        <w:rPr>
          <w:rFonts w:ascii="Times New Roman" w:hAnsi="Times New Roman"/>
        </w:rPr>
      </w:pPr>
      <w:r w:rsidRPr="008058F1">
        <w:rPr>
          <w:rFonts w:ascii="Times New Roman" w:hAnsi="Times New Roman"/>
          <w:kern w:val="28"/>
        </w:rPr>
        <w:t>Arcar com todas as despesas, diretas ou indiretas, decorrentes do cumprimento das obrigações assumidas, inclusive transporte do material até o local de entrega, sem qualquer ônus ao FUMRESPOM;</w:t>
      </w:r>
    </w:p>
    <w:p w:rsidR="008058F1" w:rsidRPr="007C4228" w:rsidRDefault="008058F1" w:rsidP="005F5E39">
      <w:pPr>
        <w:pStyle w:val="PargrafodaLista"/>
        <w:numPr>
          <w:ilvl w:val="0"/>
          <w:numId w:val="10"/>
        </w:numPr>
        <w:suppressAutoHyphens/>
        <w:spacing w:before="240" w:after="0"/>
        <w:ind w:left="284" w:right="-318" w:firstLine="0"/>
        <w:jc w:val="both"/>
        <w:outlineLvl w:val="0"/>
        <w:rPr>
          <w:rFonts w:ascii="Times New Roman" w:hAnsi="Times New Roman"/>
        </w:rPr>
      </w:pPr>
      <w:r w:rsidRPr="008058F1">
        <w:rPr>
          <w:rFonts w:ascii="Times New Roman" w:hAnsi="Times New Roman"/>
          <w:kern w:val="28"/>
        </w:rPr>
        <w:t xml:space="preserve">Reparar, corrigir, remover ou substituir, as suas expensas, no total ou em parte, os bens que se </w:t>
      </w:r>
      <w:r w:rsidRPr="007C4228">
        <w:rPr>
          <w:rFonts w:ascii="Times New Roman" w:hAnsi="Times New Roman"/>
          <w:kern w:val="28"/>
        </w:rPr>
        <w:t>verifiquem vícios, defeitos ou incorreções resultantes de execução ou materiais empregados;</w:t>
      </w:r>
    </w:p>
    <w:p w:rsidR="00790790" w:rsidRPr="00182E8E" w:rsidRDefault="007C4228" w:rsidP="005F6F16">
      <w:pPr>
        <w:pStyle w:val="PargrafodaLista"/>
        <w:numPr>
          <w:ilvl w:val="0"/>
          <w:numId w:val="10"/>
        </w:numPr>
        <w:suppressAutoHyphens/>
        <w:spacing w:before="240" w:after="0"/>
        <w:ind w:left="284" w:right="-318" w:firstLine="0"/>
        <w:jc w:val="both"/>
        <w:outlineLvl w:val="0"/>
        <w:rPr>
          <w:rFonts w:ascii="Times New Roman" w:hAnsi="Times New Roman"/>
        </w:rPr>
      </w:pPr>
      <w:r w:rsidRPr="00182E8E">
        <w:rPr>
          <w:rFonts w:ascii="Times New Roman" w:hAnsi="Times New Roman"/>
          <w:kern w:val="28"/>
        </w:rPr>
        <w:t>Não transferir a outrem, no todo ou em parte, o fornecimento do objeto da aquisição, sem prévia anuência do FUMRESPOM</w:t>
      </w:r>
      <w:r w:rsidR="00182E8E" w:rsidRPr="00182E8E">
        <w:rPr>
          <w:rFonts w:ascii="Times New Roman" w:hAnsi="Times New Roman"/>
          <w:b/>
        </w:rPr>
        <w:t>;</w:t>
      </w:r>
    </w:p>
    <w:p w:rsidR="00182E8E" w:rsidRPr="00182E8E" w:rsidRDefault="00182E8E" w:rsidP="00182E8E">
      <w:pPr>
        <w:pStyle w:val="PargrafodaLista"/>
        <w:widowControl w:val="0"/>
        <w:numPr>
          <w:ilvl w:val="0"/>
          <w:numId w:val="10"/>
        </w:numPr>
        <w:overflowPunct w:val="0"/>
        <w:autoSpaceDE w:val="0"/>
        <w:autoSpaceDN w:val="0"/>
        <w:adjustRightInd w:val="0"/>
        <w:ind w:left="284" w:firstLine="0"/>
        <w:jc w:val="both"/>
        <w:rPr>
          <w:rFonts w:ascii="Times New Roman" w:hAnsi="Times New Roman"/>
          <w:kern w:val="28"/>
        </w:rPr>
      </w:pPr>
      <w:r w:rsidRPr="00182E8E">
        <w:rPr>
          <w:rFonts w:ascii="Times New Roman" w:hAnsi="Times New Roman"/>
          <w:kern w:val="28"/>
        </w:rPr>
        <w:t>Arcar com qualquer prejuízo causado à Administração ou a terceiros por seus empregos ou propostos, no cumprimento da entrega do material, indenizando os danos motivados;</w:t>
      </w:r>
    </w:p>
    <w:p w:rsidR="00182E8E" w:rsidRPr="00182E8E" w:rsidRDefault="00182E8E" w:rsidP="005F6F16">
      <w:pPr>
        <w:pStyle w:val="PargrafodaLista"/>
        <w:numPr>
          <w:ilvl w:val="0"/>
          <w:numId w:val="10"/>
        </w:numPr>
        <w:suppressAutoHyphens/>
        <w:spacing w:before="240" w:after="0"/>
        <w:ind w:left="284" w:right="-318" w:firstLine="0"/>
        <w:jc w:val="both"/>
        <w:outlineLvl w:val="0"/>
        <w:rPr>
          <w:rFonts w:ascii="Times New Roman" w:hAnsi="Times New Roman"/>
        </w:rPr>
      </w:pPr>
      <w:r w:rsidRPr="00182E8E">
        <w:rPr>
          <w:rFonts w:ascii="Times New Roman" w:hAnsi="Times New Roman"/>
          <w:kern w:val="28"/>
        </w:rPr>
        <w:t xml:space="preserve">A contratada fica obrigada a cumprir plenamente o previsto no Art. 71, da Lei 8.666/93 e suas alterações </w:t>
      </w:r>
      <w:proofErr w:type="gramStart"/>
      <w:r w:rsidRPr="00182E8E">
        <w:rPr>
          <w:rFonts w:ascii="Times New Roman" w:hAnsi="Times New Roman"/>
          <w:kern w:val="28"/>
        </w:rPr>
        <w:t>posteriores</w:t>
      </w:r>
      <w:proofErr w:type="gramEnd"/>
    </w:p>
    <w:p w:rsidR="008058F1" w:rsidRPr="008D56BE" w:rsidRDefault="008058F1" w:rsidP="005F6F16">
      <w:pPr>
        <w:pStyle w:val="PargrafodaLista"/>
        <w:suppressAutoHyphens/>
        <w:spacing w:before="240" w:after="0"/>
        <w:ind w:left="284" w:right="-318"/>
        <w:jc w:val="both"/>
        <w:outlineLvl w:val="0"/>
        <w:rPr>
          <w:rFonts w:ascii="Times New Roman" w:hAnsi="Times New Roman"/>
        </w:rPr>
      </w:pPr>
    </w:p>
    <w:p w:rsidR="00A472C5" w:rsidRPr="008D56BE" w:rsidRDefault="00790790" w:rsidP="005F6F16">
      <w:pPr>
        <w:pBdr>
          <w:top w:val="single" w:sz="4" w:space="1" w:color="auto"/>
          <w:left w:val="single" w:sz="4" w:space="4" w:color="auto"/>
          <w:bottom w:val="single" w:sz="4" w:space="1" w:color="auto"/>
          <w:right w:val="single" w:sz="4" w:space="4" w:color="auto"/>
        </w:pBdr>
        <w:shd w:val="clear" w:color="auto" w:fill="D9D9D9"/>
        <w:tabs>
          <w:tab w:val="left" w:pos="2100"/>
        </w:tabs>
        <w:ind w:left="284" w:right="-318"/>
        <w:jc w:val="both"/>
        <w:rPr>
          <w:b/>
          <w:bCs/>
          <w:sz w:val="22"/>
          <w:szCs w:val="22"/>
        </w:rPr>
      </w:pPr>
      <w:r w:rsidRPr="008D56BE">
        <w:rPr>
          <w:b/>
          <w:bCs/>
          <w:sz w:val="22"/>
          <w:szCs w:val="22"/>
        </w:rPr>
        <w:t>18</w:t>
      </w:r>
      <w:r w:rsidR="00A472C5" w:rsidRPr="008D56BE">
        <w:rPr>
          <w:b/>
          <w:bCs/>
          <w:sz w:val="22"/>
          <w:szCs w:val="22"/>
        </w:rPr>
        <w:t xml:space="preserve"> – </w:t>
      </w:r>
      <w:r w:rsidRPr="008D56BE">
        <w:rPr>
          <w:b/>
          <w:bCs/>
          <w:sz w:val="22"/>
          <w:szCs w:val="22"/>
        </w:rPr>
        <w:t>DAS OBRIGAÇÕES DA CONTRATANTE</w:t>
      </w:r>
    </w:p>
    <w:p w:rsidR="00F06746" w:rsidRPr="008D56BE" w:rsidRDefault="00F06746" w:rsidP="005F6F16">
      <w:pPr>
        <w:ind w:left="284" w:right="-318"/>
        <w:jc w:val="both"/>
        <w:rPr>
          <w:sz w:val="22"/>
          <w:szCs w:val="22"/>
        </w:rPr>
      </w:pPr>
    </w:p>
    <w:p w:rsidR="00790790" w:rsidRPr="008D56BE" w:rsidRDefault="00790790" w:rsidP="002700BC">
      <w:pPr>
        <w:pStyle w:val="PargrafodaLista"/>
        <w:suppressAutoHyphens/>
        <w:spacing w:after="0"/>
        <w:ind w:left="284" w:right="-318"/>
        <w:jc w:val="both"/>
        <w:rPr>
          <w:rFonts w:ascii="Times New Roman" w:hAnsi="Times New Roman"/>
        </w:rPr>
      </w:pPr>
      <w:r w:rsidRPr="008D56BE">
        <w:rPr>
          <w:rFonts w:ascii="Times New Roman" w:hAnsi="Times New Roman"/>
        </w:rPr>
        <w:lastRenderedPageBreak/>
        <w:t>18</w:t>
      </w:r>
      <w:r w:rsidR="00F06746" w:rsidRPr="008D56BE">
        <w:rPr>
          <w:rFonts w:ascii="Times New Roman" w:hAnsi="Times New Roman"/>
        </w:rPr>
        <w:t xml:space="preserve">.1. </w:t>
      </w:r>
      <w:r w:rsidRPr="008D56BE">
        <w:rPr>
          <w:rFonts w:ascii="Times New Roman" w:hAnsi="Times New Roman"/>
        </w:rPr>
        <w:t>Proporcionar todas as facilidades para que a empresa possa cumprir suas obrigações dentro das normas e condições assumidas:</w:t>
      </w:r>
    </w:p>
    <w:p w:rsidR="00790790" w:rsidRPr="00A839B2" w:rsidRDefault="00790790" w:rsidP="002700BC">
      <w:pPr>
        <w:pStyle w:val="PargrafodaLista"/>
        <w:suppressAutoHyphens/>
        <w:spacing w:after="0"/>
        <w:ind w:left="284" w:right="-318"/>
        <w:jc w:val="both"/>
        <w:rPr>
          <w:rFonts w:ascii="Times New Roman" w:hAnsi="Times New Roman"/>
        </w:rPr>
      </w:pPr>
    </w:p>
    <w:p w:rsidR="00790790" w:rsidRDefault="00721A8A" w:rsidP="002700BC">
      <w:pPr>
        <w:pStyle w:val="PargrafodaLista"/>
        <w:numPr>
          <w:ilvl w:val="0"/>
          <w:numId w:val="7"/>
        </w:numPr>
        <w:suppressAutoHyphens/>
        <w:spacing w:after="0"/>
        <w:ind w:left="284" w:right="-318" w:firstLine="0"/>
        <w:jc w:val="both"/>
        <w:rPr>
          <w:rFonts w:ascii="Times New Roman" w:hAnsi="Times New Roman"/>
        </w:rPr>
      </w:pPr>
      <w:r w:rsidRPr="00A839B2">
        <w:rPr>
          <w:rFonts w:ascii="Times New Roman" w:hAnsi="Times New Roman"/>
          <w:bCs/>
        </w:rPr>
        <w:t>Efetuar o pagamento no tempo, lugar e forma estabelecidos n</w:t>
      </w:r>
      <w:r w:rsidR="000258F0">
        <w:rPr>
          <w:rFonts w:ascii="Times New Roman" w:hAnsi="Times New Roman"/>
          <w:bCs/>
        </w:rPr>
        <w:t>o</w:t>
      </w:r>
      <w:r w:rsidRPr="00A839B2">
        <w:rPr>
          <w:rFonts w:ascii="Times New Roman" w:hAnsi="Times New Roman"/>
          <w:bCs/>
        </w:rPr>
        <w:t xml:space="preserve"> </w:t>
      </w:r>
      <w:r w:rsidRPr="00A839B2">
        <w:rPr>
          <w:rFonts w:ascii="Times New Roman" w:hAnsi="Times New Roman"/>
          <w:b/>
          <w:bCs/>
        </w:rPr>
        <w:t>Termo de Referência</w:t>
      </w:r>
      <w:r w:rsidR="00790790" w:rsidRPr="00A839B2">
        <w:rPr>
          <w:rFonts w:ascii="Times New Roman" w:hAnsi="Times New Roman"/>
        </w:rPr>
        <w:t>.</w:t>
      </w:r>
    </w:p>
    <w:p w:rsidR="00790790" w:rsidRPr="002700BC" w:rsidRDefault="00721A8A" w:rsidP="002700BC">
      <w:pPr>
        <w:pStyle w:val="PargrafodaLista"/>
        <w:numPr>
          <w:ilvl w:val="0"/>
          <w:numId w:val="7"/>
        </w:numPr>
        <w:suppressAutoHyphens/>
        <w:spacing w:after="0"/>
        <w:ind w:left="284" w:right="-318" w:firstLine="0"/>
        <w:contextualSpacing w:val="0"/>
        <w:jc w:val="both"/>
        <w:rPr>
          <w:rFonts w:ascii="Times New Roman" w:hAnsi="Times New Roman"/>
        </w:rPr>
      </w:pPr>
      <w:r w:rsidRPr="002700BC">
        <w:rPr>
          <w:rFonts w:ascii="Times New Roman" w:hAnsi="Times New Roman"/>
          <w:bCs/>
        </w:rPr>
        <w:t xml:space="preserve">Proporcionar todas as facilidades que lhe couber, para que a entrega dos produtos seja executada na forma estabelecida no </w:t>
      </w:r>
      <w:r w:rsidRPr="002700BC">
        <w:rPr>
          <w:rFonts w:ascii="Times New Roman" w:hAnsi="Times New Roman"/>
          <w:b/>
          <w:bCs/>
        </w:rPr>
        <w:t>Termo de Referência</w:t>
      </w:r>
      <w:r w:rsidR="00A839B2" w:rsidRPr="002700BC">
        <w:rPr>
          <w:rFonts w:ascii="Times New Roman" w:hAnsi="Times New Roman"/>
          <w:b/>
          <w:bCs/>
        </w:rPr>
        <w:t>.</w:t>
      </w:r>
    </w:p>
    <w:p w:rsidR="00790790" w:rsidRPr="002700BC" w:rsidRDefault="00721A8A" w:rsidP="002700BC">
      <w:pPr>
        <w:pStyle w:val="PargrafodaLista"/>
        <w:numPr>
          <w:ilvl w:val="0"/>
          <w:numId w:val="7"/>
        </w:numPr>
        <w:suppressAutoHyphens/>
        <w:spacing w:after="0"/>
        <w:ind w:left="284" w:right="-318" w:firstLine="0"/>
        <w:contextualSpacing w:val="0"/>
        <w:jc w:val="both"/>
        <w:rPr>
          <w:rFonts w:ascii="Times New Roman" w:hAnsi="Times New Roman"/>
        </w:rPr>
      </w:pPr>
      <w:r w:rsidRPr="002700BC">
        <w:rPr>
          <w:rFonts w:ascii="Times New Roman" w:hAnsi="Times New Roman"/>
          <w:bCs/>
        </w:rPr>
        <w:t>Notificar, por escrito, a CONTRATADA quaisquer irregularidades encontradas no fornecimento dos materiais</w:t>
      </w:r>
      <w:r w:rsidR="00790790" w:rsidRPr="002700BC">
        <w:rPr>
          <w:rFonts w:ascii="Times New Roman" w:hAnsi="Times New Roman"/>
        </w:rPr>
        <w:t>.</w:t>
      </w:r>
    </w:p>
    <w:p w:rsidR="00721A8A" w:rsidRPr="002700BC" w:rsidRDefault="00721A8A" w:rsidP="002700BC">
      <w:pPr>
        <w:pStyle w:val="PargrafodaLista"/>
        <w:numPr>
          <w:ilvl w:val="0"/>
          <w:numId w:val="7"/>
        </w:numPr>
        <w:suppressAutoHyphens/>
        <w:spacing w:after="0"/>
        <w:ind w:left="284" w:right="-318" w:firstLine="0"/>
        <w:contextualSpacing w:val="0"/>
        <w:jc w:val="both"/>
        <w:rPr>
          <w:rFonts w:ascii="Times New Roman" w:hAnsi="Times New Roman"/>
        </w:rPr>
      </w:pPr>
      <w:r w:rsidRPr="002700BC">
        <w:rPr>
          <w:rFonts w:ascii="Times New Roman" w:hAnsi="Times New Roman"/>
          <w:bCs/>
        </w:rPr>
        <w:t>Participar ativamente das sistemáticas de supervisão, acompanhamento e controle de qualidade do fornecimento, bem como atestar os documentos fiscais referentes à entrega efetiva dos produtos.</w:t>
      </w:r>
    </w:p>
    <w:p w:rsidR="00721A8A" w:rsidRPr="002700BC" w:rsidRDefault="00A839B2" w:rsidP="002700BC">
      <w:pPr>
        <w:pStyle w:val="PargrafodaLista"/>
        <w:numPr>
          <w:ilvl w:val="0"/>
          <w:numId w:val="7"/>
        </w:numPr>
        <w:suppressAutoHyphens/>
        <w:spacing w:after="0"/>
        <w:ind w:left="284" w:right="-318" w:firstLine="0"/>
        <w:contextualSpacing w:val="0"/>
        <w:jc w:val="both"/>
        <w:rPr>
          <w:rFonts w:ascii="Times New Roman" w:hAnsi="Times New Roman"/>
        </w:rPr>
      </w:pPr>
      <w:r w:rsidRPr="002700BC">
        <w:rPr>
          <w:rFonts w:ascii="Times New Roman" w:hAnsi="Times New Roman"/>
          <w:bCs/>
        </w:rPr>
        <w:t>Prestar as informações e os esclarecimentos que venham a ser solicitados pelo CONTRATADO.</w:t>
      </w:r>
    </w:p>
    <w:p w:rsidR="00A839B2" w:rsidRPr="002700BC" w:rsidRDefault="00A839B2" w:rsidP="002700BC">
      <w:pPr>
        <w:pStyle w:val="PargrafodaLista"/>
        <w:numPr>
          <w:ilvl w:val="0"/>
          <w:numId w:val="7"/>
        </w:numPr>
        <w:suppressAutoHyphens/>
        <w:spacing w:after="0"/>
        <w:ind w:left="284" w:right="-318" w:firstLine="0"/>
        <w:contextualSpacing w:val="0"/>
        <w:jc w:val="both"/>
        <w:rPr>
          <w:rFonts w:ascii="Times New Roman" w:hAnsi="Times New Roman"/>
        </w:rPr>
      </w:pPr>
      <w:r w:rsidRPr="002700BC">
        <w:rPr>
          <w:rFonts w:ascii="Times New Roman" w:hAnsi="Times New Roman"/>
          <w:bCs/>
        </w:rPr>
        <w:t>Aplicar, se for o caso, as sanções administrativas e penalidades regulamentares e contratuais.</w:t>
      </w:r>
    </w:p>
    <w:p w:rsidR="00A839B2" w:rsidRPr="002700BC" w:rsidRDefault="002700BC" w:rsidP="002700BC">
      <w:pPr>
        <w:pStyle w:val="PargrafodaLista"/>
        <w:numPr>
          <w:ilvl w:val="0"/>
          <w:numId w:val="7"/>
        </w:numPr>
        <w:suppressAutoHyphens/>
        <w:spacing w:after="0"/>
        <w:ind w:left="284" w:right="-318" w:firstLine="0"/>
        <w:contextualSpacing w:val="0"/>
        <w:jc w:val="both"/>
        <w:rPr>
          <w:rFonts w:ascii="Times New Roman" w:hAnsi="Times New Roman"/>
        </w:rPr>
      </w:pPr>
      <w:r w:rsidRPr="002700BC">
        <w:rPr>
          <w:rFonts w:ascii="Times New Roman" w:hAnsi="Times New Roman"/>
          <w:kern w:val="28"/>
        </w:rPr>
        <w:t>Fiscalizar todo o processo, buscando garantir que o material seja fornecido em conformidade com as especificações do Termo de Referência;</w:t>
      </w:r>
    </w:p>
    <w:p w:rsidR="002700BC" w:rsidRPr="002700BC" w:rsidRDefault="002700BC" w:rsidP="002700BC">
      <w:pPr>
        <w:pStyle w:val="PargrafodaLista"/>
        <w:numPr>
          <w:ilvl w:val="0"/>
          <w:numId w:val="7"/>
        </w:numPr>
        <w:suppressAutoHyphens/>
        <w:spacing w:after="0"/>
        <w:ind w:left="284" w:right="-318" w:firstLine="0"/>
        <w:contextualSpacing w:val="0"/>
        <w:jc w:val="both"/>
        <w:rPr>
          <w:rFonts w:ascii="Times New Roman" w:hAnsi="Times New Roman"/>
        </w:rPr>
      </w:pPr>
      <w:r w:rsidRPr="002700BC">
        <w:rPr>
          <w:rFonts w:ascii="Times New Roman" w:hAnsi="Times New Roman"/>
          <w:kern w:val="28"/>
        </w:rPr>
        <w:t>Proporcionar todas as facilidades para que a empresa possa cumprir suas obrigações, dentro das normas e condições contratuais;</w:t>
      </w:r>
    </w:p>
    <w:p w:rsidR="002700BC" w:rsidRPr="002700BC" w:rsidRDefault="002700BC" w:rsidP="002700BC">
      <w:pPr>
        <w:pStyle w:val="PargrafodaLista"/>
        <w:numPr>
          <w:ilvl w:val="0"/>
          <w:numId w:val="7"/>
        </w:numPr>
        <w:suppressAutoHyphens/>
        <w:spacing w:after="0"/>
        <w:ind w:left="284" w:right="-318" w:firstLine="0"/>
        <w:contextualSpacing w:val="0"/>
        <w:jc w:val="both"/>
        <w:rPr>
          <w:rFonts w:ascii="Times New Roman" w:hAnsi="Times New Roman"/>
        </w:rPr>
      </w:pPr>
      <w:r w:rsidRPr="002700BC">
        <w:rPr>
          <w:rFonts w:ascii="Times New Roman" w:hAnsi="Times New Roman"/>
          <w:kern w:val="28"/>
        </w:rPr>
        <w:t>Rejeitar todo ou em parte do bem entregue em desacordo com as obrigações assumidas pela empresa;</w:t>
      </w:r>
    </w:p>
    <w:p w:rsidR="002700BC" w:rsidRPr="002700BC" w:rsidRDefault="002700BC" w:rsidP="002700BC">
      <w:pPr>
        <w:pStyle w:val="PargrafodaLista"/>
        <w:numPr>
          <w:ilvl w:val="0"/>
          <w:numId w:val="7"/>
        </w:numPr>
        <w:suppressAutoHyphens/>
        <w:spacing w:after="0"/>
        <w:ind w:left="284" w:right="-318" w:firstLine="0"/>
        <w:contextualSpacing w:val="0"/>
        <w:jc w:val="both"/>
        <w:rPr>
          <w:rFonts w:ascii="Times New Roman" w:hAnsi="Times New Roman"/>
        </w:rPr>
      </w:pPr>
      <w:r w:rsidRPr="002700BC">
        <w:rPr>
          <w:rFonts w:ascii="Times New Roman" w:hAnsi="Times New Roman"/>
          <w:kern w:val="28"/>
        </w:rPr>
        <w:t xml:space="preserve">Receber as Notas Fiscais/Faturas e conferir se está em conformidade com o equipamento. Devendo posteriormente, encaminhá-la para pagamento, de acordo com as condições de </w:t>
      </w:r>
      <w:proofErr w:type="gramStart"/>
      <w:r w:rsidRPr="002700BC">
        <w:rPr>
          <w:rFonts w:ascii="Times New Roman" w:hAnsi="Times New Roman"/>
          <w:kern w:val="28"/>
        </w:rPr>
        <w:t>pagamento</w:t>
      </w:r>
      <w:proofErr w:type="gramEnd"/>
    </w:p>
    <w:p w:rsidR="002700BC" w:rsidRDefault="002700BC" w:rsidP="002700BC">
      <w:pPr>
        <w:tabs>
          <w:tab w:val="left" w:pos="1134"/>
        </w:tabs>
        <w:ind w:left="284" w:right="-318"/>
        <w:jc w:val="both"/>
        <w:rPr>
          <w:sz w:val="22"/>
          <w:szCs w:val="22"/>
        </w:rPr>
      </w:pPr>
    </w:p>
    <w:p w:rsidR="002700BC" w:rsidRPr="008D56BE" w:rsidRDefault="002700BC" w:rsidP="002700BC">
      <w:pPr>
        <w:tabs>
          <w:tab w:val="left" w:pos="1134"/>
        </w:tabs>
        <w:ind w:left="284" w:right="-318"/>
        <w:jc w:val="both"/>
        <w:rPr>
          <w:sz w:val="22"/>
          <w:szCs w:val="22"/>
        </w:rPr>
      </w:pPr>
    </w:p>
    <w:p w:rsidR="00A472C5" w:rsidRPr="000977EC" w:rsidRDefault="00790790" w:rsidP="005F6F16">
      <w:pPr>
        <w:pBdr>
          <w:top w:val="single" w:sz="4" w:space="1" w:color="auto"/>
          <w:left w:val="single" w:sz="4" w:space="4" w:color="auto"/>
          <w:bottom w:val="single" w:sz="4" w:space="1" w:color="auto"/>
          <w:right w:val="single" w:sz="4" w:space="4" w:color="auto"/>
        </w:pBdr>
        <w:shd w:val="clear" w:color="auto" w:fill="D9D9D9"/>
        <w:tabs>
          <w:tab w:val="left" w:pos="2100"/>
        </w:tabs>
        <w:ind w:left="284" w:right="-318"/>
        <w:jc w:val="both"/>
        <w:rPr>
          <w:b/>
          <w:bCs/>
          <w:sz w:val="22"/>
          <w:szCs w:val="22"/>
        </w:rPr>
      </w:pPr>
      <w:r w:rsidRPr="008D56BE">
        <w:rPr>
          <w:b/>
          <w:bCs/>
          <w:sz w:val="22"/>
          <w:szCs w:val="22"/>
        </w:rPr>
        <w:t>19</w:t>
      </w:r>
      <w:r w:rsidR="002700BC">
        <w:rPr>
          <w:b/>
          <w:bCs/>
          <w:sz w:val="22"/>
          <w:szCs w:val="22"/>
        </w:rPr>
        <w:t xml:space="preserve"> – DAS SANÇÕES ADMINISTRATIVAS:</w:t>
      </w:r>
    </w:p>
    <w:p w:rsidR="000258F0" w:rsidRDefault="000258F0" w:rsidP="000258F0">
      <w:pPr>
        <w:ind w:firstLine="1418"/>
        <w:jc w:val="both"/>
        <w:rPr>
          <w:b/>
          <w:color w:val="000000"/>
          <w:sz w:val="22"/>
          <w:szCs w:val="22"/>
        </w:rPr>
      </w:pPr>
    </w:p>
    <w:p w:rsidR="000258F0" w:rsidRPr="000258F0" w:rsidRDefault="000258F0" w:rsidP="000258F0">
      <w:pPr>
        <w:ind w:left="284"/>
        <w:jc w:val="both"/>
        <w:rPr>
          <w:color w:val="000000"/>
          <w:sz w:val="22"/>
          <w:szCs w:val="22"/>
        </w:rPr>
      </w:pPr>
      <w:r>
        <w:rPr>
          <w:b/>
          <w:color w:val="000000"/>
          <w:sz w:val="22"/>
          <w:szCs w:val="22"/>
        </w:rPr>
        <w:t>19</w:t>
      </w:r>
      <w:r w:rsidRPr="000258F0">
        <w:rPr>
          <w:b/>
          <w:color w:val="000000"/>
          <w:sz w:val="22"/>
          <w:szCs w:val="22"/>
        </w:rPr>
        <w:t>.1</w:t>
      </w:r>
      <w:r w:rsidRPr="000258F0">
        <w:rPr>
          <w:color w:val="000000"/>
          <w:sz w:val="22"/>
          <w:szCs w:val="22"/>
        </w:rPr>
        <w:t xml:space="preserve"> À contratada que, sem justa causa, não cumprir as obrigações assumidas ou infringir os preceitos legais, ressalvados os casos fortuitos ou de força </w:t>
      </w:r>
      <w:proofErr w:type="gramStart"/>
      <w:r w:rsidRPr="000258F0">
        <w:rPr>
          <w:color w:val="000000"/>
          <w:sz w:val="22"/>
          <w:szCs w:val="22"/>
        </w:rPr>
        <w:t>maior, devidamente justificados e comprovados</w:t>
      </w:r>
      <w:proofErr w:type="gramEnd"/>
      <w:r w:rsidRPr="000258F0">
        <w:rPr>
          <w:color w:val="000000"/>
          <w:sz w:val="22"/>
          <w:szCs w:val="22"/>
        </w:rPr>
        <w:t>, aplicar-se-ão, conforme a natureza e gravidade da falta cometida, sem prejuízo de outras sanções pertinentes à espécie (prescritas pelas Leis nº 8.666/93 e 10.520/02, e previstas no Edital e/ou Contrato), as seguintes penalidades:</w:t>
      </w:r>
    </w:p>
    <w:p w:rsidR="000258F0" w:rsidRPr="000258F0" w:rsidRDefault="000258F0" w:rsidP="000258F0">
      <w:pPr>
        <w:ind w:left="284"/>
        <w:jc w:val="both"/>
        <w:rPr>
          <w:color w:val="000000"/>
          <w:sz w:val="22"/>
          <w:szCs w:val="22"/>
        </w:rPr>
      </w:pPr>
    </w:p>
    <w:p w:rsidR="000258F0" w:rsidRPr="000258F0" w:rsidRDefault="000258F0" w:rsidP="000258F0">
      <w:pPr>
        <w:ind w:left="284" w:firstLine="1701"/>
        <w:jc w:val="both"/>
        <w:rPr>
          <w:color w:val="000000"/>
          <w:sz w:val="22"/>
          <w:szCs w:val="22"/>
        </w:rPr>
      </w:pPr>
      <w:r w:rsidRPr="000258F0">
        <w:rPr>
          <w:color w:val="000000"/>
          <w:sz w:val="22"/>
          <w:szCs w:val="22"/>
        </w:rPr>
        <w:t>I - Advertência;</w:t>
      </w:r>
    </w:p>
    <w:p w:rsidR="000258F0" w:rsidRPr="000258F0" w:rsidRDefault="000258F0" w:rsidP="000258F0">
      <w:pPr>
        <w:ind w:left="284" w:firstLine="1701"/>
        <w:jc w:val="both"/>
        <w:rPr>
          <w:color w:val="000000"/>
          <w:sz w:val="22"/>
          <w:szCs w:val="22"/>
        </w:rPr>
      </w:pPr>
      <w:r w:rsidRPr="000258F0">
        <w:rPr>
          <w:color w:val="000000"/>
          <w:sz w:val="22"/>
          <w:szCs w:val="22"/>
        </w:rPr>
        <w:t>II - Multa, nos seguintes percentuais:</w:t>
      </w:r>
    </w:p>
    <w:p w:rsidR="000258F0" w:rsidRPr="000258F0" w:rsidRDefault="000258F0" w:rsidP="000258F0">
      <w:pPr>
        <w:ind w:left="284"/>
        <w:jc w:val="both"/>
        <w:rPr>
          <w:color w:val="000000"/>
          <w:sz w:val="22"/>
          <w:szCs w:val="22"/>
        </w:rPr>
      </w:pPr>
    </w:p>
    <w:p w:rsidR="000258F0" w:rsidRPr="000258F0" w:rsidRDefault="000258F0" w:rsidP="000258F0">
      <w:pPr>
        <w:numPr>
          <w:ilvl w:val="1"/>
          <w:numId w:val="17"/>
        </w:numPr>
        <w:spacing w:after="240"/>
        <w:ind w:left="284" w:firstLine="567"/>
        <w:jc w:val="both"/>
        <w:rPr>
          <w:color w:val="000000"/>
          <w:sz w:val="22"/>
          <w:szCs w:val="22"/>
        </w:rPr>
      </w:pPr>
      <w:r w:rsidRPr="000258F0">
        <w:rPr>
          <w:color w:val="000000"/>
          <w:sz w:val="22"/>
          <w:szCs w:val="22"/>
        </w:rPr>
        <w:t>No atraso injustificado da entrega do objeto contratado, ou por ocorrência de descumprimento contratual, 0,33% (trinta e três centésimos por cento) por dia sobre o valor total do empenho, limitado a 10% (dez por cento);</w:t>
      </w:r>
    </w:p>
    <w:p w:rsidR="000258F0" w:rsidRPr="000258F0" w:rsidRDefault="000258F0" w:rsidP="000258F0">
      <w:pPr>
        <w:numPr>
          <w:ilvl w:val="1"/>
          <w:numId w:val="17"/>
        </w:numPr>
        <w:spacing w:after="240"/>
        <w:ind w:left="284" w:firstLine="567"/>
        <w:jc w:val="both"/>
        <w:rPr>
          <w:color w:val="000000"/>
          <w:sz w:val="22"/>
          <w:szCs w:val="22"/>
        </w:rPr>
      </w:pPr>
      <w:r w:rsidRPr="000258F0">
        <w:rPr>
          <w:color w:val="000000"/>
          <w:sz w:val="22"/>
          <w:szCs w:val="22"/>
        </w:rPr>
        <w:t>Nas hipóteses em que o atraso injustificado no adimplemento das obrigações seja medido em horas, aplicar-se-á mora de 0,33% (trinta e três centésimos por cento) por hora sobre o valor total do empenho, limitado a 10% (dez por cento);</w:t>
      </w:r>
    </w:p>
    <w:p w:rsidR="000258F0" w:rsidRPr="000258F0" w:rsidRDefault="000258F0" w:rsidP="000258F0">
      <w:pPr>
        <w:numPr>
          <w:ilvl w:val="1"/>
          <w:numId w:val="17"/>
        </w:numPr>
        <w:spacing w:after="240"/>
        <w:ind w:left="284" w:firstLine="567"/>
        <w:jc w:val="both"/>
        <w:rPr>
          <w:color w:val="000000"/>
          <w:sz w:val="22"/>
          <w:szCs w:val="22"/>
        </w:rPr>
      </w:pPr>
      <w:r w:rsidRPr="000258F0">
        <w:rPr>
          <w:color w:val="000000"/>
          <w:sz w:val="22"/>
          <w:szCs w:val="22"/>
        </w:rPr>
        <w:t>No caso de atraso injustificado para substituição do objeto, 0,5% (cinco décimos por cento) ao dia sobre o valor do produto, incidência limitada a 10 (dez) dias;</w:t>
      </w:r>
    </w:p>
    <w:p w:rsidR="000258F0" w:rsidRPr="000258F0" w:rsidRDefault="000258F0" w:rsidP="000258F0">
      <w:pPr>
        <w:numPr>
          <w:ilvl w:val="1"/>
          <w:numId w:val="17"/>
        </w:numPr>
        <w:spacing w:after="240"/>
        <w:ind w:left="284" w:firstLine="567"/>
        <w:jc w:val="both"/>
        <w:rPr>
          <w:color w:val="000000"/>
          <w:sz w:val="22"/>
          <w:szCs w:val="22"/>
        </w:rPr>
      </w:pPr>
      <w:r w:rsidRPr="000258F0">
        <w:rPr>
          <w:color w:val="000000"/>
          <w:sz w:val="22"/>
          <w:szCs w:val="22"/>
        </w:rPr>
        <w:t>Na hipótese de atraso injustificado para substituição do objeto, superior a 10 (dez) dias, 8% (oito por cento) sobre o valor do produto;</w:t>
      </w:r>
    </w:p>
    <w:p w:rsidR="000258F0" w:rsidRPr="000258F0" w:rsidRDefault="000258F0" w:rsidP="000258F0">
      <w:pPr>
        <w:numPr>
          <w:ilvl w:val="1"/>
          <w:numId w:val="17"/>
        </w:numPr>
        <w:spacing w:after="240"/>
        <w:ind w:left="284" w:firstLine="567"/>
        <w:jc w:val="both"/>
        <w:rPr>
          <w:color w:val="000000"/>
          <w:sz w:val="22"/>
          <w:szCs w:val="22"/>
        </w:rPr>
      </w:pPr>
      <w:r w:rsidRPr="000258F0">
        <w:rPr>
          <w:color w:val="000000"/>
          <w:sz w:val="22"/>
          <w:szCs w:val="22"/>
        </w:rPr>
        <w:lastRenderedPageBreak/>
        <w:t>Em caso de reincidência no atraso de que tratam as alíneas “a”, “b” e “c” quando da ocorrência do 3º (terceiro) atraso, poderá ser aplicada sanção mais grave prevista no Inciso III deste item, concomitantes e sem prejuízo de outras cominações;</w:t>
      </w:r>
    </w:p>
    <w:p w:rsidR="000258F0" w:rsidRPr="000258F0" w:rsidRDefault="000258F0" w:rsidP="000258F0">
      <w:pPr>
        <w:numPr>
          <w:ilvl w:val="1"/>
          <w:numId w:val="17"/>
        </w:numPr>
        <w:spacing w:after="240"/>
        <w:ind w:left="284" w:firstLine="567"/>
        <w:jc w:val="both"/>
        <w:rPr>
          <w:color w:val="000000"/>
          <w:sz w:val="22"/>
          <w:szCs w:val="22"/>
        </w:rPr>
      </w:pPr>
      <w:r w:rsidRPr="000258F0">
        <w:rPr>
          <w:color w:val="000000"/>
          <w:sz w:val="22"/>
          <w:szCs w:val="22"/>
        </w:rPr>
        <w:t>Caso a multa a ser aplicada ultrapasse os limites fixados nas alíneas “a” e “b”, poderá ser aplicada sanção mais grave prevista no Inciso III deste item, concomitantes e sem prejuízo de outras cominações;</w:t>
      </w:r>
    </w:p>
    <w:p w:rsidR="000258F0" w:rsidRPr="000258F0" w:rsidRDefault="000258F0" w:rsidP="000258F0">
      <w:pPr>
        <w:spacing w:after="240"/>
        <w:ind w:left="284" w:firstLine="1701"/>
        <w:jc w:val="both"/>
        <w:rPr>
          <w:color w:val="000000"/>
          <w:sz w:val="22"/>
          <w:szCs w:val="22"/>
        </w:rPr>
      </w:pPr>
      <w:r w:rsidRPr="000258F0">
        <w:rPr>
          <w:color w:val="000000"/>
          <w:sz w:val="22"/>
          <w:szCs w:val="22"/>
        </w:rPr>
        <w:t>III - Inadimplemento absoluto das obrigações sujeita o contratado à aplicação das seguintes multas:</w:t>
      </w:r>
    </w:p>
    <w:p w:rsidR="000258F0" w:rsidRPr="000258F0" w:rsidRDefault="000258F0" w:rsidP="000258F0">
      <w:pPr>
        <w:numPr>
          <w:ilvl w:val="0"/>
          <w:numId w:val="18"/>
        </w:numPr>
        <w:spacing w:after="240"/>
        <w:ind w:left="284" w:firstLine="567"/>
        <w:jc w:val="both"/>
        <w:rPr>
          <w:color w:val="000000"/>
          <w:sz w:val="22"/>
          <w:szCs w:val="22"/>
        </w:rPr>
      </w:pPr>
      <w:r w:rsidRPr="000258F0">
        <w:rPr>
          <w:color w:val="000000"/>
          <w:sz w:val="22"/>
          <w:szCs w:val="22"/>
        </w:rPr>
        <w:t>Pelo descumprimento total, será aplicada multa de 10% sobre o valor contratado;</w:t>
      </w:r>
    </w:p>
    <w:p w:rsidR="000258F0" w:rsidRPr="000258F0" w:rsidRDefault="000258F0" w:rsidP="000258F0">
      <w:pPr>
        <w:numPr>
          <w:ilvl w:val="0"/>
          <w:numId w:val="18"/>
        </w:numPr>
        <w:spacing w:after="240"/>
        <w:ind w:left="284" w:firstLine="567"/>
        <w:jc w:val="both"/>
        <w:rPr>
          <w:color w:val="000000"/>
          <w:sz w:val="22"/>
          <w:szCs w:val="22"/>
        </w:rPr>
      </w:pPr>
      <w:r w:rsidRPr="000258F0">
        <w:rPr>
          <w:color w:val="000000"/>
          <w:sz w:val="22"/>
          <w:szCs w:val="22"/>
        </w:rPr>
        <w:t>Pelo descumprimento parcial, será aplicada multa de até 10% sobre o valor do contrato, levando em consideração para fixação do valor final, a relevância da parcela inadimplida;</w:t>
      </w:r>
    </w:p>
    <w:p w:rsidR="000258F0" w:rsidRPr="000258F0" w:rsidRDefault="000258F0" w:rsidP="000258F0">
      <w:pPr>
        <w:spacing w:after="240"/>
        <w:ind w:left="284" w:firstLine="1701"/>
        <w:jc w:val="both"/>
        <w:rPr>
          <w:color w:val="000000"/>
          <w:sz w:val="22"/>
          <w:szCs w:val="22"/>
        </w:rPr>
      </w:pPr>
      <w:r w:rsidRPr="000258F0">
        <w:rPr>
          <w:color w:val="000000"/>
          <w:sz w:val="22"/>
          <w:szCs w:val="22"/>
        </w:rPr>
        <w:t>IV -</w:t>
      </w:r>
      <w:proofErr w:type="gramStart"/>
      <w:r w:rsidRPr="000258F0">
        <w:rPr>
          <w:color w:val="000000"/>
          <w:sz w:val="22"/>
          <w:szCs w:val="22"/>
        </w:rPr>
        <w:t xml:space="preserve">  </w:t>
      </w:r>
      <w:proofErr w:type="gramEnd"/>
      <w:r w:rsidRPr="000258F0">
        <w:rPr>
          <w:sz w:val="22"/>
          <w:szCs w:val="22"/>
        </w:rPr>
        <w:t>Suspensão temporária de participação em licitação e impedimento de contratar com a Administração por prazo não superior a 05 (cinco) anos, de acordo com o Decreto nº 5.450/05</w:t>
      </w:r>
      <w:r w:rsidRPr="000258F0">
        <w:rPr>
          <w:color w:val="000000"/>
          <w:sz w:val="22"/>
          <w:szCs w:val="22"/>
        </w:rPr>
        <w:t>aplicado conforme a gravidade das faltas cometidas.</w:t>
      </w:r>
    </w:p>
    <w:p w:rsidR="000258F0" w:rsidRPr="000258F0" w:rsidRDefault="000258F0" w:rsidP="000258F0">
      <w:pPr>
        <w:spacing w:after="240"/>
        <w:ind w:left="284" w:firstLine="1701"/>
        <w:jc w:val="both"/>
        <w:rPr>
          <w:sz w:val="22"/>
          <w:szCs w:val="22"/>
        </w:rPr>
      </w:pPr>
      <w:r w:rsidRPr="000258F0">
        <w:rPr>
          <w:color w:val="000000"/>
          <w:sz w:val="22"/>
          <w:szCs w:val="22"/>
        </w:rPr>
        <w:t xml:space="preserve">V - </w:t>
      </w:r>
      <w:r w:rsidRPr="000258F0">
        <w:rPr>
          <w:sz w:val="22"/>
          <w:szCs w:val="22"/>
        </w:rPr>
        <w:t xml:space="preserve">Declaração de Inidoneidade para licitar ou contratar com a União, Estados, Distrito Federal ou Municípios, com fulcro no Art.87, IV, da Lei Federal nº 8.666/93, quando a </w:t>
      </w:r>
      <w:r w:rsidRPr="000258F0">
        <w:rPr>
          <w:bCs/>
          <w:sz w:val="22"/>
          <w:szCs w:val="22"/>
        </w:rPr>
        <w:t xml:space="preserve">CONTRATADA </w:t>
      </w:r>
      <w:r w:rsidRPr="000258F0">
        <w:rPr>
          <w:sz w:val="22"/>
          <w:szCs w:val="22"/>
        </w:rPr>
        <w:t>deixar de cumprir as obrigações assumidas, praticando falta grave, dolosa ou revestida de má-fé.</w:t>
      </w:r>
    </w:p>
    <w:p w:rsidR="000258F0" w:rsidRPr="000258F0" w:rsidRDefault="000258F0" w:rsidP="000258F0">
      <w:pPr>
        <w:spacing w:after="240"/>
        <w:ind w:left="284"/>
        <w:jc w:val="both"/>
        <w:rPr>
          <w:color w:val="000000"/>
          <w:sz w:val="22"/>
          <w:szCs w:val="22"/>
        </w:rPr>
      </w:pPr>
      <w:r>
        <w:rPr>
          <w:b/>
          <w:color w:val="000000"/>
          <w:sz w:val="22"/>
          <w:szCs w:val="22"/>
        </w:rPr>
        <w:t>19</w:t>
      </w:r>
      <w:r w:rsidRPr="000258F0">
        <w:rPr>
          <w:b/>
          <w:color w:val="000000"/>
          <w:sz w:val="22"/>
          <w:szCs w:val="22"/>
        </w:rPr>
        <w:t>.2</w:t>
      </w:r>
      <w:r w:rsidRPr="000258F0">
        <w:rPr>
          <w:color w:val="000000"/>
          <w:sz w:val="22"/>
          <w:szCs w:val="22"/>
        </w:rPr>
        <w:t xml:space="preserve"> A aplicação de quaisquer das penalidades ora previstas não impede a rescisão contratual.</w:t>
      </w:r>
    </w:p>
    <w:p w:rsidR="000258F0" w:rsidRPr="000258F0" w:rsidRDefault="000258F0" w:rsidP="000258F0">
      <w:pPr>
        <w:spacing w:after="240"/>
        <w:ind w:left="284"/>
        <w:jc w:val="both"/>
        <w:rPr>
          <w:color w:val="000000"/>
          <w:sz w:val="22"/>
          <w:szCs w:val="22"/>
        </w:rPr>
      </w:pPr>
      <w:r>
        <w:rPr>
          <w:b/>
          <w:color w:val="000000"/>
          <w:sz w:val="22"/>
          <w:szCs w:val="22"/>
        </w:rPr>
        <w:t>19</w:t>
      </w:r>
      <w:r w:rsidRPr="000258F0">
        <w:rPr>
          <w:b/>
          <w:color w:val="000000"/>
          <w:sz w:val="22"/>
          <w:szCs w:val="22"/>
        </w:rPr>
        <w:t>.3</w:t>
      </w:r>
      <w:r w:rsidRPr="000258F0">
        <w:rPr>
          <w:color w:val="000000"/>
          <w:sz w:val="22"/>
          <w:szCs w:val="22"/>
        </w:rPr>
        <w:t xml:space="preserve"> A aplicação das penalidades será precedida da concessão de oportunidade para exercício da ampla defesa e do contraditório, por parte do contratado, na forma da lei.</w:t>
      </w:r>
    </w:p>
    <w:p w:rsidR="000258F0" w:rsidRPr="000258F0" w:rsidRDefault="000258F0" w:rsidP="000258F0">
      <w:pPr>
        <w:spacing w:after="240"/>
        <w:ind w:left="284"/>
        <w:jc w:val="both"/>
        <w:rPr>
          <w:color w:val="000000"/>
          <w:sz w:val="22"/>
          <w:szCs w:val="22"/>
        </w:rPr>
      </w:pPr>
      <w:proofErr w:type="gramStart"/>
      <w:r>
        <w:rPr>
          <w:b/>
          <w:color w:val="000000"/>
          <w:sz w:val="22"/>
          <w:szCs w:val="22"/>
        </w:rPr>
        <w:t>19</w:t>
      </w:r>
      <w:r w:rsidRPr="000258F0">
        <w:rPr>
          <w:b/>
          <w:color w:val="000000"/>
          <w:sz w:val="22"/>
          <w:szCs w:val="22"/>
        </w:rPr>
        <w:t>.4</w:t>
      </w:r>
      <w:r w:rsidRPr="000258F0">
        <w:rPr>
          <w:color w:val="000000"/>
          <w:sz w:val="22"/>
          <w:szCs w:val="22"/>
        </w:rPr>
        <w:t xml:space="preserve"> Reabilitação</w:t>
      </w:r>
      <w:proofErr w:type="gramEnd"/>
      <w:r w:rsidRPr="000258F0">
        <w:rPr>
          <w:color w:val="000000"/>
          <w:sz w:val="22"/>
          <w:szCs w:val="22"/>
        </w:rPr>
        <w:t xml:space="preserve"> perante a autoridade que aplicou a penalidade será concedida sempre que o contratado ressarcir a Administração pelos prejuízos resultantes e após decorrido o prazo da sanção aplicada.</w:t>
      </w:r>
    </w:p>
    <w:p w:rsidR="000258F0" w:rsidRPr="000258F0" w:rsidRDefault="000258F0" w:rsidP="000258F0">
      <w:pPr>
        <w:spacing w:after="240"/>
        <w:ind w:left="284"/>
        <w:jc w:val="both"/>
        <w:rPr>
          <w:color w:val="000000"/>
          <w:sz w:val="22"/>
          <w:szCs w:val="22"/>
        </w:rPr>
      </w:pPr>
      <w:r>
        <w:rPr>
          <w:b/>
          <w:color w:val="000000"/>
          <w:sz w:val="22"/>
          <w:szCs w:val="22"/>
        </w:rPr>
        <w:t>19</w:t>
      </w:r>
      <w:r w:rsidRPr="000258F0">
        <w:rPr>
          <w:b/>
          <w:color w:val="000000"/>
          <w:sz w:val="22"/>
          <w:szCs w:val="22"/>
        </w:rPr>
        <w:t>.5</w:t>
      </w:r>
      <w:r w:rsidRPr="000258F0">
        <w:rPr>
          <w:color w:val="000000"/>
          <w:sz w:val="22"/>
          <w:szCs w:val="22"/>
        </w:rPr>
        <w:t xml:space="preserve"> Os prazos para adimplemento das obrigações consignadas no presente termo admitem prorrogação nos casos e condições especificados no § 1º do art. 57 da Lei nº 8.666/93, devendo a solicitação dilatória, sempre por escrito, ser fundamentada e instruída com os documentos necessários à comprovação das alegações, recebida contemporaneamente ao fato que ensejá-la, sendo considerados injustificados os atrasos não precedidos da competente prorrogação.</w:t>
      </w:r>
    </w:p>
    <w:p w:rsidR="00335D18" w:rsidRPr="00335D18" w:rsidRDefault="00790790" w:rsidP="005F6F16">
      <w:pPr>
        <w:pStyle w:val="SemEspaamento"/>
        <w:ind w:left="284" w:right="-318"/>
        <w:jc w:val="both"/>
        <w:rPr>
          <w:b/>
          <w:sz w:val="22"/>
          <w:szCs w:val="22"/>
        </w:rPr>
      </w:pPr>
      <w:r w:rsidRPr="008058F1">
        <w:rPr>
          <w:b/>
          <w:sz w:val="22"/>
          <w:szCs w:val="22"/>
        </w:rPr>
        <w:t>19</w:t>
      </w:r>
      <w:r w:rsidR="000258F0" w:rsidRPr="008058F1">
        <w:rPr>
          <w:b/>
          <w:sz w:val="22"/>
          <w:szCs w:val="22"/>
        </w:rPr>
        <w:t>.6</w:t>
      </w:r>
      <w:r w:rsidR="00335D18" w:rsidRPr="00335D18">
        <w:rPr>
          <w:sz w:val="22"/>
          <w:szCs w:val="22"/>
        </w:rPr>
        <w:t xml:space="preserve"> A multa, eventualmente imposta à Contratada, será automaticamente descontada da fatura a que fizer jus, acrescida de juros moratórios de 1% (um por cento) ao mês. Caso a contratada não tenha nenhum valor a receber do Estado, ser-lhe-á concedido prazo de 05 (cinco) dias úteis, contados de sua intimação, para efetuar o pagamento da multa. Mantendo-se o insucesso, seus dados serão encaminhados ao órgão competente para que seja inscrita na dívida ativa, podendo, ainda a Administração proceder à cobrança judicial.</w:t>
      </w:r>
    </w:p>
    <w:p w:rsidR="00335D18" w:rsidRPr="00335D18" w:rsidRDefault="00790790" w:rsidP="005F6F16">
      <w:pPr>
        <w:pStyle w:val="SemEspaamento"/>
        <w:ind w:left="284" w:right="-318"/>
        <w:jc w:val="both"/>
        <w:rPr>
          <w:b/>
          <w:sz w:val="22"/>
          <w:szCs w:val="22"/>
        </w:rPr>
      </w:pPr>
      <w:r w:rsidRPr="008058F1">
        <w:rPr>
          <w:b/>
          <w:sz w:val="22"/>
          <w:szCs w:val="22"/>
        </w:rPr>
        <w:t>19</w:t>
      </w:r>
      <w:r w:rsidR="00335D18" w:rsidRPr="008058F1">
        <w:rPr>
          <w:b/>
          <w:sz w:val="22"/>
          <w:szCs w:val="22"/>
        </w:rPr>
        <w:t>.</w:t>
      </w:r>
      <w:r w:rsidR="000258F0" w:rsidRPr="008058F1">
        <w:rPr>
          <w:b/>
          <w:sz w:val="22"/>
          <w:szCs w:val="22"/>
        </w:rPr>
        <w:t>7</w:t>
      </w:r>
      <w:r w:rsidR="00335D18" w:rsidRPr="00335D18">
        <w:rPr>
          <w:b/>
          <w:sz w:val="22"/>
          <w:szCs w:val="22"/>
        </w:rPr>
        <w:t xml:space="preserve"> </w:t>
      </w:r>
      <w:r w:rsidR="00335D18" w:rsidRPr="00335D18">
        <w:rPr>
          <w:sz w:val="22"/>
          <w:szCs w:val="22"/>
        </w:rPr>
        <w:t>As multas previstas nesta seção não eximem a adjudicatária ou contratada da reparação dos eventuais danos, perdas ou prejuízos que seu ato punível venha causar à Administração.</w:t>
      </w:r>
    </w:p>
    <w:p w:rsidR="00335D18" w:rsidRPr="00335D18" w:rsidRDefault="00790790" w:rsidP="005F6F16">
      <w:pPr>
        <w:pStyle w:val="SemEspaamento"/>
        <w:ind w:left="284" w:right="-318"/>
        <w:jc w:val="both"/>
        <w:rPr>
          <w:b/>
          <w:sz w:val="22"/>
          <w:szCs w:val="22"/>
        </w:rPr>
      </w:pPr>
      <w:r w:rsidRPr="008058F1">
        <w:rPr>
          <w:b/>
          <w:sz w:val="22"/>
          <w:szCs w:val="22"/>
        </w:rPr>
        <w:t>19</w:t>
      </w:r>
      <w:r w:rsidR="00335D18" w:rsidRPr="008058F1">
        <w:rPr>
          <w:b/>
          <w:sz w:val="22"/>
          <w:szCs w:val="22"/>
        </w:rPr>
        <w:t>.</w:t>
      </w:r>
      <w:r w:rsidR="008058F1" w:rsidRPr="008058F1">
        <w:rPr>
          <w:b/>
          <w:sz w:val="22"/>
          <w:szCs w:val="22"/>
        </w:rPr>
        <w:t>8</w:t>
      </w:r>
      <w:r w:rsidR="00335D18" w:rsidRPr="00335D18">
        <w:rPr>
          <w:b/>
          <w:sz w:val="22"/>
          <w:szCs w:val="22"/>
        </w:rPr>
        <w:t xml:space="preserve"> </w:t>
      </w:r>
      <w:r w:rsidR="00335D18" w:rsidRPr="00335D18">
        <w:rPr>
          <w:sz w:val="22"/>
          <w:szCs w:val="22"/>
        </w:rPr>
        <w:t xml:space="preserve">A sanção denominada “Advertência” só terá lugar se emitida por escrito e quando se tratar de faltas leves, assim entendidas como aquelas que não acarretarem prejuízos significativos ao objeto da </w:t>
      </w:r>
      <w:r w:rsidR="00335D18" w:rsidRPr="00335D18">
        <w:rPr>
          <w:sz w:val="22"/>
          <w:szCs w:val="22"/>
        </w:rPr>
        <w:lastRenderedPageBreak/>
        <w:t>contratação, cabível somente até a segunda aplicação (reincidência) para a mesma infração, caso não se verifique a adequação da conduta por parte da Contratada, após o que deverão ser aplicadas sanções de grau mais significativo.</w:t>
      </w:r>
    </w:p>
    <w:p w:rsidR="00335D18" w:rsidRPr="00335D18" w:rsidRDefault="00790790" w:rsidP="005F6F16">
      <w:pPr>
        <w:pStyle w:val="SemEspaamento"/>
        <w:ind w:left="284" w:right="-318"/>
        <w:jc w:val="both"/>
        <w:rPr>
          <w:b/>
          <w:sz w:val="22"/>
          <w:szCs w:val="22"/>
        </w:rPr>
      </w:pPr>
      <w:r w:rsidRPr="008058F1">
        <w:rPr>
          <w:b/>
          <w:sz w:val="22"/>
          <w:szCs w:val="22"/>
        </w:rPr>
        <w:t>19</w:t>
      </w:r>
      <w:r w:rsidR="00335D18" w:rsidRPr="008058F1">
        <w:rPr>
          <w:b/>
          <w:sz w:val="22"/>
          <w:szCs w:val="22"/>
        </w:rPr>
        <w:t>.</w:t>
      </w:r>
      <w:r w:rsidR="008058F1" w:rsidRPr="008058F1">
        <w:rPr>
          <w:b/>
          <w:sz w:val="22"/>
          <w:szCs w:val="22"/>
        </w:rPr>
        <w:t>9</w:t>
      </w:r>
      <w:r w:rsidR="00335D18" w:rsidRPr="00335D18">
        <w:rPr>
          <w:sz w:val="22"/>
          <w:szCs w:val="22"/>
        </w:rPr>
        <w:t xml:space="preserve"> São exemplos de infração administrativa penalizáveis, nos termos da</w:t>
      </w:r>
      <w:proofErr w:type="gramStart"/>
      <w:r w:rsidR="00335D18" w:rsidRPr="00335D18">
        <w:rPr>
          <w:sz w:val="22"/>
          <w:szCs w:val="22"/>
        </w:rPr>
        <w:t xml:space="preserve">  </w:t>
      </w:r>
      <w:proofErr w:type="gramEnd"/>
      <w:r w:rsidR="00335D18" w:rsidRPr="00335D18">
        <w:rPr>
          <w:sz w:val="22"/>
          <w:szCs w:val="22"/>
        </w:rPr>
        <w:t xml:space="preserve">Lei nº 8.666, de 1993, da Lei nº 10.520, de 2002, do Decreto nº 3.555, de 2000, e do Decreto nº 5.450, de 2005: </w:t>
      </w:r>
    </w:p>
    <w:p w:rsidR="00335D18" w:rsidRPr="00335D18" w:rsidRDefault="00335D18" w:rsidP="005F6F16">
      <w:pPr>
        <w:pStyle w:val="SemEspaamento"/>
        <w:ind w:left="284" w:right="-318"/>
        <w:jc w:val="both"/>
        <w:rPr>
          <w:sz w:val="22"/>
          <w:szCs w:val="22"/>
        </w:rPr>
      </w:pPr>
      <w:r w:rsidRPr="00335D18">
        <w:rPr>
          <w:sz w:val="22"/>
          <w:szCs w:val="22"/>
        </w:rPr>
        <w:t>a) Inexecução total ou parcial do contrato;</w:t>
      </w:r>
    </w:p>
    <w:p w:rsidR="00335D18" w:rsidRPr="00335D18" w:rsidRDefault="00335D18" w:rsidP="005F6F16">
      <w:pPr>
        <w:pStyle w:val="SemEspaamento"/>
        <w:ind w:left="284" w:right="-318"/>
        <w:jc w:val="both"/>
        <w:rPr>
          <w:sz w:val="22"/>
          <w:szCs w:val="22"/>
        </w:rPr>
      </w:pPr>
      <w:r w:rsidRPr="00335D18">
        <w:rPr>
          <w:sz w:val="22"/>
          <w:szCs w:val="22"/>
        </w:rPr>
        <w:t>b) Apresentação de documentação falsa;</w:t>
      </w:r>
    </w:p>
    <w:p w:rsidR="00335D18" w:rsidRPr="00335D18" w:rsidRDefault="00335D18" w:rsidP="005F6F16">
      <w:pPr>
        <w:pStyle w:val="SemEspaamento"/>
        <w:ind w:left="284" w:right="-318"/>
        <w:jc w:val="both"/>
        <w:rPr>
          <w:sz w:val="22"/>
          <w:szCs w:val="22"/>
        </w:rPr>
      </w:pPr>
      <w:r w:rsidRPr="00335D18">
        <w:rPr>
          <w:sz w:val="22"/>
          <w:szCs w:val="22"/>
        </w:rPr>
        <w:t>c) Comportamento inidôneo;</w:t>
      </w:r>
    </w:p>
    <w:p w:rsidR="00335D18" w:rsidRPr="00335D18" w:rsidRDefault="00335D18" w:rsidP="005F6F16">
      <w:pPr>
        <w:pStyle w:val="SemEspaamento"/>
        <w:ind w:left="284" w:right="-318"/>
        <w:jc w:val="both"/>
        <w:rPr>
          <w:sz w:val="22"/>
          <w:szCs w:val="22"/>
        </w:rPr>
      </w:pPr>
      <w:r w:rsidRPr="00335D18">
        <w:rPr>
          <w:sz w:val="22"/>
          <w:szCs w:val="22"/>
        </w:rPr>
        <w:t>d) Fraude fiscal;</w:t>
      </w:r>
    </w:p>
    <w:p w:rsidR="00335D18" w:rsidRPr="00335D18" w:rsidRDefault="00335D18" w:rsidP="005F6F16">
      <w:pPr>
        <w:pStyle w:val="SemEspaamento"/>
        <w:ind w:left="284" w:right="-318"/>
        <w:jc w:val="both"/>
        <w:rPr>
          <w:sz w:val="22"/>
          <w:szCs w:val="22"/>
        </w:rPr>
      </w:pPr>
      <w:r w:rsidRPr="00335D18">
        <w:rPr>
          <w:sz w:val="22"/>
          <w:szCs w:val="22"/>
        </w:rPr>
        <w:t>e) Descumprimento de qualquer dos deveres elencados no Edital ou no Contrato.</w:t>
      </w:r>
    </w:p>
    <w:p w:rsidR="00335D18" w:rsidRPr="00335D18" w:rsidRDefault="00790790" w:rsidP="005F6F16">
      <w:pPr>
        <w:pStyle w:val="SemEspaamento"/>
        <w:ind w:left="284" w:right="-318"/>
        <w:jc w:val="both"/>
        <w:rPr>
          <w:sz w:val="22"/>
          <w:szCs w:val="22"/>
        </w:rPr>
      </w:pPr>
      <w:r w:rsidRPr="008058F1">
        <w:rPr>
          <w:b/>
          <w:sz w:val="22"/>
          <w:szCs w:val="22"/>
        </w:rPr>
        <w:t>19</w:t>
      </w:r>
      <w:r w:rsidR="008058F1" w:rsidRPr="008058F1">
        <w:rPr>
          <w:b/>
          <w:sz w:val="22"/>
          <w:szCs w:val="22"/>
        </w:rPr>
        <w:t>.10</w:t>
      </w:r>
      <w:r w:rsidR="00335D18" w:rsidRPr="00335D18">
        <w:rPr>
          <w:sz w:val="22"/>
          <w:szCs w:val="22"/>
        </w:rPr>
        <w:t xml:space="preserve"> As sanções serão aplicadas sem prejuízo da responsabilidade civil e criminal que possa ser acionada em desfavor da Contratada, conforme infração cometida e prejuízos causados à administração ou </w:t>
      </w:r>
      <w:proofErr w:type="gramStart"/>
      <w:r w:rsidR="00335D18" w:rsidRPr="00335D18">
        <w:rPr>
          <w:sz w:val="22"/>
          <w:szCs w:val="22"/>
        </w:rPr>
        <w:t>à</w:t>
      </w:r>
      <w:proofErr w:type="gramEnd"/>
      <w:r w:rsidR="00335D18" w:rsidRPr="00335D18">
        <w:rPr>
          <w:sz w:val="22"/>
          <w:szCs w:val="22"/>
        </w:rPr>
        <w:t xml:space="preserve"> terceiros. </w:t>
      </w:r>
    </w:p>
    <w:p w:rsidR="00335D18" w:rsidRPr="00335D18" w:rsidRDefault="00790790" w:rsidP="005F6F16">
      <w:pPr>
        <w:pStyle w:val="SemEspaamento"/>
        <w:ind w:left="284" w:right="-318"/>
        <w:jc w:val="both"/>
        <w:rPr>
          <w:b/>
          <w:sz w:val="22"/>
          <w:szCs w:val="22"/>
        </w:rPr>
      </w:pPr>
      <w:r w:rsidRPr="008058F1">
        <w:rPr>
          <w:b/>
          <w:sz w:val="22"/>
          <w:szCs w:val="22"/>
        </w:rPr>
        <w:t>19</w:t>
      </w:r>
      <w:r w:rsidR="00691C69" w:rsidRPr="008058F1">
        <w:rPr>
          <w:b/>
          <w:sz w:val="22"/>
          <w:szCs w:val="22"/>
        </w:rPr>
        <w:t>.1</w:t>
      </w:r>
      <w:r w:rsidR="008058F1" w:rsidRPr="008058F1">
        <w:rPr>
          <w:b/>
          <w:sz w:val="22"/>
          <w:szCs w:val="22"/>
        </w:rPr>
        <w:t>1</w:t>
      </w:r>
      <w:r w:rsidR="00691C69">
        <w:rPr>
          <w:sz w:val="22"/>
          <w:szCs w:val="22"/>
        </w:rPr>
        <w:t xml:space="preserve"> </w:t>
      </w:r>
      <w:r w:rsidR="00335D18" w:rsidRPr="00335D18">
        <w:rPr>
          <w:sz w:val="22"/>
          <w:szCs w:val="22"/>
        </w:rPr>
        <w:t>Após30 (trinta) dias da falta de execução do objeto, será considerada inexecução total do contrato, o que ensejará a rescisão contratual.</w:t>
      </w:r>
    </w:p>
    <w:p w:rsidR="00335D18" w:rsidRPr="00335D18" w:rsidRDefault="00790790" w:rsidP="005F6F16">
      <w:pPr>
        <w:pStyle w:val="SemEspaamento"/>
        <w:ind w:left="284" w:right="-318"/>
        <w:jc w:val="both"/>
        <w:rPr>
          <w:b/>
          <w:sz w:val="22"/>
          <w:szCs w:val="22"/>
        </w:rPr>
      </w:pPr>
      <w:r w:rsidRPr="008058F1">
        <w:rPr>
          <w:b/>
          <w:sz w:val="22"/>
          <w:szCs w:val="22"/>
        </w:rPr>
        <w:t>19</w:t>
      </w:r>
      <w:r w:rsidR="00691C69" w:rsidRPr="008058F1">
        <w:rPr>
          <w:b/>
          <w:sz w:val="22"/>
          <w:szCs w:val="22"/>
        </w:rPr>
        <w:t>.1</w:t>
      </w:r>
      <w:r w:rsidR="008058F1" w:rsidRPr="008058F1">
        <w:rPr>
          <w:b/>
          <w:sz w:val="22"/>
          <w:szCs w:val="22"/>
        </w:rPr>
        <w:t>2</w:t>
      </w:r>
      <w:r w:rsidR="00335D18" w:rsidRPr="00335D18">
        <w:rPr>
          <w:sz w:val="22"/>
          <w:szCs w:val="22"/>
        </w:rPr>
        <w:t xml:space="preserve"> As sanções de natureza pecuniária serão diretamente descontadas de créditos que eventualmente detenha a Contratada ou efetuada a sua cobrança na forma prevista em lei.</w:t>
      </w:r>
    </w:p>
    <w:p w:rsidR="00335D18" w:rsidRPr="00335D18" w:rsidRDefault="00790790" w:rsidP="005F6F16">
      <w:pPr>
        <w:pStyle w:val="SemEspaamento"/>
        <w:ind w:left="284" w:right="-318"/>
        <w:jc w:val="both"/>
        <w:rPr>
          <w:b/>
          <w:sz w:val="22"/>
          <w:szCs w:val="22"/>
        </w:rPr>
      </w:pPr>
      <w:r w:rsidRPr="008058F1">
        <w:rPr>
          <w:b/>
          <w:sz w:val="22"/>
          <w:szCs w:val="22"/>
        </w:rPr>
        <w:t>19</w:t>
      </w:r>
      <w:r w:rsidR="00691C69" w:rsidRPr="008058F1">
        <w:rPr>
          <w:b/>
          <w:sz w:val="22"/>
          <w:szCs w:val="22"/>
        </w:rPr>
        <w:t>.1</w:t>
      </w:r>
      <w:r w:rsidR="008058F1" w:rsidRPr="008058F1">
        <w:rPr>
          <w:b/>
          <w:sz w:val="22"/>
          <w:szCs w:val="22"/>
        </w:rPr>
        <w:t>3</w:t>
      </w:r>
      <w:r w:rsidR="00335D18" w:rsidRPr="00335D18">
        <w:rPr>
          <w:sz w:val="22"/>
          <w:szCs w:val="22"/>
        </w:rPr>
        <w:t xml:space="preserve">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335D18" w:rsidRPr="00335D18" w:rsidRDefault="00790790" w:rsidP="005F6F16">
      <w:pPr>
        <w:pStyle w:val="SemEspaamento"/>
        <w:ind w:left="284" w:right="-318"/>
        <w:jc w:val="both"/>
        <w:rPr>
          <w:b/>
          <w:sz w:val="22"/>
          <w:szCs w:val="22"/>
        </w:rPr>
      </w:pPr>
      <w:r w:rsidRPr="008058F1">
        <w:rPr>
          <w:b/>
          <w:sz w:val="22"/>
          <w:szCs w:val="22"/>
        </w:rPr>
        <w:t>19</w:t>
      </w:r>
      <w:r w:rsidR="008058F1" w:rsidRPr="008058F1">
        <w:rPr>
          <w:b/>
          <w:sz w:val="22"/>
          <w:szCs w:val="22"/>
        </w:rPr>
        <w:t>.14</w:t>
      </w:r>
      <w:r w:rsidR="00335D18" w:rsidRPr="00335D18">
        <w:rPr>
          <w:sz w:val="22"/>
          <w:szCs w:val="22"/>
        </w:rPr>
        <w:t xml:space="preserve"> A autoridade competente, na aplicação das sanções; levará em consideração a gravidade da conduta do infrator, o caráter educativo da pena, bem como o dano causado à Administração, observando o princípio da proporcionalidade.</w:t>
      </w:r>
    </w:p>
    <w:p w:rsidR="00335D18" w:rsidRPr="00335D18" w:rsidRDefault="00790790" w:rsidP="005F6F16">
      <w:pPr>
        <w:pStyle w:val="SemEspaamento"/>
        <w:ind w:left="284" w:right="-318"/>
        <w:jc w:val="both"/>
        <w:rPr>
          <w:b/>
          <w:sz w:val="22"/>
          <w:szCs w:val="22"/>
        </w:rPr>
      </w:pPr>
      <w:r w:rsidRPr="008058F1">
        <w:rPr>
          <w:b/>
          <w:sz w:val="22"/>
          <w:szCs w:val="22"/>
        </w:rPr>
        <w:t>19</w:t>
      </w:r>
      <w:r w:rsidR="008058F1" w:rsidRPr="008058F1">
        <w:rPr>
          <w:b/>
          <w:sz w:val="22"/>
          <w:szCs w:val="22"/>
        </w:rPr>
        <w:t>.15</w:t>
      </w:r>
      <w:r w:rsidR="00335D18" w:rsidRPr="00335D18">
        <w:rPr>
          <w:sz w:val="22"/>
          <w:szCs w:val="22"/>
        </w:rPr>
        <w:t xml:space="preserve"> A sanção será obrigatoriamente registrada no Sistema de Cadastramento Unificado de Fornecedores – SICAF, bem como em sistemas Estaduais.</w:t>
      </w:r>
    </w:p>
    <w:p w:rsidR="006261D8" w:rsidRPr="00F91B8D" w:rsidRDefault="006261D8" w:rsidP="006261D8">
      <w:pPr>
        <w:pStyle w:val="SemEspaamento"/>
        <w:ind w:left="284" w:right="-318"/>
        <w:jc w:val="both"/>
        <w:rPr>
          <w:sz w:val="22"/>
          <w:szCs w:val="22"/>
        </w:rPr>
      </w:pPr>
      <w:r w:rsidRPr="008058F1">
        <w:rPr>
          <w:b/>
          <w:sz w:val="22"/>
          <w:szCs w:val="22"/>
        </w:rPr>
        <w:t>19.1</w:t>
      </w:r>
      <w:r w:rsidR="008058F1" w:rsidRPr="008058F1">
        <w:rPr>
          <w:b/>
          <w:sz w:val="22"/>
          <w:szCs w:val="22"/>
        </w:rPr>
        <w:t>6</w:t>
      </w:r>
      <w:r w:rsidRPr="00F91B8D">
        <w:rPr>
          <w:sz w:val="22"/>
          <w:szCs w:val="22"/>
        </w:rPr>
        <w:t xml:space="preserve"> </w:t>
      </w:r>
      <w:r w:rsidR="00F91B8D" w:rsidRPr="00F91B8D">
        <w:rPr>
          <w:bCs/>
          <w:sz w:val="22"/>
          <w:szCs w:val="22"/>
        </w:rPr>
        <w:t xml:space="preserve">A recusa injustificada do adjudicatário em aceitar ou retirar </w:t>
      </w:r>
      <w:r w:rsidR="00E90F94">
        <w:rPr>
          <w:bCs/>
          <w:sz w:val="22"/>
          <w:szCs w:val="22"/>
        </w:rPr>
        <w:t>a Nota de Empenho</w:t>
      </w:r>
      <w:r w:rsidR="00F91B8D" w:rsidRPr="00F91B8D">
        <w:rPr>
          <w:bCs/>
          <w:sz w:val="22"/>
          <w:szCs w:val="22"/>
        </w:rPr>
        <w:t xml:space="preserve"> dentro do prazo estabelecido pela Administração, caracteriza o descumprimento total da obrigação assumida, sujeitando-se às penalidades aqui estabelecidas, além das previstas no Termo de Referência</w:t>
      </w:r>
      <w:r w:rsidRPr="00F91B8D">
        <w:rPr>
          <w:sz w:val="22"/>
          <w:szCs w:val="22"/>
        </w:rPr>
        <w:t>:</w:t>
      </w:r>
    </w:p>
    <w:p w:rsidR="00F91B8D" w:rsidRPr="00F91B8D" w:rsidRDefault="00F91B8D" w:rsidP="006261D8">
      <w:pPr>
        <w:pStyle w:val="SemEspaamento"/>
        <w:ind w:left="284" w:right="-318"/>
        <w:jc w:val="both"/>
        <w:rPr>
          <w:sz w:val="22"/>
          <w:szCs w:val="22"/>
        </w:rPr>
      </w:pPr>
      <w:r w:rsidRPr="008058F1">
        <w:rPr>
          <w:b/>
          <w:sz w:val="22"/>
          <w:szCs w:val="22"/>
        </w:rPr>
        <w:t>19.1</w:t>
      </w:r>
      <w:r w:rsidR="008058F1" w:rsidRPr="008058F1">
        <w:rPr>
          <w:b/>
          <w:sz w:val="22"/>
          <w:szCs w:val="22"/>
        </w:rPr>
        <w:t>7</w:t>
      </w:r>
      <w:r w:rsidRPr="00F91B8D">
        <w:rPr>
          <w:sz w:val="22"/>
          <w:szCs w:val="22"/>
        </w:rPr>
        <w:t xml:space="preserve"> Na hipótese de apresentar documentação inverossímil ou de cometer fraude, o licitante poderá sofrer sem prejuízo da </w:t>
      </w:r>
      <w:r w:rsidRPr="00F91B8D">
        <w:rPr>
          <w:bCs/>
          <w:sz w:val="22"/>
          <w:szCs w:val="22"/>
        </w:rPr>
        <w:t>comunicação do ocorrido ao Ministério Público</w:t>
      </w:r>
      <w:r w:rsidRPr="00F91B8D">
        <w:rPr>
          <w:sz w:val="22"/>
          <w:szCs w:val="22"/>
        </w:rPr>
        <w:t>, quaisquer das sanções previstas, que poderão ser aplicadas cumulativamente.</w:t>
      </w:r>
    </w:p>
    <w:p w:rsidR="00F91B8D" w:rsidRPr="00F91B8D" w:rsidRDefault="008058F1" w:rsidP="006261D8">
      <w:pPr>
        <w:pStyle w:val="SemEspaamento"/>
        <w:ind w:left="284" w:right="-318"/>
        <w:jc w:val="both"/>
        <w:rPr>
          <w:b/>
          <w:sz w:val="22"/>
          <w:szCs w:val="22"/>
        </w:rPr>
      </w:pPr>
      <w:proofErr w:type="gramStart"/>
      <w:r w:rsidRPr="008058F1">
        <w:rPr>
          <w:b/>
          <w:sz w:val="22"/>
          <w:szCs w:val="22"/>
        </w:rPr>
        <w:t>19.18</w:t>
      </w:r>
      <w:r w:rsidR="00F91B8D" w:rsidRPr="00F91B8D">
        <w:rPr>
          <w:sz w:val="22"/>
          <w:szCs w:val="22"/>
        </w:rPr>
        <w:t xml:space="preserve"> </w:t>
      </w:r>
      <w:r w:rsidR="00F91B8D" w:rsidRPr="00F91B8D">
        <w:rPr>
          <w:bCs/>
          <w:sz w:val="22"/>
          <w:szCs w:val="22"/>
        </w:rPr>
        <w:t>Nenhuma</w:t>
      </w:r>
      <w:proofErr w:type="gramEnd"/>
      <w:r w:rsidR="00F91B8D" w:rsidRPr="00F91B8D">
        <w:rPr>
          <w:bCs/>
          <w:sz w:val="22"/>
          <w:szCs w:val="22"/>
        </w:rPr>
        <w:t xml:space="preserve"> sanção será aplicada sem o devido processo administrativo, que prevê defesa prévia do interessado e recurso nos prazos definidos em Lei, sendo-lhe franqueada vista ao processo.</w:t>
      </w:r>
    </w:p>
    <w:p w:rsidR="006261D8" w:rsidRPr="00286CE8" w:rsidRDefault="006261D8" w:rsidP="006261D8">
      <w:pPr>
        <w:tabs>
          <w:tab w:val="left" w:pos="0"/>
          <w:tab w:val="left" w:pos="284"/>
        </w:tabs>
        <w:spacing w:line="276" w:lineRule="auto"/>
        <w:jc w:val="both"/>
        <w:rPr>
          <w:rFonts w:ascii="Arial" w:hAnsi="Arial" w:cs="Arial"/>
        </w:rPr>
      </w:pPr>
    </w:p>
    <w:p w:rsidR="00A472C5" w:rsidRPr="000977EC" w:rsidRDefault="00A472C5" w:rsidP="005F6F16">
      <w:pPr>
        <w:pBdr>
          <w:top w:val="single" w:sz="4" w:space="1" w:color="auto"/>
          <w:left w:val="single" w:sz="4" w:space="4" w:color="auto"/>
          <w:bottom w:val="single" w:sz="4" w:space="1" w:color="auto"/>
          <w:right w:val="single" w:sz="4" w:space="4" w:color="auto"/>
        </w:pBdr>
        <w:shd w:val="clear" w:color="auto" w:fill="D9D9D9"/>
        <w:tabs>
          <w:tab w:val="left" w:pos="2100"/>
        </w:tabs>
        <w:ind w:left="284" w:right="-318"/>
        <w:jc w:val="both"/>
        <w:rPr>
          <w:b/>
          <w:bCs/>
          <w:sz w:val="22"/>
          <w:szCs w:val="22"/>
        </w:rPr>
      </w:pPr>
      <w:r>
        <w:rPr>
          <w:b/>
          <w:bCs/>
          <w:sz w:val="22"/>
          <w:szCs w:val="22"/>
        </w:rPr>
        <w:t>2</w:t>
      </w:r>
      <w:r w:rsidR="00790790">
        <w:rPr>
          <w:b/>
          <w:bCs/>
          <w:sz w:val="22"/>
          <w:szCs w:val="22"/>
        </w:rPr>
        <w:t>0</w:t>
      </w:r>
      <w:r w:rsidRPr="000977EC">
        <w:rPr>
          <w:b/>
          <w:bCs/>
          <w:sz w:val="22"/>
          <w:szCs w:val="22"/>
        </w:rPr>
        <w:t xml:space="preserve"> – </w:t>
      </w:r>
      <w:r w:rsidRPr="00612561">
        <w:rPr>
          <w:b/>
          <w:sz w:val="22"/>
          <w:szCs w:val="22"/>
        </w:rPr>
        <w:t>DA DOTAÇÃO ORÇAMENTÁRIA</w:t>
      </w:r>
      <w:r w:rsidRPr="000977EC">
        <w:rPr>
          <w:b/>
          <w:bCs/>
          <w:sz w:val="22"/>
          <w:szCs w:val="22"/>
        </w:rPr>
        <w:t>:</w:t>
      </w:r>
    </w:p>
    <w:p w:rsidR="00882146" w:rsidRPr="00612561" w:rsidRDefault="00882146" w:rsidP="005F6F16">
      <w:pPr>
        <w:tabs>
          <w:tab w:val="left" w:pos="1134"/>
          <w:tab w:val="left" w:pos="7088"/>
        </w:tabs>
        <w:spacing w:line="240" w:lineRule="exact"/>
        <w:ind w:left="284" w:right="-318"/>
        <w:jc w:val="both"/>
        <w:rPr>
          <w:sz w:val="22"/>
          <w:szCs w:val="22"/>
        </w:rPr>
      </w:pPr>
    </w:p>
    <w:p w:rsidR="002700BC" w:rsidRPr="002700BC" w:rsidRDefault="002700BC" w:rsidP="002700BC">
      <w:pPr>
        <w:ind w:firstLine="708"/>
        <w:jc w:val="both"/>
        <w:rPr>
          <w:b/>
          <w:sz w:val="22"/>
          <w:szCs w:val="22"/>
        </w:rPr>
      </w:pPr>
      <w:r w:rsidRPr="002700BC">
        <w:rPr>
          <w:bCs/>
          <w:sz w:val="22"/>
          <w:szCs w:val="22"/>
        </w:rPr>
        <w:t xml:space="preserve">Os recursos orçamentários destinados a cobrir a despesa estão inseridos na </w:t>
      </w:r>
      <w:r w:rsidRPr="002700BC">
        <w:rPr>
          <w:sz w:val="22"/>
          <w:szCs w:val="22"/>
        </w:rPr>
        <w:t xml:space="preserve">Lei de Diretrizes Orçamentárias e no Plano Plurianual de Ação Governamental, exercício 2016, através do Projeto Atividade </w:t>
      </w:r>
      <w:r w:rsidRPr="002700BC">
        <w:rPr>
          <w:b/>
          <w:sz w:val="22"/>
          <w:szCs w:val="22"/>
        </w:rPr>
        <w:t>06.122.2020.2087</w:t>
      </w:r>
      <w:r w:rsidRPr="002700BC">
        <w:rPr>
          <w:b/>
          <w:bCs/>
          <w:sz w:val="22"/>
          <w:szCs w:val="22"/>
        </w:rPr>
        <w:t xml:space="preserve"> </w:t>
      </w:r>
      <w:r w:rsidRPr="002700BC">
        <w:rPr>
          <w:sz w:val="22"/>
          <w:szCs w:val="22"/>
        </w:rPr>
        <w:t xml:space="preserve">– Assegurar a Manutenção Administrativa da Unidade – Elemento de Despesas </w:t>
      </w:r>
      <w:r w:rsidRPr="002700BC">
        <w:rPr>
          <w:b/>
          <w:sz w:val="22"/>
          <w:szCs w:val="22"/>
        </w:rPr>
        <w:t>3390-31</w:t>
      </w:r>
      <w:r w:rsidRPr="002700BC">
        <w:rPr>
          <w:sz w:val="22"/>
          <w:szCs w:val="22"/>
        </w:rPr>
        <w:t xml:space="preserve"> - Fonte </w:t>
      </w:r>
      <w:r w:rsidRPr="002700BC">
        <w:rPr>
          <w:b/>
          <w:sz w:val="22"/>
          <w:szCs w:val="22"/>
        </w:rPr>
        <w:t>0100001003.</w:t>
      </w:r>
    </w:p>
    <w:p w:rsidR="00FC2696" w:rsidRPr="00CA4C56" w:rsidRDefault="009D2390" w:rsidP="005F6F16">
      <w:pPr>
        <w:ind w:left="284" w:right="-318" w:firstLine="708"/>
        <w:jc w:val="both"/>
        <w:rPr>
          <w:sz w:val="22"/>
          <w:szCs w:val="22"/>
        </w:rPr>
      </w:pPr>
      <w:r w:rsidRPr="00CA4C56">
        <w:rPr>
          <w:sz w:val="22"/>
          <w:szCs w:val="22"/>
        </w:rPr>
        <w:t xml:space="preserve">     </w:t>
      </w:r>
    </w:p>
    <w:p w:rsidR="00A472C5" w:rsidRPr="00CA4C56" w:rsidRDefault="00A472C5" w:rsidP="00636715">
      <w:pPr>
        <w:pBdr>
          <w:top w:val="single" w:sz="4" w:space="1" w:color="auto"/>
          <w:left w:val="single" w:sz="4" w:space="4" w:color="auto"/>
          <w:bottom w:val="single" w:sz="4" w:space="1" w:color="auto"/>
          <w:right w:val="single" w:sz="4" w:space="4" w:color="auto"/>
        </w:pBdr>
        <w:shd w:val="clear" w:color="auto" w:fill="D9D9D9"/>
        <w:tabs>
          <w:tab w:val="left" w:pos="2100"/>
        </w:tabs>
        <w:spacing w:after="240"/>
        <w:ind w:left="284" w:right="-318"/>
        <w:jc w:val="both"/>
        <w:rPr>
          <w:b/>
          <w:bCs/>
          <w:sz w:val="22"/>
          <w:szCs w:val="22"/>
        </w:rPr>
      </w:pPr>
      <w:r w:rsidRPr="00CA4C56">
        <w:rPr>
          <w:b/>
          <w:bCs/>
          <w:sz w:val="22"/>
          <w:szCs w:val="22"/>
        </w:rPr>
        <w:t>2</w:t>
      </w:r>
      <w:r w:rsidR="00790790">
        <w:rPr>
          <w:b/>
          <w:bCs/>
          <w:sz w:val="22"/>
          <w:szCs w:val="22"/>
        </w:rPr>
        <w:t>1</w:t>
      </w:r>
      <w:r w:rsidRPr="00CA4C56">
        <w:rPr>
          <w:b/>
          <w:bCs/>
          <w:sz w:val="22"/>
          <w:szCs w:val="22"/>
        </w:rPr>
        <w:t>– DO PAGAMENTO:</w:t>
      </w:r>
    </w:p>
    <w:p w:rsidR="00C44D31" w:rsidRPr="00C44D31" w:rsidRDefault="00636715" w:rsidP="00636715">
      <w:pPr>
        <w:widowControl w:val="0"/>
        <w:overflowPunct w:val="0"/>
        <w:autoSpaceDE w:val="0"/>
        <w:autoSpaceDN w:val="0"/>
        <w:adjustRightInd w:val="0"/>
        <w:spacing w:after="240"/>
        <w:ind w:left="284"/>
        <w:jc w:val="both"/>
        <w:rPr>
          <w:kern w:val="28"/>
          <w:sz w:val="22"/>
          <w:szCs w:val="22"/>
        </w:rPr>
      </w:pPr>
      <w:r>
        <w:rPr>
          <w:b/>
          <w:bCs/>
          <w:kern w:val="28"/>
          <w:sz w:val="22"/>
          <w:szCs w:val="22"/>
        </w:rPr>
        <w:t>21</w:t>
      </w:r>
      <w:r w:rsidR="00C44D31" w:rsidRPr="00C44D31">
        <w:rPr>
          <w:b/>
          <w:bCs/>
          <w:kern w:val="28"/>
          <w:sz w:val="22"/>
          <w:szCs w:val="22"/>
        </w:rPr>
        <w:t>.1</w:t>
      </w:r>
      <w:r w:rsidR="00C44D31" w:rsidRPr="00C44D31">
        <w:rPr>
          <w:kern w:val="28"/>
          <w:sz w:val="22"/>
          <w:szCs w:val="22"/>
        </w:rPr>
        <w:t xml:space="preserve"> - O pagamento, decorrente da aquisição, objeto d</w:t>
      </w:r>
      <w:r w:rsidR="00725F10">
        <w:rPr>
          <w:kern w:val="28"/>
          <w:sz w:val="22"/>
          <w:szCs w:val="22"/>
        </w:rPr>
        <w:t>o</w:t>
      </w:r>
      <w:r w:rsidR="00C44D31" w:rsidRPr="00C44D31">
        <w:rPr>
          <w:kern w:val="28"/>
          <w:sz w:val="22"/>
          <w:szCs w:val="22"/>
        </w:rPr>
        <w:t xml:space="preserve"> Termo de Referência, será efetuado de uma só vez, no prazo mínimo de </w:t>
      </w:r>
      <w:r w:rsidR="00C44D31" w:rsidRPr="00C44D31">
        <w:rPr>
          <w:b/>
          <w:bCs/>
          <w:kern w:val="28"/>
          <w:sz w:val="22"/>
          <w:szCs w:val="22"/>
        </w:rPr>
        <w:t xml:space="preserve">10 (dez) </w:t>
      </w:r>
      <w:r w:rsidR="00C44D31" w:rsidRPr="00C44D31">
        <w:rPr>
          <w:kern w:val="28"/>
          <w:sz w:val="22"/>
          <w:szCs w:val="22"/>
        </w:rPr>
        <w:t xml:space="preserve">e máximo </w:t>
      </w:r>
      <w:r w:rsidR="00C44D31" w:rsidRPr="00C44D31">
        <w:rPr>
          <w:b/>
          <w:kern w:val="28"/>
          <w:sz w:val="22"/>
          <w:szCs w:val="22"/>
        </w:rPr>
        <w:t>30 (trinta)</w:t>
      </w:r>
      <w:r w:rsidR="00C44D31" w:rsidRPr="00C44D31">
        <w:rPr>
          <w:kern w:val="28"/>
          <w:sz w:val="22"/>
          <w:szCs w:val="22"/>
        </w:rPr>
        <w:t xml:space="preserve"> dias, contados a partir da apresentação da respectiva documentação fiscal, devidamente atestada pelo setor competente, conforme dispõe o art. 40, inciso; XIV alínea “a”, combinado com o art. 73, inciso II, alínea “b”, da Lei n° 8.666/93 e alterações juntamente com a análise procedida pelo Controle Interno da SESDEC.</w:t>
      </w:r>
    </w:p>
    <w:p w:rsidR="00C44D31" w:rsidRPr="00C44D31" w:rsidRDefault="00636715" w:rsidP="00C44D31">
      <w:pPr>
        <w:widowControl w:val="0"/>
        <w:overflowPunct w:val="0"/>
        <w:autoSpaceDE w:val="0"/>
        <w:autoSpaceDN w:val="0"/>
        <w:adjustRightInd w:val="0"/>
        <w:spacing w:after="240"/>
        <w:ind w:left="284"/>
        <w:jc w:val="both"/>
        <w:rPr>
          <w:kern w:val="28"/>
          <w:sz w:val="22"/>
          <w:szCs w:val="22"/>
        </w:rPr>
      </w:pPr>
      <w:r w:rsidRPr="00636715">
        <w:rPr>
          <w:b/>
          <w:kern w:val="28"/>
          <w:sz w:val="22"/>
          <w:szCs w:val="22"/>
        </w:rPr>
        <w:t>21</w:t>
      </w:r>
      <w:r w:rsidR="00C44D31" w:rsidRPr="00C44D31">
        <w:rPr>
          <w:b/>
          <w:bCs/>
          <w:kern w:val="28"/>
          <w:sz w:val="22"/>
          <w:szCs w:val="22"/>
        </w:rPr>
        <w:t>.2</w:t>
      </w:r>
      <w:r w:rsidR="00C44D31" w:rsidRPr="00C44D31">
        <w:rPr>
          <w:kern w:val="28"/>
          <w:sz w:val="22"/>
          <w:szCs w:val="22"/>
        </w:rPr>
        <w:t xml:space="preserve"> - Não será efetuado qualquer pagamento à (s) empresa (s) contratada (s) enquanto houver pendência de liquidação da obrigação financeira em virtude de penalidade ou inadimplência contratual.</w:t>
      </w:r>
    </w:p>
    <w:p w:rsidR="00C44D31" w:rsidRPr="00C44D31" w:rsidRDefault="00636715" w:rsidP="00C44D31">
      <w:pPr>
        <w:widowControl w:val="0"/>
        <w:overflowPunct w:val="0"/>
        <w:autoSpaceDE w:val="0"/>
        <w:autoSpaceDN w:val="0"/>
        <w:adjustRightInd w:val="0"/>
        <w:spacing w:after="240"/>
        <w:ind w:left="284"/>
        <w:jc w:val="both"/>
        <w:rPr>
          <w:kern w:val="28"/>
          <w:sz w:val="22"/>
          <w:szCs w:val="22"/>
        </w:rPr>
      </w:pPr>
      <w:r>
        <w:rPr>
          <w:b/>
          <w:bCs/>
          <w:kern w:val="28"/>
          <w:sz w:val="22"/>
          <w:szCs w:val="22"/>
        </w:rPr>
        <w:t>21</w:t>
      </w:r>
      <w:r w:rsidR="00C44D31" w:rsidRPr="00C44D31">
        <w:rPr>
          <w:b/>
          <w:bCs/>
          <w:kern w:val="28"/>
          <w:sz w:val="22"/>
          <w:szCs w:val="22"/>
        </w:rPr>
        <w:t>.3</w:t>
      </w:r>
      <w:r w:rsidR="00C44D31" w:rsidRPr="00C44D31">
        <w:rPr>
          <w:kern w:val="28"/>
          <w:sz w:val="22"/>
          <w:szCs w:val="22"/>
        </w:rPr>
        <w:t xml:space="preserve"> - Ocorrendo erro no documento da cobrança, este será devolvido e o pagamento será sustado para que a Contratada tome as medidas necessárias, passando o prazo para o pagamento a ser contado a partir da data da reapresentação do mesmo.</w:t>
      </w:r>
    </w:p>
    <w:p w:rsidR="00C44D31" w:rsidRPr="00C44D31" w:rsidRDefault="00636715" w:rsidP="00C44D31">
      <w:pPr>
        <w:widowControl w:val="0"/>
        <w:overflowPunct w:val="0"/>
        <w:autoSpaceDE w:val="0"/>
        <w:autoSpaceDN w:val="0"/>
        <w:adjustRightInd w:val="0"/>
        <w:spacing w:after="240"/>
        <w:ind w:left="284"/>
        <w:jc w:val="both"/>
        <w:rPr>
          <w:kern w:val="28"/>
          <w:sz w:val="22"/>
          <w:szCs w:val="22"/>
        </w:rPr>
      </w:pPr>
      <w:r>
        <w:rPr>
          <w:b/>
          <w:bCs/>
          <w:kern w:val="28"/>
          <w:sz w:val="22"/>
          <w:szCs w:val="22"/>
        </w:rPr>
        <w:t>21</w:t>
      </w:r>
      <w:r w:rsidR="00C44D31" w:rsidRPr="00C44D31">
        <w:rPr>
          <w:b/>
          <w:bCs/>
          <w:kern w:val="28"/>
          <w:sz w:val="22"/>
          <w:szCs w:val="22"/>
        </w:rPr>
        <w:t>.4</w:t>
      </w:r>
      <w:r w:rsidR="00C44D31" w:rsidRPr="00C44D31">
        <w:rPr>
          <w:kern w:val="28"/>
          <w:sz w:val="22"/>
          <w:szCs w:val="22"/>
        </w:rPr>
        <w:t xml:space="preserve"> - Caso se constate erro ou irregularidade na Nota Fiscal (eletrônica), o FUMRESPOM, a seu critério, poderá devolvê-la, para as devidas correções, ou aceitá-la, com a glosa da parte que considerar indevida. Na hipótese de devolução, a Nota Fiscal será considerada como não apresentada, para fins de atendimento das condições contratuais.</w:t>
      </w:r>
    </w:p>
    <w:p w:rsidR="00C44D31" w:rsidRPr="00C44D31" w:rsidRDefault="00636715" w:rsidP="00C44D31">
      <w:pPr>
        <w:widowControl w:val="0"/>
        <w:overflowPunct w:val="0"/>
        <w:autoSpaceDE w:val="0"/>
        <w:autoSpaceDN w:val="0"/>
        <w:adjustRightInd w:val="0"/>
        <w:spacing w:after="240"/>
        <w:ind w:left="284"/>
        <w:jc w:val="both"/>
        <w:rPr>
          <w:kern w:val="28"/>
          <w:sz w:val="22"/>
          <w:szCs w:val="22"/>
        </w:rPr>
      </w:pPr>
      <w:r>
        <w:rPr>
          <w:b/>
          <w:bCs/>
          <w:kern w:val="28"/>
          <w:sz w:val="22"/>
          <w:szCs w:val="22"/>
        </w:rPr>
        <w:t>21</w:t>
      </w:r>
      <w:r w:rsidR="00C44D31" w:rsidRPr="00C44D31">
        <w:rPr>
          <w:b/>
          <w:bCs/>
          <w:kern w:val="28"/>
          <w:sz w:val="22"/>
          <w:szCs w:val="22"/>
        </w:rPr>
        <w:t>.5</w:t>
      </w:r>
      <w:r w:rsidR="00C44D31" w:rsidRPr="00C44D31">
        <w:rPr>
          <w:kern w:val="28"/>
          <w:sz w:val="22"/>
          <w:szCs w:val="22"/>
        </w:rPr>
        <w:t xml:space="preserve"> - A Administração não pagará, sem que tenha autorização prévia e formalmente, nenhum compromisso que lhe venha a ser cobrado diretamente por terceiros, seja ou não instituições financeiras.</w:t>
      </w:r>
    </w:p>
    <w:p w:rsidR="00C44D31" w:rsidRPr="00C44D31" w:rsidRDefault="00636715" w:rsidP="00C44D31">
      <w:pPr>
        <w:widowControl w:val="0"/>
        <w:overflowPunct w:val="0"/>
        <w:autoSpaceDE w:val="0"/>
        <w:autoSpaceDN w:val="0"/>
        <w:adjustRightInd w:val="0"/>
        <w:spacing w:after="240"/>
        <w:ind w:left="284"/>
        <w:jc w:val="both"/>
        <w:rPr>
          <w:kern w:val="28"/>
          <w:sz w:val="22"/>
          <w:szCs w:val="22"/>
        </w:rPr>
      </w:pPr>
      <w:r>
        <w:rPr>
          <w:b/>
          <w:bCs/>
          <w:kern w:val="28"/>
          <w:sz w:val="22"/>
          <w:szCs w:val="22"/>
        </w:rPr>
        <w:t>21</w:t>
      </w:r>
      <w:r w:rsidR="00C44D31" w:rsidRPr="00C44D31">
        <w:rPr>
          <w:b/>
          <w:bCs/>
          <w:kern w:val="28"/>
          <w:sz w:val="22"/>
          <w:szCs w:val="22"/>
        </w:rPr>
        <w:t>.6</w:t>
      </w:r>
      <w:r w:rsidR="00C44D31" w:rsidRPr="00C44D31">
        <w:rPr>
          <w:kern w:val="28"/>
          <w:sz w:val="22"/>
          <w:szCs w:val="22"/>
        </w:rPr>
        <w:t xml:space="preserve"> - Os eventuais encargos financeiros, processuais e outros, decorrentes da inobservância, pela licitante, de prazo de pagamento, serão de sua exclusiva responsabilidade.</w:t>
      </w:r>
    </w:p>
    <w:p w:rsidR="00C44D31" w:rsidRPr="00C44D31" w:rsidRDefault="00636715" w:rsidP="00C44D31">
      <w:pPr>
        <w:widowControl w:val="0"/>
        <w:overflowPunct w:val="0"/>
        <w:autoSpaceDE w:val="0"/>
        <w:autoSpaceDN w:val="0"/>
        <w:adjustRightInd w:val="0"/>
        <w:spacing w:after="240"/>
        <w:ind w:left="284"/>
        <w:jc w:val="both"/>
        <w:rPr>
          <w:b/>
          <w:bCs/>
          <w:kern w:val="28"/>
          <w:sz w:val="22"/>
          <w:szCs w:val="22"/>
        </w:rPr>
      </w:pPr>
      <w:r>
        <w:rPr>
          <w:b/>
          <w:bCs/>
          <w:kern w:val="28"/>
          <w:sz w:val="22"/>
          <w:szCs w:val="22"/>
        </w:rPr>
        <w:t>21</w:t>
      </w:r>
      <w:r w:rsidR="00C44D31" w:rsidRPr="00C44D31">
        <w:rPr>
          <w:b/>
          <w:bCs/>
          <w:kern w:val="28"/>
          <w:sz w:val="22"/>
          <w:szCs w:val="22"/>
        </w:rPr>
        <w:t>.7</w:t>
      </w:r>
      <w:r w:rsidR="00C44D31" w:rsidRPr="00C44D31">
        <w:rPr>
          <w:kern w:val="28"/>
          <w:sz w:val="22"/>
          <w:szCs w:val="22"/>
        </w:rPr>
        <w:t xml:space="preserve"> - O FUMRESPOM efetuará retenção, na fonte, dos tributos e contribuições sobre todos os pagamentos à </w:t>
      </w:r>
      <w:r w:rsidR="00C44D31" w:rsidRPr="00C44D31">
        <w:rPr>
          <w:b/>
          <w:bCs/>
          <w:kern w:val="28"/>
          <w:sz w:val="22"/>
          <w:szCs w:val="22"/>
        </w:rPr>
        <w:t>CONTRATADA.</w:t>
      </w:r>
    </w:p>
    <w:p w:rsidR="00C44D31" w:rsidRPr="00C44D31" w:rsidRDefault="00636715" w:rsidP="00C44D31">
      <w:pPr>
        <w:widowControl w:val="0"/>
        <w:overflowPunct w:val="0"/>
        <w:autoSpaceDE w:val="0"/>
        <w:autoSpaceDN w:val="0"/>
        <w:adjustRightInd w:val="0"/>
        <w:spacing w:after="240"/>
        <w:ind w:left="284"/>
        <w:jc w:val="both"/>
        <w:rPr>
          <w:kern w:val="28"/>
          <w:sz w:val="22"/>
          <w:szCs w:val="22"/>
        </w:rPr>
      </w:pPr>
      <w:r>
        <w:rPr>
          <w:b/>
          <w:bCs/>
          <w:kern w:val="28"/>
          <w:sz w:val="22"/>
          <w:szCs w:val="22"/>
        </w:rPr>
        <w:t>21</w:t>
      </w:r>
      <w:r w:rsidR="00C44D31" w:rsidRPr="00C44D31">
        <w:rPr>
          <w:b/>
          <w:bCs/>
          <w:kern w:val="28"/>
          <w:sz w:val="22"/>
          <w:szCs w:val="22"/>
        </w:rPr>
        <w:t>.8</w:t>
      </w:r>
      <w:r w:rsidR="00C44D31" w:rsidRPr="00C44D31">
        <w:rPr>
          <w:kern w:val="28"/>
          <w:sz w:val="22"/>
          <w:szCs w:val="22"/>
        </w:rPr>
        <w:t xml:space="preserve"> - Em hipótese alguma será concedido o reajustamento dos preços propostos e o valor constante da Nota Fiscal/Fatura (eletrônica), quando da sua apresentação, não sofrerá qualquer atualização monetária até o efetivo pagamento. </w:t>
      </w:r>
    </w:p>
    <w:p w:rsidR="00C44D31" w:rsidRPr="00C44D31" w:rsidRDefault="00636715" w:rsidP="00C44D31">
      <w:pPr>
        <w:widowControl w:val="0"/>
        <w:overflowPunct w:val="0"/>
        <w:autoSpaceDE w:val="0"/>
        <w:autoSpaceDN w:val="0"/>
        <w:adjustRightInd w:val="0"/>
        <w:spacing w:after="240"/>
        <w:ind w:left="284"/>
        <w:jc w:val="both"/>
        <w:rPr>
          <w:b/>
          <w:bCs/>
          <w:kern w:val="28"/>
          <w:sz w:val="22"/>
          <w:szCs w:val="22"/>
        </w:rPr>
      </w:pPr>
      <w:r>
        <w:rPr>
          <w:b/>
          <w:bCs/>
          <w:kern w:val="28"/>
          <w:sz w:val="22"/>
          <w:szCs w:val="22"/>
        </w:rPr>
        <w:t>21</w:t>
      </w:r>
      <w:r w:rsidR="00C44D31" w:rsidRPr="00C44D31">
        <w:rPr>
          <w:b/>
          <w:bCs/>
          <w:kern w:val="28"/>
          <w:sz w:val="22"/>
          <w:szCs w:val="22"/>
        </w:rPr>
        <w:t>.9</w:t>
      </w:r>
      <w:r w:rsidR="00C44D31" w:rsidRPr="00C44D31">
        <w:rPr>
          <w:kern w:val="28"/>
          <w:sz w:val="22"/>
          <w:szCs w:val="22"/>
        </w:rPr>
        <w:t xml:space="preserve"> - É condição para o pagamento do valor constante de cada Nota Fiscal/Fatura (eletrônica), a apresentação de Prova de Regularidade com o </w:t>
      </w:r>
      <w:r w:rsidR="00C44D31" w:rsidRPr="00C44D31">
        <w:rPr>
          <w:b/>
          <w:bCs/>
          <w:kern w:val="28"/>
          <w:sz w:val="22"/>
          <w:szCs w:val="22"/>
        </w:rPr>
        <w:t>Fundo de Garantia por Tempo de Serviço (FGTS), com o Instituto Nacional do Seguro Social (INSS) e Certidão Negativa da Receita Estadual – SEFIN, Certidão Negativa Municipal, Certidão Negativa Federal, Certidão Negativa de Débitos Trabalhistas e Contrato Social da Empresa.</w:t>
      </w:r>
    </w:p>
    <w:p w:rsidR="00C44D31" w:rsidRPr="00C44D31" w:rsidRDefault="00C44D31" w:rsidP="00C44D31">
      <w:pPr>
        <w:widowControl w:val="0"/>
        <w:overflowPunct w:val="0"/>
        <w:autoSpaceDE w:val="0"/>
        <w:autoSpaceDN w:val="0"/>
        <w:adjustRightInd w:val="0"/>
        <w:spacing w:after="240"/>
        <w:ind w:left="284"/>
        <w:jc w:val="both"/>
        <w:rPr>
          <w:b/>
          <w:bCs/>
          <w:kern w:val="28"/>
          <w:sz w:val="22"/>
          <w:szCs w:val="22"/>
        </w:rPr>
      </w:pPr>
    </w:p>
    <w:p w:rsidR="00A472C5" w:rsidRPr="00C44D31" w:rsidRDefault="00A472C5" w:rsidP="00C44D31">
      <w:pPr>
        <w:pBdr>
          <w:top w:val="single" w:sz="4" w:space="1" w:color="auto"/>
          <w:left w:val="single" w:sz="4" w:space="4" w:color="auto"/>
          <w:bottom w:val="single" w:sz="4" w:space="1" w:color="auto"/>
          <w:right w:val="single" w:sz="4" w:space="4" w:color="auto"/>
        </w:pBdr>
        <w:shd w:val="clear" w:color="auto" w:fill="D9D9D9"/>
        <w:spacing w:after="240"/>
        <w:ind w:left="284" w:right="-318"/>
        <w:jc w:val="both"/>
        <w:rPr>
          <w:b/>
          <w:bCs/>
          <w:sz w:val="22"/>
          <w:szCs w:val="22"/>
        </w:rPr>
      </w:pPr>
      <w:r w:rsidRPr="00C44D31">
        <w:rPr>
          <w:b/>
          <w:sz w:val="22"/>
          <w:szCs w:val="22"/>
        </w:rPr>
        <w:lastRenderedPageBreak/>
        <w:t>2</w:t>
      </w:r>
      <w:r w:rsidR="00790790" w:rsidRPr="00C44D31">
        <w:rPr>
          <w:b/>
          <w:sz w:val="22"/>
          <w:szCs w:val="22"/>
        </w:rPr>
        <w:t>2</w:t>
      </w:r>
      <w:r w:rsidRPr="00C44D31">
        <w:rPr>
          <w:b/>
          <w:sz w:val="22"/>
          <w:szCs w:val="22"/>
        </w:rPr>
        <w:t>. DA FRAUDE E DA CORRUPÇÃO</w:t>
      </w:r>
      <w:r w:rsidRPr="00C44D31">
        <w:rPr>
          <w:b/>
          <w:bCs/>
          <w:sz w:val="22"/>
          <w:szCs w:val="22"/>
        </w:rPr>
        <w:t>:</w:t>
      </w:r>
    </w:p>
    <w:p w:rsidR="00A472C5" w:rsidRPr="00612561" w:rsidRDefault="00A472C5" w:rsidP="00C44D31">
      <w:pPr>
        <w:spacing w:after="240"/>
        <w:ind w:left="284" w:right="-318"/>
        <w:jc w:val="both"/>
        <w:rPr>
          <w:b/>
          <w:sz w:val="2"/>
          <w:szCs w:val="22"/>
        </w:rPr>
      </w:pPr>
    </w:p>
    <w:p w:rsidR="007B68B5" w:rsidRPr="00612561" w:rsidRDefault="007B68B5" w:rsidP="005F6F16">
      <w:pPr>
        <w:ind w:left="284" w:right="-318"/>
        <w:jc w:val="both"/>
        <w:rPr>
          <w:sz w:val="4"/>
          <w:szCs w:val="22"/>
        </w:rPr>
      </w:pPr>
    </w:p>
    <w:p w:rsidR="005C5D2D" w:rsidRDefault="005C5D2D" w:rsidP="005F6F16">
      <w:pPr>
        <w:pStyle w:val="Recuodecorpodetexto2"/>
        <w:ind w:left="284" w:right="-318" w:firstLine="0"/>
        <w:rPr>
          <w:sz w:val="22"/>
          <w:szCs w:val="22"/>
        </w:rPr>
      </w:pPr>
    </w:p>
    <w:p w:rsidR="003A4A9D" w:rsidRDefault="003A4A9D" w:rsidP="005F6F16">
      <w:pPr>
        <w:pStyle w:val="Recuodecorpodetexto2"/>
        <w:ind w:left="284" w:right="-318" w:firstLine="0"/>
        <w:rPr>
          <w:sz w:val="22"/>
          <w:szCs w:val="22"/>
        </w:rPr>
      </w:pPr>
      <w:r w:rsidRPr="00612561">
        <w:rPr>
          <w:sz w:val="22"/>
          <w:szCs w:val="22"/>
        </w:rPr>
        <w:t>2</w:t>
      </w:r>
      <w:r w:rsidR="00790790">
        <w:rPr>
          <w:sz w:val="22"/>
          <w:szCs w:val="22"/>
        </w:rPr>
        <w:t>2</w:t>
      </w:r>
      <w:r w:rsidRPr="00612561">
        <w:rPr>
          <w:sz w:val="22"/>
          <w:szCs w:val="22"/>
        </w:rPr>
        <w:t>.1 As Licitantes deverão observar os mais altos padrões éticos durante o processo licitatório e a execução contratual, estando sujeitas às sanções previstas na legislação brasileira.</w:t>
      </w:r>
    </w:p>
    <w:p w:rsidR="00A472C5" w:rsidRDefault="00A472C5" w:rsidP="005F6F16">
      <w:pPr>
        <w:ind w:left="284" w:right="-318"/>
        <w:jc w:val="both"/>
        <w:rPr>
          <w:bCs/>
          <w:sz w:val="22"/>
          <w:szCs w:val="22"/>
        </w:rPr>
      </w:pPr>
    </w:p>
    <w:p w:rsidR="00A472C5" w:rsidRPr="000977EC" w:rsidRDefault="00A472C5" w:rsidP="005F6F16">
      <w:pPr>
        <w:pBdr>
          <w:top w:val="single" w:sz="4" w:space="1" w:color="auto"/>
          <w:left w:val="single" w:sz="4" w:space="4" w:color="auto"/>
          <w:bottom w:val="single" w:sz="4" w:space="1" w:color="auto"/>
          <w:right w:val="single" w:sz="4" w:space="4" w:color="auto"/>
        </w:pBdr>
        <w:shd w:val="clear" w:color="auto" w:fill="D9D9D9"/>
        <w:ind w:left="284" w:right="-318"/>
        <w:jc w:val="both"/>
        <w:rPr>
          <w:b/>
          <w:bCs/>
          <w:sz w:val="22"/>
          <w:szCs w:val="22"/>
        </w:rPr>
      </w:pPr>
      <w:r w:rsidRPr="000977EC">
        <w:rPr>
          <w:b/>
          <w:sz w:val="22"/>
          <w:szCs w:val="22"/>
        </w:rPr>
        <w:t>2</w:t>
      </w:r>
      <w:r w:rsidR="00790790">
        <w:rPr>
          <w:b/>
          <w:sz w:val="22"/>
          <w:szCs w:val="22"/>
        </w:rPr>
        <w:t>3</w:t>
      </w:r>
      <w:r w:rsidRPr="000977EC">
        <w:rPr>
          <w:b/>
          <w:sz w:val="22"/>
          <w:szCs w:val="22"/>
        </w:rPr>
        <w:t xml:space="preserve">. </w:t>
      </w:r>
      <w:r w:rsidRPr="00612561">
        <w:rPr>
          <w:b/>
          <w:sz w:val="22"/>
          <w:szCs w:val="22"/>
        </w:rPr>
        <w:t>DAS DISPOSIÇÕES GERAIS</w:t>
      </w:r>
      <w:r w:rsidRPr="000977EC">
        <w:rPr>
          <w:b/>
          <w:bCs/>
          <w:sz w:val="22"/>
          <w:szCs w:val="22"/>
        </w:rPr>
        <w:t>:</w:t>
      </w:r>
    </w:p>
    <w:p w:rsidR="003B5071" w:rsidRPr="00612561" w:rsidRDefault="003B5071" w:rsidP="005F6F16">
      <w:pPr>
        <w:ind w:left="284" w:right="-318" w:firstLine="1418"/>
        <w:jc w:val="both"/>
        <w:rPr>
          <w:b/>
          <w:sz w:val="22"/>
          <w:szCs w:val="22"/>
        </w:rPr>
      </w:pPr>
    </w:p>
    <w:p w:rsidR="00156C8B" w:rsidRPr="00612561" w:rsidRDefault="00156C8B" w:rsidP="00725F10">
      <w:pPr>
        <w:spacing w:after="240"/>
        <w:ind w:left="284" w:right="-318"/>
        <w:jc w:val="both"/>
        <w:rPr>
          <w:sz w:val="22"/>
          <w:szCs w:val="22"/>
        </w:rPr>
      </w:pPr>
      <w:r w:rsidRPr="00612561">
        <w:rPr>
          <w:sz w:val="22"/>
          <w:szCs w:val="22"/>
        </w:rPr>
        <w:t>2</w:t>
      </w:r>
      <w:r w:rsidR="00790790">
        <w:rPr>
          <w:sz w:val="22"/>
          <w:szCs w:val="22"/>
        </w:rPr>
        <w:t>3</w:t>
      </w:r>
      <w:r w:rsidRPr="00612561">
        <w:rPr>
          <w:sz w:val="22"/>
          <w:szCs w:val="22"/>
        </w:rPr>
        <w:t xml:space="preserve">.1. Fica assegurado que esta Licitação poderá ser revogada ou anulada a qualquer tempo, no todo ou em parte, por interesse da </w:t>
      </w:r>
      <w:r w:rsidRPr="00612561">
        <w:rPr>
          <w:b/>
          <w:sz w:val="22"/>
          <w:szCs w:val="22"/>
        </w:rPr>
        <w:t>SUPERINTENDÊNCIA ESTADUAL DE COMPRAS E LICITAÇÕES - SUPEL/RO</w:t>
      </w:r>
      <w:r w:rsidRPr="00612561">
        <w:rPr>
          <w:sz w:val="22"/>
          <w:szCs w:val="22"/>
        </w:rPr>
        <w:t>,</w:t>
      </w:r>
      <w:r w:rsidRPr="00612561">
        <w:rPr>
          <w:b/>
          <w:sz w:val="22"/>
          <w:szCs w:val="22"/>
        </w:rPr>
        <w:t xml:space="preserve"> </w:t>
      </w:r>
      <w:r w:rsidRPr="00612561">
        <w:rPr>
          <w:sz w:val="22"/>
          <w:szCs w:val="22"/>
        </w:rPr>
        <w:t>em decorrência de fato superveniente devidamente comprovado, pertinente e suficiente para justificar o ato; ou por vício ou ilegalidade, a modo próprio ou por provocação de terceiros, sem que à Licitante tenha direito a qualquer indenização, porém com ciência dos participantes, obedecendo ao disposto no Decreto nº. 12.205/2006.</w:t>
      </w:r>
    </w:p>
    <w:p w:rsidR="00156C8B" w:rsidRPr="00612561" w:rsidRDefault="00790790" w:rsidP="00725F10">
      <w:pPr>
        <w:spacing w:after="240"/>
        <w:ind w:left="284" w:right="-318"/>
        <w:jc w:val="both"/>
        <w:rPr>
          <w:sz w:val="22"/>
          <w:szCs w:val="22"/>
        </w:rPr>
      </w:pPr>
      <w:r>
        <w:rPr>
          <w:sz w:val="22"/>
          <w:szCs w:val="22"/>
        </w:rPr>
        <w:t>23</w:t>
      </w:r>
      <w:r w:rsidR="00156C8B" w:rsidRPr="00612561">
        <w:rPr>
          <w:sz w:val="22"/>
          <w:szCs w:val="22"/>
        </w:rPr>
        <w:t>.1.1. As Licitantes não terão direito à indenização em decorrência da anulação do procedimento licitatório, ressalvado o direito do CONTRATADO de boa-fé de ser ressarcido pelos encargos que tiver suportado no cumprimento do instrumento contratual.</w:t>
      </w:r>
    </w:p>
    <w:p w:rsidR="00156C8B" w:rsidRPr="00612561" w:rsidRDefault="00F06746" w:rsidP="00725F10">
      <w:pPr>
        <w:spacing w:after="240"/>
        <w:ind w:left="284" w:right="-318"/>
        <w:jc w:val="both"/>
        <w:rPr>
          <w:sz w:val="22"/>
          <w:szCs w:val="22"/>
        </w:rPr>
      </w:pPr>
      <w:r w:rsidRPr="00612561">
        <w:rPr>
          <w:sz w:val="22"/>
          <w:szCs w:val="22"/>
        </w:rPr>
        <w:t>2</w:t>
      </w:r>
      <w:r w:rsidR="00790790">
        <w:rPr>
          <w:sz w:val="22"/>
          <w:szCs w:val="22"/>
        </w:rPr>
        <w:t>3</w:t>
      </w:r>
      <w:r w:rsidR="00156C8B" w:rsidRPr="00612561">
        <w:rPr>
          <w:sz w:val="22"/>
          <w:szCs w:val="22"/>
        </w:rPr>
        <w:t>.2. À Pregoeiro (a) ou à Autoridade Competente é facultada, em qualquer fase da licitação, a promoção de diligência destinada a esclarecer ou complementar a instrução do processo, vedada a inclusão posterior de documentos ou informações que deveriam constar do mesmo desde a realização da sessão pública.</w:t>
      </w:r>
    </w:p>
    <w:p w:rsidR="00156C8B" w:rsidRPr="00612561" w:rsidRDefault="00F06746" w:rsidP="00725F10">
      <w:pPr>
        <w:spacing w:after="240"/>
        <w:ind w:left="284" w:right="-318"/>
        <w:jc w:val="both"/>
        <w:rPr>
          <w:sz w:val="22"/>
          <w:szCs w:val="22"/>
        </w:rPr>
      </w:pPr>
      <w:r w:rsidRPr="00612561">
        <w:rPr>
          <w:sz w:val="22"/>
          <w:szCs w:val="22"/>
        </w:rPr>
        <w:t>2</w:t>
      </w:r>
      <w:r w:rsidR="00790790">
        <w:rPr>
          <w:sz w:val="22"/>
          <w:szCs w:val="22"/>
        </w:rPr>
        <w:t>3</w:t>
      </w:r>
      <w:r w:rsidR="00156C8B" w:rsidRPr="00612561">
        <w:rPr>
          <w:sz w:val="22"/>
          <w:szCs w:val="22"/>
        </w:rPr>
        <w:t>.3. As Licitantes são responsáveis pela fidelidade e legitimidade das informações e dos documentos apresentados em qualquer fase da licitação.</w:t>
      </w:r>
    </w:p>
    <w:p w:rsidR="00156C8B" w:rsidRPr="00612561" w:rsidRDefault="00F06746" w:rsidP="00725F10">
      <w:pPr>
        <w:pStyle w:val="NormalArial"/>
        <w:spacing w:after="240"/>
        <w:ind w:left="284" w:right="-318" w:firstLine="0"/>
        <w:rPr>
          <w:rFonts w:ascii="Times New Roman" w:hAnsi="Times New Roman" w:cs="Times New Roman"/>
          <w:sz w:val="22"/>
          <w:szCs w:val="22"/>
        </w:rPr>
      </w:pPr>
      <w:r w:rsidRPr="00612561">
        <w:rPr>
          <w:rFonts w:ascii="Times New Roman" w:hAnsi="Times New Roman" w:cs="Times New Roman"/>
          <w:sz w:val="22"/>
          <w:szCs w:val="22"/>
        </w:rPr>
        <w:t>2</w:t>
      </w:r>
      <w:r w:rsidR="00790790">
        <w:rPr>
          <w:rFonts w:ascii="Times New Roman" w:hAnsi="Times New Roman" w:cs="Times New Roman"/>
          <w:sz w:val="22"/>
          <w:szCs w:val="22"/>
        </w:rPr>
        <w:t>3</w:t>
      </w:r>
      <w:r w:rsidR="00156C8B" w:rsidRPr="00612561">
        <w:rPr>
          <w:rFonts w:ascii="Times New Roman" w:hAnsi="Times New Roman" w:cs="Times New Roman"/>
          <w:sz w:val="22"/>
          <w:szCs w:val="22"/>
        </w:rPr>
        <w:t xml:space="preserve">.4. Após apresentação da proposta de preços e dos lances, não caberá desistência destes, </w:t>
      </w:r>
      <w:proofErr w:type="gramStart"/>
      <w:r w:rsidR="00156C8B" w:rsidRPr="00612561">
        <w:rPr>
          <w:rFonts w:ascii="Times New Roman" w:hAnsi="Times New Roman" w:cs="Times New Roman"/>
          <w:sz w:val="22"/>
          <w:szCs w:val="22"/>
        </w:rPr>
        <w:t>sob pena</w:t>
      </w:r>
      <w:proofErr w:type="gramEnd"/>
      <w:r w:rsidR="00156C8B" w:rsidRPr="00612561">
        <w:rPr>
          <w:rFonts w:ascii="Times New Roman" w:hAnsi="Times New Roman" w:cs="Times New Roman"/>
          <w:sz w:val="22"/>
          <w:szCs w:val="22"/>
        </w:rPr>
        <w:t xml:space="preserve"> da licitante sofrer as sanções previstas no art. 7º, da Lei Federal nº. 10.520/2002 c/c as demais normas que regem esta licitação, salvo se houver motivo justo, decorrente de fato superveniente e aceito </w:t>
      </w:r>
      <w:r w:rsidR="00E97150" w:rsidRPr="00612561">
        <w:rPr>
          <w:rFonts w:ascii="Times New Roman" w:hAnsi="Times New Roman" w:cs="Times New Roman"/>
          <w:sz w:val="22"/>
          <w:szCs w:val="22"/>
        </w:rPr>
        <w:t>pelo (</w:t>
      </w:r>
      <w:r w:rsidR="00156C8B" w:rsidRPr="00612561">
        <w:rPr>
          <w:rFonts w:ascii="Times New Roman" w:hAnsi="Times New Roman" w:cs="Times New Roman"/>
          <w:sz w:val="22"/>
          <w:szCs w:val="22"/>
        </w:rPr>
        <w:t xml:space="preserve">a) </w:t>
      </w:r>
      <w:proofErr w:type="gramStart"/>
      <w:r w:rsidR="00156C8B" w:rsidRPr="00612561">
        <w:rPr>
          <w:rFonts w:ascii="Times New Roman" w:hAnsi="Times New Roman" w:cs="Times New Roman"/>
          <w:sz w:val="22"/>
          <w:szCs w:val="22"/>
        </w:rPr>
        <w:t>Pregoeiro(</w:t>
      </w:r>
      <w:proofErr w:type="gramEnd"/>
      <w:r w:rsidR="00156C8B" w:rsidRPr="00612561">
        <w:rPr>
          <w:rFonts w:ascii="Times New Roman" w:hAnsi="Times New Roman" w:cs="Times New Roman"/>
          <w:sz w:val="22"/>
          <w:szCs w:val="22"/>
        </w:rPr>
        <w:t>a).</w:t>
      </w:r>
    </w:p>
    <w:p w:rsidR="00156C8B" w:rsidRPr="00612561" w:rsidRDefault="00790790" w:rsidP="00725F10">
      <w:pPr>
        <w:spacing w:after="240"/>
        <w:ind w:left="284" w:right="-318"/>
        <w:jc w:val="both"/>
        <w:rPr>
          <w:sz w:val="22"/>
          <w:szCs w:val="22"/>
        </w:rPr>
      </w:pPr>
      <w:r>
        <w:rPr>
          <w:sz w:val="22"/>
          <w:szCs w:val="22"/>
        </w:rPr>
        <w:t>23</w:t>
      </w:r>
      <w:r w:rsidR="00156C8B" w:rsidRPr="00612561">
        <w:rPr>
          <w:sz w:val="22"/>
          <w:szCs w:val="22"/>
        </w:rPr>
        <w:t>.4.1. Para fins de aplicação das Sanções Administrativas constantes no presente Edital, o lance é considerado como proposta de preços.</w:t>
      </w:r>
    </w:p>
    <w:p w:rsidR="00156C8B" w:rsidRPr="00612561" w:rsidRDefault="00F06746" w:rsidP="00725F10">
      <w:pPr>
        <w:pStyle w:val="NormalArial"/>
        <w:spacing w:after="240"/>
        <w:ind w:left="284" w:right="-318" w:firstLine="0"/>
        <w:rPr>
          <w:rFonts w:ascii="Times New Roman" w:hAnsi="Times New Roman" w:cs="Times New Roman"/>
          <w:b/>
          <w:sz w:val="22"/>
          <w:szCs w:val="22"/>
        </w:rPr>
      </w:pPr>
      <w:r w:rsidRPr="00612561">
        <w:rPr>
          <w:rFonts w:ascii="Times New Roman" w:hAnsi="Times New Roman" w:cs="Times New Roman"/>
          <w:sz w:val="22"/>
          <w:szCs w:val="22"/>
        </w:rPr>
        <w:t>2</w:t>
      </w:r>
      <w:r w:rsidR="00790790">
        <w:rPr>
          <w:rFonts w:ascii="Times New Roman" w:hAnsi="Times New Roman" w:cs="Times New Roman"/>
          <w:sz w:val="22"/>
          <w:szCs w:val="22"/>
        </w:rPr>
        <w:t>3</w:t>
      </w:r>
      <w:r w:rsidR="00156C8B" w:rsidRPr="00612561">
        <w:rPr>
          <w:rFonts w:ascii="Times New Roman" w:hAnsi="Times New Roman" w:cs="Times New Roman"/>
          <w:sz w:val="22"/>
          <w:szCs w:val="22"/>
        </w:rPr>
        <w:t>.5. A Adjudicação do Objeto desta licitação não implicará direito à contratação do objeto por parte das Secretarias participantes do presente Certame.</w:t>
      </w:r>
    </w:p>
    <w:p w:rsidR="00156C8B" w:rsidRPr="00612561" w:rsidRDefault="00F06746" w:rsidP="00725F10">
      <w:pPr>
        <w:pStyle w:val="NormalArial"/>
        <w:spacing w:after="240"/>
        <w:ind w:left="284" w:right="-318" w:firstLine="0"/>
        <w:rPr>
          <w:rFonts w:ascii="Times New Roman" w:hAnsi="Times New Roman" w:cs="Times New Roman"/>
          <w:sz w:val="22"/>
          <w:szCs w:val="22"/>
        </w:rPr>
      </w:pPr>
      <w:r w:rsidRPr="00612561">
        <w:rPr>
          <w:rFonts w:ascii="Times New Roman" w:hAnsi="Times New Roman" w:cs="Times New Roman"/>
          <w:sz w:val="22"/>
          <w:szCs w:val="22"/>
        </w:rPr>
        <w:t>2</w:t>
      </w:r>
      <w:r w:rsidR="00790790">
        <w:rPr>
          <w:rFonts w:ascii="Times New Roman" w:hAnsi="Times New Roman" w:cs="Times New Roman"/>
          <w:sz w:val="22"/>
          <w:szCs w:val="22"/>
        </w:rPr>
        <w:t>3</w:t>
      </w:r>
      <w:r w:rsidR="00156C8B" w:rsidRPr="00612561">
        <w:rPr>
          <w:rFonts w:ascii="Times New Roman" w:hAnsi="Times New Roman" w:cs="Times New Roman"/>
          <w:sz w:val="22"/>
          <w:szCs w:val="22"/>
        </w:rPr>
        <w:t xml:space="preserve">.6. O Licitante que, convocado dentro do prazo de validade de sua proposta de preços, não assinar/retirar o instrumento contratual, deixar de entregar documentação exigida no Edital, apresentar documentação falsa, ensejar o retardamento da execução do objeto, não mantiver a proposta de preços de preços, falhar ou fraudar na execução </w:t>
      </w:r>
      <w:r w:rsidR="001F15EF" w:rsidRPr="00612561">
        <w:rPr>
          <w:rFonts w:ascii="Times New Roman" w:hAnsi="Times New Roman" w:cs="Times New Roman"/>
          <w:sz w:val="22"/>
          <w:szCs w:val="22"/>
        </w:rPr>
        <w:t>da Ata</w:t>
      </w:r>
      <w:r w:rsidR="00156C8B" w:rsidRPr="00612561">
        <w:rPr>
          <w:rFonts w:ascii="Times New Roman" w:hAnsi="Times New Roman" w:cs="Times New Roman"/>
          <w:sz w:val="22"/>
          <w:szCs w:val="22"/>
        </w:rPr>
        <w:t xml:space="preserve">, comportar-se de modo inidôneo, fizer declaração falsa, ou cometer fraude fiscal, garantido o direito à ampla defesa, ficará impedido de licitar e contratar com a União e com o Estado, e será descredenciado no SICAF, </w:t>
      </w:r>
      <w:r w:rsidR="00156C8B" w:rsidRPr="00612561">
        <w:rPr>
          <w:rFonts w:ascii="Times New Roman" w:hAnsi="Times New Roman" w:cs="Times New Roman"/>
          <w:b/>
          <w:sz w:val="22"/>
          <w:szCs w:val="22"/>
        </w:rPr>
        <w:t>pelo prazo de até 05 (cinco) anos,</w:t>
      </w:r>
      <w:r w:rsidR="00156C8B" w:rsidRPr="00612561">
        <w:rPr>
          <w:rFonts w:ascii="Times New Roman" w:hAnsi="Times New Roman" w:cs="Times New Roman"/>
          <w:sz w:val="22"/>
          <w:szCs w:val="22"/>
        </w:rPr>
        <w:t xml:space="preserve"> sem prejuízo das</w:t>
      </w:r>
      <w:r w:rsidR="001F15EF" w:rsidRPr="00612561">
        <w:rPr>
          <w:rFonts w:ascii="Times New Roman" w:hAnsi="Times New Roman" w:cs="Times New Roman"/>
          <w:sz w:val="22"/>
          <w:szCs w:val="22"/>
        </w:rPr>
        <w:t xml:space="preserve"> multas previstas em Edital e na</w:t>
      </w:r>
      <w:r w:rsidR="00156C8B" w:rsidRPr="00612561">
        <w:rPr>
          <w:rFonts w:ascii="Times New Roman" w:hAnsi="Times New Roman" w:cs="Times New Roman"/>
          <w:sz w:val="22"/>
          <w:szCs w:val="22"/>
        </w:rPr>
        <w:t xml:space="preserve"> </w:t>
      </w:r>
      <w:r w:rsidR="001F15EF" w:rsidRPr="00612561">
        <w:rPr>
          <w:rFonts w:ascii="Times New Roman" w:hAnsi="Times New Roman" w:cs="Times New Roman"/>
          <w:sz w:val="22"/>
          <w:szCs w:val="22"/>
        </w:rPr>
        <w:t>Ata</w:t>
      </w:r>
      <w:r w:rsidR="00156C8B" w:rsidRPr="00612561">
        <w:rPr>
          <w:rFonts w:ascii="Times New Roman" w:hAnsi="Times New Roman" w:cs="Times New Roman"/>
          <w:sz w:val="22"/>
          <w:szCs w:val="22"/>
        </w:rPr>
        <w:t xml:space="preserve"> e das demais cominações legais.</w:t>
      </w:r>
    </w:p>
    <w:p w:rsidR="00156C8B" w:rsidRPr="00612561" w:rsidRDefault="00F06746" w:rsidP="00725F10">
      <w:pPr>
        <w:spacing w:before="120" w:after="240"/>
        <w:ind w:left="284" w:right="-318"/>
        <w:jc w:val="both"/>
        <w:rPr>
          <w:sz w:val="22"/>
          <w:szCs w:val="22"/>
        </w:rPr>
      </w:pPr>
      <w:r w:rsidRPr="00612561">
        <w:rPr>
          <w:sz w:val="22"/>
          <w:szCs w:val="22"/>
        </w:rPr>
        <w:t>2</w:t>
      </w:r>
      <w:r w:rsidR="00790790">
        <w:rPr>
          <w:sz w:val="22"/>
          <w:szCs w:val="22"/>
        </w:rPr>
        <w:t>3</w:t>
      </w:r>
      <w:r w:rsidR="00156C8B" w:rsidRPr="00612561">
        <w:rPr>
          <w:sz w:val="22"/>
          <w:szCs w:val="22"/>
        </w:rPr>
        <w:t>.7. Na contagem dos prazos estabelecidos neste Edital e seus Anexos, excluir-se-á o dia do início e incluir-se-á o do vencimento, vencendo-se os prazos somente em dias de expediente normais no Órgão Licitador.</w:t>
      </w:r>
    </w:p>
    <w:p w:rsidR="00156C8B" w:rsidRPr="00612561" w:rsidRDefault="00F06746" w:rsidP="00725F10">
      <w:pPr>
        <w:spacing w:after="240"/>
        <w:ind w:left="284" w:right="-318"/>
        <w:jc w:val="both"/>
        <w:rPr>
          <w:sz w:val="22"/>
          <w:szCs w:val="22"/>
        </w:rPr>
      </w:pPr>
      <w:r w:rsidRPr="00612561">
        <w:rPr>
          <w:sz w:val="22"/>
          <w:szCs w:val="22"/>
        </w:rPr>
        <w:lastRenderedPageBreak/>
        <w:t>2</w:t>
      </w:r>
      <w:r w:rsidR="00790790">
        <w:rPr>
          <w:sz w:val="22"/>
          <w:szCs w:val="22"/>
        </w:rPr>
        <w:t>3</w:t>
      </w:r>
      <w:r w:rsidR="00156C8B" w:rsidRPr="00612561">
        <w:rPr>
          <w:sz w:val="22"/>
          <w:szCs w:val="22"/>
        </w:rPr>
        <w:t xml:space="preserve">.8. O desatendimento de exigências formais não essenciais, não importará no afastamento da Licitante, desde que, </w:t>
      </w:r>
      <w:proofErr w:type="gramStart"/>
      <w:r w:rsidR="00156C8B" w:rsidRPr="00612561">
        <w:rPr>
          <w:sz w:val="22"/>
          <w:szCs w:val="22"/>
        </w:rPr>
        <w:t>sob exclusiva</w:t>
      </w:r>
      <w:proofErr w:type="gramEnd"/>
      <w:r w:rsidR="00156C8B" w:rsidRPr="00612561">
        <w:rPr>
          <w:sz w:val="22"/>
          <w:szCs w:val="22"/>
        </w:rPr>
        <w:t xml:space="preserve"> análise do (a) Pregoeiro (a) ou Autoridade Competente, seja possível a aferição da sua qualificação, e a exata compreensão da sua proposta de preços de preços, durante a realização da sessão pública do Pregão Eletrônico.</w:t>
      </w:r>
    </w:p>
    <w:p w:rsidR="00156C8B" w:rsidRPr="00612561" w:rsidRDefault="00F06746" w:rsidP="00725F10">
      <w:pPr>
        <w:spacing w:after="240"/>
        <w:ind w:left="284" w:right="-318"/>
        <w:jc w:val="both"/>
        <w:rPr>
          <w:b/>
          <w:bCs/>
          <w:sz w:val="22"/>
          <w:szCs w:val="22"/>
        </w:rPr>
      </w:pPr>
      <w:r w:rsidRPr="00612561">
        <w:rPr>
          <w:sz w:val="22"/>
          <w:szCs w:val="22"/>
        </w:rPr>
        <w:t>2</w:t>
      </w:r>
      <w:r w:rsidR="00790790">
        <w:rPr>
          <w:sz w:val="22"/>
          <w:szCs w:val="22"/>
        </w:rPr>
        <w:t>3</w:t>
      </w:r>
      <w:r w:rsidR="00156C8B" w:rsidRPr="00612561">
        <w:rPr>
          <w:sz w:val="22"/>
          <w:szCs w:val="22"/>
        </w:rPr>
        <w:t>.9. As normas que disciplinam este Pregão Eletrônico serão sempre interpretadas em favor da ampliação da disputa entre os interessados, sem comprometimento do interesse das Secretarias participantes, finalidade e segurança da contratação.</w:t>
      </w:r>
    </w:p>
    <w:p w:rsidR="00156C8B" w:rsidRPr="00612561" w:rsidRDefault="00F06746" w:rsidP="00725F10">
      <w:pPr>
        <w:spacing w:after="240"/>
        <w:ind w:left="284" w:right="-318"/>
        <w:jc w:val="both"/>
        <w:rPr>
          <w:sz w:val="22"/>
          <w:szCs w:val="22"/>
        </w:rPr>
      </w:pPr>
      <w:r w:rsidRPr="00612561">
        <w:rPr>
          <w:sz w:val="22"/>
          <w:szCs w:val="22"/>
        </w:rPr>
        <w:t>2</w:t>
      </w:r>
      <w:r w:rsidR="00790790">
        <w:rPr>
          <w:sz w:val="22"/>
          <w:szCs w:val="22"/>
        </w:rPr>
        <w:t>3</w:t>
      </w:r>
      <w:r w:rsidR="00156C8B" w:rsidRPr="00612561">
        <w:rPr>
          <w:sz w:val="22"/>
          <w:szCs w:val="22"/>
        </w:rPr>
        <w:t>.10. O objeto da presente licitação poderá sofrer acréscimos ou supressões, conforme previsto no § 1°, do Art. 65, da Lei Federal nº. 8.666/93.</w:t>
      </w:r>
    </w:p>
    <w:p w:rsidR="00156C8B" w:rsidRPr="00612561" w:rsidRDefault="00F06746" w:rsidP="00725F10">
      <w:pPr>
        <w:spacing w:after="240"/>
        <w:ind w:left="284" w:right="-318"/>
        <w:jc w:val="both"/>
        <w:rPr>
          <w:sz w:val="22"/>
          <w:szCs w:val="22"/>
        </w:rPr>
      </w:pPr>
      <w:r w:rsidRPr="00612561">
        <w:rPr>
          <w:sz w:val="22"/>
          <w:szCs w:val="22"/>
        </w:rPr>
        <w:t>2</w:t>
      </w:r>
      <w:r w:rsidR="00790790">
        <w:rPr>
          <w:sz w:val="22"/>
          <w:szCs w:val="22"/>
        </w:rPr>
        <w:t>3</w:t>
      </w:r>
      <w:r w:rsidR="00156C8B" w:rsidRPr="00612561">
        <w:rPr>
          <w:sz w:val="22"/>
          <w:szCs w:val="22"/>
        </w:rPr>
        <w:t xml:space="preserve">.11. Havendo divergência entre as exigências contidas no Edital e </w:t>
      </w:r>
      <w:smartTag w:uri="urn:schemas-microsoft-com:office:smarttags" w:element="PersonName">
        <w:smartTagPr>
          <w:attr w:name="ProductID" w:val="em seus Anexos"/>
        </w:smartTagPr>
        <w:r w:rsidR="00156C8B" w:rsidRPr="00612561">
          <w:rPr>
            <w:sz w:val="22"/>
            <w:szCs w:val="22"/>
          </w:rPr>
          <w:t>em seus Anexos</w:t>
        </w:r>
      </w:smartTag>
      <w:r w:rsidR="00156C8B" w:rsidRPr="00612561">
        <w:rPr>
          <w:sz w:val="22"/>
          <w:szCs w:val="22"/>
        </w:rPr>
        <w:t>, prevalecerá pela ordem, o Edital, em seguida o T</w:t>
      </w:r>
      <w:r w:rsidR="001F15EF" w:rsidRPr="00612561">
        <w:rPr>
          <w:sz w:val="22"/>
          <w:szCs w:val="22"/>
        </w:rPr>
        <w:t xml:space="preserve">ermo de Referência, a Minuta da Ata </w:t>
      </w:r>
      <w:r w:rsidR="00156C8B" w:rsidRPr="00612561">
        <w:rPr>
          <w:sz w:val="22"/>
          <w:szCs w:val="22"/>
        </w:rPr>
        <w:t>e por último os demais Anexos.</w:t>
      </w:r>
    </w:p>
    <w:p w:rsidR="00156C8B" w:rsidRPr="00612561" w:rsidRDefault="00F06746" w:rsidP="00725F10">
      <w:pPr>
        <w:spacing w:after="240"/>
        <w:ind w:left="284" w:right="-318"/>
        <w:jc w:val="both"/>
        <w:rPr>
          <w:sz w:val="22"/>
          <w:szCs w:val="22"/>
        </w:rPr>
      </w:pPr>
      <w:r w:rsidRPr="00612561">
        <w:rPr>
          <w:sz w:val="22"/>
          <w:szCs w:val="22"/>
        </w:rPr>
        <w:t>2</w:t>
      </w:r>
      <w:r w:rsidR="00790790">
        <w:rPr>
          <w:sz w:val="22"/>
          <w:szCs w:val="22"/>
        </w:rPr>
        <w:t>3</w:t>
      </w:r>
      <w:r w:rsidR="00156C8B" w:rsidRPr="00612561">
        <w:rPr>
          <w:sz w:val="22"/>
          <w:szCs w:val="22"/>
        </w:rPr>
        <w:t xml:space="preserve">.12. Aos casos omissos, aplicam-se as demais condições constantes na Lei Federal </w:t>
      </w:r>
      <w:proofErr w:type="gramStart"/>
      <w:r w:rsidR="00156C8B" w:rsidRPr="00612561">
        <w:rPr>
          <w:sz w:val="22"/>
          <w:szCs w:val="22"/>
        </w:rPr>
        <w:t>nº.</w:t>
      </w:r>
      <w:proofErr w:type="gramEnd"/>
      <w:r w:rsidR="00156C8B" w:rsidRPr="00612561">
        <w:rPr>
          <w:sz w:val="22"/>
          <w:szCs w:val="22"/>
        </w:rPr>
        <w:t xml:space="preserve">10.520, de 17 de julho de 2002, no Decreto Estadual nº. 12.205, de 02.06.2006, e subsidiariamente, na Lei Federal nº. 8.666, de 21 de junho de 1993, com suas alterações, e ainda, Lei complementar nº. 123/06 e Decreto Estadual nº 15.643/2011. </w:t>
      </w:r>
    </w:p>
    <w:p w:rsidR="00156C8B" w:rsidRPr="00612561" w:rsidRDefault="00790790" w:rsidP="00725F10">
      <w:pPr>
        <w:spacing w:after="240"/>
        <w:ind w:left="284" w:right="-318"/>
        <w:jc w:val="both"/>
        <w:rPr>
          <w:sz w:val="22"/>
          <w:szCs w:val="22"/>
        </w:rPr>
      </w:pPr>
      <w:r>
        <w:rPr>
          <w:sz w:val="22"/>
          <w:szCs w:val="22"/>
        </w:rPr>
        <w:t>23</w:t>
      </w:r>
      <w:r w:rsidR="00156C8B" w:rsidRPr="00612561">
        <w:rPr>
          <w:sz w:val="22"/>
          <w:szCs w:val="22"/>
        </w:rPr>
        <w:t xml:space="preserve">.13. Quaisquer informações complementares sobre o presente Edital e seus Anexos poderão ser obtidas na </w:t>
      </w:r>
      <w:r w:rsidR="00156C8B" w:rsidRPr="00612561">
        <w:rPr>
          <w:b/>
          <w:sz w:val="22"/>
          <w:szCs w:val="22"/>
        </w:rPr>
        <w:t xml:space="preserve">SUPERINTENDÊNCIA ESTADUAL DE COMPRAS E LICITAÇÕES – SUPEL/RO </w:t>
      </w:r>
      <w:r w:rsidR="00156C8B" w:rsidRPr="00612561">
        <w:rPr>
          <w:sz w:val="22"/>
          <w:szCs w:val="22"/>
        </w:rPr>
        <w:t xml:space="preserve">ou através do e-mail </w:t>
      </w:r>
      <w:r w:rsidR="00212587" w:rsidRPr="00612561">
        <w:rPr>
          <w:sz w:val="22"/>
          <w:szCs w:val="22"/>
        </w:rPr>
        <w:t>celsupelro@gmail.com</w:t>
      </w:r>
      <w:r w:rsidR="00156C8B" w:rsidRPr="00612561">
        <w:rPr>
          <w:sz w:val="22"/>
          <w:szCs w:val="22"/>
        </w:rPr>
        <w:t>.</w:t>
      </w:r>
    </w:p>
    <w:p w:rsidR="00A472C5" w:rsidRDefault="00F06746" w:rsidP="00725F10">
      <w:pPr>
        <w:spacing w:after="240"/>
        <w:ind w:left="284" w:right="-318"/>
        <w:jc w:val="both"/>
        <w:rPr>
          <w:b/>
          <w:sz w:val="18"/>
          <w:szCs w:val="18"/>
        </w:rPr>
      </w:pPr>
      <w:r w:rsidRPr="00612561">
        <w:rPr>
          <w:sz w:val="22"/>
          <w:szCs w:val="22"/>
        </w:rPr>
        <w:t>2</w:t>
      </w:r>
      <w:r w:rsidR="00790790">
        <w:rPr>
          <w:sz w:val="22"/>
          <w:szCs w:val="22"/>
        </w:rPr>
        <w:t>3</w:t>
      </w:r>
      <w:r w:rsidR="00156C8B" w:rsidRPr="00612561">
        <w:rPr>
          <w:sz w:val="22"/>
          <w:szCs w:val="22"/>
        </w:rPr>
        <w:t>.14. O Foro para dirimir os possíveis litígios que decorrerem do presente procedimento licitatório será sempre o da Comarca de Porto Velho/Rondônia.</w:t>
      </w:r>
    </w:p>
    <w:p w:rsidR="00A472C5" w:rsidRPr="000977EC" w:rsidRDefault="00A472C5" w:rsidP="005F6F16">
      <w:pPr>
        <w:pBdr>
          <w:top w:val="single" w:sz="4" w:space="1" w:color="auto"/>
          <w:left w:val="single" w:sz="4" w:space="4" w:color="auto"/>
          <w:bottom w:val="single" w:sz="4" w:space="1" w:color="auto"/>
          <w:right w:val="single" w:sz="4" w:space="4" w:color="auto"/>
        </w:pBdr>
        <w:shd w:val="clear" w:color="auto" w:fill="D9D9D9"/>
        <w:ind w:left="284" w:right="-318"/>
        <w:jc w:val="both"/>
        <w:rPr>
          <w:b/>
          <w:bCs/>
          <w:sz w:val="22"/>
          <w:szCs w:val="22"/>
        </w:rPr>
      </w:pPr>
      <w:r w:rsidRPr="000977EC">
        <w:rPr>
          <w:b/>
          <w:sz w:val="22"/>
          <w:szCs w:val="22"/>
        </w:rPr>
        <w:t>2</w:t>
      </w:r>
      <w:r w:rsidR="00790790">
        <w:rPr>
          <w:b/>
          <w:sz w:val="22"/>
          <w:szCs w:val="22"/>
        </w:rPr>
        <w:t>4</w:t>
      </w:r>
      <w:r w:rsidRPr="000977EC">
        <w:rPr>
          <w:b/>
          <w:sz w:val="22"/>
          <w:szCs w:val="22"/>
        </w:rPr>
        <w:t xml:space="preserve">. </w:t>
      </w:r>
      <w:r w:rsidRPr="0097511B">
        <w:rPr>
          <w:b/>
          <w:sz w:val="22"/>
          <w:szCs w:val="22"/>
        </w:rPr>
        <w:t>DOS ANEXOS</w:t>
      </w:r>
      <w:r w:rsidRPr="000977EC">
        <w:rPr>
          <w:b/>
          <w:bCs/>
          <w:sz w:val="22"/>
          <w:szCs w:val="22"/>
        </w:rPr>
        <w:t>:</w:t>
      </w:r>
    </w:p>
    <w:p w:rsidR="003B5071" w:rsidRPr="0097511B" w:rsidRDefault="003B5071" w:rsidP="005F6F16">
      <w:pPr>
        <w:ind w:left="284" w:right="-318"/>
        <w:jc w:val="both"/>
        <w:rPr>
          <w:sz w:val="22"/>
          <w:szCs w:val="22"/>
        </w:rPr>
      </w:pPr>
    </w:p>
    <w:p w:rsidR="003B5071" w:rsidRPr="0097511B" w:rsidRDefault="00790790" w:rsidP="005F6F16">
      <w:pPr>
        <w:ind w:left="284" w:right="-318"/>
        <w:jc w:val="both"/>
        <w:rPr>
          <w:sz w:val="22"/>
          <w:szCs w:val="22"/>
        </w:rPr>
      </w:pPr>
      <w:r>
        <w:rPr>
          <w:sz w:val="22"/>
          <w:szCs w:val="22"/>
        </w:rPr>
        <w:t>24</w:t>
      </w:r>
      <w:r w:rsidR="00A472C5">
        <w:rPr>
          <w:sz w:val="22"/>
          <w:szCs w:val="22"/>
        </w:rPr>
        <w:t xml:space="preserve">.1. </w:t>
      </w:r>
      <w:r w:rsidR="003B5071" w:rsidRPr="0097511B">
        <w:rPr>
          <w:sz w:val="22"/>
          <w:szCs w:val="22"/>
        </w:rPr>
        <w:t>Integram este Edital, como se nele estivessem transcritos, os seguintes documentos:</w:t>
      </w:r>
    </w:p>
    <w:p w:rsidR="003B5071" w:rsidRPr="0097511B" w:rsidRDefault="003B5071" w:rsidP="005F6F16">
      <w:pPr>
        <w:pStyle w:val="Recuodecorpodetexto3"/>
        <w:tabs>
          <w:tab w:val="left" w:pos="708"/>
        </w:tabs>
        <w:ind w:left="284" w:right="-318" w:hanging="720"/>
        <w:jc w:val="right"/>
        <w:rPr>
          <w:b/>
          <w:sz w:val="18"/>
          <w:szCs w:val="18"/>
        </w:rPr>
      </w:pPr>
    </w:p>
    <w:p w:rsidR="00725F10" w:rsidRDefault="003B5071" w:rsidP="005F6F16">
      <w:pPr>
        <w:spacing w:line="360" w:lineRule="auto"/>
        <w:ind w:left="284" w:right="-318"/>
        <w:rPr>
          <w:sz w:val="22"/>
          <w:szCs w:val="22"/>
        </w:rPr>
      </w:pPr>
      <w:r w:rsidRPr="0097511B">
        <w:rPr>
          <w:b/>
          <w:sz w:val="22"/>
          <w:szCs w:val="22"/>
        </w:rPr>
        <w:t xml:space="preserve">Anexo I – </w:t>
      </w:r>
      <w:r w:rsidRPr="0097511B">
        <w:rPr>
          <w:sz w:val="22"/>
          <w:szCs w:val="22"/>
        </w:rPr>
        <w:t>Termo de Referência;</w:t>
      </w:r>
    </w:p>
    <w:p w:rsidR="00725F10" w:rsidRPr="0097511B" w:rsidRDefault="00725F10" w:rsidP="005F6F16">
      <w:pPr>
        <w:spacing w:line="360" w:lineRule="auto"/>
        <w:ind w:left="284" w:right="-318"/>
        <w:rPr>
          <w:sz w:val="22"/>
          <w:szCs w:val="22"/>
        </w:rPr>
      </w:pPr>
      <w:r>
        <w:rPr>
          <w:sz w:val="22"/>
          <w:szCs w:val="22"/>
        </w:rPr>
        <w:tab/>
      </w:r>
      <w:r>
        <w:rPr>
          <w:sz w:val="22"/>
          <w:szCs w:val="22"/>
        </w:rPr>
        <w:tab/>
        <w:t>Anexo A do T.R - Modelo da Medalha Honra ao Mérito de Trânsito</w:t>
      </w:r>
    </w:p>
    <w:p w:rsidR="003B5071" w:rsidRPr="0097511B" w:rsidRDefault="003B5071" w:rsidP="005F6F16">
      <w:pPr>
        <w:spacing w:line="360" w:lineRule="auto"/>
        <w:ind w:left="284" w:right="-318"/>
        <w:rPr>
          <w:sz w:val="22"/>
          <w:szCs w:val="22"/>
        </w:rPr>
      </w:pPr>
      <w:r w:rsidRPr="0097511B">
        <w:rPr>
          <w:b/>
          <w:sz w:val="22"/>
          <w:szCs w:val="22"/>
        </w:rPr>
        <w:t>Anexo I</w:t>
      </w:r>
      <w:r w:rsidR="0074061E" w:rsidRPr="0097511B">
        <w:rPr>
          <w:b/>
          <w:sz w:val="22"/>
          <w:szCs w:val="22"/>
        </w:rPr>
        <w:t>I</w:t>
      </w:r>
      <w:r w:rsidRPr="0097511B">
        <w:rPr>
          <w:sz w:val="22"/>
          <w:szCs w:val="22"/>
        </w:rPr>
        <w:t xml:space="preserve">– </w:t>
      </w:r>
      <w:r w:rsidR="00223F1D" w:rsidRPr="0097511B">
        <w:rPr>
          <w:sz w:val="22"/>
          <w:szCs w:val="22"/>
        </w:rPr>
        <w:t>Estimativa</w:t>
      </w:r>
      <w:r w:rsidRPr="0097511B">
        <w:rPr>
          <w:sz w:val="22"/>
          <w:szCs w:val="22"/>
        </w:rPr>
        <w:t xml:space="preserve"> de Preços;</w:t>
      </w:r>
    </w:p>
    <w:p w:rsidR="006B287D" w:rsidRPr="0097511B" w:rsidRDefault="006B287D" w:rsidP="005F6F16">
      <w:pPr>
        <w:spacing w:line="360" w:lineRule="auto"/>
        <w:ind w:left="284" w:right="-318"/>
        <w:rPr>
          <w:sz w:val="22"/>
          <w:szCs w:val="22"/>
        </w:rPr>
      </w:pPr>
      <w:r w:rsidRPr="0097511B">
        <w:rPr>
          <w:b/>
          <w:sz w:val="22"/>
          <w:szCs w:val="22"/>
        </w:rPr>
        <w:t>Anexo II</w:t>
      </w:r>
      <w:r w:rsidR="00223F1D" w:rsidRPr="0097511B">
        <w:rPr>
          <w:b/>
          <w:sz w:val="22"/>
          <w:szCs w:val="22"/>
        </w:rPr>
        <w:t>I</w:t>
      </w:r>
      <w:r w:rsidRPr="0097511B">
        <w:rPr>
          <w:sz w:val="22"/>
          <w:szCs w:val="22"/>
        </w:rPr>
        <w:t xml:space="preserve"> – Proposta Comercial</w:t>
      </w:r>
      <w:r w:rsidR="00526EA6">
        <w:rPr>
          <w:sz w:val="22"/>
          <w:szCs w:val="22"/>
        </w:rPr>
        <w:t xml:space="preserve"> (Preços)</w:t>
      </w:r>
      <w:r w:rsidRPr="0097511B">
        <w:rPr>
          <w:sz w:val="22"/>
          <w:szCs w:val="22"/>
        </w:rPr>
        <w:t>;</w:t>
      </w:r>
    </w:p>
    <w:p w:rsidR="00725F10" w:rsidRDefault="005F7B0D" w:rsidP="005C5D2D">
      <w:pPr>
        <w:spacing w:line="360" w:lineRule="auto"/>
        <w:ind w:left="284" w:right="-318"/>
        <w:rPr>
          <w:sz w:val="22"/>
          <w:szCs w:val="22"/>
        </w:rPr>
      </w:pPr>
      <w:r w:rsidRPr="0097511B">
        <w:rPr>
          <w:b/>
          <w:sz w:val="22"/>
          <w:szCs w:val="22"/>
        </w:rPr>
        <w:t>Anexo IV</w:t>
      </w:r>
      <w:r w:rsidRPr="0097511B">
        <w:rPr>
          <w:sz w:val="22"/>
          <w:szCs w:val="22"/>
        </w:rPr>
        <w:t xml:space="preserve"> – Modelo de Atestado de Capacidade Técnica</w:t>
      </w:r>
      <w:r w:rsidR="00725F10">
        <w:rPr>
          <w:sz w:val="22"/>
          <w:szCs w:val="22"/>
        </w:rPr>
        <w:t>.</w:t>
      </w:r>
    </w:p>
    <w:p w:rsidR="00725F10" w:rsidRPr="00725F10" w:rsidRDefault="00725F10" w:rsidP="005C5D2D">
      <w:pPr>
        <w:spacing w:line="360" w:lineRule="auto"/>
        <w:ind w:left="284" w:right="-318"/>
        <w:rPr>
          <w:sz w:val="22"/>
          <w:szCs w:val="22"/>
        </w:rPr>
      </w:pPr>
    </w:p>
    <w:p w:rsidR="005803E9" w:rsidRPr="005C5D2D" w:rsidRDefault="003B5071" w:rsidP="005F6F16">
      <w:pPr>
        <w:ind w:left="284" w:right="-318"/>
        <w:jc w:val="right"/>
        <w:rPr>
          <w:sz w:val="22"/>
          <w:szCs w:val="22"/>
        </w:rPr>
      </w:pPr>
      <w:r w:rsidRPr="005C5D2D">
        <w:rPr>
          <w:sz w:val="22"/>
          <w:szCs w:val="22"/>
        </w:rPr>
        <w:t xml:space="preserve">Porto Velho-RO, </w:t>
      </w:r>
      <w:r w:rsidR="00627408">
        <w:rPr>
          <w:sz w:val="22"/>
          <w:szCs w:val="22"/>
        </w:rPr>
        <w:t>28</w:t>
      </w:r>
      <w:r w:rsidR="00EA77D4" w:rsidRPr="005C5D2D">
        <w:rPr>
          <w:sz w:val="22"/>
          <w:szCs w:val="22"/>
        </w:rPr>
        <w:t xml:space="preserve"> de </w:t>
      </w:r>
      <w:r w:rsidR="00627408">
        <w:rPr>
          <w:sz w:val="22"/>
          <w:szCs w:val="22"/>
        </w:rPr>
        <w:t>julho</w:t>
      </w:r>
      <w:r w:rsidR="00A77F10" w:rsidRPr="005C5D2D">
        <w:rPr>
          <w:sz w:val="22"/>
          <w:szCs w:val="22"/>
        </w:rPr>
        <w:t xml:space="preserve"> de 201</w:t>
      </w:r>
      <w:r w:rsidR="005C5D2D" w:rsidRPr="005C5D2D">
        <w:rPr>
          <w:sz w:val="22"/>
          <w:szCs w:val="22"/>
        </w:rPr>
        <w:t>6</w:t>
      </w:r>
      <w:r w:rsidR="00A77F10" w:rsidRPr="005C5D2D">
        <w:rPr>
          <w:sz w:val="22"/>
          <w:szCs w:val="22"/>
        </w:rPr>
        <w:t>.</w:t>
      </w:r>
    </w:p>
    <w:p w:rsidR="00112080" w:rsidRDefault="00112080" w:rsidP="005F6F16">
      <w:pPr>
        <w:ind w:left="284" w:right="-318"/>
        <w:jc w:val="right"/>
        <w:rPr>
          <w:b/>
          <w:sz w:val="12"/>
          <w:szCs w:val="22"/>
        </w:rPr>
      </w:pPr>
    </w:p>
    <w:p w:rsidR="00725F10" w:rsidRDefault="00725F10" w:rsidP="005F6F16">
      <w:pPr>
        <w:ind w:left="284" w:right="-318"/>
        <w:jc w:val="right"/>
        <w:rPr>
          <w:b/>
          <w:sz w:val="12"/>
          <w:szCs w:val="22"/>
        </w:rPr>
      </w:pPr>
    </w:p>
    <w:p w:rsidR="00725F10" w:rsidRDefault="00725F10" w:rsidP="005F6F16">
      <w:pPr>
        <w:ind w:left="284" w:right="-318"/>
        <w:jc w:val="right"/>
        <w:rPr>
          <w:b/>
          <w:sz w:val="12"/>
          <w:szCs w:val="22"/>
        </w:rPr>
      </w:pPr>
    </w:p>
    <w:p w:rsidR="00725F10" w:rsidRDefault="00725F10" w:rsidP="005F6F16">
      <w:pPr>
        <w:ind w:left="284" w:right="-318"/>
        <w:jc w:val="right"/>
        <w:rPr>
          <w:b/>
          <w:sz w:val="12"/>
          <w:szCs w:val="22"/>
        </w:rPr>
      </w:pPr>
    </w:p>
    <w:p w:rsidR="00725F10" w:rsidRDefault="00725F10" w:rsidP="005F6F16">
      <w:pPr>
        <w:ind w:left="284" w:right="-318"/>
        <w:jc w:val="right"/>
        <w:rPr>
          <w:b/>
          <w:sz w:val="12"/>
          <w:szCs w:val="22"/>
        </w:rPr>
      </w:pPr>
    </w:p>
    <w:p w:rsidR="00725F10" w:rsidRDefault="00725F10" w:rsidP="005F6F16">
      <w:pPr>
        <w:ind w:left="284" w:right="-318"/>
        <w:jc w:val="right"/>
        <w:rPr>
          <w:b/>
          <w:sz w:val="12"/>
          <w:szCs w:val="22"/>
        </w:rPr>
      </w:pPr>
    </w:p>
    <w:p w:rsidR="00725F10" w:rsidRDefault="00725F10" w:rsidP="005F6F16">
      <w:pPr>
        <w:ind w:left="284" w:right="-318"/>
        <w:jc w:val="right"/>
        <w:rPr>
          <w:b/>
          <w:sz w:val="12"/>
          <w:szCs w:val="22"/>
        </w:rPr>
      </w:pPr>
    </w:p>
    <w:p w:rsidR="00725F10" w:rsidRDefault="00725F10" w:rsidP="005F6F16">
      <w:pPr>
        <w:ind w:left="284" w:right="-318"/>
        <w:jc w:val="right"/>
        <w:rPr>
          <w:b/>
          <w:sz w:val="12"/>
          <w:szCs w:val="22"/>
        </w:rPr>
      </w:pPr>
    </w:p>
    <w:p w:rsidR="00725F10" w:rsidRPr="00103D87" w:rsidRDefault="00725F10" w:rsidP="005F6F16">
      <w:pPr>
        <w:ind w:left="284" w:right="-318"/>
        <w:jc w:val="right"/>
        <w:rPr>
          <w:b/>
          <w:sz w:val="12"/>
          <w:szCs w:val="22"/>
        </w:rPr>
      </w:pPr>
    </w:p>
    <w:p w:rsidR="00112080" w:rsidRDefault="00112080" w:rsidP="005F6F16">
      <w:pPr>
        <w:ind w:left="284" w:right="-318"/>
        <w:jc w:val="right"/>
        <w:rPr>
          <w:b/>
          <w:bCs/>
          <w:sz w:val="22"/>
          <w:szCs w:val="22"/>
        </w:rPr>
      </w:pPr>
    </w:p>
    <w:p w:rsidR="00790790" w:rsidRPr="00161BD2" w:rsidRDefault="00790790" w:rsidP="005F6F16">
      <w:pPr>
        <w:tabs>
          <w:tab w:val="left" w:pos="9781"/>
        </w:tabs>
        <w:ind w:left="284" w:right="-318"/>
        <w:jc w:val="center"/>
        <w:rPr>
          <w:b/>
          <w:sz w:val="22"/>
          <w:szCs w:val="22"/>
        </w:rPr>
      </w:pPr>
      <w:r w:rsidRPr="00161BD2">
        <w:rPr>
          <w:b/>
          <w:sz w:val="22"/>
          <w:szCs w:val="22"/>
        </w:rPr>
        <w:t>SILVIA CAETANO RODRIGUES</w:t>
      </w:r>
    </w:p>
    <w:p w:rsidR="00790790" w:rsidRPr="00161BD2" w:rsidRDefault="00790790" w:rsidP="005F6F16">
      <w:pPr>
        <w:pStyle w:val="Rodap"/>
        <w:tabs>
          <w:tab w:val="clear" w:pos="4419"/>
          <w:tab w:val="left" w:pos="9781"/>
        </w:tabs>
        <w:ind w:left="284" w:right="-318"/>
        <w:jc w:val="center"/>
        <w:rPr>
          <w:sz w:val="22"/>
          <w:szCs w:val="22"/>
        </w:rPr>
      </w:pPr>
      <w:r w:rsidRPr="00161BD2">
        <w:rPr>
          <w:sz w:val="22"/>
          <w:szCs w:val="22"/>
        </w:rPr>
        <w:t>Pregoeira CEL/SUPEL/RO</w:t>
      </w:r>
    </w:p>
    <w:p w:rsidR="003F7E18" w:rsidRDefault="00790790" w:rsidP="005F6F16">
      <w:pPr>
        <w:ind w:left="284" w:right="-318"/>
        <w:jc w:val="center"/>
        <w:rPr>
          <w:rStyle w:val="nfase"/>
          <w:i w:val="0"/>
          <w:sz w:val="22"/>
          <w:szCs w:val="22"/>
        </w:rPr>
      </w:pPr>
      <w:r w:rsidRPr="00D945CB">
        <w:rPr>
          <w:bCs/>
          <w:color w:val="000000"/>
          <w:sz w:val="24"/>
          <w:szCs w:val="24"/>
        </w:rPr>
        <w:t>Matrícula 300005909</w:t>
      </w:r>
    </w:p>
    <w:p w:rsidR="003F7E18" w:rsidRDefault="003F7E18" w:rsidP="005F6F16">
      <w:pPr>
        <w:ind w:left="284" w:right="-318"/>
        <w:jc w:val="center"/>
        <w:rPr>
          <w:rStyle w:val="nfase"/>
          <w:i w:val="0"/>
          <w:sz w:val="22"/>
          <w:szCs w:val="22"/>
        </w:rPr>
      </w:pPr>
    </w:p>
    <w:p w:rsidR="005F6F16" w:rsidRDefault="005F6F16" w:rsidP="005F6F16">
      <w:pPr>
        <w:ind w:left="284" w:right="-318"/>
        <w:jc w:val="center"/>
        <w:rPr>
          <w:rStyle w:val="nfase"/>
          <w:i w:val="0"/>
          <w:sz w:val="22"/>
          <w:szCs w:val="22"/>
        </w:rPr>
      </w:pPr>
    </w:p>
    <w:p w:rsidR="003F7E18" w:rsidRDefault="003F7E18" w:rsidP="00725F10">
      <w:pPr>
        <w:pStyle w:val="BodyText21"/>
        <w:spacing w:line="360" w:lineRule="auto"/>
        <w:ind w:right="-318"/>
        <w:jc w:val="center"/>
        <w:rPr>
          <w:b/>
          <w:sz w:val="22"/>
          <w:szCs w:val="22"/>
        </w:rPr>
      </w:pPr>
      <w:r>
        <w:rPr>
          <w:b/>
          <w:sz w:val="22"/>
          <w:szCs w:val="22"/>
        </w:rPr>
        <w:lastRenderedPageBreak/>
        <w:t xml:space="preserve">PREGÃO ELETRÔNICO N° </w:t>
      </w:r>
      <w:r w:rsidR="00725F10">
        <w:rPr>
          <w:b/>
          <w:sz w:val="22"/>
          <w:szCs w:val="22"/>
        </w:rPr>
        <w:t>442</w:t>
      </w:r>
      <w:r w:rsidR="005C5D2D">
        <w:rPr>
          <w:b/>
          <w:sz w:val="22"/>
          <w:szCs w:val="22"/>
        </w:rPr>
        <w:t>/2016/CEL/SUPEL</w:t>
      </w:r>
    </w:p>
    <w:p w:rsidR="00435D4E" w:rsidRDefault="003F7E18" w:rsidP="00725F10">
      <w:pPr>
        <w:pStyle w:val="Rodap"/>
        <w:tabs>
          <w:tab w:val="clear" w:pos="4419"/>
        </w:tabs>
        <w:ind w:right="-318"/>
        <w:jc w:val="center"/>
        <w:rPr>
          <w:b/>
          <w:sz w:val="22"/>
          <w:szCs w:val="22"/>
        </w:rPr>
      </w:pPr>
      <w:r w:rsidRPr="0097511B">
        <w:rPr>
          <w:b/>
          <w:sz w:val="22"/>
          <w:szCs w:val="22"/>
        </w:rPr>
        <w:t>ANEXO I</w:t>
      </w:r>
      <w:r>
        <w:rPr>
          <w:b/>
          <w:sz w:val="22"/>
          <w:szCs w:val="22"/>
        </w:rPr>
        <w:t xml:space="preserve"> - </w:t>
      </w:r>
      <w:r w:rsidR="00435D4E" w:rsidRPr="0097511B">
        <w:rPr>
          <w:b/>
          <w:sz w:val="22"/>
          <w:szCs w:val="22"/>
        </w:rPr>
        <w:t>EDITAL</w:t>
      </w:r>
    </w:p>
    <w:p w:rsidR="0044769C" w:rsidRPr="0044769C" w:rsidRDefault="0044769C" w:rsidP="00725F10">
      <w:pPr>
        <w:pStyle w:val="BodyText21"/>
        <w:ind w:right="-318"/>
        <w:jc w:val="center"/>
        <w:rPr>
          <w:b/>
          <w:sz w:val="10"/>
          <w:szCs w:val="22"/>
        </w:rPr>
      </w:pPr>
    </w:p>
    <w:p w:rsidR="005C5D2D" w:rsidRPr="00725F10" w:rsidRDefault="005C5D2D" w:rsidP="00725F10">
      <w:pPr>
        <w:pStyle w:val="Ttulo1"/>
        <w:spacing w:before="120"/>
        <w:jc w:val="center"/>
        <w:rPr>
          <w:rFonts w:cs="Arial"/>
          <w:sz w:val="22"/>
          <w:szCs w:val="22"/>
        </w:rPr>
      </w:pPr>
      <w:r w:rsidRPr="00725F10">
        <w:rPr>
          <w:rFonts w:cs="Arial"/>
          <w:sz w:val="22"/>
          <w:szCs w:val="22"/>
        </w:rPr>
        <w:t>TERMO DE REFERÊNCIA</w:t>
      </w:r>
    </w:p>
    <w:p w:rsidR="005C5D2D" w:rsidRDefault="005C5D2D" w:rsidP="005C5D2D">
      <w:pPr>
        <w:rPr>
          <w:rFonts w:ascii="Arial" w:hAnsi="Arial" w:cs="Arial"/>
          <w:b/>
          <w:bCs/>
          <w:sz w:val="22"/>
          <w:szCs w:val="22"/>
          <w:u w:val="single"/>
        </w:rPr>
      </w:pPr>
    </w:p>
    <w:p w:rsidR="005C5D2D" w:rsidRPr="00E22E11" w:rsidRDefault="005C5D2D" w:rsidP="005C5D2D">
      <w:pPr>
        <w:rPr>
          <w:rFonts w:ascii="Arial" w:hAnsi="Arial" w:cs="Arial"/>
          <w:b/>
          <w:bCs/>
          <w:sz w:val="22"/>
          <w:szCs w:val="22"/>
          <w:u w:val="single"/>
        </w:rPr>
      </w:pPr>
    </w:p>
    <w:p w:rsidR="0083314D" w:rsidRDefault="0083314D" w:rsidP="0083314D">
      <w:pPr>
        <w:jc w:val="both"/>
        <w:rPr>
          <w:b/>
          <w:bCs/>
        </w:rPr>
      </w:pPr>
      <w:r w:rsidRPr="006C42F8">
        <w:rPr>
          <w:b/>
          <w:bCs/>
        </w:rPr>
        <w:t>1 - IDENTIFICAÇÃO:</w:t>
      </w:r>
    </w:p>
    <w:p w:rsidR="0083314D" w:rsidRPr="006C42F8" w:rsidRDefault="0083314D" w:rsidP="0083314D">
      <w:pPr>
        <w:jc w:val="both"/>
        <w:rPr>
          <w:b/>
          <w:bCs/>
        </w:rPr>
      </w:pPr>
    </w:p>
    <w:p w:rsidR="0083314D" w:rsidRPr="006C42F8" w:rsidRDefault="0083314D" w:rsidP="0083314D">
      <w:pPr>
        <w:ind w:firstLine="708"/>
        <w:jc w:val="both"/>
        <w:rPr>
          <w:b/>
        </w:rPr>
      </w:pPr>
      <w:r w:rsidRPr="006C42F8">
        <w:rPr>
          <w:b/>
          <w:bCs/>
        </w:rPr>
        <w:t>UNIDADE ORÇAMENTÁRIA:</w:t>
      </w:r>
      <w:r w:rsidRPr="006C42F8">
        <w:t xml:space="preserve"> </w:t>
      </w:r>
      <w:proofErr w:type="gramStart"/>
      <w:r w:rsidRPr="006C42F8">
        <w:t>1515 – FUNDO</w:t>
      </w:r>
      <w:proofErr w:type="gramEnd"/>
      <w:r w:rsidRPr="006C42F8">
        <w:t xml:space="preserve"> ESPECIAL DE MODERNIZAÇÃO E REAPARELHAMENTO DA POLÍCIA MILITAR- </w:t>
      </w:r>
      <w:r w:rsidRPr="006C42F8">
        <w:rPr>
          <w:b/>
        </w:rPr>
        <w:t>FUMRESPOM</w:t>
      </w:r>
    </w:p>
    <w:p w:rsidR="0083314D" w:rsidRPr="00F049A2" w:rsidRDefault="0083314D" w:rsidP="0083314D">
      <w:pPr>
        <w:ind w:firstLine="708"/>
        <w:jc w:val="both"/>
        <w:rPr>
          <w:bCs/>
        </w:rPr>
      </w:pPr>
      <w:r w:rsidRPr="006C42F8">
        <w:rPr>
          <w:b/>
        </w:rPr>
        <w:t xml:space="preserve">INTERESSADO: </w:t>
      </w:r>
      <w:r w:rsidRPr="00F049A2">
        <w:t xml:space="preserve">COMPANHIA INDEPENDENTE DE POLICIAMENTO DE TRÂNSITO </w:t>
      </w:r>
      <w:r w:rsidRPr="00F049A2">
        <w:rPr>
          <w:bCs/>
        </w:rPr>
        <w:t>– PMRO</w:t>
      </w:r>
    </w:p>
    <w:p w:rsidR="0083314D" w:rsidRPr="006C42F8" w:rsidRDefault="0083314D" w:rsidP="0083314D">
      <w:pPr>
        <w:jc w:val="both"/>
        <w:rPr>
          <w:b/>
          <w:bCs/>
        </w:rPr>
      </w:pPr>
    </w:p>
    <w:p w:rsidR="0083314D" w:rsidRPr="006C42F8" w:rsidRDefault="0083314D" w:rsidP="0083314D">
      <w:pPr>
        <w:jc w:val="both"/>
      </w:pPr>
      <w:r w:rsidRPr="006C42F8">
        <w:rPr>
          <w:b/>
          <w:bCs/>
        </w:rPr>
        <w:t>2 - OBJETO:</w:t>
      </w:r>
      <w:proofErr w:type="gramStart"/>
      <w:r w:rsidRPr="006C42F8">
        <w:t xml:space="preserve"> </w:t>
      </w:r>
      <w:r>
        <w:t xml:space="preserve"> </w:t>
      </w:r>
      <w:proofErr w:type="gramEnd"/>
      <w:r w:rsidRPr="006C42F8">
        <w:t>AQUISIÇÃO DE MEDALHA</w:t>
      </w:r>
      <w:r>
        <w:t>S (</w:t>
      </w:r>
      <w:r w:rsidRPr="007B004A">
        <w:rPr>
          <w:b/>
        </w:rPr>
        <w:t>HONRA AO MÉRITO DE TRÂNSITO</w:t>
      </w:r>
      <w:r>
        <w:t>)</w:t>
      </w:r>
    </w:p>
    <w:p w:rsidR="0083314D" w:rsidRPr="006C42F8" w:rsidRDefault="0083314D" w:rsidP="0083314D">
      <w:pPr>
        <w:autoSpaceDE w:val="0"/>
        <w:autoSpaceDN w:val="0"/>
        <w:adjustRightInd w:val="0"/>
        <w:ind w:firstLine="1418"/>
        <w:jc w:val="both"/>
      </w:pPr>
      <w:r w:rsidRPr="006C42F8">
        <w:t xml:space="preserve">  </w:t>
      </w:r>
    </w:p>
    <w:p w:rsidR="0083314D" w:rsidRPr="006C42F8" w:rsidRDefault="0083314D" w:rsidP="0083314D">
      <w:pPr>
        <w:rPr>
          <w:b/>
          <w:bCs/>
        </w:rPr>
      </w:pPr>
      <w:r w:rsidRPr="006C42F8">
        <w:rPr>
          <w:b/>
          <w:bCs/>
        </w:rPr>
        <w:t>2.1 - ESPECIFICAÇÃO TÉCNICA:</w:t>
      </w:r>
    </w:p>
    <w:tbl>
      <w:tblPr>
        <w:tblStyle w:val="Tabelacomgrade"/>
        <w:tblW w:w="9338" w:type="dxa"/>
        <w:tblLook w:val="04A0" w:firstRow="1" w:lastRow="0" w:firstColumn="1" w:lastColumn="0" w:noHBand="0" w:noVBand="1"/>
      </w:tblPr>
      <w:tblGrid>
        <w:gridCol w:w="857"/>
        <w:gridCol w:w="6651"/>
        <w:gridCol w:w="843"/>
        <w:gridCol w:w="987"/>
      </w:tblGrid>
      <w:tr w:rsidR="0083314D" w:rsidRPr="00290670" w:rsidTr="00B43BAA">
        <w:tc>
          <w:tcPr>
            <w:tcW w:w="857" w:type="dxa"/>
          </w:tcPr>
          <w:p w:rsidR="0083314D" w:rsidRPr="00290670" w:rsidRDefault="0083314D" w:rsidP="00B43BAA">
            <w:pPr>
              <w:jc w:val="center"/>
              <w:rPr>
                <w:b/>
              </w:rPr>
            </w:pPr>
            <w:r w:rsidRPr="00290670">
              <w:rPr>
                <w:b/>
              </w:rPr>
              <w:t>ITEM</w:t>
            </w:r>
          </w:p>
        </w:tc>
        <w:tc>
          <w:tcPr>
            <w:tcW w:w="6651" w:type="dxa"/>
          </w:tcPr>
          <w:p w:rsidR="0083314D" w:rsidRPr="00290670" w:rsidRDefault="0083314D" w:rsidP="00B43BAA">
            <w:pPr>
              <w:jc w:val="center"/>
              <w:rPr>
                <w:b/>
              </w:rPr>
            </w:pPr>
            <w:r w:rsidRPr="00290670">
              <w:rPr>
                <w:b/>
              </w:rPr>
              <w:t>DESCRIÇÃO DO PRODUTO</w:t>
            </w:r>
          </w:p>
        </w:tc>
        <w:tc>
          <w:tcPr>
            <w:tcW w:w="843" w:type="dxa"/>
          </w:tcPr>
          <w:p w:rsidR="0083314D" w:rsidRPr="00290670" w:rsidRDefault="0083314D" w:rsidP="00B43BAA">
            <w:pPr>
              <w:jc w:val="center"/>
              <w:rPr>
                <w:b/>
              </w:rPr>
            </w:pPr>
            <w:r w:rsidRPr="00290670">
              <w:rPr>
                <w:b/>
              </w:rPr>
              <w:t>UNID</w:t>
            </w:r>
          </w:p>
        </w:tc>
        <w:tc>
          <w:tcPr>
            <w:tcW w:w="987" w:type="dxa"/>
          </w:tcPr>
          <w:p w:rsidR="0083314D" w:rsidRPr="00290670" w:rsidRDefault="0083314D" w:rsidP="00B43BAA">
            <w:pPr>
              <w:jc w:val="center"/>
              <w:rPr>
                <w:b/>
              </w:rPr>
            </w:pPr>
            <w:r w:rsidRPr="00290670">
              <w:rPr>
                <w:b/>
              </w:rPr>
              <w:t>QTD</w:t>
            </w:r>
          </w:p>
        </w:tc>
      </w:tr>
      <w:tr w:rsidR="0083314D" w:rsidRPr="00290670" w:rsidTr="00B43BAA">
        <w:tc>
          <w:tcPr>
            <w:tcW w:w="857" w:type="dxa"/>
          </w:tcPr>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r w:rsidRPr="00290670">
              <w:rPr>
                <w:b/>
              </w:rPr>
              <w:t>01</w:t>
            </w:r>
          </w:p>
        </w:tc>
        <w:tc>
          <w:tcPr>
            <w:tcW w:w="6651" w:type="dxa"/>
            <w:vAlign w:val="center"/>
          </w:tcPr>
          <w:p w:rsidR="0083314D" w:rsidRPr="00B43BAA" w:rsidRDefault="0083314D" w:rsidP="00B43BAA">
            <w:pPr>
              <w:pStyle w:val="NormalWeb"/>
              <w:spacing w:before="0" w:after="0"/>
              <w:jc w:val="center"/>
              <w:rPr>
                <w:b/>
                <w:bCs/>
                <w:sz w:val="20"/>
              </w:rPr>
            </w:pPr>
            <w:r w:rsidRPr="00B43BAA">
              <w:rPr>
                <w:b/>
                <w:bCs/>
                <w:sz w:val="20"/>
              </w:rPr>
              <w:t>MEDALHA HONRA AO MÉRITO DE TRÂNSITO</w:t>
            </w:r>
          </w:p>
          <w:p w:rsidR="0083314D" w:rsidRPr="00B43BAA" w:rsidRDefault="0083314D" w:rsidP="00B43BAA">
            <w:pPr>
              <w:pStyle w:val="NormalWeb"/>
              <w:spacing w:before="0" w:after="0"/>
              <w:jc w:val="both"/>
              <w:rPr>
                <w:b/>
                <w:bCs/>
                <w:sz w:val="20"/>
              </w:rPr>
            </w:pPr>
          </w:p>
          <w:p w:rsidR="0083314D" w:rsidRPr="00290670" w:rsidRDefault="0083314D" w:rsidP="00B43BAA">
            <w:pPr>
              <w:pStyle w:val="NormalWeb"/>
              <w:spacing w:before="0" w:after="0"/>
              <w:jc w:val="both"/>
              <w:rPr>
                <w:b/>
                <w:bCs/>
              </w:rPr>
            </w:pPr>
            <w:r>
              <w:rPr>
                <w:b/>
                <w:bCs/>
              </w:rPr>
              <w:t xml:space="preserve"> A m</w:t>
            </w:r>
            <w:r w:rsidRPr="00290670">
              <w:rPr>
                <w:b/>
                <w:bCs/>
              </w:rPr>
              <w:t xml:space="preserve">edalha obedecera às especificações seguintes: </w:t>
            </w:r>
            <w:r w:rsidRPr="00290670">
              <w:t>(conforme ilustrações no Anexo A):</w:t>
            </w:r>
          </w:p>
          <w:p w:rsidR="0083314D" w:rsidRPr="00290670" w:rsidRDefault="0083314D" w:rsidP="00B43BAA">
            <w:pPr>
              <w:ind w:firstLine="567"/>
              <w:jc w:val="both"/>
            </w:pPr>
            <w:r w:rsidRPr="00290670">
              <w:t>I – A medalha terá forma circular com 40 (quarenta) mm de diâmetro e 1,5 (um e meio) mm de espessura, cunhada em metal cru de tonalidade bronzeada, tendo ao alto uma alça para sustentação;</w:t>
            </w:r>
          </w:p>
          <w:p w:rsidR="0083314D" w:rsidRPr="00290670" w:rsidRDefault="0083314D" w:rsidP="00B43BAA">
            <w:pPr>
              <w:ind w:firstLine="567"/>
              <w:jc w:val="both"/>
            </w:pPr>
            <w:r w:rsidRPr="00290670">
              <w:t>II – No Anverso, circundando o centro da medalha, uma guirlanda com passagem com diâmetro de 20</w:t>
            </w:r>
            <w:r>
              <w:t xml:space="preserve"> </w:t>
            </w:r>
            <w:r w:rsidRPr="00290670">
              <w:t xml:space="preserve">(vinte) mm, onde no centro sobre radial se insere um triângulo (referindo se a placa dê a Preferência), sendo o conjunto da guirlanda circunde em arco superior pelo dístico </w:t>
            </w:r>
            <w:r w:rsidRPr="00290670">
              <w:rPr>
                <w:b/>
              </w:rPr>
              <w:t>“MEDALHA DE HONRA AO MÉRITO DE TRÂNSITO</w:t>
            </w:r>
            <w:r w:rsidRPr="00290670">
              <w:t xml:space="preserve">” em letras do tipo “Times New Roman” corpo de 8,2 pontos. A borda da medalha é acompanhada no seu interior por um acabamento pontilhado, conforme imagem ilustrativa do anexo A. </w:t>
            </w:r>
          </w:p>
          <w:p w:rsidR="0083314D" w:rsidRPr="00290670" w:rsidRDefault="0083314D" w:rsidP="00B43BAA">
            <w:pPr>
              <w:ind w:firstLine="567"/>
              <w:jc w:val="both"/>
            </w:pPr>
            <w:r w:rsidRPr="00290670">
              <w:t xml:space="preserve">III – No reverso, a medalha contém o Brasão da PM/RO esmaltado em colorido contendo o dístico que o circunda em arco superior </w:t>
            </w:r>
            <w:r w:rsidRPr="00290670">
              <w:rPr>
                <w:b/>
              </w:rPr>
              <w:t>“MEDALHA MÉRITO DE TRÂNSITO</w:t>
            </w:r>
            <w:r w:rsidRPr="00290670">
              <w:t xml:space="preserve">” em letras do tipo “Times New Roman” corpo de </w:t>
            </w:r>
            <w:proofErr w:type="gramStart"/>
            <w:r w:rsidRPr="00290670">
              <w:t>9</w:t>
            </w:r>
            <w:proofErr w:type="gramEnd"/>
            <w:r w:rsidRPr="00290670">
              <w:t xml:space="preserve"> pontos.  A borda da medalha é acompanhada no seu interior por um acabamento pontilhado, conforme imagem ilustrativa do anexo A. </w:t>
            </w:r>
          </w:p>
          <w:p w:rsidR="0083314D" w:rsidRDefault="0083314D" w:rsidP="00B43BAA">
            <w:pPr>
              <w:shd w:val="clear" w:color="auto" w:fill="FFFFFF"/>
              <w:ind w:firstLine="567"/>
              <w:jc w:val="both"/>
            </w:pPr>
            <w:r w:rsidRPr="00290670">
              <w:t xml:space="preserve">IV – A medalha ficará pendente a uma fita de 35 (trinta e cinco) mm de largura e 45 (quarenta e cinco) mm de comprimento, em gorgorão de seda </w:t>
            </w:r>
            <w:proofErr w:type="spellStart"/>
            <w:r w:rsidRPr="00290670">
              <w:t>chamalotada</w:t>
            </w:r>
            <w:proofErr w:type="spellEnd"/>
            <w:r w:rsidRPr="00290670">
              <w:t xml:space="preserve">, composta de listras verticais, </w:t>
            </w:r>
            <w:r w:rsidRPr="00290670">
              <w:rPr>
                <w:b/>
              </w:rPr>
              <w:t>BRANCAS E PRETAS</w:t>
            </w:r>
            <w:r w:rsidRPr="00290670">
              <w:t xml:space="preserve">, do centro para as extremidades simetricamente assim dispostas: na borda esquerda (extremidade) na cor </w:t>
            </w:r>
            <w:r w:rsidRPr="00290670">
              <w:rPr>
                <w:b/>
              </w:rPr>
              <w:t>AZUL MARINHO</w:t>
            </w:r>
            <w:r w:rsidRPr="00290670">
              <w:t xml:space="preserve">, com 8,00 (oito) mm, seguido por uma sequência intercalada de listras pretas e brancas, com 2,2 (dois </w:t>
            </w:r>
            <w:proofErr w:type="gramStart"/>
            <w:r w:rsidRPr="00290670">
              <w:t>virgula</w:t>
            </w:r>
            <w:proofErr w:type="gramEnd"/>
            <w:r w:rsidRPr="00290670">
              <w:t xml:space="preserve"> dois) mm, preenchendo o espaçamento existente. A fita recebe um passador com moldura metálica lisa, do mesmo material da medalha proporcional ao da altura do passador;</w:t>
            </w:r>
          </w:p>
          <w:p w:rsidR="0083314D" w:rsidRPr="00290670" w:rsidRDefault="0083314D" w:rsidP="00B43BAA">
            <w:pPr>
              <w:shd w:val="clear" w:color="auto" w:fill="FFFFFF"/>
              <w:ind w:firstLine="567"/>
              <w:jc w:val="both"/>
            </w:pPr>
            <w:r w:rsidRPr="00290670">
              <w:t xml:space="preserve">V – A Barreta da medalha com 37 (trinta e sete) mm de largura </w:t>
            </w:r>
            <w:r>
              <w:t>por 10 (dez) mm de altura, reco</w:t>
            </w:r>
            <w:r w:rsidRPr="00290670">
              <w:t>be</w:t>
            </w:r>
            <w:r>
              <w:t>r</w:t>
            </w:r>
            <w:r w:rsidRPr="00290670">
              <w:t xml:space="preserve">ta com uma fita de gorgorão de seda </w:t>
            </w:r>
            <w:proofErr w:type="spellStart"/>
            <w:r w:rsidRPr="00290670">
              <w:t>chamalotada</w:t>
            </w:r>
            <w:proofErr w:type="spellEnd"/>
            <w:r w:rsidRPr="00290670">
              <w:t>, composta de listras verticais tais como as descritas na fita, sobreposta por uma moldura com a imagem do triângulo tal como a do passador da fita.</w:t>
            </w:r>
          </w:p>
        </w:tc>
        <w:tc>
          <w:tcPr>
            <w:tcW w:w="843" w:type="dxa"/>
          </w:tcPr>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proofErr w:type="spellStart"/>
            <w:r w:rsidRPr="00290670">
              <w:rPr>
                <w:b/>
              </w:rPr>
              <w:t>Unid</w:t>
            </w:r>
            <w:proofErr w:type="spellEnd"/>
          </w:p>
        </w:tc>
        <w:tc>
          <w:tcPr>
            <w:tcW w:w="987" w:type="dxa"/>
          </w:tcPr>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p>
          <w:p w:rsidR="0083314D" w:rsidRPr="00290670" w:rsidRDefault="0083314D" w:rsidP="00B43BAA">
            <w:pPr>
              <w:jc w:val="center"/>
              <w:rPr>
                <w:b/>
              </w:rPr>
            </w:pPr>
            <w:r>
              <w:rPr>
                <w:b/>
              </w:rPr>
              <w:t>180</w:t>
            </w:r>
          </w:p>
        </w:tc>
      </w:tr>
    </w:tbl>
    <w:p w:rsidR="0083314D" w:rsidRPr="006C42F8" w:rsidRDefault="0083314D" w:rsidP="0083314D">
      <w:pPr>
        <w:rPr>
          <w:b/>
          <w:bCs/>
        </w:rPr>
      </w:pPr>
    </w:p>
    <w:p w:rsidR="0083314D" w:rsidRDefault="0083314D" w:rsidP="0083314D">
      <w:pPr>
        <w:jc w:val="both"/>
        <w:rPr>
          <w:b/>
          <w:bCs/>
        </w:rPr>
      </w:pPr>
      <w:r w:rsidRPr="006C42F8">
        <w:rPr>
          <w:b/>
          <w:bCs/>
        </w:rPr>
        <w:t>2.2 - GARANTIA:</w:t>
      </w:r>
    </w:p>
    <w:p w:rsidR="0083314D" w:rsidRPr="006C42F8" w:rsidRDefault="0083314D" w:rsidP="0083314D">
      <w:pPr>
        <w:jc w:val="both"/>
        <w:rPr>
          <w:b/>
          <w:bCs/>
        </w:rPr>
      </w:pPr>
    </w:p>
    <w:p w:rsidR="0083314D" w:rsidRPr="006C42F8" w:rsidRDefault="0083314D" w:rsidP="0083314D">
      <w:pPr>
        <w:jc w:val="both"/>
      </w:pPr>
      <w:r w:rsidRPr="006C42F8">
        <w:rPr>
          <w:b/>
          <w:bCs/>
        </w:rPr>
        <w:tab/>
      </w:r>
      <w:r w:rsidRPr="006C42F8">
        <w:rPr>
          <w:b/>
          <w:bCs/>
        </w:rPr>
        <w:tab/>
      </w:r>
      <w:r w:rsidRPr="006C42F8">
        <w:t>A empresa vencedora deverá entregar o material de acordo com as especificações e a quantidade constante no quadro acima;</w:t>
      </w:r>
    </w:p>
    <w:p w:rsidR="0083314D" w:rsidRPr="006C42F8" w:rsidRDefault="0083314D" w:rsidP="0083314D">
      <w:pPr>
        <w:ind w:firstLine="1416"/>
        <w:jc w:val="both"/>
      </w:pPr>
      <w:r w:rsidRPr="006C42F8">
        <w:t>Responsabilizar-se totalmente e as suas custas com (impostos, taxas e com pessoal) pelo transporte/frete do material até o destino final, bem como, quando apresentar defeitos de qualquer natureza;</w:t>
      </w:r>
    </w:p>
    <w:p w:rsidR="0083314D" w:rsidRPr="006C42F8" w:rsidRDefault="0083314D" w:rsidP="0083314D">
      <w:pPr>
        <w:ind w:firstLine="1416"/>
        <w:jc w:val="both"/>
      </w:pPr>
      <w:r w:rsidRPr="006C42F8">
        <w:lastRenderedPageBreak/>
        <w:t>Arcar com qualquer prejuízo causado à Administração ou a terceiros por seus empregados durante a entrega do material, inclusive, durante a entrega do mesmo feito por transportadoras;</w:t>
      </w:r>
    </w:p>
    <w:p w:rsidR="0083314D" w:rsidRPr="006C42F8" w:rsidRDefault="0083314D" w:rsidP="0083314D">
      <w:pPr>
        <w:ind w:firstLine="1416"/>
        <w:jc w:val="both"/>
      </w:pPr>
      <w:r w:rsidRPr="006C42F8">
        <w:t xml:space="preserve">Entregar os materiais com prazo de garantia de </w:t>
      </w:r>
      <w:r w:rsidRPr="00AF07C6">
        <w:t>01 (um)</w:t>
      </w:r>
      <w:r w:rsidRPr="006C42F8">
        <w:t xml:space="preserve"> ano contra eventuais defeitos de fabricação. O material deverá ser entregue com certificado de garantia, bem como deverão ser cumpridas todas as exigências descritas neste Termo de Referência, em acordo com as normas, observando as disposições legais;</w:t>
      </w:r>
    </w:p>
    <w:p w:rsidR="0083314D" w:rsidRPr="006C42F8" w:rsidRDefault="0083314D" w:rsidP="0083314D">
      <w:pPr>
        <w:ind w:firstLine="1416"/>
        <w:jc w:val="both"/>
      </w:pPr>
      <w:r w:rsidRPr="006C42F8">
        <w:t>Comunicar o contratante, com antecedência, os motivos que, eventualmente, impossibilite o fornecimento no prazo estipulado;</w:t>
      </w:r>
    </w:p>
    <w:p w:rsidR="0083314D" w:rsidRDefault="0083314D" w:rsidP="0083314D">
      <w:pPr>
        <w:ind w:firstLine="1428"/>
        <w:jc w:val="both"/>
      </w:pPr>
      <w:r w:rsidRPr="006C42F8">
        <w:t xml:space="preserve">Substituir sem ônus adicionais e no prazo máximo de </w:t>
      </w:r>
      <w:r>
        <w:t>15</w:t>
      </w:r>
      <w:r w:rsidRPr="006C42F8">
        <w:t xml:space="preserve"> (</w:t>
      </w:r>
      <w:r>
        <w:t>quinze</w:t>
      </w:r>
      <w:r w:rsidRPr="006C42F8">
        <w:t xml:space="preserve">) dias, contados a partir do recebimento da comunicação formal desta Administração, todos os produtos recusados na </w:t>
      </w:r>
      <w:r w:rsidRPr="006C42F8">
        <w:rPr>
          <w:u w:val="single"/>
        </w:rPr>
        <w:t>fase de recebimento</w:t>
      </w:r>
      <w:r w:rsidRPr="006C42F8">
        <w:t>;</w:t>
      </w:r>
    </w:p>
    <w:p w:rsidR="0083314D" w:rsidRDefault="0083314D" w:rsidP="0083314D">
      <w:pPr>
        <w:ind w:firstLine="1416"/>
        <w:jc w:val="both"/>
      </w:pPr>
      <w:r w:rsidRPr="006C42F8">
        <w:t>Substituir, às suas expe</w:t>
      </w:r>
      <w:r>
        <w:t>nsas, no prazo máximo de 15</w:t>
      </w:r>
      <w:r w:rsidRPr="006C42F8">
        <w:t xml:space="preserve"> (</w:t>
      </w:r>
      <w:r>
        <w:t>quinze</w:t>
      </w:r>
      <w:r w:rsidRPr="006C42F8">
        <w:t>) dias, contados a partir do recebimento da comunicação formal desta Administração, o produto que apresentar defeitos durante seu prazo de garantia;</w:t>
      </w:r>
    </w:p>
    <w:p w:rsidR="0083314D" w:rsidRDefault="0083314D" w:rsidP="0083314D">
      <w:pPr>
        <w:ind w:firstLine="1416"/>
        <w:jc w:val="both"/>
      </w:pPr>
      <w:r w:rsidRPr="006C42F8">
        <w:t>Corrigir, às suas expensas, quaisquer danos causados à Administração decorrentes da utilização do bem de seu fornecimento;</w:t>
      </w:r>
    </w:p>
    <w:p w:rsidR="0083314D" w:rsidRPr="006C42F8" w:rsidRDefault="0083314D" w:rsidP="0083314D">
      <w:pPr>
        <w:ind w:firstLine="1416"/>
        <w:jc w:val="both"/>
      </w:pPr>
    </w:p>
    <w:p w:rsidR="0083314D" w:rsidRDefault="0083314D" w:rsidP="0083314D">
      <w:pPr>
        <w:tabs>
          <w:tab w:val="num" w:pos="2160"/>
        </w:tabs>
        <w:jc w:val="both"/>
        <w:rPr>
          <w:b/>
          <w:bCs/>
        </w:rPr>
      </w:pPr>
      <w:r w:rsidRPr="006C42F8">
        <w:rPr>
          <w:b/>
          <w:bCs/>
        </w:rPr>
        <w:t xml:space="preserve">3 - JUSTIFICATIVA: </w:t>
      </w:r>
    </w:p>
    <w:p w:rsidR="0083314D" w:rsidRPr="006C42F8" w:rsidRDefault="0083314D" w:rsidP="0083314D">
      <w:pPr>
        <w:tabs>
          <w:tab w:val="num" w:pos="2160"/>
        </w:tabs>
        <w:jc w:val="both"/>
        <w:rPr>
          <w:b/>
          <w:bCs/>
        </w:rPr>
      </w:pPr>
    </w:p>
    <w:p w:rsidR="0083314D" w:rsidRPr="006C42F8" w:rsidRDefault="0083314D" w:rsidP="0083314D">
      <w:pPr>
        <w:ind w:firstLine="1418"/>
        <w:jc w:val="both"/>
        <w:rPr>
          <w:bCs/>
        </w:rPr>
      </w:pPr>
      <w:r w:rsidRPr="006C42F8">
        <w:t>A aquisição se faz necessári</w:t>
      </w:r>
      <w:r>
        <w:t>a para atender à solicitação da Companhia Independente de Policiamento de Trânsito - CIA TRAN - PMRO</w:t>
      </w:r>
      <w:r w:rsidRPr="006C42F8">
        <w:rPr>
          <w:bCs/>
        </w:rPr>
        <w:t>.</w:t>
      </w:r>
    </w:p>
    <w:p w:rsidR="0083314D" w:rsidRDefault="0083314D" w:rsidP="0083314D">
      <w:pPr>
        <w:ind w:firstLine="1418"/>
        <w:jc w:val="both"/>
        <w:rPr>
          <w:color w:val="000000"/>
          <w:kern w:val="28"/>
        </w:rPr>
      </w:pPr>
      <w:r w:rsidRPr="00CB54EB">
        <w:rPr>
          <w:color w:val="000000"/>
          <w:kern w:val="28"/>
        </w:rPr>
        <w:t xml:space="preserve">Trata-se de realização de despesas </w:t>
      </w:r>
      <w:r>
        <w:rPr>
          <w:color w:val="000000"/>
          <w:kern w:val="28"/>
        </w:rPr>
        <w:t xml:space="preserve">inseridas em Orçamento pelo </w:t>
      </w:r>
      <w:r w:rsidRPr="007B004A">
        <w:rPr>
          <w:b/>
          <w:color w:val="000000"/>
          <w:kern w:val="28"/>
        </w:rPr>
        <w:t>Decreto</w:t>
      </w:r>
      <w:r>
        <w:rPr>
          <w:color w:val="000000"/>
          <w:kern w:val="28"/>
        </w:rPr>
        <w:t xml:space="preserve"> </w:t>
      </w:r>
      <w:r w:rsidRPr="007B004A">
        <w:rPr>
          <w:b/>
          <w:color w:val="000000"/>
          <w:kern w:val="28"/>
        </w:rPr>
        <w:t>Nº 20.841</w:t>
      </w:r>
      <w:r>
        <w:rPr>
          <w:color w:val="000000"/>
          <w:kern w:val="28"/>
        </w:rPr>
        <w:t>, 09 de maio de 2016, que abre no orçamento-Programa Anual do Estado de Rondônia, Crédito adicional Suplementar Por anulação.</w:t>
      </w:r>
    </w:p>
    <w:p w:rsidR="0083314D" w:rsidRDefault="0083314D" w:rsidP="0083314D">
      <w:pPr>
        <w:tabs>
          <w:tab w:val="left" w:pos="1560"/>
        </w:tabs>
        <w:ind w:firstLine="1416"/>
        <w:jc w:val="both"/>
      </w:pPr>
      <w:r w:rsidRPr="006C42F8">
        <w:t>O obj</w:t>
      </w:r>
      <w:r>
        <w:t>etivo da aquisição de medalhas é</w:t>
      </w:r>
      <w:r w:rsidRPr="006C42F8">
        <w:t xml:space="preserve"> </w:t>
      </w:r>
      <w:r>
        <w:t xml:space="preserve">reconhecer e </w:t>
      </w:r>
      <w:r w:rsidRPr="00AD20E0">
        <w:t>distinguir,</w:t>
      </w:r>
      <w:r>
        <w:t xml:space="preserve"> anualmente, personalidades e instituições, civis e militares, que tenham prestado relevantes serviços e contribuições ao trânsito rondoniense</w:t>
      </w:r>
      <w:r w:rsidRPr="006C42F8">
        <w:t>, tudo a critério da Comissão da Medalha com apurada análise das indicações ou a critério do Senhor Comandante Geral da PMRO</w:t>
      </w:r>
      <w:r>
        <w:t>, conforme a Resolução nº 202 de 01 de setembro de 2015.</w:t>
      </w:r>
    </w:p>
    <w:p w:rsidR="0083314D" w:rsidRPr="00344AF5" w:rsidRDefault="0083314D" w:rsidP="0083314D">
      <w:pPr>
        <w:tabs>
          <w:tab w:val="left" w:pos="1560"/>
        </w:tabs>
        <w:ind w:firstLine="1416"/>
        <w:jc w:val="both"/>
      </w:pPr>
      <w:r w:rsidRPr="00786B7C">
        <w:t>Sendo que serão adquiridas 180(cento e oitenta) medalhas, que servirá para um período de 03 anos, atendendo em m</w:t>
      </w:r>
      <w:r>
        <w:t>édia 60 (sessenta) personalidades e instituições civis e militares por ano</w:t>
      </w:r>
      <w:r w:rsidRPr="00786B7C">
        <w:t>;</w:t>
      </w:r>
    </w:p>
    <w:p w:rsidR="0083314D" w:rsidRDefault="0083314D" w:rsidP="0083314D">
      <w:pPr>
        <w:tabs>
          <w:tab w:val="left" w:pos="1560"/>
        </w:tabs>
        <w:ind w:firstLine="1416"/>
        <w:jc w:val="both"/>
      </w:pPr>
      <w:r>
        <w:t>Informo-vos que a previsão para a outorga desta Medalha é para o dia 24 de outubro, em solenidade de formatura alusiva ao aniversário da Companhia Independente de Policiamento de Trânsito.</w:t>
      </w:r>
    </w:p>
    <w:p w:rsidR="0083314D" w:rsidRDefault="0083314D" w:rsidP="0083314D">
      <w:pPr>
        <w:tabs>
          <w:tab w:val="left" w:pos="1560"/>
        </w:tabs>
        <w:ind w:firstLine="1416"/>
        <w:jc w:val="both"/>
      </w:pPr>
      <w:r>
        <w:t>Informo-vos que as medalhas adquiridas ficarão sob a responsabilidade, controle, guarda e distribuição</w:t>
      </w:r>
      <w:r w:rsidRPr="00786B7C">
        <w:t xml:space="preserve"> da Companhia Independente de Policiamento de Trânsito</w:t>
      </w:r>
      <w:r>
        <w:t>, conforme parágrafo único do Art. 14, da resolução 202, de 01 setembro de 2015.</w:t>
      </w:r>
    </w:p>
    <w:p w:rsidR="0083314D" w:rsidRDefault="0083314D" w:rsidP="0083314D">
      <w:pPr>
        <w:ind w:firstLine="1418"/>
        <w:jc w:val="both"/>
        <w:rPr>
          <w:color w:val="000000"/>
          <w:kern w:val="28"/>
        </w:rPr>
      </w:pPr>
    </w:p>
    <w:p w:rsidR="0083314D" w:rsidRDefault="0083314D" w:rsidP="0083314D">
      <w:pPr>
        <w:jc w:val="both"/>
      </w:pPr>
      <w:r w:rsidRPr="006C42F8">
        <w:rPr>
          <w:b/>
          <w:bCs/>
        </w:rPr>
        <w:t>4 - ENTREGA:</w:t>
      </w:r>
      <w:r w:rsidRPr="006C42F8">
        <w:t xml:space="preserve"> </w:t>
      </w:r>
    </w:p>
    <w:p w:rsidR="0083314D" w:rsidRDefault="0083314D" w:rsidP="0083314D">
      <w:pPr>
        <w:jc w:val="both"/>
      </w:pPr>
    </w:p>
    <w:p w:rsidR="0083314D" w:rsidRPr="00B43BAA" w:rsidRDefault="0083314D" w:rsidP="0083314D">
      <w:pPr>
        <w:ind w:firstLine="1418"/>
        <w:jc w:val="both"/>
      </w:pPr>
      <w:r w:rsidRPr="00B43BAA">
        <w:t>Os materiais deverão ser entregues devidamente identificados e embalados, no prazo máximo de 30 (trinta) dias corridos após o recebimento da nota de empenho pelo fornecedor.</w:t>
      </w:r>
    </w:p>
    <w:p w:rsidR="0083314D" w:rsidRPr="00B43BAA" w:rsidRDefault="0083314D" w:rsidP="0083314D">
      <w:pPr>
        <w:pStyle w:val="PargrafodaLista"/>
        <w:widowControl w:val="0"/>
        <w:numPr>
          <w:ilvl w:val="0"/>
          <w:numId w:val="19"/>
        </w:numPr>
        <w:overflowPunct w:val="0"/>
        <w:autoSpaceDE w:val="0"/>
        <w:autoSpaceDN w:val="0"/>
        <w:adjustRightInd w:val="0"/>
        <w:spacing w:after="0" w:line="240" w:lineRule="auto"/>
        <w:jc w:val="both"/>
        <w:rPr>
          <w:rFonts w:ascii="Times New Roman" w:hAnsi="Times New Roman"/>
          <w:kern w:val="28"/>
          <w:sz w:val="20"/>
          <w:szCs w:val="20"/>
        </w:rPr>
      </w:pPr>
      <w:r w:rsidRPr="00B43BAA">
        <w:rPr>
          <w:rFonts w:ascii="Times New Roman" w:hAnsi="Times New Roman"/>
          <w:kern w:val="28"/>
          <w:sz w:val="20"/>
          <w:szCs w:val="20"/>
        </w:rPr>
        <w:t xml:space="preserve">No recebimento e aceitação dos materiais, serão observadas rigorosamente as especificações técnicas em acordo com este Termo de Referência. </w:t>
      </w:r>
    </w:p>
    <w:p w:rsidR="0083314D" w:rsidRDefault="0083314D" w:rsidP="0083314D">
      <w:pPr>
        <w:widowControl w:val="0"/>
        <w:overflowPunct w:val="0"/>
        <w:autoSpaceDE w:val="0"/>
        <w:autoSpaceDN w:val="0"/>
        <w:adjustRightInd w:val="0"/>
        <w:ind w:firstLine="900"/>
        <w:jc w:val="both"/>
        <w:rPr>
          <w:kern w:val="28"/>
        </w:rPr>
      </w:pPr>
      <w:r w:rsidRPr="00B04C69">
        <w:rPr>
          <w:b/>
          <w:kern w:val="28"/>
        </w:rPr>
        <w:t>b)</w:t>
      </w:r>
      <w:r w:rsidRPr="006C42F8">
        <w:rPr>
          <w:kern w:val="28"/>
        </w:rPr>
        <w:t xml:space="preserve"> A empresa vencedora ficará obrigada a trocar, às suas expensas, se o produto for recusado por apresentar-se danificado, ou se estiver em desacordo com o disposto neste Termo de Referência e seus anexos.</w:t>
      </w:r>
    </w:p>
    <w:p w:rsidR="0083314D" w:rsidRDefault="0083314D" w:rsidP="0083314D">
      <w:pPr>
        <w:widowControl w:val="0"/>
        <w:overflowPunct w:val="0"/>
        <w:autoSpaceDE w:val="0"/>
        <w:autoSpaceDN w:val="0"/>
        <w:adjustRightInd w:val="0"/>
        <w:ind w:firstLine="900"/>
        <w:jc w:val="both"/>
        <w:rPr>
          <w:kern w:val="28"/>
        </w:rPr>
      </w:pPr>
      <w:r w:rsidRPr="00B04C69">
        <w:rPr>
          <w:b/>
          <w:bCs/>
          <w:kern w:val="28"/>
        </w:rPr>
        <w:t>c)</w:t>
      </w:r>
      <w:r w:rsidRPr="006C42F8">
        <w:rPr>
          <w:kern w:val="28"/>
        </w:rPr>
        <w:t xml:space="preserve"> Expedida a Autorização de fornecimento e/ou executado o contrato, o recebimento de seu objeto ficará condicionado à observância das normas contidas no art. 40, inciso XVI, c/c o art. </w:t>
      </w:r>
      <w:proofErr w:type="gramStart"/>
      <w:r w:rsidRPr="006C42F8">
        <w:rPr>
          <w:kern w:val="28"/>
        </w:rPr>
        <w:t>73 inciso II</w:t>
      </w:r>
      <w:proofErr w:type="gramEnd"/>
      <w:r w:rsidRPr="006C42F8">
        <w:rPr>
          <w:kern w:val="28"/>
        </w:rPr>
        <w:t>, “a” e “b”, da Lei 8.666/93 e alterações, sendo que a conferência e o recebimento ficarão sob as responsabilidades da Comissão de Recebimento do Almoxarifado Geral do Governo, podendo ser:</w:t>
      </w:r>
    </w:p>
    <w:p w:rsidR="0083314D" w:rsidRDefault="0083314D" w:rsidP="0083314D">
      <w:pPr>
        <w:widowControl w:val="0"/>
        <w:overflowPunct w:val="0"/>
        <w:autoSpaceDE w:val="0"/>
        <w:autoSpaceDN w:val="0"/>
        <w:adjustRightInd w:val="0"/>
        <w:ind w:firstLine="900"/>
        <w:jc w:val="both"/>
        <w:rPr>
          <w:kern w:val="28"/>
        </w:rPr>
      </w:pPr>
    </w:p>
    <w:p w:rsidR="0083314D" w:rsidRPr="00B04C69" w:rsidRDefault="0083314D" w:rsidP="0083314D">
      <w:pPr>
        <w:widowControl w:val="0"/>
        <w:tabs>
          <w:tab w:val="left" w:pos="360"/>
        </w:tabs>
        <w:overflowPunct w:val="0"/>
        <w:autoSpaceDE w:val="0"/>
        <w:autoSpaceDN w:val="0"/>
        <w:adjustRightInd w:val="0"/>
        <w:ind w:left="360" w:firstLine="540"/>
        <w:jc w:val="both"/>
        <w:rPr>
          <w:i/>
          <w:kern w:val="28"/>
        </w:rPr>
      </w:pPr>
      <w:r w:rsidRPr="00B04C69">
        <w:rPr>
          <w:b/>
          <w:bCs/>
          <w:i/>
          <w:kern w:val="28"/>
        </w:rPr>
        <w:t>Provisoriamente, para efeito de posterior verificação da conformidade do material com a especificação no momento da entrega;</w:t>
      </w:r>
    </w:p>
    <w:p w:rsidR="0083314D" w:rsidRDefault="0083314D" w:rsidP="0083314D">
      <w:pPr>
        <w:widowControl w:val="0"/>
        <w:tabs>
          <w:tab w:val="left" w:pos="360"/>
        </w:tabs>
        <w:overflowPunct w:val="0"/>
        <w:autoSpaceDE w:val="0"/>
        <w:autoSpaceDN w:val="0"/>
        <w:adjustRightInd w:val="0"/>
        <w:ind w:left="360" w:firstLine="540"/>
        <w:jc w:val="both"/>
        <w:rPr>
          <w:b/>
          <w:bCs/>
          <w:i/>
          <w:kern w:val="28"/>
        </w:rPr>
      </w:pPr>
      <w:r w:rsidRPr="00B04C69">
        <w:rPr>
          <w:b/>
          <w:bCs/>
          <w:i/>
          <w:kern w:val="28"/>
        </w:rPr>
        <w:t xml:space="preserve">Definitivamente, após, a verificação da qualidade e quantidade do material e consequente aceitação, no prazo máximo de </w:t>
      </w:r>
      <w:r>
        <w:rPr>
          <w:b/>
          <w:bCs/>
          <w:i/>
          <w:kern w:val="28"/>
        </w:rPr>
        <w:t>15</w:t>
      </w:r>
      <w:r w:rsidRPr="00B04C69">
        <w:rPr>
          <w:b/>
          <w:bCs/>
          <w:i/>
          <w:kern w:val="28"/>
        </w:rPr>
        <w:t xml:space="preserve"> dias.</w:t>
      </w:r>
    </w:p>
    <w:p w:rsidR="00B43BAA" w:rsidRPr="00B04C69" w:rsidRDefault="00B43BAA" w:rsidP="0083314D">
      <w:pPr>
        <w:widowControl w:val="0"/>
        <w:tabs>
          <w:tab w:val="left" w:pos="360"/>
        </w:tabs>
        <w:overflowPunct w:val="0"/>
        <w:autoSpaceDE w:val="0"/>
        <w:autoSpaceDN w:val="0"/>
        <w:adjustRightInd w:val="0"/>
        <w:ind w:left="360" w:firstLine="540"/>
        <w:jc w:val="both"/>
        <w:rPr>
          <w:b/>
          <w:bCs/>
          <w:i/>
          <w:kern w:val="28"/>
        </w:rPr>
      </w:pPr>
    </w:p>
    <w:p w:rsidR="0083314D" w:rsidRDefault="0083314D" w:rsidP="0083314D">
      <w:pPr>
        <w:widowControl w:val="0"/>
        <w:overflowPunct w:val="0"/>
        <w:autoSpaceDE w:val="0"/>
        <w:autoSpaceDN w:val="0"/>
        <w:adjustRightInd w:val="0"/>
        <w:ind w:left="192" w:firstLine="708"/>
        <w:jc w:val="both"/>
        <w:rPr>
          <w:i/>
          <w:iCs/>
          <w:color w:val="FF0000"/>
          <w:kern w:val="28"/>
        </w:rPr>
      </w:pPr>
      <w:r w:rsidRPr="006C42F8">
        <w:rPr>
          <w:b/>
          <w:bCs/>
          <w:kern w:val="28"/>
        </w:rPr>
        <w:t>4.1- Local/Horários:</w:t>
      </w:r>
      <w:r w:rsidRPr="006C42F8">
        <w:rPr>
          <w:i/>
          <w:iCs/>
          <w:color w:val="FF0000"/>
          <w:kern w:val="28"/>
        </w:rPr>
        <w:t xml:space="preserve"> </w:t>
      </w:r>
    </w:p>
    <w:p w:rsidR="0083314D" w:rsidRPr="006C42F8" w:rsidRDefault="0083314D" w:rsidP="0083314D">
      <w:pPr>
        <w:widowControl w:val="0"/>
        <w:overflowPunct w:val="0"/>
        <w:autoSpaceDE w:val="0"/>
        <w:autoSpaceDN w:val="0"/>
        <w:adjustRightInd w:val="0"/>
        <w:ind w:left="192" w:firstLine="708"/>
        <w:jc w:val="both"/>
        <w:rPr>
          <w:i/>
          <w:iCs/>
          <w:color w:val="FF0000"/>
          <w:kern w:val="28"/>
        </w:rPr>
      </w:pPr>
    </w:p>
    <w:p w:rsidR="0083314D" w:rsidRDefault="0083314D" w:rsidP="0083314D">
      <w:pPr>
        <w:ind w:firstLine="900"/>
        <w:jc w:val="both"/>
        <w:rPr>
          <w:kern w:val="28"/>
        </w:rPr>
      </w:pPr>
      <w:r w:rsidRPr="006C42F8">
        <w:rPr>
          <w:kern w:val="28"/>
        </w:rPr>
        <w:t xml:space="preserve">A empresa vencedora deverá entregar os materiais, devidamente embalado e identificado, no </w:t>
      </w:r>
      <w:r w:rsidRPr="006C42F8">
        <w:rPr>
          <w:b/>
        </w:rPr>
        <w:t xml:space="preserve">Almoxarifado Geral do Governo, situado a Rua </w:t>
      </w:r>
      <w:r>
        <w:rPr>
          <w:b/>
        </w:rPr>
        <w:t>Antônio Lacerda, Nº</w:t>
      </w:r>
      <w:r w:rsidRPr="006C42F8">
        <w:rPr>
          <w:b/>
        </w:rPr>
        <w:t xml:space="preserve"> 4138, Bairro: Industrial, CEP: </w:t>
      </w:r>
      <w:r w:rsidRPr="006C42F8">
        <w:rPr>
          <w:b/>
        </w:rPr>
        <w:lastRenderedPageBreak/>
        <w:t xml:space="preserve">78.905-040, na cidade de Porto Velho - RO </w:t>
      </w:r>
      <w:r w:rsidRPr="006C42F8">
        <w:t>no</w:t>
      </w:r>
      <w:r w:rsidRPr="006C42F8">
        <w:rPr>
          <w:kern w:val="28"/>
        </w:rPr>
        <w:t xml:space="preserve"> horário das </w:t>
      </w:r>
      <w:r w:rsidRPr="006C42F8">
        <w:rPr>
          <w:b/>
          <w:kern w:val="28"/>
        </w:rPr>
        <w:t>07h30min às 13h30min</w:t>
      </w:r>
      <w:r w:rsidRPr="006C42F8">
        <w:rPr>
          <w:kern w:val="28"/>
        </w:rPr>
        <w:t>, de segunda a sexta-feira excetos feriados.</w:t>
      </w:r>
    </w:p>
    <w:p w:rsidR="0083314D" w:rsidRDefault="0083314D" w:rsidP="0083314D">
      <w:pPr>
        <w:ind w:firstLine="900"/>
        <w:jc w:val="both"/>
        <w:rPr>
          <w:kern w:val="28"/>
        </w:rPr>
      </w:pPr>
    </w:p>
    <w:p w:rsidR="0083314D" w:rsidRDefault="0083314D" w:rsidP="0083314D">
      <w:pPr>
        <w:widowControl w:val="0"/>
        <w:overflowPunct w:val="0"/>
        <w:autoSpaceDE w:val="0"/>
        <w:autoSpaceDN w:val="0"/>
        <w:adjustRightInd w:val="0"/>
        <w:ind w:left="192" w:firstLine="708"/>
        <w:jc w:val="both"/>
        <w:rPr>
          <w:b/>
          <w:bCs/>
          <w:kern w:val="28"/>
        </w:rPr>
      </w:pPr>
      <w:r w:rsidRPr="006C42F8">
        <w:rPr>
          <w:b/>
          <w:bCs/>
          <w:kern w:val="28"/>
        </w:rPr>
        <w:t>4.2- Prazos/Cronograma:</w:t>
      </w:r>
    </w:p>
    <w:p w:rsidR="0083314D" w:rsidRPr="006C42F8" w:rsidRDefault="0083314D" w:rsidP="0083314D">
      <w:pPr>
        <w:widowControl w:val="0"/>
        <w:overflowPunct w:val="0"/>
        <w:autoSpaceDE w:val="0"/>
        <w:autoSpaceDN w:val="0"/>
        <w:adjustRightInd w:val="0"/>
        <w:ind w:left="192" w:firstLine="708"/>
        <w:jc w:val="both"/>
        <w:rPr>
          <w:b/>
          <w:bCs/>
          <w:kern w:val="28"/>
        </w:rPr>
      </w:pPr>
    </w:p>
    <w:p w:rsidR="0083314D" w:rsidRDefault="0083314D" w:rsidP="0083314D">
      <w:pPr>
        <w:widowControl w:val="0"/>
        <w:overflowPunct w:val="0"/>
        <w:autoSpaceDE w:val="0"/>
        <w:autoSpaceDN w:val="0"/>
        <w:adjustRightInd w:val="0"/>
        <w:ind w:firstLine="900"/>
        <w:jc w:val="both"/>
        <w:rPr>
          <w:kern w:val="28"/>
        </w:rPr>
      </w:pPr>
      <w:r w:rsidRPr="006C42F8">
        <w:rPr>
          <w:kern w:val="28"/>
        </w:rPr>
        <w:t>O prazo de entrega deverá ser de até no máximo 30 (trinta) dias após o recebimento da Autorização de Fornecimento ou documento equivalente;</w:t>
      </w:r>
    </w:p>
    <w:p w:rsidR="0083314D" w:rsidRDefault="0083314D" w:rsidP="0083314D">
      <w:pPr>
        <w:widowControl w:val="0"/>
        <w:overflowPunct w:val="0"/>
        <w:autoSpaceDE w:val="0"/>
        <w:autoSpaceDN w:val="0"/>
        <w:adjustRightInd w:val="0"/>
        <w:ind w:firstLine="900"/>
        <w:jc w:val="both"/>
        <w:rPr>
          <w:kern w:val="28"/>
        </w:rPr>
      </w:pPr>
    </w:p>
    <w:p w:rsidR="0083314D" w:rsidRDefault="0083314D" w:rsidP="0083314D">
      <w:pPr>
        <w:widowControl w:val="0"/>
        <w:tabs>
          <w:tab w:val="center" w:pos="4320"/>
          <w:tab w:val="right" w:pos="8640"/>
        </w:tabs>
        <w:overflowPunct w:val="0"/>
        <w:autoSpaceDE w:val="0"/>
        <w:autoSpaceDN w:val="0"/>
        <w:adjustRightInd w:val="0"/>
        <w:ind w:firstLine="900"/>
        <w:jc w:val="both"/>
        <w:rPr>
          <w:i/>
          <w:iCs/>
          <w:color w:val="FF0000"/>
          <w:kern w:val="28"/>
        </w:rPr>
      </w:pPr>
      <w:r w:rsidRPr="006C42F8">
        <w:rPr>
          <w:b/>
          <w:bCs/>
          <w:kern w:val="28"/>
        </w:rPr>
        <w:t>4.3 - Condições/Recebimento:</w:t>
      </w:r>
      <w:r w:rsidRPr="006C42F8">
        <w:rPr>
          <w:i/>
          <w:iCs/>
          <w:color w:val="FF0000"/>
          <w:kern w:val="28"/>
        </w:rPr>
        <w:t xml:space="preserve"> </w:t>
      </w:r>
    </w:p>
    <w:p w:rsidR="0083314D" w:rsidRPr="006C42F8" w:rsidRDefault="0083314D" w:rsidP="0083314D">
      <w:pPr>
        <w:widowControl w:val="0"/>
        <w:tabs>
          <w:tab w:val="center" w:pos="4320"/>
          <w:tab w:val="right" w:pos="8640"/>
        </w:tabs>
        <w:overflowPunct w:val="0"/>
        <w:autoSpaceDE w:val="0"/>
        <w:autoSpaceDN w:val="0"/>
        <w:adjustRightInd w:val="0"/>
        <w:ind w:firstLine="900"/>
        <w:jc w:val="both"/>
        <w:rPr>
          <w:i/>
          <w:iCs/>
          <w:color w:val="FF0000"/>
          <w:kern w:val="28"/>
        </w:rPr>
      </w:pPr>
    </w:p>
    <w:p w:rsidR="0083314D" w:rsidRDefault="0083314D" w:rsidP="0083314D">
      <w:pPr>
        <w:widowControl w:val="0"/>
        <w:tabs>
          <w:tab w:val="left" w:pos="798"/>
        </w:tabs>
        <w:overflowPunct w:val="0"/>
        <w:autoSpaceDE w:val="0"/>
        <w:autoSpaceDN w:val="0"/>
        <w:adjustRightInd w:val="0"/>
        <w:ind w:firstLine="900"/>
        <w:jc w:val="both"/>
        <w:rPr>
          <w:kern w:val="28"/>
        </w:rPr>
      </w:pPr>
      <w:r w:rsidRPr="006C42F8">
        <w:rPr>
          <w:kern w:val="28"/>
        </w:rPr>
        <w:t>O contratado deverá entregar</w:t>
      </w:r>
      <w:r w:rsidRPr="006C42F8">
        <w:rPr>
          <w:b/>
          <w:bCs/>
          <w:kern w:val="28"/>
        </w:rPr>
        <w:t xml:space="preserve"> </w:t>
      </w:r>
      <w:r w:rsidRPr="006C42F8">
        <w:rPr>
          <w:kern w:val="28"/>
        </w:rPr>
        <w:t xml:space="preserve">os materiais, observando os preceitos do Art. 73, Lei nº 8.666/93 e remover, substituir </w:t>
      </w:r>
      <w:r>
        <w:rPr>
          <w:kern w:val="28"/>
        </w:rPr>
        <w:t>ou trocar, no prazo máximo de 15</w:t>
      </w:r>
      <w:r w:rsidRPr="006C42F8">
        <w:rPr>
          <w:kern w:val="28"/>
        </w:rPr>
        <w:t xml:space="preserve"> (</w:t>
      </w:r>
      <w:r>
        <w:rPr>
          <w:kern w:val="28"/>
        </w:rPr>
        <w:t>quinze</w:t>
      </w:r>
      <w:r w:rsidRPr="006C42F8">
        <w:rPr>
          <w:kern w:val="28"/>
        </w:rPr>
        <w:t>) dias, parte ou o bem em sua totalidade que venha apresentar problemas contínuos que inviabilize sua utilização.</w:t>
      </w:r>
    </w:p>
    <w:p w:rsidR="0083314D" w:rsidRDefault="0083314D" w:rsidP="0083314D">
      <w:pPr>
        <w:widowControl w:val="0"/>
        <w:tabs>
          <w:tab w:val="left" w:pos="798"/>
        </w:tabs>
        <w:overflowPunct w:val="0"/>
        <w:autoSpaceDE w:val="0"/>
        <w:autoSpaceDN w:val="0"/>
        <w:adjustRightInd w:val="0"/>
        <w:ind w:firstLine="900"/>
        <w:jc w:val="both"/>
        <w:rPr>
          <w:kern w:val="28"/>
        </w:rPr>
      </w:pPr>
    </w:p>
    <w:p w:rsidR="0083314D" w:rsidRDefault="0083314D" w:rsidP="0083314D">
      <w:pPr>
        <w:widowControl w:val="0"/>
        <w:overflowPunct w:val="0"/>
        <w:autoSpaceDE w:val="0"/>
        <w:autoSpaceDN w:val="0"/>
        <w:adjustRightInd w:val="0"/>
        <w:ind w:firstLine="900"/>
        <w:jc w:val="both"/>
        <w:rPr>
          <w:b/>
          <w:bCs/>
          <w:kern w:val="28"/>
        </w:rPr>
      </w:pPr>
      <w:r w:rsidRPr="006C42F8">
        <w:rPr>
          <w:b/>
          <w:bCs/>
          <w:kern w:val="28"/>
        </w:rPr>
        <w:t xml:space="preserve">4.4 - Local de utilização/destinação do bem: </w:t>
      </w:r>
    </w:p>
    <w:p w:rsidR="0083314D" w:rsidRDefault="0083314D" w:rsidP="0083314D">
      <w:pPr>
        <w:widowControl w:val="0"/>
        <w:overflowPunct w:val="0"/>
        <w:autoSpaceDE w:val="0"/>
        <w:autoSpaceDN w:val="0"/>
        <w:adjustRightInd w:val="0"/>
        <w:ind w:firstLine="900"/>
        <w:jc w:val="both"/>
        <w:rPr>
          <w:b/>
          <w:bCs/>
          <w:kern w:val="28"/>
        </w:rPr>
      </w:pPr>
    </w:p>
    <w:p w:rsidR="0083314D" w:rsidRDefault="0083314D" w:rsidP="0083314D">
      <w:pPr>
        <w:widowControl w:val="0"/>
        <w:overflowPunct w:val="0"/>
        <w:autoSpaceDE w:val="0"/>
        <w:autoSpaceDN w:val="0"/>
        <w:adjustRightInd w:val="0"/>
        <w:ind w:firstLine="900"/>
        <w:jc w:val="both"/>
        <w:rPr>
          <w:kern w:val="28"/>
        </w:rPr>
      </w:pPr>
      <w:r w:rsidRPr="006C42F8">
        <w:rPr>
          <w:kern w:val="28"/>
        </w:rPr>
        <w:t>As medalhas serão destinas a personalidades e instituições, civis e militares que preencham as</w:t>
      </w:r>
      <w:r>
        <w:rPr>
          <w:kern w:val="28"/>
        </w:rPr>
        <w:t xml:space="preserve"> condições estabelecidas pela Resolução nº 202, de 01 de Setembro</w:t>
      </w:r>
      <w:r w:rsidRPr="006C42F8">
        <w:rPr>
          <w:kern w:val="28"/>
        </w:rPr>
        <w:t xml:space="preserve"> de 2015,</w:t>
      </w:r>
      <w:r>
        <w:rPr>
          <w:kern w:val="28"/>
        </w:rPr>
        <w:t xml:space="preserve"> Boletim Policial Militar - BPM nº 161, de 01 de setembro de 2015</w:t>
      </w:r>
      <w:r w:rsidRPr="006C42F8">
        <w:rPr>
          <w:kern w:val="28"/>
        </w:rPr>
        <w:t xml:space="preserve"> </w:t>
      </w:r>
      <w:r>
        <w:rPr>
          <w:kern w:val="28"/>
        </w:rPr>
        <w:t>que</w:t>
      </w:r>
      <w:r w:rsidRPr="006C42F8">
        <w:rPr>
          <w:kern w:val="28"/>
        </w:rPr>
        <w:t xml:space="preserve"> se destina a reconhecer e a recompensar pelos bo</w:t>
      </w:r>
      <w:r>
        <w:rPr>
          <w:kern w:val="28"/>
        </w:rPr>
        <w:t>ns serviços prestados ao Trânsito Rondoniense</w:t>
      </w:r>
      <w:r w:rsidRPr="006C42F8">
        <w:rPr>
          <w:kern w:val="28"/>
        </w:rPr>
        <w:t>.</w:t>
      </w:r>
    </w:p>
    <w:p w:rsidR="0083314D" w:rsidRPr="006C42F8" w:rsidRDefault="0083314D" w:rsidP="0083314D">
      <w:pPr>
        <w:widowControl w:val="0"/>
        <w:overflowPunct w:val="0"/>
        <w:autoSpaceDE w:val="0"/>
        <w:autoSpaceDN w:val="0"/>
        <w:adjustRightInd w:val="0"/>
        <w:ind w:firstLine="900"/>
        <w:jc w:val="both"/>
        <w:rPr>
          <w:i/>
          <w:iCs/>
          <w:kern w:val="28"/>
        </w:rPr>
      </w:pPr>
    </w:p>
    <w:p w:rsidR="0083314D" w:rsidRDefault="0083314D" w:rsidP="0083314D">
      <w:pPr>
        <w:jc w:val="both"/>
        <w:rPr>
          <w:b/>
          <w:bCs/>
        </w:rPr>
      </w:pPr>
      <w:r w:rsidRPr="006C42F8">
        <w:rPr>
          <w:b/>
          <w:bCs/>
        </w:rPr>
        <w:t xml:space="preserve">5 - PAGAMENTO: </w:t>
      </w:r>
    </w:p>
    <w:p w:rsidR="0083314D" w:rsidRPr="006C42F8" w:rsidRDefault="0083314D" w:rsidP="0083314D">
      <w:pPr>
        <w:jc w:val="both"/>
        <w:rPr>
          <w:b/>
          <w:bCs/>
        </w:rPr>
      </w:pPr>
    </w:p>
    <w:p w:rsidR="0083314D" w:rsidRPr="006C42F8" w:rsidRDefault="0083314D" w:rsidP="008A334F">
      <w:pPr>
        <w:widowControl w:val="0"/>
        <w:overflowPunct w:val="0"/>
        <w:autoSpaceDE w:val="0"/>
        <w:autoSpaceDN w:val="0"/>
        <w:adjustRightInd w:val="0"/>
        <w:spacing w:after="240"/>
        <w:ind w:firstLine="900"/>
        <w:jc w:val="both"/>
        <w:rPr>
          <w:kern w:val="28"/>
        </w:rPr>
      </w:pPr>
      <w:r w:rsidRPr="006C42F8">
        <w:rPr>
          <w:b/>
          <w:bCs/>
          <w:kern w:val="28"/>
        </w:rPr>
        <w:t>5.1</w:t>
      </w:r>
      <w:r w:rsidRPr="006C42F8">
        <w:rPr>
          <w:kern w:val="28"/>
        </w:rPr>
        <w:t xml:space="preserve"> - O pagamento, decorrente da aquisição, objeto deste Termo de Referência, será efetuado de uma só vez, no prazo mínimo de </w:t>
      </w:r>
      <w:r w:rsidRPr="006C42F8">
        <w:rPr>
          <w:b/>
          <w:bCs/>
          <w:kern w:val="28"/>
        </w:rPr>
        <w:t xml:space="preserve">10 (dez) </w:t>
      </w:r>
      <w:r w:rsidRPr="006C42F8">
        <w:rPr>
          <w:kern w:val="28"/>
        </w:rPr>
        <w:t xml:space="preserve">e máximo </w:t>
      </w:r>
      <w:r w:rsidRPr="006C42F8">
        <w:rPr>
          <w:b/>
          <w:kern w:val="28"/>
        </w:rPr>
        <w:t>30 (trinta)</w:t>
      </w:r>
      <w:r w:rsidRPr="006C42F8">
        <w:rPr>
          <w:kern w:val="28"/>
        </w:rPr>
        <w:t xml:space="preserve"> dias, contados a partir da apresentação da respectiva documentação fiscal, devidamente atestada pelo setor competente, conforme dispõe o art. 40, inciso; XIV alínea “a”, combinado com o art. 73, inciso II, alínea “b”, da Lei n° 8.666/93 e alterações juntamente com a análise procedida pelo Controle Interno da SESDEC.</w:t>
      </w:r>
    </w:p>
    <w:p w:rsidR="0083314D" w:rsidRPr="006C42F8" w:rsidRDefault="0083314D" w:rsidP="008A334F">
      <w:pPr>
        <w:widowControl w:val="0"/>
        <w:overflowPunct w:val="0"/>
        <w:autoSpaceDE w:val="0"/>
        <w:autoSpaceDN w:val="0"/>
        <w:adjustRightInd w:val="0"/>
        <w:spacing w:after="240"/>
        <w:jc w:val="both"/>
        <w:rPr>
          <w:kern w:val="28"/>
        </w:rPr>
      </w:pPr>
      <w:r w:rsidRPr="006C42F8">
        <w:rPr>
          <w:kern w:val="28"/>
        </w:rPr>
        <w:t xml:space="preserve">  </w:t>
      </w:r>
      <w:r w:rsidRPr="006C42F8">
        <w:rPr>
          <w:kern w:val="28"/>
        </w:rPr>
        <w:tab/>
        <w:t xml:space="preserve">   </w:t>
      </w:r>
      <w:r w:rsidRPr="006C42F8">
        <w:rPr>
          <w:b/>
          <w:bCs/>
          <w:kern w:val="28"/>
        </w:rPr>
        <w:t>5.2</w:t>
      </w:r>
      <w:r w:rsidRPr="006C42F8">
        <w:rPr>
          <w:kern w:val="28"/>
        </w:rPr>
        <w:t xml:space="preserve"> - Não será efetuado qualquer pagamento à (s) empresa (s) contratada (s) enquanto houver pendência de liquidação da obrigação financeira em virtude de penalidade ou inadimplência contratual.</w:t>
      </w:r>
    </w:p>
    <w:p w:rsidR="0083314D" w:rsidRPr="006C42F8" w:rsidRDefault="0083314D" w:rsidP="008A334F">
      <w:pPr>
        <w:widowControl w:val="0"/>
        <w:overflowPunct w:val="0"/>
        <w:autoSpaceDE w:val="0"/>
        <w:autoSpaceDN w:val="0"/>
        <w:adjustRightInd w:val="0"/>
        <w:spacing w:after="240"/>
        <w:ind w:firstLine="900"/>
        <w:jc w:val="both"/>
        <w:rPr>
          <w:kern w:val="28"/>
        </w:rPr>
      </w:pPr>
      <w:r w:rsidRPr="006C42F8">
        <w:rPr>
          <w:b/>
          <w:bCs/>
          <w:kern w:val="28"/>
        </w:rPr>
        <w:t>5.3</w:t>
      </w:r>
      <w:r w:rsidRPr="006C42F8">
        <w:rPr>
          <w:kern w:val="28"/>
        </w:rPr>
        <w:t xml:space="preserve"> - Ocorrendo erro no documento da cobrança, este será devolvido e o pagamento será sustado para que a Contratada tome as medidas necessárias, passando o prazo para o pagamento a ser contado a partir da data da reapresentação do mesmo.</w:t>
      </w:r>
    </w:p>
    <w:p w:rsidR="0083314D" w:rsidRPr="006C42F8" w:rsidRDefault="0083314D" w:rsidP="008A334F">
      <w:pPr>
        <w:widowControl w:val="0"/>
        <w:overflowPunct w:val="0"/>
        <w:autoSpaceDE w:val="0"/>
        <w:autoSpaceDN w:val="0"/>
        <w:adjustRightInd w:val="0"/>
        <w:spacing w:after="240"/>
        <w:ind w:firstLine="900"/>
        <w:jc w:val="both"/>
        <w:rPr>
          <w:kern w:val="28"/>
        </w:rPr>
      </w:pPr>
      <w:r w:rsidRPr="006C42F8">
        <w:rPr>
          <w:b/>
          <w:bCs/>
          <w:kern w:val="28"/>
        </w:rPr>
        <w:t>5.4</w:t>
      </w:r>
      <w:r w:rsidRPr="006C42F8">
        <w:rPr>
          <w:kern w:val="28"/>
        </w:rPr>
        <w:t xml:space="preserve"> - Caso se constate erro ou irregularidade na Nota Fiscal (eletrônica), o FUMRESPOM, a seu critério, poderá devolvê-la, para as devidas correções, ou aceitá-la, com a glosa da parte que considerar indevida. Na hipótese de devolução, a Nota Fiscal será considerada como não apresentada, para fins de atendimento das condições contratuais.</w:t>
      </w:r>
    </w:p>
    <w:p w:rsidR="0083314D" w:rsidRPr="006C42F8" w:rsidRDefault="0083314D" w:rsidP="008A334F">
      <w:pPr>
        <w:widowControl w:val="0"/>
        <w:overflowPunct w:val="0"/>
        <w:autoSpaceDE w:val="0"/>
        <w:autoSpaceDN w:val="0"/>
        <w:adjustRightInd w:val="0"/>
        <w:spacing w:after="240"/>
        <w:ind w:firstLine="900"/>
        <w:jc w:val="both"/>
        <w:rPr>
          <w:kern w:val="28"/>
        </w:rPr>
      </w:pPr>
      <w:r w:rsidRPr="006C42F8">
        <w:rPr>
          <w:b/>
          <w:bCs/>
          <w:kern w:val="28"/>
        </w:rPr>
        <w:t>5.5</w:t>
      </w:r>
      <w:r w:rsidRPr="006C42F8">
        <w:rPr>
          <w:kern w:val="28"/>
        </w:rPr>
        <w:t xml:space="preserve"> - A Administração não pagará, sem que tenha autorização prévia e formalmente, nenhum compromisso que lhe venha a ser cobrado diretamente por terceiros, seja ou não instituições financeiras.</w:t>
      </w:r>
    </w:p>
    <w:p w:rsidR="0083314D" w:rsidRPr="006C42F8" w:rsidRDefault="0083314D" w:rsidP="008A334F">
      <w:pPr>
        <w:widowControl w:val="0"/>
        <w:overflowPunct w:val="0"/>
        <w:autoSpaceDE w:val="0"/>
        <w:autoSpaceDN w:val="0"/>
        <w:adjustRightInd w:val="0"/>
        <w:spacing w:after="240"/>
        <w:ind w:firstLine="900"/>
        <w:jc w:val="both"/>
        <w:rPr>
          <w:kern w:val="28"/>
        </w:rPr>
      </w:pPr>
      <w:r w:rsidRPr="006C42F8">
        <w:rPr>
          <w:b/>
          <w:bCs/>
          <w:kern w:val="28"/>
        </w:rPr>
        <w:t>5.6</w:t>
      </w:r>
      <w:r w:rsidRPr="006C42F8">
        <w:rPr>
          <w:kern w:val="28"/>
        </w:rPr>
        <w:t xml:space="preserve"> - Os eventuais encargos financeiros, processuais e outros, decorrentes da inobservância, pela licitante, de prazo de pagamento, serão de sua exclusiva responsabilidade.</w:t>
      </w:r>
    </w:p>
    <w:p w:rsidR="0083314D" w:rsidRPr="006C42F8" w:rsidRDefault="0083314D" w:rsidP="008A334F">
      <w:pPr>
        <w:widowControl w:val="0"/>
        <w:overflowPunct w:val="0"/>
        <w:autoSpaceDE w:val="0"/>
        <w:autoSpaceDN w:val="0"/>
        <w:adjustRightInd w:val="0"/>
        <w:spacing w:after="240"/>
        <w:ind w:firstLine="900"/>
        <w:jc w:val="both"/>
        <w:rPr>
          <w:b/>
          <w:bCs/>
          <w:kern w:val="28"/>
        </w:rPr>
      </w:pPr>
      <w:r w:rsidRPr="006C42F8">
        <w:rPr>
          <w:b/>
          <w:bCs/>
          <w:kern w:val="28"/>
        </w:rPr>
        <w:t>5.7</w:t>
      </w:r>
      <w:r w:rsidRPr="006C42F8">
        <w:rPr>
          <w:kern w:val="28"/>
        </w:rPr>
        <w:t xml:space="preserve"> - O FUMRESPOM efetuará retenção, na fonte, dos tributos e contribuições sobre todos os pagamentos à </w:t>
      </w:r>
      <w:r w:rsidRPr="006C42F8">
        <w:rPr>
          <w:b/>
          <w:bCs/>
          <w:kern w:val="28"/>
        </w:rPr>
        <w:t>CONTRATADA.</w:t>
      </w:r>
    </w:p>
    <w:p w:rsidR="0083314D" w:rsidRPr="006C42F8" w:rsidRDefault="0083314D" w:rsidP="008A334F">
      <w:pPr>
        <w:widowControl w:val="0"/>
        <w:overflowPunct w:val="0"/>
        <w:autoSpaceDE w:val="0"/>
        <w:autoSpaceDN w:val="0"/>
        <w:adjustRightInd w:val="0"/>
        <w:spacing w:after="240"/>
        <w:ind w:firstLine="900"/>
        <w:jc w:val="both"/>
        <w:rPr>
          <w:kern w:val="28"/>
        </w:rPr>
      </w:pPr>
      <w:r w:rsidRPr="006C42F8">
        <w:rPr>
          <w:b/>
          <w:bCs/>
          <w:kern w:val="28"/>
        </w:rPr>
        <w:t>5.8</w:t>
      </w:r>
      <w:r w:rsidRPr="006C42F8">
        <w:rPr>
          <w:kern w:val="28"/>
        </w:rPr>
        <w:t xml:space="preserve"> - Em hipótese alguma será concedido o reajustamento dos preços propostos e o valor constante da Nota Fiscal/Fatura (eletrônica), quando da sua apresentação, não sofrerá qualquer atualização monetária até o efetivo pagamento. </w:t>
      </w:r>
    </w:p>
    <w:p w:rsidR="0083314D" w:rsidRDefault="0083314D" w:rsidP="008A334F">
      <w:pPr>
        <w:widowControl w:val="0"/>
        <w:overflowPunct w:val="0"/>
        <w:autoSpaceDE w:val="0"/>
        <w:autoSpaceDN w:val="0"/>
        <w:adjustRightInd w:val="0"/>
        <w:spacing w:after="240"/>
        <w:ind w:firstLine="900"/>
        <w:jc w:val="both"/>
        <w:rPr>
          <w:b/>
          <w:bCs/>
          <w:kern w:val="28"/>
        </w:rPr>
      </w:pPr>
      <w:r w:rsidRPr="006C42F8">
        <w:rPr>
          <w:b/>
          <w:bCs/>
          <w:kern w:val="28"/>
        </w:rPr>
        <w:t>5.9</w:t>
      </w:r>
      <w:r w:rsidRPr="006C42F8">
        <w:rPr>
          <w:kern w:val="28"/>
        </w:rPr>
        <w:t xml:space="preserve"> - É condição para o pagamento do valor constante de cada Nota Fiscal/Fatura (eletrônica), a apresentação de Prova de Regularidade com o </w:t>
      </w:r>
      <w:r w:rsidRPr="006C42F8">
        <w:rPr>
          <w:b/>
          <w:bCs/>
          <w:kern w:val="28"/>
        </w:rPr>
        <w:t xml:space="preserve">Fundo de Garantia por Tempo de Serviço (FGTS), com o </w:t>
      </w:r>
      <w:r w:rsidRPr="006C42F8">
        <w:rPr>
          <w:b/>
          <w:bCs/>
          <w:kern w:val="28"/>
        </w:rPr>
        <w:lastRenderedPageBreak/>
        <w:t>Instituto Nacional do Seguro Social (INSS) e Certidão Negativa da Receita Estadual – SEFIN, Certidão Negativa Municipal, Certidão Negativa Federal, Certidão Negativa de Débitos Trabalhistas e Contrato Social da Empresa.</w:t>
      </w:r>
    </w:p>
    <w:p w:rsidR="0083314D" w:rsidRDefault="0083314D" w:rsidP="0083314D">
      <w:pPr>
        <w:jc w:val="both"/>
        <w:rPr>
          <w:b/>
          <w:bCs/>
        </w:rPr>
      </w:pPr>
      <w:r w:rsidRPr="006C42F8">
        <w:rPr>
          <w:b/>
          <w:bCs/>
        </w:rPr>
        <w:t xml:space="preserve">6 - DOTAÇÃO ORÇAMENTÁRIA: </w:t>
      </w:r>
    </w:p>
    <w:p w:rsidR="0083314D" w:rsidRDefault="0083314D" w:rsidP="0083314D">
      <w:pPr>
        <w:ind w:firstLine="708"/>
        <w:jc w:val="both"/>
        <w:rPr>
          <w:b/>
        </w:rPr>
      </w:pPr>
      <w:r w:rsidRPr="006C42F8">
        <w:rPr>
          <w:bCs/>
        </w:rPr>
        <w:t xml:space="preserve">Os recursos orçamentários destinados a cobrir a despesa estão inseridos na </w:t>
      </w:r>
      <w:r w:rsidRPr="006C42F8">
        <w:t>Lei de Diretrizes Orçamentárias e no Plano Plurianual de Ação Governamental, exercício 201</w:t>
      </w:r>
      <w:r>
        <w:t>6</w:t>
      </w:r>
      <w:r w:rsidRPr="006C42F8">
        <w:t xml:space="preserve">, através do Projeto Atividade </w:t>
      </w:r>
      <w:r>
        <w:rPr>
          <w:b/>
        </w:rPr>
        <w:t>06.122</w:t>
      </w:r>
      <w:r w:rsidRPr="00680B11">
        <w:rPr>
          <w:b/>
        </w:rPr>
        <w:t>.2020.2087</w:t>
      </w:r>
      <w:r w:rsidRPr="006C42F8">
        <w:rPr>
          <w:b/>
          <w:bCs/>
        </w:rPr>
        <w:t xml:space="preserve"> </w:t>
      </w:r>
      <w:r w:rsidRPr="006C42F8">
        <w:t xml:space="preserve">– Assegurar a Manutenção Administrativa da Unidade – Elemento de Despesas </w:t>
      </w:r>
      <w:r w:rsidRPr="00680B11">
        <w:rPr>
          <w:b/>
        </w:rPr>
        <w:t>3390-31</w:t>
      </w:r>
      <w:r w:rsidRPr="006C42F8">
        <w:t xml:space="preserve"> - Fonte </w:t>
      </w:r>
      <w:r>
        <w:rPr>
          <w:b/>
        </w:rPr>
        <w:t>0100001003</w:t>
      </w:r>
      <w:r w:rsidRPr="00680B11">
        <w:rPr>
          <w:b/>
        </w:rPr>
        <w:t>.</w:t>
      </w:r>
    </w:p>
    <w:p w:rsidR="00F13723" w:rsidRDefault="00F13723" w:rsidP="0083314D">
      <w:pPr>
        <w:ind w:firstLine="708"/>
        <w:jc w:val="both"/>
        <w:rPr>
          <w:b/>
        </w:rPr>
      </w:pPr>
    </w:p>
    <w:p w:rsidR="0083314D" w:rsidRPr="002B2B45" w:rsidRDefault="0083314D" w:rsidP="00F13723">
      <w:pPr>
        <w:jc w:val="both"/>
        <w:rPr>
          <w:b/>
        </w:rPr>
      </w:pPr>
      <w:r>
        <w:rPr>
          <w:b/>
        </w:rPr>
        <w:t xml:space="preserve">7- </w:t>
      </w:r>
      <w:r w:rsidRPr="002B2B45">
        <w:rPr>
          <w:b/>
        </w:rPr>
        <w:t xml:space="preserve">ESTIMATIVA DA DESPESA*: </w:t>
      </w:r>
    </w:p>
    <w:p w:rsidR="0083314D" w:rsidRPr="002B2B45" w:rsidRDefault="0083314D" w:rsidP="00F13723">
      <w:pPr>
        <w:ind w:firstLine="1418"/>
        <w:jc w:val="both"/>
        <w:rPr>
          <w:b/>
          <w:u w:val="single"/>
        </w:rPr>
      </w:pPr>
      <w:r w:rsidRPr="002B2B45">
        <w:t xml:space="preserve">A pesquisa de mercado visando estimativa de preços será oportunamente juntada aos autos pela </w:t>
      </w:r>
      <w:r w:rsidRPr="002B2B45">
        <w:rPr>
          <w:u w:val="single"/>
        </w:rPr>
        <w:t xml:space="preserve">Superintendência Estadual de Compras e Licitações, em atendimento a competência designativa do </w:t>
      </w:r>
      <w:r w:rsidRPr="002B2B45">
        <w:rPr>
          <w:bCs/>
          <w:u w:val="single"/>
        </w:rPr>
        <w:t>Decreto Estadual nº 10.538, de 11/06/2003.</w:t>
      </w:r>
    </w:p>
    <w:p w:rsidR="0083314D" w:rsidRPr="006C42F8" w:rsidRDefault="0083314D" w:rsidP="0083314D">
      <w:pPr>
        <w:ind w:firstLine="708"/>
        <w:jc w:val="both"/>
        <w:rPr>
          <w:b/>
          <w:bCs/>
        </w:rPr>
      </w:pPr>
    </w:p>
    <w:p w:rsidR="0083314D" w:rsidRDefault="0083314D" w:rsidP="0083314D">
      <w:pPr>
        <w:widowControl w:val="0"/>
        <w:tabs>
          <w:tab w:val="left" w:pos="0"/>
        </w:tabs>
        <w:overflowPunct w:val="0"/>
        <w:autoSpaceDE w:val="0"/>
        <w:autoSpaceDN w:val="0"/>
        <w:adjustRightInd w:val="0"/>
        <w:jc w:val="both"/>
        <w:rPr>
          <w:b/>
          <w:bCs/>
          <w:kern w:val="28"/>
        </w:rPr>
      </w:pPr>
      <w:r>
        <w:rPr>
          <w:b/>
          <w:bCs/>
          <w:kern w:val="28"/>
        </w:rPr>
        <w:t>8</w:t>
      </w:r>
      <w:r w:rsidRPr="006C42F8">
        <w:rPr>
          <w:b/>
          <w:bCs/>
          <w:kern w:val="28"/>
        </w:rPr>
        <w:t xml:space="preserve"> - SANÇÕES: </w:t>
      </w:r>
      <w:bookmarkStart w:id="0" w:name="_GoBack"/>
      <w:bookmarkEnd w:id="0"/>
    </w:p>
    <w:p w:rsidR="0083314D" w:rsidRPr="00F13723" w:rsidRDefault="0083314D" w:rsidP="0083314D">
      <w:pPr>
        <w:widowControl w:val="0"/>
        <w:tabs>
          <w:tab w:val="left" w:pos="0"/>
        </w:tabs>
        <w:overflowPunct w:val="0"/>
        <w:autoSpaceDE w:val="0"/>
        <w:autoSpaceDN w:val="0"/>
        <w:adjustRightInd w:val="0"/>
        <w:jc w:val="both"/>
        <w:rPr>
          <w:b/>
          <w:bCs/>
          <w:iCs/>
          <w:kern w:val="28"/>
        </w:rPr>
      </w:pPr>
    </w:p>
    <w:p w:rsidR="0083314D" w:rsidRDefault="0083314D" w:rsidP="0083314D">
      <w:pPr>
        <w:ind w:firstLine="1418"/>
        <w:jc w:val="both"/>
        <w:rPr>
          <w:color w:val="000000"/>
        </w:rPr>
      </w:pPr>
      <w:r>
        <w:rPr>
          <w:b/>
          <w:color w:val="000000"/>
        </w:rPr>
        <w:t>8</w:t>
      </w:r>
      <w:r w:rsidRPr="00887BBD">
        <w:rPr>
          <w:b/>
          <w:color w:val="000000"/>
        </w:rPr>
        <w:t>.1</w:t>
      </w:r>
      <w:r w:rsidRPr="00887BBD">
        <w:rPr>
          <w:color w:val="000000"/>
        </w:rPr>
        <w:t xml:space="preserve"> À contratada que, sem justa causa, não cumprir as obrigações assumidas ou infringir os preceitos legais, ressalvados os casos fortuitos ou de força </w:t>
      </w:r>
      <w:proofErr w:type="gramStart"/>
      <w:r w:rsidRPr="00887BBD">
        <w:rPr>
          <w:color w:val="000000"/>
        </w:rPr>
        <w:t>maior, devidamente justificados e comprovados</w:t>
      </w:r>
      <w:proofErr w:type="gramEnd"/>
      <w:r w:rsidRPr="00887BBD">
        <w:rPr>
          <w:color w:val="000000"/>
        </w:rPr>
        <w:t>, aplicar-se-ão, conforme a natureza e gravidade da falta cometida, sem prejuízo de outras sanções pertinentes à espécie (prescritas pelas Leis nº 8.666/93 e 10.520/02, e previstas no Edital e/ou Contrato), as seguintes penalidades:</w:t>
      </w:r>
    </w:p>
    <w:p w:rsidR="0083314D" w:rsidRPr="00887BBD" w:rsidRDefault="0083314D" w:rsidP="0083314D">
      <w:pPr>
        <w:ind w:firstLine="1701"/>
        <w:jc w:val="both"/>
        <w:rPr>
          <w:color w:val="000000"/>
        </w:rPr>
      </w:pPr>
      <w:r w:rsidRPr="00887BBD">
        <w:rPr>
          <w:color w:val="000000"/>
        </w:rPr>
        <w:t>I - Advertência;</w:t>
      </w:r>
    </w:p>
    <w:p w:rsidR="0083314D" w:rsidRDefault="0083314D" w:rsidP="0083314D">
      <w:pPr>
        <w:ind w:firstLine="1701"/>
        <w:jc w:val="both"/>
        <w:rPr>
          <w:color w:val="000000"/>
        </w:rPr>
      </w:pPr>
      <w:r w:rsidRPr="00887BBD">
        <w:rPr>
          <w:color w:val="000000"/>
        </w:rPr>
        <w:t>II - Multa, nos seguintes percentuais:</w:t>
      </w:r>
    </w:p>
    <w:p w:rsidR="0083314D" w:rsidRPr="00887BBD" w:rsidRDefault="0083314D" w:rsidP="0083314D">
      <w:pPr>
        <w:jc w:val="both"/>
        <w:rPr>
          <w:color w:val="000000"/>
        </w:rPr>
      </w:pPr>
    </w:p>
    <w:p w:rsidR="0083314D" w:rsidRPr="00B43BAA" w:rsidRDefault="0083314D" w:rsidP="00B43BAA">
      <w:pPr>
        <w:pStyle w:val="PargrafodaLista"/>
        <w:numPr>
          <w:ilvl w:val="0"/>
          <w:numId w:val="20"/>
        </w:numPr>
        <w:rPr>
          <w:rFonts w:ascii="Times New Roman" w:hAnsi="Times New Roman"/>
          <w:sz w:val="20"/>
          <w:szCs w:val="20"/>
        </w:rPr>
      </w:pPr>
      <w:r w:rsidRPr="00B43BAA">
        <w:rPr>
          <w:rFonts w:ascii="Times New Roman" w:hAnsi="Times New Roman"/>
          <w:sz w:val="20"/>
          <w:szCs w:val="20"/>
        </w:rPr>
        <w:t>No atraso injustificado da entrega do objeto contratado, ou por ocorrência de descumprimento contratual, 0,33% (trinta e três centésimos por cento) por dia sobre o valor total do empenho, limitado a 10% (dez por cento);</w:t>
      </w:r>
    </w:p>
    <w:p w:rsidR="0083314D" w:rsidRPr="00B43BAA" w:rsidRDefault="0083314D" w:rsidP="00B43BAA">
      <w:pPr>
        <w:pStyle w:val="PargrafodaLista"/>
        <w:numPr>
          <w:ilvl w:val="0"/>
          <w:numId w:val="20"/>
        </w:numPr>
        <w:rPr>
          <w:rFonts w:ascii="Times New Roman" w:hAnsi="Times New Roman"/>
          <w:sz w:val="20"/>
          <w:szCs w:val="20"/>
        </w:rPr>
      </w:pPr>
      <w:r w:rsidRPr="00B43BAA">
        <w:rPr>
          <w:rFonts w:ascii="Times New Roman" w:hAnsi="Times New Roman"/>
          <w:sz w:val="20"/>
          <w:szCs w:val="20"/>
        </w:rPr>
        <w:t>Nas hipóteses em que o atraso injustificado no adimplemento das obrigações seja medido em horas, aplicar-se-á mora de 0,33% (trinta e três centésimos por cento) por hora sobre o valor total do empenho, limitado a 10% (dez por cento);</w:t>
      </w:r>
    </w:p>
    <w:p w:rsidR="0083314D" w:rsidRPr="00B43BAA" w:rsidRDefault="0083314D" w:rsidP="00B43BAA">
      <w:pPr>
        <w:pStyle w:val="PargrafodaLista"/>
        <w:numPr>
          <w:ilvl w:val="0"/>
          <w:numId w:val="20"/>
        </w:numPr>
        <w:rPr>
          <w:rFonts w:ascii="Times New Roman" w:hAnsi="Times New Roman"/>
          <w:sz w:val="20"/>
          <w:szCs w:val="20"/>
        </w:rPr>
      </w:pPr>
      <w:r w:rsidRPr="00B43BAA">
        <w:rPr>
          <w:rFonts w:ascii="Times New Roman" w:hAnsi="Times New Roman"/>
          <w:sz w:val="20"/>
          <w:szCs w:val="20"/>
        </w:rPr>
        <w:t>No caso de atraso injustificado para substituição do objeto, 0,5% (cinco décimos por cento) ao dia sobre o valor do produto, incidência limitada a 10 (dez) dias;</w:t>
      </w:r>
    </w:p>
    <w:p w:rsidR="0083314D" w:rsidRPr="00B43BAA" w:rsidRDefault="0083314D" w:rsidP="00B43BAA">
      <w:pPr>
        <w:pStyle w:val="PargrafodaLista"/>
        <w:numPr>
          <w:ilvl w:val="0"/>
          <w:numId w:val="20"/>
        </w:numPr>
        <w:rPr>
          <w:rFonts w:ascii="Times New Roman" w:hAnsi="Times New Roman"/>
          <w:sz w:val="20"/>
          <w:szCs w:val="20"/>
        </w:rPr>
      </w:pPr>
      <w:r w:rsidRPr="00B43BAA">
        <w:rPr>
          <w:rFonts w:ascii="Times New Roman" w:hAnsi="Times New Roman"/>
          <w:sz w:val="20"/>
          <w:szCs w:val="20"/>
        </w:rPr>
        <w:t>Na hipótese de atraso injustificado para substituição do objeto, superior a 10 (dez) dias, 8% (oito por cento) sobre o valor do produto;</w:t>
      </w:r>
    </w:p>
    <w:p w:rsidR="0083314D" w:rsidRPr="00B43BAA" w:rsidRDefault="0083314D" w:rsidP="00B43BAA">
      <w:pPr>
        <w:pStyle w:val="PargrafodaLista"/>
        <w:numPr>
          <w:ilvl w:val="0"/>
          <w:numId w:val="20"/>
        </w:numPr>
        <w:rPr>
          <w:rFonts w:ascii="Times New Roman" w:hAnsi="Times New Roman"/>
          <w:sz w:val="20"/>
          <w:szCs w:val="20"/>
        </w:rPr>
      </w:pPr>
      <w:r w:rsidRPr="00B43BAA">
        <w:rPr>
          <w:rFonts w:ascii="Times New Roman" w:hAnsi="Times New Roman"/>
          <w:sz w:val="20"/>
          <w:szCs w:val="20"/>
        </w:rPr>
        <w:t>Em caso de reincidência no atraso de que tratam as alíneas “a”, “b” e “c” quando da ocorrência do 3º (terceiro) atraso, poderá ser aplicada sanção mais grave prevista no Inciso III deste item, concomitantes e sem prejuízo de outras cominações;</w:t>
      </w:r>
    </w:p>
    <w:p w:rsidR="0083314D" w:rsidRPr="00B43BAA" w:rsidRDefault="0083314D" w:rsidP="00B43BAA">
      <w:pPr>
        <w:pStyle w:val="PargrafodaLista"/>
        <w:numPr>
          <w:ilvl w:val="0"/>
          <w:numId w:val="20"/>
        </w:numPr>
        <w:rPr>
          <w:rFonts w:ascii="Times New Roman" w:hAnsi="Times New Roman"/>
          <w:sz w:val="20"/>
          <w:szCs w:val="20"/>
        </w:rPr>
      </w:pPr>
      <w:r w:rsidRPr="00B43BAA">
        <w:rPr>
          <w:rFonts w:ascii="Times New Roman" w:hAnsi="Times New Roman"/>
          <w:sz w:val="20"/>
          <w:szCs w:val="20"/>
        </w:rPr>
        <w:t>Caso a multa a ser aplicada ultrapasse os limites fixados nas alíneas “a” e “b”, poderá ser aplicada sanção mais grave prevista no Inciso III deste item, concomitantes e sem prejuízo de outras cominações;</w:t>
      </w:r>
    </w:p>
    <w:p w:rsidR="0083314D" w:rsidRPr="00F13723" w:rsidRDefault="0083314D" w:rsidP="00F13723">
      <w:pPr>
        <w:ind w:firstLine="1701"/>
        <w:jc w:val="both"/>
        <w:rPr>
          <w:color w:val="000000"/>
        </w:rPr>
      </w:pPr>
      <w:r w:rsidRPr="00F13723">
        <w:rPr>
          <w:color w:val="000000"/>
        </w:rPr>
        <w:t>III - Inadimplemento absoluto das obrigações sujeita o contratado à aplicação das seguintes multas:</w:t>
      </w:r>
    </w:p>
    <w:p w:rsidR="0083314D" w:rsidRPr="00F13723" w:rsidRDefault="0083314D" w:rsidP="00B43BAA">
      <w:pPr>
        <w:pStyle w:val="PargrafodaLista"/>
        <w:numPr>
          <w:ilvl w:val="0"/>
          <w:numId w:val="21"/>
        </w:numPr>
        <w:rPr>
          <w:rFonts w:ascii="Times New Roman" w:hAnsi="Times New Roman"/>
          <w:sz w:val="20"/>
          <w:szCs w:val="20"/>
        </w:rPr>
      </w:pPr>
      <w:r w:rsidRPr="00F13723">
        <w:rPr>
          <w:rFonts w:ascii="Times New Roman" w:hAnsi="Times New Roman"/>
          <w:sz w:val="20"/>
          <w:szCs w:val="20"/>
        </w:rPr>
        <w:t>Pelo descumprimento total, será aplicada multa de 10% sobre o valor contratado;</w:t>
      </w:r>
    </w:p>
    <w:p w:rsidR="0083314D" w:rsidRPr="00F13723" w:rsidRDefault="0083314D" w:rsidP="00B43BAA">
      <w:pPr>
        <w:pStyle w:val="PargrafodaLista"/>
        <w:numPr>
          <w:ilvl w:val="0"/>
          <w:numId w:val="21"/>
        </w:numPr>
        <w:rPr>
          <w:rFonts w:ascii="Times New Roman" w:hAnsi="Times New Roman"/>
          <w:sz w:val="20"/>
          <w:szCs w:val="20"/>
        </w:rPr>
      </w:pPr>
      <w:r w:rsidRPr="00F13723">
        <w:rPr>
          <w:rFonts w:ascii="Times New Roman" w:hAnsi="Times New Roman"/>
          <w:sz w:val="20"/>
          <w:szCs w:val="20"/>
        </w:rPr>
        <w:t>Pelo descumprimento parcial, será aplicada multa de até 10% sobre o valor do contrato, levando em consideração para fixação do valor final, a relevância da parcela inadimplida;</w:t>
      </w:r>
    </w:p>
    <w:p w:rsidR="0083314D" w:rsidRPr="00F13723" w:rsidRDefault="0083314D" w:rsidP="00B43BAA">
      <w:pPr>
        <w:pStyle w:val="PargrafodaLista"/>
        <w:numPr>
          <w:ilvl w:val="0"/>
          <w:numId w:val="21"/>
        </w:numPr>
        <w:rPr>
          <w:rFonts w:ascii="Times New Roman" w:hAnsi="Times New Roman"/>
          <w:sz w:val="20"/>
          <w:szCs w:val="20"/>
        </w:rPr>
      </w:pPr>
      <w:r w:rsidRPr="00F13723">
        <w:rPr>
          <w:rFonts w:ascii="Times New Roman" w:hAnsi="Times New Roman"/>
          <w:sz w:val="20"/>
          <w:szCs w:val="20"/>
        </w:rPr>
        <w:t xml:space="preserve">Na hipótese da empresa recusar-se a formalizar o contrato no prazo informado, durante a vigência da proposta, caracteriza-se a inexecução total da obrigação assumida. </w:t>
      </w:r>
    </w:p>
    <w:p w:rsidR="0083314D" w:rsidRPr="00F13723" w:rsidRDefault="0083314D" w:rsidP="0083314D">
      <w:pPr>
        <w:ind w:firstLine="1701"/>
        <w:jc w:val="both"/>
        <w:rPr>
          <w:color w:val="000000"/>
        </w:rPr>
      </w:pPr>
      <w:r w:rsidRPr="00F13723">
        <w:rPr>
          <w:color w:val="000000"/>
        </w:rPr>
        <w:t>IV -</w:t>
      </w:r>
      <w:proofErr w:type="gramStart"/>
      <w:r w:rsidRPr="00F13723">
        <w:rPr>
          <w:color w:val="000000"/>
        </w:rPr>
        <w:t xml:space="preserve">  </w:t>
      </w:r>
      <w:proofErr w:type="gramEnd"/>
      <w:r w:rsidRPr="00F13723">
        <w:t>Suspensão temporária de participação em licitação e impedimento de contratar com a Administração por prazo não superior a 05 (cinco) anos, de acordo com o Decreto nº 5.450/05</w:t>
      </w:r>
      <w:r w:rsidRPr="00F13723">
        <w:rPr>
          <w:color w:val="000000"/>
        </w:rPr>
        <w:t>aplicado conforme a gravidade das faltas cometidas.</w:t>
      </w:r>
    </w:p>
    <w:p w:rsidR="0083314D" w:rsidRDefault="0083314D" w:rsidP="0083314D">
      <w:pPr>
        <w:ind w:firstLine="1701"/>
        <w:jc w:val="both"/>
      </w:pPr>
      <w:r w:rsidRPr="00F13723">
        <w:rPr>
          <w:color w:val="000000"/>
        </w:rPr>
        <w:lastRenderedPageBreak/>
        <w:t xml:space="preserve">V - </w:t>
      </w:r>
      <w:r w:rsidRPr="00F13723">
        <w:t xml:space="preserve">Declaração de Inidoneidade para licitar ou contratar com a União, Estados, Distrito Federal ou Municípios, com fulcro no Art.87, IV, da Lei Federal nº 8.666/93, quando a </w:t>
      </w:r>
      <w:r w:rsidRPr="00F13723">
        <w:rPr>
          <w:bCs/>
        </w:rPr>
        <w:t xml:space="preserve">CONTRATADA </w:t>
      </w:r>
      <w:r w:rsidRPr="00F13723">
        <w:t>deixar de cumprir as obrigações assumidas, praticando falta grave, dolosa ou revestida de má-fé.</w:t>
      </w:r>
    </w:p>
    <w:p w:rsidR="00F13723" w:rsidRPr="00F13723" w:rsidRDefault="00F13723" w:rsidP="0083314D">
      <w:pPr>
        <w:ind w:firstLine="1701"/>
        <w:jc w:val="both"/>
      </w:pPr>
    </w:p>
    <w:p w:rsidR="0083314D" w:rsidRPr="00F13723" w:rsidRDefault="0083314D" w:rsidP="008A334F">
      <w:pPr>
        <w:spacing w:after="240"/>
        <w:ind w:firstLine="1418"/>
        <w:jc w:val="both"/>
        <w:rPr>
          <w:color w:val="000000"/>
        </w:rPr>
      </w:pPr>
      <w:r w:rsidRPr="00F13723">
        <w:rPr>
          <w:b/>
          <w:color w:val="000000"/>
        </w:rPr>
        <w:t>8.2</w:t>
      </w:r>
      <w:r w:rsidRPr="00F13723">
        <w:rPr>
          <w:color w:val="000000"/>
        </w:rPr>
        <w:t xml:space="preserve"> A aplicação de quaisquer das penalidades ora previstas não impede a rescisão contratual.</w:t>
      </w:r>
    </w:p>
    <w:p w:rsidR="0083314D" w:rsidRPr="00F13723" w:rsidRDefault="0083314D" w:rsidP="008A334F">
      <w:pPr>
        <w:spacing w:after="240"/>
        <w:ind w:firstLine="1418"/>
        <w:jc w:val="both"/>
        <w:rPr>
          <w:color w:val="000000"/>
        </w:rPr>
      </w:pPr>
      <w:r w:rsidRPr="00F13723">
        <w:rPr>
          <w:b/>
          <w:color w:val="000000"/>
        </w:rPr>
        <w:t>8.3</w:t>
      </w:r>
      <w:r w:rsidRPr="00F13723">
        <w:rPr>
          <w:color w:val="000000"/>
        </w:rPr>
        <w:t xml:space="preserve"> A aplicação das penalidades será precedida da concessão de oportunidade para exercício da ampla defesa e do contraditório, por parte do contratado, na forma da lei.</w:t>
      </w:r>
    </w:p>
    <w:p w:rsidR="0083314D" w:rsidRPr="00F13723" w:rsidRDefault="0083314D" w:rsidP="008A334F">
      <w:pPr>
        <w:spacing w:after="240"/>
        <w:ind w:firstLine="1418"/>
        <w:jc w:val="both"/>
        <w:rPr>
          <w:color w:val="000000"/>
        </w:rPr>
      </w:pPr>
      <w:proofErr w:type="gramStart"/>
      <w:r w:rsidRPr="00F13723">
        <w:rPr>
          <w:b/>
          <w:color w:val="000000"/>
        </w:rPr>
        <w:t>8.4</w:t>
      </w:r>
      <w:r w:rsidRPr="00F13723">
        <w:rPr>
          <w:color w:val="000000"/>
        </w:rPr>
        <w:t xml:space="preserve"> Reabilitação</w:t>
      </w:r>
      <w:proofErr w:type="gramEnd"/>
      <w:r w:rsidRPr="00F13723">
        <w:rPr>
          <w:color w:val="000000"/>
        </w:rPr>
        <w:t xml:space="preserve"> perante a autoridade que aplicou a penalidade será concedida sempre que o contratado ressarcir a Administração pelos prejuízos resultantes e após decorrido o prazo da sanção aplicada.</w:t>
      </w:r>
    </w:p>
    <w:p w:rsidR="0083314D" w:rsidRPr="00887BBD" w:rsidRDefault="0083314D" w:rsidP="008A334F">
      <w:pPr>
        <w:spacing w:after="240"/>
        <w:ind w:firstLine="1418"/>
        <w:jc w:val="both"/>
        <w:rPr>
          <w:color w:val="000000"/>
        </w:rPr>
      </w:pPr>
      <w:r w:rsidRPr="00F13723">
        <w:rPr>
          <w:b/>
          <w:color w:val="000000"/>
        </w:rPr>
        <w:t>8.5</w:t>
      </w:r>
      <w:r w:rsidRPr="00F13723">
        <w:rPr>
          <w:color w:val="000000"/>
        </w:rPr>
        <w:t xml:space="preserve"> Os prazos para adimplemento das obrigações consignadas no presente termo admitem</w:t>
      </w:r>
      <w:r w:rsidRPr="00887BBD">
        <w:rPr>
          <w:color w:val="000000"/>
        </w:rPr>
        <w:t xml:space="preserve"> prorrogação nos casos e condições especificados no § 1º do art. 57 da Lei nº 8.666/93, devendo a solicitação dilatória, sempre por escrito, ser fundamentada e instruída com os documentos necessários à comprovação das alegações, recebida contemporaneamente ao fato que ensejá-la, sendo considerados injustificados os atrasos não precedidos da competente prorrogação.</w:t>
      </w:r>
    </w:p>
    <w:p w:rsidR="0083314D" w:rsidRDefault="0083314D" w:rsidP="008A334F">
      <w:pPr>
        <w:spacing w:after="240"/>
        <w:ind w:firstLine="1418"/>
        <w:jc w:val="both"/>
        <w:rPr>
          <w:color w:val="000000"/>
        </w:rPr>
      </w:pPr>
      <w:r>
        <w:rPr>
          <w:b/>
          <w:color w:val="000000"/>
        </w:rPr>
        <w:t>8</w:t>
      </w:r>
      <w:r w:rsidRPr="00887BBD">
        <w:rPr>
          <w:b/>
          <w:color w:val="000000"/>
        </w:rPr>
        <w:t>.6</w:t>
      </w:r>
      <w:r w:rsidRPr="00887BBD">
        <w:rPr>
          <w:color w:val="000000"/>
        </w:rPr>
        <w:t xml:space="preserve"> As multas, aplicadas após regular processo administrativo, serão descontadas dos pagamentos eventualmente devidos ao Contratado.</w:t>
      </w:r>
    </w:p>
    <w:p w:rsidR="0083314D" w:rsidRPr="00887BBD" w:rsidRDefault="0083314D" w:rsidP="0083314D">
      <w:pPr>
        <w:ind w:firstLine="1418"/>
        <w:jc w:val="both"/>
        <w:rPr>
          <w:color w:val="000000"/>
        </w:rPr>
      </w:pPr>
    </w:p>
    <w:p w:rsidR="0083314D" w:rsidRDefault="0083314D" w:rsidP="0083314D">
      <w:pPr>
        <w:widowControl w:val="0"/>
        <w:overflowPunct w:val="0"/>
        <w:autoSpaceDE w:val="0"/>
        <w:autoSpaceDN w:val="0"/>
        <w:adjustRightInd w:val="0"/>
        <w:jc w:val="both"/>
        <w:rPr>
          <w:b/>
          <w:bCs/>
          <w:kern w:val="28"/>
        </w:rPr>
      </w:pPr>
      <w:r>
        <w:rPr>
          <w:b/>
          <w:bCs/>
          <w:kern w:val="28"/>
        </w:rPr>
        <w:t>9</w:t>
      </w:r>
      <w:r w:rsidRPr="006C42F8">
        <w:rPr>
          <w:b/>
          <w:bCs/>
          <w:kern w:val="28"/>
        </w:rPr>
        <w:t xml:space="preserve"> - DEVERES: </w:t>
      </w:r>
    </w:p>
    <w:p w:rsidR="0083314D" w:rsidRDefault="0083314D" w:rsidP="0083314D">
      <w:pPr>
        <w:widowControl w:val="0"/>
        <w:overflowPunct w:val="0"/>
        <w:autoSpaceDE w:val="0"/>
        <w:autoSpaceDN w:val="0"/>
        <w:adjustRightInd w:val="0"/>
        <w:jc w:val="both"/>
        <w:rPr>
          <w:b/>
          <w:bCs/>
          <w:kern w:val="28"/>
        </w:rPr>
      </w:pPr>
    </w:p>
    <w:p w:rsidR="0083314D" w:rsidRDefault="0083314D" w:rsidP="0083314D">
      <w:pPr>
        <w:widowControl w:val="0"/>
        <w:overflowPunct w:val="0"/>
        <w:autoSpaceDE w:val="0"/>
        <w:autoSpaceDN w:val="0"/>
        <w:adjustRightInd w:val="0"/>
        <w:ind w:firstLine="900"/>
        <w:rPr>
          <w:b/>
          <w:bCs/>
          <w:kern w:val="28"/>
        </w:rPr>
      </w:pPr>
      <w:r>
        <w:rPr>
          <w:b/>
          <w:bCs/>
          <w:kern w:val="28"/>
        </w:rPr>
        <w:t>9.</w:t>
      </w:r>
      <w:r w:rsidRPr="006C42F8">
        <w:rPr>
          <w:b/>
          <w:bCs/>
          <w:kern w:val="28"/>
        </w:rPr>
        <w:t xml:space="preserve">1 - Do Contratado: </w:t>
      </w:r>
    </w:p>
    <w:p w:rsidR="0083314D" w:rsidRPr="006C42F8" w:rsidRDefault="0083314D" w:rsidP="0083314D">
      <w:pPr>
        <w:widowControl w:val="0"/>
        <w:overflowPunct w:val="0"/>
        <w:autoSpaceDE w:val="0"/>
        <w:autoSpaceDN w:val="0"/>
        <w:adjustRightInd w:val="0"/>
        <w:ind w:firstLine="900"/>
        <w:rPr>
          <w:b/>
          <w:bCs/>
          <w:kern w:val="28"/>
        </w:rPr>
      </w:pPr>
    </w:p>
    <w:p w:rsidR="0083314D" w:rsidRPr="006C42F8" w:rsidRDefault="0083314D" w:rsidP="0083314D">
      <w:pPr>
        <w:widowControl w:val="0"/>
        <w:overflowPunct w:val="0"/>
        <w:autoSpaceDE w:val="0"/>
        <w:autoSpaceDN w:val="0"/>
        <w:adjustRightInd w:val="0"/>
        <w:ind w:firstLine="900"/>
        <w:jc w:val="both"/>
        <w:rPr>
          <w:kern w:val="28"/>
        </w:rPr>
      </w:pPr>
      <w:r w:rsidRPr="006C42F8">
        <w:rPr>
          <w:kern w:val="28"/>
        </w:rPr>
        <w:t>a) Fornecer o</w:t>
      </w:r>
      <w:r>
        <w:rPr>
          <w:kern w:val="28"/>
        </w:rPr>
        <w:t>s materiais</w:t>
      </w:r>
      <w:r w:rsidRPr="006C42F8">
        <w:rPr>
          <w:kern w:val="28"/>
        </w:rPr>
        <w:t xml:space="preserve"> de acordo com o solicitado;</w:t>
      </w:r>
    </w:p>
    <w:p w:rsidR="0083314D" w:rsidRPr="006C42F8" w:rsidRDefault="0083314D" w:rsidP="0083314D">
      <w:pPr>
        <w:widowControl w:val="0"/>
        <w:overflowPunct w:val="0"/>
        <w:autoSpaceDE w:val="0"/>
        <w:autoSpaceDN w:val="0"/>
        <w:adjustRightInd w:val="0"/>
        <w:ind w:firstLine="900"/>
        <w:jc w:val="both"/>
        <w:rPr>
          <w:kern w:val="28"/>
        </w:rPr>
      </w:pPr>
      <w:r w:rsidRPr="006C42F8">
        <w:rPr>
          <w:kern w:val="28"/>
        </w:rPr>
        <w:t>b) Arcar com todas as despesas, diretas ou indiretas, decorrentes do cumprimento das obrigações assumidas, inclusive transporte do material até o local de entrega, sem qualquer ônus ao FUMRESPOM;</w:t>
      </w:r>
    </w:p>
    <w:p w:rsidR="0083314D" w:rsidRPr="006C42F8" w:rsidRDefault="0083314D" w:rsidP="0083314D">
      <w:pPr>
        <w:widowControl w:val="0"/>
        <w:overflowPunct w:val="0"/>
        <w:autoSpaceDE w:val="0"/>
        <w:autoSpaceDN w:val="0"/>
        <w:adjustRightInd w:val="0"/>
        <w:ind w:firstLine="900"/>
        <w:jc w:val="both"/>
        <w:rPr>
          <w:kern w:val="28"/>
        </w:rPr>
      </w:pPr>
      <w:r w:rsidRPr="006C42F8">
        <w:rPr>
          <w:kern w:val="28"/>
        </w:rPr>
        <w:t>c) Reparar, corrigir, remover ou substituir, as suas expensas, no total ou em parte, os bens que se verifiquem vícios, defeitos ou incorreções resultantes de execução ou materiais empregados;</w:t>
      </w:r>
    </w:p>
    <w:p w:rsidR="0083314D" w:rsidRPr="006C42F8" w:rsidRDefault="0083314D" w:rsidP="0083314D">
      <w:pPr>
        <w:widowControl w:val="0"/>
        <w:overflowPunct w:val="0"/>
        <w:autoSpaceDE w:val="0"/>
        <w:autoSpaceDN w:val="0"/>
        <w:adjustRightInd w:val="0"/>
        <w:ind w:firstLine="900"/>
        <w:jc w:val="both"/>
        <w:rPr>
          <w:kern w:val="28"/>
        </w:rPr>
      </w:pPr>
      <w:r w:rsidRPr="006C42F8">
        <w:rPr>
          <w:kern w:val="28"/>
        </w:rPr>
        <w:t>d) Responsabilizar-se pelos encargos trabalhistas, previdenciários, fiscais e comerciais resultantes aos seus funcionários, não transferindo ao FUMRESPOM a responsabilidade pelo seu pagamento;</w:t>
      </w:r>
    </w:p>
    <w:p w:rsidR="0083314D" w:rsidRPr="006C42F8" w:rsidRDefault="0083314D" w:rsidP="0083314D">
      <w:pPr>
        <w:widowControl w:val="0"/>
        <w:overflowPunct w:val="0"/>
        <w:autoSpaceDE w:val="0"/>
        <w:autoSpaceDN w:val="0"/>
        <w:adjustRightInd w:val="0"/>
        <w:ind w:firstLine="900"/>
        <w:jc w:val="both"/>
        <w:rPr>
          <w:kern w:val="28"/>
        </w:rPr>
      </w:pPr>
      <w:r w:rsidRPr="006C42F8">
        <w:rPr>
          <w:kern w:val="28"/>
        </w:rPr>
        <w:t>e) Não transferir a outrem, no todo ou em parte, o fornecimento do objeto da aquisição, sem prévia anuência do FUMRESPOM;</w:t>
      </w:r>
    </w:p>
    <w:p w:rsidR="0083314D" w:rsidRPr="006C42F8" w:rsidRDefault="0083314D" w:rsidP="0083314D">
      <w:pPr>
        <w:widowControl w:val="0"/>
        <w:overflowPunct w:val="0"/>
        <w:autoSpaceDE w:val="0"/>
        <w:autoSpaceDN w:val="0"/>
        <w:adjustRightInd w:val="0"/>
        <w:ind w:firstLine="900"/>
        <w:jc w:val="both"/>
        <w:rPr>
          <w:kern w:val="28"/>
        </w:rPr>
      </w:pPr>
      <w:r w:rsidRPr="006C42F8">
        <w:rPr>
          <w:kern w:val="28"/>
        </w:rPr>
        <w:t>f) Responsabilizar-se pela entrega do material, no Almoxarifado Geral do Governo, conforme subitem 4.1 e 4.3 deste Termo de Referência;</w:t>
      </w:r>
    </w:p>
    <w:p w:rsidR="0083314D" w:rsidRPr="006C42F8" w:rsidRDefault="0083314D" w:rsidP="0083314D">
      <w:pPr>
        <w:widowControl w:val="0"/>
        <w:overflowPunct w:val="0"/>
        <w:autoSpaceDE w:val="0"/>
        <w:autoSpaceDN w:val="0"/>
        <w:adjustRightInd w:val="0"/>
        <w:ind w:firstLine="900"/>
        <w:jc w:val="both"/>
        <w:rPr>
          <w:kern w:val="28"/>
        </w:rPr>
      </w:pPr>
      <w:r w:rsidRPr="006C42F8">
        <w:rPr>
          <w:kern w:val="28"/>
        </w:rPr>
        <w:t>g) Arcar com qualquer prejuízo causado à Administração ou a terceiros por seus empregos ou propostos, no cumprimento da entrega do material, indenizando os danos motivados;</w:t>
      </w:r>
    </w:p>
    <w:p w:rsidR="0083314D" w:rsidRDefault="0083314D" w:rsidP="0083314D">
      <w:pPr>
        <w:widowControl w:val="0"/>
        <w:overflowPunct w:val="0"/>
        <w:autoSpaceDE w:val="0"/>
        <w:autoSpaceDN w:val="0"/>
        <w:adjustRightInd w:val="0"/>
        <w:ind w:firstLine="900"/>
        <w:jc w:val="both"/>
        <w:rPr>
          <w:kern w:val="28"/>
        </w:rPr>
      </w:pPr>
      <w:r w:rsidRPr="006C42F8">
        <w:rPr>
          <w:kern w:val="28"/>
        </w:rPr>
        <w:t xml:space="preserve">h) A contratada fica obrigada a cumprir plenamente o previsto no Art. 71, da Lei 8.666/93 e suas alterações posteriores.   </w:t>
      </w:r>
    </w:p>
    <w:p w:rsidR="0083314D" w:rsidRPr="006C42F8" w:rsidRDefault="0083314D" w:rsidP="0083314D">
      <w:pPr>
        <w:widowControl w:val="0"/>
        <w:overflowPunct w:val="0"/>
        <w:autoSpaceDE w:val="0"/>
        <w:autoSpaceDN w:val="0"/>
        <w:adjustRightInd w:val="0"/>
        <w:ind w:firstLine="900"/>
        <w:jc w:val="both"/>
        <w:rPr>
          <w:kern w:val="28"/>
        </w:rPr>
      </w:pPr>
    </w:p>
    <w:p w:rsidR="0083314D" w:rsidRDefault="0083314D" w:rsidP="0083314D">
      <w:pPr>
        <w:widowControl w:val="0"/>
        <w:overflowPunct w:val="0"/>
        <w:autoSpaceDE w:val="0"/>
        <w:autoSpaceDN w:val="0"/>
        <w:adjustRightInd w:val="0"/>
        <w:ind w:firstLine="900"/>
        <w:jc w:val="both"/>
        <w:rPr>
          <w:b/>
          <w:bCs/>
          <w:kern w:val="28"/>
        </w:rPr>
      </w:pPr>
      <w:r>
        <w:rPr>
          <w:b/>
          <w:bCs/>
          <w:kern w:val="28"/>
        </w:rPr>
        <w:t>9</w:t>
      </w:r>
      <w:r w:rsidRPr="006C42F8">
        <w:rPr>
          <w:b/>
          <w:bCs/>
          <w:kern w:val="28"/>
        </w:rPr>
        <w:t>.2 - Da Contratante:</w:t>
      </w:r>
    </w:p>
    <w:p w:rsidR="0083314D" w:rsidRPr="006C42F8" w:rsidRDefault="0083314D" w:rsidP="0083314D">
      <w:pPr>
        <w:widowControl w:val="0"/>
        <w:overflowPunct w:val="0"/>
        <w:autoSpaceDE w:val="0"/>
        <w:autoSpaceDN w:val="0"/>
        <w:adjustRightInd w:val="0"/>
        <w:ind w:firstLine="900"/>
        <w:jc w:val="both"/>
        <w:rPr>
          <w:b/>
          <w:bCs/>
          <w:kern w:val="28"/>
        </w:rPr>
      </w:pPr>
    </w:p>
    <w:p w:rsidR="0083314D" w:rsidRPr="006C42F8" w:rsidRDefault="0083314D" w:rsidP="0083314D">
      <w:pPr>
        <w:widowControl w:val="0"/>
        <w:overflowPunct w:val="0"/>
        <w:autoSpaceDE w:val="0"/>
        <w:autoSpaceDN w:val="0"/>
        <w:adjustRightInd w:val="0"/>
        <w:ind w:firstLine="900"/>
        <w:jc w:val="both"/>
        <w:rPr>
          <w:kern w:val="28"/>
        </w:rPr>
      </w:pPr>
      <w:r w:rsidRPr="006C42F8">
        <w:rPr>
          <w:kern w:val="28"/>
        </w:rPr>
        <w:t>a) Fiscalizar todo o processo, buscando garantir que o material seja fornecido em conformidade com as especificações deste Termo de Referência;</w:t>
      </w:r>
    </w:p>
    <w:p w:rsidR="0083314D" w:rsidRPr="006C42F8" w:rsidRDefault="0083314D" w:rsidP="0083314D">
      <w:pPr>
        <w:widowControl w:val="0"/>
        <w:overflowPunct w:val="0"/>
        <w:autoSpaceDE w:val="0"/>
        <w:autoSpaceDN w:val="0"/>
        <w:adjustRightInd w:val="0"/>
        <w:ind w:firstLine="900"/>
        <w:jc w:val="both"/>
        <w:rPr>
          <w:kern w:val="28"/>
        </w:rPr>
      </w:pPr>
      <w:r w:rsidRPr="006C42F8">
        <w:rPr>
          <w:kern w:val="28"/>
        </w:rPr>
        <w:t>b) Proporcionar todas as facilidades para que a empresa possa cumprir suas obrigações, dentro das normas e condições contratuais;</w:t>
      </w:r>
    </w:p>
    <w:p w:rsidR="0083314D" w:rsidRPr="006C42F8" w:rsidRDefault="0083314D" w:rsidP="0083314D">
      <w:pPr>
        <w:widowControl w:val="0"/>
        <w:overflowPunct w:val="0"/>
        <w:autoSpaceDE w:val="0"/>
        <w:autoSpaceDN w:val="0"/>
        <w:adjustRightInd w:val="0"/>
        <w:ind w:firstLine="900"/>
        <w:jc w:val="both"/>
        <w:rPr>
          <w:kern w:val="28"/>
        </w:rPr>
      </w:pPr>
      <w:r w:rsidRPr="006C42F8">
        <w:rPr>
          <w:kern w:val="28"/>
        </w:rPr>
        <w:t>c) Rejeitar todo ou em parte do bem entregue em desacordo com as obrigações assumidas pela empresa;</w:t>
      </w:r>
    </w:p>
    <w:p w:rsidR="0083314D" w:rsidRDefault="0083314D" w:rsidP="0083314D">
      <w:pPr>
        <w:widowControl w:val="0"/>
        <w:overflowPunct w:val="0"/>
        <w:autoSpaceDE w:val="0"/>
        <w:autoSpaceDN w:val="0"/>
        <w:adjustRightInd w:val="0"/>
        <w:ind w:firstLine="900"/>
        <w:jc w:val="both"/>
        <w:rPr>
          <w:kern w:val="28"/>
        </w:rPr>
      </w:pPr>
      <w:r w:rsidRPr="006C42F8">
        <w:rPr>
          <w:kern w:val="28"/>
        </w:rPr>
        <w:t>d) Receber as Notas Fiscais/Faturas e conferir se está em conformidade com o equipamento. Devendo posteriormente, encaminhá-la para pagamento, de acordo com as condições de pagamento.</w:t>
      </w:r>
    </w:p>
    <w:p w:rsidR="0083314D" w:rsidRPr="006C42F8" w:rsidRDefault="0083314D" w:rsidP="0083314D">
      <w:pPr>
        <w:widowControl w:val="0"/>
        <w:overflowPunct w:val="0"/>
        <w:autoSpaceDE w:val="0"/>
        <w:autoSpaceDN w:val="0"/>
        <w:adjustRightInd w:val="0"/>
        <w:ind w:firstLine="900"/>
        <w:jc w:val="both"/>
        <w:rPr>
          <w:kern w:val="28"/>
        </w:rPr>
      </w:pPr>
    </w:p>
    <w:p w:rsidR="0083314D" w:rsidRDefault="0083314D" w:rsidP="0083314D">
      <w:pPr>
        <w:jc w:val="both"/>
        <w:rPr>
          <w:b/>
          <w:bCs/>
        </w:rPr>
      </w:pPr>
      <w:r>
        <w:rPr>
          <w:b/>
          <w:bCs/>
        </w:rPr>
        <w:t>10</w:t>
      </w:r>
      <w:r w:rsidRPr="006C42F8">
        <w:rPr>
          <w:b/>
          <w:bCs/>
        </w:rPr>
        <w:t xml:space="preserve"> - CONCLUSÃO:</w:t>
      </w:r>
    </w:p>
    <w:p w:rsidR="008A334F" w:rsidRDefault="008A334F" w:rsidP="0083314D">
      <w:pPr>
        <w:jc w:val="both"/>
        <w:rPr>
          <w:b/>
          <w:bCs/>
        </w:rPr>
      </w:pPr>
    </w:p>
    <w:p w:rsidR="0083314D" w:rsidRDefault="0083314D" w:rsidP="0083314D">
      <w:pPr>
        <w:ind w:firstLine="1418"/>
        <w:jc w:val="both"/>
      </w:pPr>
      <w:r w:rsidRPr="006C42F8">
        <w:lastRenderedPageBreak/>
        <w:t xml:space="preserve">Ao expor claramente a motivação para realização da aquisição, </w:t>
      </w:r>
      <w:r>
        <w:t>a Companhia Independente de Policiamento de Trânsito da PMRO, através d</w:t>
      </w:r>
      <w:r w:rsidRPr="006C42F8">
        <w:t>o FUMRESPOM, pretende evidenciar o ato administrativo como revestidos de todos os seus requisitos formais e materiais, no intuito de torná-lo eficaz em sua plenitude.</w:t>
      </w:r>
    </w:p>
    <w:p w:rsidR="0083314D" w:rsidRPr="006C42F8" w:rsidRDefault="0083314D" w:rsidP="0083314D">
      <w:pPr>
        <w:ind w:firstLine="1418"/>
        <w:jc w:val="both"/>
      </w:pPr>
    </w:p>
    <w:p w:rsidR="0083314D" w:rsidRDefault="0083314D" w:rsidP="0083314D">
      <w:pPr>
        <w:ind w:firstLine="1418"/>
        <w:jc w:val="both"/>
      </w:pPr>
      <w:r w:rsidRPr="006C42F8">
        <w:t>Trata-se incontestavelmente de ato vinculado ou regrado, porque se enquadra entre aqueles para os quais a Lei Federal n.º 8.666/93</w:t>
      </w:r>
      <w:r>
        <w:t xml:space="preserve"> e 10.520/02</w:t>
      </w:r>
      <w:r w:rsidRPr="006C42F8">
        <w:t xml:space="preserve">, </w:t>
      </w:r>
      <w:proofErr w:type="gramStart"/>
      <w:r w:rsidRPr="006C42F8">
        <w:t>estabelece</w:t>
      </w:r>
      <w:proofErr w:type="gramEnd"/>
      <w:r w:rsidRPr="006C42F8">
        <w:t xml:space="preserve"> os requisitos e condições de sua realização.</w:t>
      </w:r>
    </w:p>
    <w:p w:rsidR="0083314D" w:rsidRDefault="0083314D" w:rsidP="0083314D">
      <w:pPr>
        <w:ind w:firstLine="1418"/>
        <w:jc w:val="both"/>
      </w:pPr>
    </w:p>
    <w:p w:rsidR="008A334F" w:rsidRDefault="008A334F" w:rsidP="0083314D">
      <w:pPr>
        <w:ind w:firstLine="1418"/>
        <w:jc w:val="both"/>
      </w:pPr>
    </w:p>
    <w:p w:rsidR="008A334F" w:rsidRDefault="008A334F" w:rsidP="0083314D">
      <w:pPr>
        <w:ind w:firstLine="1418"/>
        <w:jc w:val="both"/>
      </w:pPr>
    </w:p>
    <w:p w:rsidR="008A334F" w:rsidRDefault="008A334F" w:rsidP="0083314D">
      <w:pPr>
        <w:ind w:firstLine="1418"/>
        <w:jc w:val="both"/>
      </w:pPr>
    </w:p>
    <w:p w:rsidR="0083314D" w:rsidRPr="006C42F8" w:rsidRDefault="0083314D" w:rsidP="0083314D">
      <w:pPr>
        <w:widowControl w:val="0"/>
        <w:overflowPunct w:val="0"/>
        <w:autoSpaceDE w:val="0"/>
        <w:autoSpaceDN w:val="0"/>
        <w:adjustRightInd w:val="0"/>
        <w:jc w:val="center"/>
        <w:rPr>
          <w:b/>
          <w:bCs/>
          <w:kern w:val="28"/>
        </w:rPr>
      </w:pPr>
      <w:r>
        <w:rPr>
          <w:b/>
          <w:bCs/>
          <w:kern w:val="28"/>
        </w:rPr>
        <w:t xml:space="preserve">ÊNEDY </w:t>
      </w:r>
      <w:r w:rsidRPr="0072704D">
        <w:rPr>
          <w:bCs/>
          <w:kern w:val="28"/>
        </w:rPr>
        <w:t>DIAS DE ARAÚJO</w:t>
      </w:r>
      <w:r>
        <w:rPr>
          <w:b/>
          <w:bCs/>
          <w:kern w:val="28"/>
        </w:rPr>
        <w:t xml:space="preserve"> – </w:t>
      </w:r>
      <w:r w:rsidRPr="009D6DF3">
        <w:rPr>
          <w:bCs/>
          <w:kern w:val="28"/>
        </w:rPr>
        <w:t>CEL PM</w:t>
      </w:r>
    </w:p>
    <w:p w:rsidR="0083314D" w:rsidRPr="006C42F8" w:rsidRDefault="0083314D" w:rsidP="0083314D">
      <w:pPr>
        <w:widowControl w:val="0"/>
        <w:overflowPunct w:val="0"/>
        <w:autoSpaceDE w:val="0"/>
        <w:autoSpaceDN w:val="0"/>
        <w:adjustRightInd w:val="0"/>
        <w:jc w:val="center"/>
        <w:rPr>
          <w:kern w:val="28"/>
        </w:rPr>
      </w:pPr>
      <w:r w:rsidRPr="006C42F8">
        <w:rPr>
          <w:kern w:val="28"/>
        </w:rPr>
        <w:t>Presidente do FUMRESP0M</w:t>
      </w:r>
    </w:p>
    <w:p w:rsidR="0083314D" w:rsidRDefault="0083314D" w:rsidP="0083314D">
      <w:pPr>
        <w:widowControl w:val="0"/>
        <w:overflowPunct w:val="0"/>
        <w:autoSpaceDE w:val="0"/>
        <w:autoSpaceDN w:val="0"/>
        <w:adjustRightInd w:val="0"/>
        <w:jc w:val="center"/>
        <w:rPr>
          <w:bCs/>
          <w:kern w:val="28"/>
        </w:rPr>
      </w:pPr>
      <w:r w:rsidRPr="009D6DF3">
        <w:rPr>
          <w:bCs/>
          <w:kern w:val="28"/>
        </w:rPr>
        <w:t>Mat</w:t>
      </w:r>
      <w:r>
        <w:rPr>
          <w:bCs/>
          <w:kern w:val="28"/>
        </w:rPr>
        <w:t>ricula</w:t>
      </w:r>
      <w:r w:rsidRPr="009D6DF3">
        <w:rPr>
          <w:bCs/>
          <w:kern w:val="28"/>
        </w:rPr>
        <w:t xml:space="preserve"> 10006002-4</w:t>
      </w:r>
    </w:p>
    <w:p w:rsidR="008A334F" w:rsidRDefault="008A334F" w:rsidP="0083314D">
      <w:pPr>
        <w:widowControl w:val="0"/>
        <w:overflowPunct w:val="0"/>
        <w:autoSpaceDE w:val="0"/>
        <w:autoSpaceDN w:val="0"/>
        <w:adjustRightInd w:val="0"/>
        <w:jc w:val="center"/>
        <w:rPr>
          <w:bCs/>
          <w:kern w:val="28"/>
        </w:rPr>
      </w:pPr>
    </w:p>
    <w:p w:rsidR="008A334F" w:rsidRDefault="008A334F" w:rsidP="0083314D">
      <w:pPr>
        <w:widowControl w:val="0"/>
        <w:overflowPunct w:val="0"/>
        <w:autoSpaceDE w:val="0"/>
        <w:autoSpaceDN w:val="0"/>
        <w:adjustRightInd w:val="0"/>
        <w:jc w:val="center"/>
        <w:rPr>
          <w:bCs/>
          <w:kern w:val="28"/>
        </w:rPr>
      </w:pPr>
    </w:p>
    <w:p w:rsidR="008A334F" w:rsidRDefault="008A334F" w:rsidP="0083314D">
      <w:pPr>
        <w:widowControl w:val="0"/>
        <w:overflowPunct w:val="0"/>
        <w:autoSpaceDE w:val="0"/>
        <w:autoSpaceDN w:val="0"/>
        <w:adjustRightInd w:val="0"/>
        <w:jc w:val="center"/>
        <w:rPr>
          <w:bCs/>
          <w:kern w:val="28"/>
        </w:rPr>
      </w:pPr>
    </w:p>
    <w:p w:rsidR="008A334F" w:rsidRPr="009D6DF3" w:rsidRDefault="008A334F" w:rsidP="0083314D">
      <w:pPr>
        <w:widowControl w:val="0"/>
        <w:overflowPunct w:val="0"/>
        <w:autoSpaceDE w:val="0"/>
        <w:autoSpaceDN w:val="0"/>
        <w:adjustRightInd w:val="0"/>
        <w:jc w:val="center"/>
        <w:rPr>
          <w:bCs/>
          <w:kern w:val="28"/>
        </w:rPr>
      </w:pPr>
    </w:p>
    <w:p w:rsidR="0083314D" w:rsidRPr="006C42F8" w:rsidRDefault="0083314D" w:rsidP="0083314D">
      <w:pPr>
        <w:widowControl w:val="0"/>
        <w:overflowPunct w:val="0"/>
        <w:autoSpaceDE w:val="0"/>
        <w:autoSpaceDN w:val="0"/>
        <w:adjustRightInd w:val="0"/>
        <w:jc w:val="center"/>
        <w:rPr>
          <w:b/>
          <w:bCs/>
          <w:kern w:val="28"/>
        </w:rPr>
      </w:pPr>
      <w:r w:rsidRPr="006C42F8">
        <w:rPr>
          <w:b/>
          <w:bCs/>
          <w:kern w:val="28"/>
        </w:rPr>
        <w:t xml:space="preserve"> CLAIRTON </w:t>
      </w:r>
      <w:r w:rsidRPr="0072704D">
        <w:rPr>
          <w:bCs/>
          <w:kern w:val="28"/>
        </w:rPr>
        <w:t>PEREIRA DA SILVA</w:t>
      </w:r>
      <w:r w:rsidRPr="006C42F8">
        <w:rPr>
          <w:b/>
          <w:bCs/>
          <w:kern w:val="28"/>
        </w:rPr>
        <w:t xml:space="preserve"> – </w:t>
      </w:r>
      <w:r w:rsidRPr="009D6DF3">
        <w:rPr>
          <w:bCs/>
          <w:kern w:val="28"/>
        </w:rPr>
        <w:t>CEL PM</w:t>
      </w:r>
    </w:p>
    <w:p w:rsidR="0083314D" w:rsidRPr="006C42F8" w:rsidRDefault="0083314D" w:rsidP="0083314D">
      <w:pPr>
        <w:widowControl w:val="0"/>
        <w:overflowPunct w:val="0"/>
        <w:autoSpaceDE w:val="0"/>
        <w:autoSpaceDN w:val="0"/>
        <w:adjustRightInd w:val="0"/>
        <w:jc w:val="center"/>
        <w:rPr>
          <w:kern w:val="28"/>
        </w:rPr>
      </w:pPr>
      <w:r w:rsidRPr="006C42F8">
        <w:rPr>
          <w:kern w:val="28"/>
        </w:rPr>
        <w:t>Coordenador Executivo do FUMRESPOM</w:t>
      </w:r>
    </w:p>
    <w:p w:rsidR="0083314D" w:rsidRDefault="0083314D" w:rsidP="0083314D">
      <w:pPr>
        <w:widowControl w:val="0"/>
        <w:overflowPunct w:val="0"/>
        <w:autoSpaceDE w:val="0"/>
        <w:autoSpaceDN w:val="0"/>
        <w:adjustRightInd w:val="0"/>
        <w:jc w:val="center"/>
        <w:rPr>
          <w:bCs/>
          <w:kern w:val="28"/>
        </w:rPr>
      </w:pPr>
      <w:r>
        <w:rPr>
          <w:bCs/>
          <w:kern w:val="28"/>
        </w:rPr>
        <w:t>Matricula</w:t>
      </w:r>
      <w:r w:rsidRPr="009D6DF3">
        <w:rPr>
          <w:bCs/>
          <w:kern w:val="28"/>
        </w:rPr>
        <w:t xml:space="preserve"> 10006001-2</w:t>
      </w:r>
    </w:p>
    <w:p w:rsidR="00F67C77" w:rsidRDefault="00F67C77" w:rsidP="0083314D">
      <w:pPr>
        <w:widowControl w:val="0"/>
        <w:overflowPunct w:val="0"/>
        <w:autoSpaceDE w:val="0"/>
        <w:autoSpaceDN w:val="0"/>
        <w:adjustRightInd w:val="0"/>
        <w:jc w:val="center"/>
        <w:rPr>
          <w:bCs/>
          <w:kern w:val="28"/>
        </w:rPr>
      </w:pPr>
    </w:p>
    <w:p w:rsidR="00F67C77" w:rsidRDefault="00F67C77" w:rsidP="0083314D">
      <w:pPr>
        <w:widowControl w:val="0"/>
        <w:overflowPunct w:val="0"/>
        <w:autoSpaceDE w:val="0"/>
        <w:autoSpaceDN w:val="0"/>
        <w:adjustRightInd w:val="0"/>
        <w:jc w:val="center"/>
        <w:rPr>
          <w:bCs/>
          <w:kern w:val="28"/>
        </w:rPr>
      </w:pPr>
    </w:p>
    <w:p w:rsidR="00F67C77" w:rsidRDefault="00F67C77" w:rsidP="0083314D">
      <w:pPr>
        <w:widowControl w:val="0"/>
        <w:overflowPunct w:val="0"/>
        <w:autoSpaceDE w:val="0"/>
        <w:autoSpaceDN w:val="0"/>
        <w:adjustRightInd w:val="0"/>
        <w:jc w:val="center"/>
        <w:rPr>
          <w:bCs/>
          <w:kern w:val="28"/>
        </w:rPr>
      </w:pPr>
    </w:p>
    <w:p w:rsidR="00F67C77" w:rsidRDefault="00F67C77" w:rsidP="0083314D">
      <w:pPr>
        <w:widowControl w:val="0"/>
        <w:overflowPunct w:val="0"/>
        <w:autoSpaceDE w:val="0"/>
        <w:autoSpaceDN w:val="0"/>
        <w:adjustRightInd w:val="0"/>
        <w:jc w:val="center"/>
        <w:rPr>
          <w:bCs/>
          <w:kern w:val="28"/>
        </w:rPr>
      </w:pPr>
    </w:p>
    <w:p w:rsidR="00F67C77" w:rsidRDefault="00F67C77" w:rsidP="0083314D">
      <w:pPr>
        <w:widowControl w:val="0"/>
        <w:overflowPunct w:val="0"/>
        <w:autoSpaceDE w:val="0"/>
        <w:autoSpaceDN w:val="0"/>
        <w:adjustRightInd w:val="0"/>
        <w:jc w:val="center"/>
        <w:rPr>
          <w:bCs/>
          <w:kern w:val="28"/>
        </w:rPr>
      </w:pPr>
    </w:p>
    <w:p w:rsidR="00F67C77" w:rsidRDefault="00F67C77" w:rsidP="0083314D">
      <w:pPr>
        <w:widowControl w:val="0"/>
        <w:overflowPunct w:val="0"/>
        <w:autoSpaceDE w:val="0"/>
        <w:autoSpaceDN w:val="0"/>
        <w:adjustRightInd w:val="0"/>
        <w:jc w:val="center"/>
        <w:rPr>
          <w:bCs/>
          <w:kern w:val="28"/>
        </w:rPr>
      </w:pPr>
    </w:p>
    <w:p w:rsidR="00F67C77" w:rsidRDefault="00F67C77" w:rsidP="0083314D">
      <w:pPr>
        <w:widowControl w:val="0"/>
        <w:overflowPunct w:val="0"/>
        <w:autoSpaceDE w:val="0"/>
        <w:autoSpaceDN w:val="0"/>
        <w:adjustRightInd w:val="0"/>
        <w:jc w:val="center"/>
        <w:rPr>
          <w:bCs/>
          <w:kern w:val="28"/>
        </w:rPr>
      </w:pPr>
    </w:p>
    <w:p w:rsidR="00F67C77" w:rsidRDefault="00F67C77" w:rsidP="0083314D">
      <w:pPr>
        <w:widowControl w:val="0"/>
        <w:overflowPunct w:val="0"/>
        <w:autoSpaceDE w:val="0"/>
        <w:autoSpaceDN w:val="0"/>
        <w:adjustRightInd w:val="0"/>
        <w:jc w:val="center"/>
        <w:rPr>
          <w:bCs/>
          <w:kern w:val="28"/>
        </w:rPr>
      </w:pPr>
    </w:p>
    <w:p w:rsidR="00F67C77" w:rsidRDefault="00F67C77" w:rsidP="0083314D">
      <w:pPr>
        <w:widowControl w:val="0"/>
        <w:overflowPunct w:val="0"/>
        <w:autoSpaceDE w:val="0"/>
        <w:autoSpaceDN w:val="0"/>
        <w:adjustRightInd w:val="0"/>
        <w:jc w:val="center"/>
        <w:rPr>
          <w:bCs/>
          <w:kern w:val="28"/>
        </w:rPr>
      </w:pPr>
    </w:p>
    <w:p w:rsidR="00F67C77" w:rsidRDefault="00F67C77" w:rsidP="0083314D">
      <w:pPr>
        <w:widowControl w:val="0"/>
        <w:overflowPunct w:val="0"/>
        <w:autoSpaceDE w:val="0"/>
        <w:autoSpaceDN w:val="0"/>
        <w:adjustRightInd w:val="0"/>
        <w:jc w:val="center"/>
        <w:rPr>
          <w:bCs/>
          <w:kern w:val="28"/>
        </w:rPr>
      </w:pPr>
    </w:p>
    <w:p w:rsidR="00F67C77" w:rsidRDefault="00F67C77" w:rsidP="0083314D">
      <w:pPr>
        <w:widowControl w:val="0"/>
        <w:overflowPunct w:val="0"/>
        <w:autoSpaceDE w:val="0"/>
        <w:autoSpaceDN w:val="0"/>
        <w:adjustRightInd w:val="0"/>
        <w:jc w:val="center"/>
        <w:rPr>
          <w:bCs/>
          <w:kern w:val="28"/>
        </w:rPr>
      </w:pPr>
    </w:p>
    <w:p w:rsidR="00F67C77" w:rsidRDefault="00F67C77" w:rsidP="0083314D">
      <w:pPr>
        <w:widowControl w:val="0"/>
        <w:overflowPunct w:val="0"/>
        <w:autoSpaceDE w:val="0"/>
        <w:autoSpaceDN w:val="0"/>
        <w:adjustRightInd w:val="0"/>
        <w:jc w:val="center"/>
        <w:rPr>
          <w:bCs/>
          <w:kern w:val="28"/>
        </w:rPr>
      </w:pPr>
    </w:p>
    <w:p w:rsidR="00F67C77" w:rsidRDefault="00F67C77" w:rsidP="0083314D">
      <w:pPr>
        <w:widowControl w:val="0"/>
        <w:overflowPunct w:val="0"/>
        <w:autoSpaceDE w:val="0"/>
        <w:autoSpaceDN w:val="0"/>
        <w:adjustRightInd w:val="0"/>
        <w:jc w:val="center"/>
        <w:rPr>
          <w:bCs/>
          <w:kern w:val="28"/>
        </w:rPr>
      </w:pPr>
    </w:p>
    <w:p w:rsidR="00F67C77" w:rsidRDefault="00F67C77" w:rsidP="0083314D">
      <w:pPr>
        <w:widowControl w:val="0"/>
        <w:overflowPunct w:val="0"/>
        <w:autoSpaceDE w:val="0"/>
        <w:autoSpaceDN w:val="0"/>
        <w:adjustRightInd w:val="0"/>
        <w:jc w:val="center"/>
        <w:rPr>
          <w:bCs/>
          <w:kern w:val="28"/>
        </w:rPr>
      </w:pPr>
    </w:p>
    <w:p w:rsidR="00F67C77" w:rsidRDefault="00F67C77" w:rsidP="0083314D">
      <w:pPr>
        <w:widowControl w:val="0"/>
        <w:overflowPunct w:val="0"/>
        <w:autoSpaceDE w:val="0"/>
        <w:autoSpaceDN w:val="0"/>
        <w:adjustRightInd w:val="0"/>
        <w:jc w:val="center"/>
        <w:rPr>
          <w:bCs/>
          <w:kern w:val="28"/>
        </w:rPr>
      </w:pPr>
    </w:p>
    <w:p w:rsidR="00F67C77" w:rsidRDefault="00F67C77" w:rsidP="0083314D">
      <w:pPr>
        <w:widowControl w:val="0"/>
        <w:overflowPunct w:val="0"/>
        <w:autoSpaceDE w:val="0"/>
        <w:autoSpaceDN w:val="0"/>
        <w:adjustRightInd w:val="0"/>
        <w:jc w:val="center"/>
        <w:rPr>
          <w:bCs/>
          <w:kern w:val="28"/>
        </w:rPr>
      </w:pPr>
    </w:p>
    <w:p w:rsidR="008A334F" w:rsidRDefault="008A334F" w:rsidP="0083314D">
      <w:pPr>
        <w:widowControl w:val="0"/>
        <w:overflowPunct w:val="0"/>
        <w:autoSpaceDE w:val="0"/>
        <w:autoSpaceDN w:val="0"/>
        <w:adjustRightInd w:val="0"/>
        <w:jc w:val="center"/>
        <w:rPr>
          <w:bCs/>
          <w:kern w:val="28"/>
        </w:rPr>
      </w:pPr>
    </w:p>
    <w:p w:rsidR="008A334F" w:rsidRDefault="008A334F" w:rsidP="0083314D">
      <w:pPr>
        <w:widowControl w:val="0"/>
        <w:overflowPunct w:val="0"/>
        <w:autoSpaceDE w:val="0"/>
        <w:autoSpaceDN w:val="0"/>
        <w:adjustRightInd w:val="0"/>
        <w:jc w:val="center"/>
        <w:rPr>
          <w:bCs/>
          <w:kern w:val="28"/>
        </w:rPr>
      </w:pPr>
    </w:p>
    <w:p w:rsidR="008A334F" w:rsidRDefault="008A334F" w:rsidP="0083314D">
      <w:pPr>
        <w:widowControl w:val="0"/>
        <w:overflowPunct w:val="0"/>
        <w:autoSpaceDE w:val="0"/>
        <w:autoSpaceDN w:val="0"/>
        <w:adjustRightInd w:val="0"/>
        <w:jc w:val="center"/>
        <w:rPr>
          <w:bCs/>
          <w:kern w:val="28"/>
        </w:rPr>
      </w:pPr>
    </w:p>
    <w:p w:rsidR="008A334F" w:rsidRDefault="008A334F" w:rsidP="0083314D">
      <w:pPr>
        <w:widowControl w:val="0"/>
        <w:overflowPunct w:val="0"/>
        <w:autoSpaceDE w:val="0"/>
        <w:autoSpaceDN w:val="0"/>
        <w:adjustRightInd w:val="0"/>
        <w:jc w:val="center"/>
        <w:rPr>
          <w:bCs/>
          <w:kern w:val="28"/>
        </w:rPr>
      </w:pPr>
    </w:p>
    <w:p w:rsidR="008A334F" w:rsidRDefault="008A334F" w:rsidP="0083314D">
      <w:pPr>
        <w:widowControl w:val="0"/>
        <w:overflowPunct w:val="0"/>
        <w:autoSpaceDE w:val="0"/>
        <w:autoSpaceDN w:val="0"/>
        <w:adjustRightInd w:val="0"/>
        <w:jc w:val="center"/>
        <w:rPr>
          <w:bCs/>
          <w:kern w:val="28"/>
        </w:rPr>
      </w:pPr>
    </w:p>
    <w:p w:rsidR="008A334F" w:rsidRDefault="008A334F" w:rsidP="0083314D">
      <w:pPr>
        <w:widowControl w:val="0"/>
        <w:overflowPunct w:val="0"/>
        <w:autoSpaceDE w:val="0"/>
        <w:autoSpaceDN w:val="0"/>
        <w:adjustRightInd w:val="0"/>
        <w:jc w:val="center"/>
        <w:rPr>
          <w:bCs/>
          <w:kern w:val="28"/>
        </w:rPr>
      </w:pPr>
    </w:p>
    <w:p w:rsidR="008A334F" w:rsidRDefault="008A334F" w:rsidP="0083314D">
      <w:pPr>
        <w:widowControl w:val="0"/>
        <w:overflowPunct w:val="0"/>
        <w:autoSpaceDE w:val="0"/>
        <w:autoSpaceDN w:val="0"/>
        <w:adjustRightInd w:val="0"/>
        <w:jc w:val="center"/>
        <w:rPr>
          <w:bCs/>
          <w:kern w:val="28"/>
        </w:rPr>
      </w:pPr>
    </w:p>
    <w:p w:rsidR="008A334F" w:rsidRDefault="008A334F" w:rsidP="0083314D">
      <w:pPr>
        <w:widowControl w:val="0"/>
        <w:overflowPunct w:val="0"/>
        <w:autoSpaceDE w:val="0"/>
        <w:autoSpaceDN w:val="0"/>
        <w:adjustRightInd w:val="0"/>
        <w:jc w:val="center"/>
        <w:rPr>
          <w:bCs/>
          <w:kern w:val="28"/>
        </w:rPr>
      </w:pPr>
    </w:p>
    <w:p w:rsidR="008A334F" w:rsidRDefault="008A334F" w:rsidP="0083314D">
      <w:pPr>
        <w:widowControl w:val="0"/>
        <w:overflowPunct w:val="0"/>
        <w:autoSpaceDE w:val="0"/>
        <w:autoSpaceDN w:val="0"/>
        <w:adjustRightInd w:val="0"/>
        <w:jc w:val="center"/>
        <w:rPr>
          <w:bCs/>
          <w:kern w:val="28"/>
        </w:rPr>
      </w:pPr>
    </w:p>
    <w:p w:rsidR="008A334F" w:rsidRDefault="008A334F" w:rsidP="0083314D">
      <w:pPr>
        <w:widowControl w:val="0"/>
        <w:overflowPunct w:val="0"/>
        <w:autoSpaceDE w:val="0"/>
        <w:autoSpaceDN w:val="0"/>
        <w:adjustRightInd w:val="0"/>
        <w:jc w:val="center"/>
        <w:rPr>
          <w:bCs/>
          <w:kern w:val="28"/>
        </w:rPr>
      </w:pPr>
    </w:p>
    <w:p w:rsidR="008A334F" w:rsidRDefault="008A334F" w:rsidP="0083314D">
      <w:pPr>
        <w:widowControl w:val="0"/>
        <w:overflowPunct w:val="0"/>
        <w:autoSpaceDE w:val="0"/>
        <w:autoSpaceDN w:val="0"/>
        <w:adjustRightInd w:val="0"/>
        <w:jc w:val="center"/>
        <w:rPr>
          <w:bCs/>
          <w:kern w:val="28"/>
        </w:rPr>
      </w:pPr>
    </w:p>
    <w:p w:rsidR="008A334F" w:rsidRDefault="008A334F" w:rsidP="0083314D">
      <w:pPr>
        <w:widowControl w:val="0"/>
        <w:overflowPunct w:val="0"/>
        <w:autoSpaceDE w:val="0"/>
        <w:autoSpaceDN w:val="0"/>
        <w:adjustRightInd w:val="0"/>
        <w:jc w:val="center"/>
        <w:rPr>
          <w:bCs/>
          <w:kern w:val="28"/>
        </w:rPr>
      </w:pPr>
    </w:p>
    <w:p w:rsidR="008A334F" w:rsidRDefault="008A334F" w:rsidP="0083314D">
      <w:pPr>
        <w:widowControl w:val="0"/>
        <w:overflowPunct w:val="0"/>
        <w:autoSpaceDE w:val="0"/>
        <w:autoSpaceDN w:val="0"/>
        <w:adjustRightInd w:val="0"/>
        <w:jc w:val="center"/>
        <w:rPr>
          <w:bCs/>
          <w:kern w:val="28"/>
        </w:rPr>
      </w:pPr>
    </w:p>
    <w:p w:rsidR="008A334F" w:rsidRDefault="008A334F" w:rsidP="0083314D">
      <w:pPr>
        <w:widowControl w:val="0"/>
        <w:overflowPunct w:val="0"/>
        <w:autoSpaceDE w:val="0"/>
        <w:autoSpaceDN w:val="0"/>
        <w:adjustRightInd w:val="0"/>
        <w:jc w:val="center"/>
        <w:rPr>
          <w:bCs/>
          <w:kern w:val="28"/>
        </w:rPr>
      </w:pPr>
    </w:p>
    <w:p w:rsidR="008A334F" w:rsidRDefault="008A334F" w:rsidP="0083314D">
      <w:pPr>
        <w:widowControl w:val="0"/>
        <w:overflowPunct w:val="0"/>
        <w:autoSpaceDE w:val="0"/>
        <w:autoSpaceDN w:val="0"/>
        <w:adjustRightInd w:val="0"/>
        <w:jc w:val="center"/>
        <w:rPr>
          <w:bCs/>
          <w:kern w:val="28"/>
        </w:rPr>
      </w:pPr>
    </w:p>
    <w:p w:rsidR="008A334F" w:rsidRDefault="008A334F" w:rsidP="0083314D">
      <w:pPr>
        <w:widowControl w:val="0"/>
        <w:overflowPunct w:val="0"/>
        <w:autoSpaceDE w:val="0"/>
        <w:autoSpaceDN w:val="0"/>
        <w:adjustRightInd w:val="0"/>
        <w:jc w:val="center"/>
        <w:rPr>
          <w:bCs/>
          <w:kern w:val="28"/>
        </w:rPr>
      </w:pPr>
    </w:p>
    <w:p w:rsidR="008A334F" w:rsidRDefault="008A334F" w:rsidP="0083314D">
      <w:pPr>
        <w:widowControl w:val="0"/>
        <w:overflowPunct w:val="0"/>
        <w:autoSpaceDE w:val="0"/>
        <w:autoSpaceDN w:val="0"/>
        <w:adjustRightInd w:val="0"/>
        <w:jc w:val="center"/>
        <w:rPr>
          <w:bCs/>
          <w:kern w:val="28"/>
        </w:rPr>
      </w:pPr>
    </w:p>
    <w:p w:rsidR="00937C49" w:rsidRDefault="00937C49" w:rsidP="0083314D">
      <w:pPr>
        <w:widowControl w:val="0"/>
        <w:overflowPunct w:val="0"/>
        <w:autoSpaceDE w:val="0"/>
        <w:autoSpaceDN w:val="0"/>
        <w:adjustRightInd w:val="0"/>
        <w:jc w:val="center"/>
        <w:rPr>
          <w:bCs/>
          <w:kern w:val="28"/>
        </w:rPr>
      </w:pPr>
    </w:p>
    <w:p w:rsidR="00937C49" w:rsidRDefault="00937C49" w:rsidP="0083314D">
      <w:pPr>
        <w:widowControl w:val="0"/>
        <w:overflowPunct w:val="0"/>
        <w:autoSpaceDE w:val="0"/>
        <w:autoSpaceDN w:val="0"/>
        <w:adjustRightInd w:val="0"/>
        <w:jc w:val="center"/>
        <w:rPr>
          <w:bCs/>
          <w:kern w:val="28"/>
        </w:rPr>
      </w:pPr>
    </w:p>
    <w:p w:rsidR="008A334F" w:rsidRDefault="008A334F" w:rsidP="0083314D">
      <w:pPr>
        <w:widowControl w:val="0"/>
        <w:overflowPunct w:val="0"/>
        <w:autoSpaceDE w:val="0"/>
        <w:autoSpaceDN w:val="0"/>
        <w:adjustRightInd w:val="0"/>
        <w:jc w:val="center"/>
        <w:rPr>
          <w:bCs/>
          <w:kern w:val="28"/>
        </w:rPr>
      </w:pPr>
    </w:p>
    <w:p w:rsidR="003F7E18" w:rsidRPr="004A13F9" w:rsidRDefault="003F7E18" w:rsidP="005F6F16">
      <w:pPr>
        <w:pStyle w:val="BodyText21"/>
        <w:ind w:left="284" w:right="-318"/>
        <w:jc w:val="center"/>
        <w:rPr>
          <w:b/>
          <w:sz w:val="22"/>
          <w:szCs w:val="22"/>
        </w:rPr>
      </w:pPr>
      <w:r w:rsidRPr="004A13F9">
        <w:rPr>
          <w:b/>
          <w:sz w:val="22"/>
          <w:szCs w:val="22"/>
        </w:rPr>
        <w:lastRenderedPageBreak/>
        <w:t xml:space="preserve">PREGÃO ELETRÔNICO N°: </w:t>
      </w:r>
      <w:r w:rsidR="00F13723">
        <w:rPr>
          <w:b/>
          <w:sz w:val="22"/>
          <w:szCs w:val="22"/>
        </w:rPr>
        <w:t>442</w:t>
      </w:r>
      <w:r w:rsidR="004A13F9">
        <w:rPr>
          <w:b/>
          <w:sz w:val="22"/>
          <w:szCs w:val="22"/>
        </w:rPr>
        <w:t>/2016/</w:t>
      </w:r>
      <w:r w:rsidR="00F13723">
        <w:rPr>
          <w:b/>
          <w:sz w:val="22"/>
          <w:szCs w:val="22"/>
        </w:rPr>
        <w:t>CEL/</w:t>
      </w:r>
      <w:r w:rsidR="004A13F9">
        <w:rPr>
          <w:b/>
          <w:sz w:val="22"/>
          <w:szCs w:val="22"/>
        </w:rPr>
        <w:t>SUPEL</w:t>
      </w:r>
    </w:p>
    <w:p w:rsidR="00435D4E" w:rsidRPr="004A13F9" w:rsidRDefault="003F7E18" w:rsidP="005F6F16">
      <w:pPr>
        <w:tabs>
          <w:tab w:val="left" w:pos="7605"/>
        </w:tabs>
        <w:ind w:left="284" w:right="-318"/>
        <w:jc w:val="center"/>
        <w:rPr>
          <w:b/>
          <w:sz w:val="22"/>
          <w:szCs w:val="22"/>
        </w:rPr>
      </w:pPr>
      <w:r w:rsidRPr="004A13F9">
        <w:rPr>
          <w:b/>
          <w:sz w:val="22"/>
          <w:szCs w:val="22"/>
        </w:rPr>
        <w:t xml:space="preserve">ANEXO II - </w:t>
      </w:r>
      <w:r w:rsidR="00435D4E" w:rsidRPr="004A13F9">
        <w:rPr>
          <w:b/>
          <w:sz w:val="22"/>
          <w:szCs w:val="22"/>
        </w:rPr>
        <w:t xml:space="preserve">EDITAL </w:t>
      </w:r>
    </w:p>
    <w:p w:rsidR="00F67C77" w:rsidRDefault="00F67C77" w:rsidP="005F6F16">
      <w:pPr>
        <w:pStyle w:val="NormalWeb"/>
        <w:tabs>
          <w:tab w:val="left" w:pos="180"/>
        </w:tabs>
        <w:spacing w:before="0" w:after="0"/>
        <w:ind w:left="284" w:right="-318"/>
        <w:jc w:val="center"/>
        <w:rPr>
          <w:b/>
          <w:bCs/>
          <w:sz w:val="22"/>
          <w:szCs w:val="22"/>
        </w:rPr>
      </w:pPr>
    </w:p>
    <w:p w:rsidR="00435D4E" w:rsidRPr="0097511B" w:rsidRDefault="00435D4E" w:rsidP="005F6F16">
      <w:pPr>
        <w:pStyle w:val="NormalWeb"/>
        <w:tabs>
          <w:tab w:val="left" w:pos="180"/>
        </w:tabs>
        <w:spacing w:before="0" w:after="0"/>
        <w:ind w:left="284" w:right="-318"/>
        <w:jc w:val="center"/>
        <w:rPr>
          <w:b/>
          <w:bCs/>
          <w:sz w:val="22"/>
          <w:szCs w:val="22"/>
        </w:rPr>
      </w:pPr>
      <w:r w:rsidRPr="004A13F9">
        <w:rPr>
          <w:b/>
          <w:bCs/>
          <w:sz w:val="22"/>
          <w:szCs w:val="22"/>
        </w:rPr>
        <w:t>QUADRO ESTIMATIVO DE PREÇOS.</w:t>
      </w:r>
    </w:p>
    <w:tbl>
      <w:tblPr>
        <w:tblW w:w="924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847"/>
        <w:gridCol w:w="709"/>
        <w:gridCol w:w="850"/>
        <w:gridCol w:w="993"/>
        <w:gridCol w:w="1134"/>
      </w:tblGrid>
      <w:tr w:rsidR="00F67C77" w:rsidRPr="00123533" w:rsidTr="00F67C77">
        <w:tc>
          <w:tcPr>
            <w:tcW w:w="709" w:type="dxa"/>
            <w:tcBorders>
              <w:top w:val="single" w:sz="4" w:space="0" w:color="auto"/>
              <w:left w:val="single" w:sz="4" w:space="0" w:color="auto"/>
              <w:bottom w:val="single" w:sz="4" w:space="0" w:color="auto"/>
              <w:right w:val="single" w:sz="4" w:space="0" w:color="auto"/>
            </w:tcBorders>
            <w:vAlign w:val="center"/>
          </w:tcPr>
          <w:p w:rsidR="00F67C77" w:rsidRPr="00123533" w:rsidRDefault="00F67C77" w:rsidP="00121D59">
            <w:pPr>
              <w:pStyle w:val="Ttulo3"/>
              <w:jc w:val="center"/>
              <w:rPr>
                <w:sz w:val="18"/>
                <w:szCs w:val="18"/>
              </w:rPr>
            </w:pPr>
            <w:r w:rsidRPr="00123533">
              <w:rPr>
                <w:sz w:val="18"/>
                <w:szCs w:val="18"/>
              </w:rPr>
              <w:t>ITEM</w:t>
            </w:r>
          </w:p>
        </w:tc>
        <w:tc>
          <w:tcPr>
            <w:tcW w:w="4847" w:type="dxa"/>
            <w:tcBorders>
              <w:top w:val="single" w:sz="4" w:space="0" w:color="auto"/>
              <w:left w:val="single" w:sz="4" w:space="0" w:color="auto"/>
              <w:bottom w:val="single" w:sz="4" w:space="0" w:color="auto"/>
              <w:right w:val="single" w:sz="4" w:space="0" w:color="auto"/>
            </w:tcBorders>
            <w:vAlign w:val="center"/>
          </w:tcPr>
          <w:p w:rsidR="00F67C77" w:rsidRPr="00123533" w:rsidRDefault="00F67C77" w:rsidP="00121D59">
            <w:pPr>
              <w:pStyle w:val="Ttulo4"/>
              <w:rPr>
                <w:sz w:val="18"/>
                <w:szCs w:val="18"/>
              </w:rPr>
            </w:pPr>
            <w:r w:rsidRPr="00123533">
              <w:rPr>
                <w:sz w:val="18"/>
                <w:szCs w:val="18"/>
              </w:rPr>
              <w:t>ESPECIFICAÇÃO</w:t>
            </w:r>
          </w:p>
        </w:tc>
        <w:tc>
          <w:tcPr>
            <w:tcW w:w="709" w:type="dxa"/>
            <w:tcBorders>
              <w:top w:val="single" w:sz="4" w:space="0" w:color="auto"/>
              <w:left w:val="single" w:sz="4" w:space="0" w:color="auto"/>
              <w:bottom w:val="single" w:sz="4" w:space="0" w:color="auto"/>
              <w:right w:val="single" w:sz="4" w:space="0" w:color="auto"/>
            </w:tcBorders>
            <w:vAlign w:val="center"/>
          </w:tcPr>
          <w:p w:rsidR="00F67C77" w:rsidRPr="00123533" w:rsidRDefault="00F67C77" w:rsidP="00121D59">
            <w:pPr>
              <w:jc w:val="center"/>
              <w:rPr>
                <w:b/>
                <w:sz w:val="18"/>
                <w:szCs w:val="18"/>
              </w:rPr>
            </w:pPr>
            <w:r w:rsidRPr="00123533">
              <w:rPr>
                <w:b/>
                <w:sz w:val="18"/>
                <w:szCs w:val="18"/>
              </w:rPr>
              <w:t>Unid.</w:t>
            </w:r>
          </w:p>
        </w:tc>
        <w:tc>
          <w:tcPr>
            <w:tcW w:w="850" w:type="dxa"/>
            <w:tcBorders>
              <w:top w:val="single" w:sz="4" w:space="0" w:color="auto"/>
              <w:left w:val="single" w:sz="4" w:space="0" w:color="auto"/>
              <w:bottom w:val="single" w:sz="4" w:space="0" w:color="auto"/>
              <w:right w:val="single" w:sz="4" w:space="0" w:color="auto"/>
            </w:tcBorders>
            <w:vAlign w:val="center"/>
          </w:tcPr>
          <w:p w:rsidR="00F67C77" w:rsidRPr="00123533" w:rsidRDefault="00F67C77" w:rsidP="00121D59">
            <w:pPr>
              <w:jc w:val="center"/>
              <w:rPr>
                <w:b/>
                <w:sz w:val="18"/>
                <w:szCs w:val="18"/>
              </w:rPr>
            </w:pPr>
            <w:r>
              <w:rPr>
                <w:b/>
                <w:sz w:val="18"/>
                <w:szCs w:val="18"/>
              </w:rPr>
              <w:t>Quant.</w:t>
            </w:r>
          </w:p>
        </w:tc>
        <w:tc>
          <w:tcPr>
            <w:tcW w:w="993" w:type="dxa"/>
            <w:tcBorders>
              <w:top w:val="single" w:sz="4" w:space="0" w:color="auto"/>
              <w:left w:val="single" w:sz="4" w:space="0" w:color="auto"/>
              <w:bottom w:val="single" w:sz="4" w:space="0" w:color="auto"/>
              <w:right w:val="single" w:sz="4" w:space="0" w:color="auto"/>
            </w:tcBorders>
            <w:vAlign w:val="center"/>
          </w:tcPr>
          <w:p w:rsidR="00F67C77" w:rsidRPr="00123533" w:rsidRDefault="00F67C77" w:rsidP="00121D59">
            <w:pPr>
              <w:jc w:val="center"/>
              <w:rPr>
                <w:b/>
                <w:sz w:val="18"/>
                <w:szCs w:val="18"/>
              </w:rPr>
            </w:pPr>
            <w:r>
              <w:rPr>
                <w:b/>
                <w:sz w:val="18"/>
                <w:szCs w:val="18"/>
              </w:rPr>
              <w:t xml:space="preserve">P. </w:t>
            </w:r>
            <w:r w:rsidRPr="00123533">
              <w:rPr>
                <w:b/>
                <w:sz w:val="18"/>
                <w:szCs w:val="18"/>
              </w:rPr>
              <w:t>Unid.</w:t>
            </w:r>
          </w:p>
        </w:tc>
        <w:tc>
          <w:tcPr>
            <w:tcW w:w="1134" w:type="dxa"/>
            <w:tcBorders>
              <w:top w:val="single" w:sz="4" w:space="0" w:color="auto"/>
              <w:left w:val="single" w:sz="4" w:space="0" w:color="auto"/>
              <w:bottom w:val="single" w:sz="4" w:space="0" w:color="auto"/>
              <w:right w:val="single" w:sz="4" w:space="0" w:color="auto"/>
            </w:tcBorders>
            <w:vAlign w:val="center"/>
          </w:tcPr>
          <w:p w:rsidR="00F67C77" w:rsidRPr="00123533" w:rsidRDefault="00F67C77" w:rsidP="00121D59">
            <w:pPr>
              <w:jc w:val="center"/>
              <w:rPr>
                <w:b/>
                <w:sz w:val="18"/>
                <w:szCs w:val="18"/>
              </w:rPr>
            </w:pPr>
            <w:r>
              <w:rPr>
                <w:b/>
                <w:sz w:val="18"/>
                <w:szCs w:val="18"/>
              </w:rPr>
              <w:t>P. Total</w:t>
            </w:r>
          </w:p>
        </w:tc>
      </w:tr>
      <w:tr w:rsidR="00F67C77" w:rsidRPr="00123533" w:rsidTr="00F67C77">
        <w:trPr>
          <w:trHeight w:val="764"/>
        </w:trPr>
        <w:tc>
          <w:tcPr>
            <w:tcW w:w="709" w:type="dxa"/>
            <w:tcBorders>
              <w:top w:val="single" w:sz="4" w:space="0" w:color="auto"/>
              <w:left w:val="single" w:sz="4" w:space="0" w:color="auto"/>
              <w:bottom w:val="single" w:sz="4" w:space="0" w:color="auto"/>
              <w:right w:val="single" w:sz="4" w:space="0" w:color="auto"/>
            </w:tcBorders>
            <w:vAlign w:val="center"/>
          </w:tcPr>
          <w:p w:rsidR="00F67C77" w:rsidRPr="00123533" w:rsidRDefault="00F67C77" w:rsidP="00121D59">
            <w:pPr>
              <w:jc w:val="center"/>
            </w:pPr>
            <w:r w:rsidRPr="00123533">
              <w:t>01</w:t>
            </w:r>
          </w:p>
        </w:tc>
        <w:tc>
          <w:tcPr>
            <w:tcW w:w="4847" w:type="dxa"/>
            <w:tcBorders>
              <w:top w:val="single" w:sz="4" w:space="0" w:color="auto"/>
              <w:left w:val="single" w:sz="4" w:space="0" w:color="auto"/>
              <w:bottom w:val="single" w:sz="4" w:space="0" w:color="auto"/>
              <w:right w:val="single" w:sz="4" w:space="0" w:color="auto"/>
            </w:tcBorders>
            <w:vAlign w:val="center"/>
          </w:tcPr>
          <w:p w:rsidR="00F67C77" w:rsidRPr="00123533" w:rsidRDefault="00F67C77" w:rsidP="00121D59">
            <w:pPr>
              <w:pStyle w:val="NormalWeb"/>
              <w:spacing w:before="0" w:after="0"/>
              <w:jc w:val="center"/>
              <w:rPr>
                <w:b/>
                <w:bCs/>
                <w:sz w:val="20"/>
              </w:rPr>
            </w:pPr>
            <w:r w:rsidRPr="00123533">
              <w:rPr>
                <w:b/>
                <w:bCs/>
                <w:sz w:val="20"/>
              </w:rPr>
              <w:t>MEDALHA HONRA AO MÉRITO DE TRÂNSITO</w:t>
            </w:r>
          </w:p>
          <w:p w:rsidR="001E4CA9" w:rsidRDefault="001E4CA9" w:rsidP="00121D59">
            <w:pPr>
              <w:pStyle w:val="NormalWeb"/>
              <w:spacing w:before="0" w:after="0"/>
              <w:jc w:val="both"/>
              <w:rPr>
                <w:b/>
                <w:bCs/>
                <w:sz w:val="20"/>
              </w:rPr>
            </w:pPr>
          </w:p>
          <w:p w:rsidR="00F67C77" w:rsidRPr="00123533" w:rsidRDefault="001E4CA9" w:rsidP="00121D59">
            <w:pPr>
              <w:pStyle w:val="NormalWeb"/>
              <w:spacing w:before="0" w:after="0"/>
              <w:jc w:val="both"/>
              <w:rPr>
                <w:b/>
                <w:bCs/>
                <w:sz w:val="20"/>
              </w:rPr>
            </w:pPr>
            <w:proofErr w:type="gramStart"/>
            <w:r>
              <w:rPr>
                <w:b/>
                <w:bCs/>
                <w:sz w:val="20"/>
              </w:rPr>
              <w:t>o</w:t>
            </w:r>
            <w:r w:rsidR="00F67C77" w:rsidRPr="00123533">
              <w:rPr>
                <w:b/>
                <w:bCs/>
                <w:sz w:val="20"/>
              </w:rPr>
              <w:t>bedecera</w:t>
            </w:r>
            <w:proofErr w:type="gramEnd"/>
            <w:r w:rsidR="00F67C77" w:rsidRPr="00123533">
              <w:rPr>
                <w:b/>
                <w:bCs/>
                <w:sz w:val="20"/>
              </w:rPr>
              <w:t xml:space="preserve"> às especificações seguintes: </w:t>
            </w:r>
            <w:r w:rsidR="00F67C77" w:rsidRPr="00123533">
              <w:rPr>
                <w:sz w:val="20"/>
              </w:rPr>
              <w:t>(conforme ilustrações no Anexo A):</w:t>
            </w:r>
          </w:p>
          <w:p w:rsidR="00F67C77" w:rsidRPr="00123533" w:rsidRDefault="00F67C77" w:rsidP="00121D59">
            <w:pPr>
              <w:ind w:firstLine="567"/>
              <w:jc w:val="both"/>
            </w:pPr>
            <w:r w:rsidRPr="00123533">
              <w:t>I – A medalha terá forma circular com 40 (quarenta) mm de diâmetro e 1,5 (um e meio) mm de espessura, cunhada em metal cru de tonalidade bronzeada, tendo ao alto uma alça para sustentação;</w:t>
            </w:r>
          </w:p>
          <w:p w:rsidR="00F67C77" w:rsidRPr="00123533" w:rsidRDefault="00F67C77" w:rsidP="00121D59">
            <w:pPr>
              <w:ind w:firstLine="567"/>
              <w:jc w:val="both"/>
            </w:pPr>
            <w:r w:rsidRPr="00123533">
              <w:t xml:space="preserve">II – No Anverso, circundando o centro da medalha, uma guirlanda com passagem com diâmetro de 20(vinte) mm, onde no centro sobre radial se insere um triângulo (referindo se a placa dê a Preferência), sendo o conjunto da guirlanda circunde em arco superior pelo dístico </w:t>
            </w:r>
            <w:r w:rsidRPr="00123533">
              <w:rPr>
                <w:b/>
              </w:rPr>
              <w:t>“MEDALHA DE HONRA AO MÉRITO DE TRÂNSITO</w:t>
            </w:r>
            <w:r w:rsidRPr="00123533">
              <w:t xml:space="preserve">” em letras do tipo “Times New Roman” corpo de 8,2 pontos. A borda da medalha é acompanhada no seu interior por um acabamento pontilhado, conforme imagem ilustrativa do anexo A. </w:t>
            </w:r>
          </w:p>
          <w:p w:rsidR="00F67C77" w:rsidRPr="00123533" w:rsidRDefault="00F67C77" w:rsidP="00121D59">
            <w:pPr>
              <w:ind w:firstLine="567"/>
              <w:jc w:val="both"/>
            </w:pPr>
            <w:r w:rsidRPr="00123533">
              <w:t xml:space="preserve">III – No reverso, a medalha contém o Brasão da PM/RO esmaltado em colorido contendo o dístico que o circunda em arco superior </w:t>
            </w:r>
            <w:r w:rsidRPr="00123533">
              <w:rPr>
                <w:b/>
              </w:rPr>
              <w:t>“MEDALHA MÉRITO DE TRÂNSITO</w:t>
            </w:r>
            <w:r w:rsidRPr="00123533">
              <w:t xml:space="preserve">” em letras do tipo “Times New Roman” corpo de </w:t>
            </w:r>
            <w:proofErr w:type="gramStart"/>
            <w:r w:rsidRPr="00123533">
              <w:t>9</w:t>
            </w:r>
            <w:proofErr w:type="gramEnd"/>
            <w:r w:rsidRPr="00123533">
              <w:t xml:space="preserve"> pontos.  A borda da medalha é acompanhada no seu interior por um acabamento pontilhado, conforme imagem ilustrativa do anexo A. </w:t>
            </w:r>
          </w:p>
          <w:p w:rsidR="00F67C77" w:rsidRPr="00123533" w:rsidRDefault="00F67C77" w:rsidP="00121D59">
            <w:pPr>
              <w:shd w:val="clear" w:color="auto" w:fill="FFFFFF"/>
              <w:ind w:firstLine="567"/>
              <w:jc w:val="both"/>
            </w:pPr>
            <w:r w:rsidRPr="00123533">
              <w:t xml:space="preserve">IV – A medalha ficará pendente a uma fita de 35 (trinta e cinco) mm de largura e 45 (quarenta e cinco) mm de comprimento, em gorgorão de seda </w:t>
            </w:r>
            <w:proofErr w:type="spellStart"/>
            <w:r w:rsidRPr="00123533">
              <w:t>chamalotada</w:t>
            </w:r>
            <w:proofErr w:type="spellEnd"/>
            <w:r w:rsidRPr="00123533">
              <w:t xml:space="preserve">, composta de listras verticais, </w:t>
            </w:r>
            <w:r w:rsidRPr="00123533">
              <w:rPr>
                <w:b/>
              </w:rPr>
              <w:t>BRANCAS E PRETAS</w:t>
            </w:r>
            <w:r w:rsidRPr="00123533">
              <w:t xml:space="preserve">, do centro para as extremidades simetricamente assim dispostas: na borda esquerda (extremidade) na cor </w:t>
            </w:r>
            <w:r w:rsidRPr="00123533">
              <w:rPr>
                <w:b/>
              </w:rPr>
              <w:t>AZUL MARINHO</w:t>
            </w:r>
            <w:r w:rsidRPr="00123533">
              <w:t xml:space="preserve">, com 8,00 (oito) mm, seguido por uma sequência intercalada de listras pretas e brancas, com 2,2 (dois </w:t>
            </w:r>
            <w:proofErr w:type="gramStart"/>
            <w:r w:rsidRPr="00123533">
              <w:t>virgula</w:t>
            </w:r>
            <w:proofErr w:type="gramEnd"/>
            <w:r w:rsidRPr="00123533">
              <w:t xml:space="preserve"> dois) mm, preenchendo o espaçamento existente. A fita recebe um passador com moldura metálica lisa, do mesmo material da medalha proporcional ao da altura do passador;</w:t>
            </w:r>
          </w:p>
          <w:p w:rsidR="00F67C77" w:rsidRPr="00123533" w:rsidRDefault="00F67C77" w:rsidP="00121D59">
            <w:pPr>
              <w:shd w:val="clear" w:color="auto" w:fill="FFFFFF"/>
              <w:ind w:firstLine="567"/>
              <w:jc w:val="both"/>
            </w:pPr>
            <w:r w:rsidRPr="00123533">
              <w:t xml:space="preserve">V – A Barreta da medalha com 37 (trinta e sete) mm de largura por 10 (dez) mm de altura, recoberta com uma fita de gorgorão de seda </w:t>
            </w:r>
            <w:proofErr w:type="spellStart"/>
            <w:r w:rsidRPr="00123533">
              <w:t>chamalotada</w:t>
            </w:r>
            <w:proofErr w:type="spellEnd"/>
            <w:r w:rsidRPr="00123533">
              <w:t>, composta de listras verticais tais como as descritas na fita, sobreposta por uma moldura com a imagem do triângulo tal como a do passador da fita.</w:t>
            </w:r>
          </w:p>
        </w:tc>
        <w:tc>
          <w:tcPr>
            <w:tcW w:w="709" w:type="dxa"/>
            <w:tcBorders>
              <w:top w:val="single" w:sz="4" w:space="0" w:color="auto"/>
              <w:left w:val="single" w:sz="4" w:space="0" w:color="auto"/>
              <w:bottom w:val="single" w:sz="4" w:space="0" w:color="auto"/>
              <w:right w:val="single" w:sz="4" w:space="0" w:color="auto"/>
            </w:tcBorders>
            <w:vAlign w:val="center"/>
          </w:tcPr>
          <w:p w:rsidR="00F67C77" w:rsidRPr="00123533" w:rsidRDefault="00F67C77" w:rsidP="00121D59">
            <w:pPr>
              <w:jc w:val="center"/>
            </w:pPr>
            <w:r w:rsidRPr="00123533">
              <w:t>Unid</w:t>
            </w:r>
            <w:r>
              <w:t>.</w:t>
            </w:r>
          </w:p>
        </w:tc>
        <w:tc>
          <w:tcPr>
            <w:tcW w:w="850" w:type="dxa"/>
            <w:tcBorders>
              <w:top w:val="single" w:sz="4" w:space="0" w:color="auto"/>
              <w:left w:val="single" w:sz="4" w:space="0" w:color="auto"/>
              <w:bottom w:val="single" w:sz="4" w:space="0" w:color="auto"/>
              <w:right w:val="single" w:sz="4" w:space="0" w:color="auto"/>
            </w:tcBorders>
            <w:vAlign w:val="center"/>
          </w:tcPr>
          <w:p w:rsidR="00F67C77" w:rsidRPr="00123533" w:rsidRDefault="00F67C77" w:rsidP="00121D59">
            <w:pPr>
              <w:jc w:val="center"/>
            </w:pPr>
            <w:r>
              <w:t>180</w:t>
            </w:r>
          </w:p>
        </w:tc>
        <w:tc>
          <w:tcPr>
            <w:tcW w:w="993" w:type="dxa"/>
            <w:tcBorders>
              <w:top w:val="single" w:sz="4" w:space="0" w:color="auto"/>
              <w:left w:val="single" w:sz="4" w:space="0" w:color="auto"/>
              <w:bottom w:val="single" w:sz="4" w:space="0" w:color="auto"/>
              <w:right w:val="single" w:sz="4" w:space="0" w:color="auto"/>
            </w:tcBorders>
            <w:vAlign w:val="center"/>
          </w:tcPr>
          <w:p w:rsidR="00F67C77" w:rsidRPr="00123533" w:rsidRDefault="00F67C77" w:rsidP="00121D59">
            <w:pPr>
              <w:jc w:val="center"/>
            </w:pPr>
            <w:r>
              <w:t>82,5</w:t>
            </w:r>
            <w:r w:rsidR="007C0415">
              <w:t>0</w:t>
            </w:r>
          </w:p>
        </w:tc>
        <w:tc>
          <w:tcPr>
            <w:tcW w:w="1134" w:type="dxa"/>
            <w:tcBorders>
              <w:top w:val="single" w:sz="4" w:space="0" w:color="auto"/>
              <w:left w:val="single" w:sz="4" w:space="0" w:color="auto"/>
              <w:bottom w:val="single" w:sz="4" w:space="0" w:color="auto"/>
              <w:right w:val="single" w:sz="4" w:space="0" w:color="auto"/>
            </w:tcBorders>
            <w:vAlign w:val="center"/>
          </w:tcPr>
          <w:p w:rsidR="00F67C77" w:rsidRPr="00123533" w:rsidRDefault="00F67C77" w:rsidP="00121D59">
            <w:pPr>
              <w:jc w:val="center"/>
            </w:pPr>
            <w:r>
              <w:t>14.850,00</w:t>
            </w:r>
          </w:p>
        </w:tc>
      </w:tr>
    </w:tbl>
    <w:p w:rsidR="00123533" w:rsidRDefault="00123533" w:rsidP="005F6F16">
      <w:pPr>
        <w:pStyle w:val="BodyText21"/>
        <w:snapToGrid/>
        <w:ind w:left="284" w:right="-318"/>
        <w:rPr>
          <w:b/>
          <w:sz w:val="18"/>
          <w:szCs w:val="18"/>
          <w:u w:val="single"/>
        </w:rPr>
      </w:pPr>
    </w:p>
    <w:p w:rsidR="00873EAA" w:rsidRPr="00F67C77" w:rsidRDefault="00CF6FE7" w:rsidP="005F6F16">
      <w:pPr>
        <w:pStyle w:val="BodyText21"/>
        <w:snapToGrid/>
        <w:ind w:left="284" w:right="-318"/>
        <w:rPr>
          <w:sz w:val="20"/>
        </w:rPr>
      </w:pPr>
      <w:r w:rsidRPr="00F67C77">
        <w:rPr>
          <w:b/>
          <w:sz w:val="20"/>
          <w:u w:val="single"/>
        </w:rPr>
        <w:t>Rat</w:t>
      </w:r>
      <w:r w:rsidR="007842EA" w:rsidRPr="00F67C77">
        <w:rPr>
          <w:b/>
          <w:sz w:val="20"/>
          <w:u w:val="single"/>
        </w:rPr>
        <w:t>ificação do Item 1</w:t>
      </w:r>
      <w:r w:rsidR="004A4A6E" w:rsidRPr="00F67C77">
        <w:rPr>
          <w:b/>
          <w:sz w:val="20"/>
          <w:u w:val="single"/>
        </w:rPr>
        <w:t>1</w:t>
      </w:r>
      <w:r w:rsidR="007842EA" w:rsidRPr="00F67C77">
        <w:rPr>
          <w:b/>
          <w:sz w:val="20"/>
          <w:u w:val="single"/>
        </w:rPr>
        <w:t xml:space="preserve">.1.1. </w:t>
      </w:r>
      <w:r w:rsidR="007842EA" w:rsidRPr="00F67C77">
        <w:rPr>
          <w:sz w:val="20"/>
        </w:rPr>
        <w:t xml:space="preserve">As licitantes deverão atentar-se de que o valor estimado divulgado pela Administração neste Edital corresponde ao </w:t>
      </w:r>
      <w:r w:rsidR="007842EA" w:rsidRPr="00F67C77">
        <w:rPr>
          <w:b/>
          <w:sz w:val="20"/>
        </w:rPr>
        <w:t>PREÇO MÉDIO</w:t>
      </w:r>
      <w:r w:rsidR="007842EA" w:rsidRPr="00F67C77">
        <w:rPr>
          <w:sz w:val="20"/>
        </w:rPr>
        <w:t xml:space="preserve"> obtido pela Gerência de Pesquisa e Análise de Preços da SUPEL, através do cálculo de média dentre as cotações obtidas. Desta forma, a Pregoeira deverá almejar a negociação com o licitante melhor classificado buscando superar o </w:t>
      </w:r>
      <w:r w:rsidR="007842EA" w:rsidRPr="00F67C77">
        <w:rPr>
          <w:b/>
          <w:sz w:val="20"/>
        </w:rPr>
        <w:t>PREÇO MÍNIMO</w:t>
      </w:r>
      <w:r w:rsidR="007842EA" w:rsidRPr="00F67C77">
        <w:rPr>
          <w:sz w:val="20"/>
        </w:rPr>
        <w:t xml:space="preserve"> contido nos autos, visando economia ao erário.</w:t>
      </w:r>
    </w:p>
    <w:p w:rsidR="001E4CA9" w:rsidRDefault="001E4CA9" w:rsidP="005F6F16">
      <w:pPr>
        <w:pStyle w:val="BodyText21"/>
        <w:spacing w:line="360" w:lineRule="auto"/>
        <w:ind w:left="284" w:right="-318"/>
        <w:jc w:val="center"/>
        <w:rPr>
          <w:b/>
          <w:sz w:val="22"/>
          <w:szCs w:val="22"/>
        </w:rPr>
      </w:pPr>
    </w:p>
    <w:p w:rsidR="003F7E18" w:rsidRPr="0097511B" w:rsidRDefault="003F7E18" w:rsidP="005F6F16">
      <w:pPr>
        <w:pStyle w:val="BodyText21"/>
        <w:spacing w:line="360" w:lineRule="auto"/>
        <w:ind w:left="284" w:right="-318"/>
        <w:jc w:val="center"/>
        <w:rPr>
          <w:b/>
          <w:sz w:val="22"/>
          <w:szCs w:val="22"/>
        </w:rPr>
      </w:pPr>
      <w:r w:rsidRPr="0097511B">
        <w:rPr>
          <w:b/>
          <w:sz w:val="22"/>
          <w:szCs w:val="22"/>
        </w:rPr>
        <w:lastRenderedPageBreak/>
        <w:t xml:space="preserve">PREGÃO ELETRÔNICO N°: </w:t>
      </w:r>
      <w:r w:rsidR="001E4CA9">
        <w:rPr>
          <w:b/>
          <w:sz w:val="22"/>
          <w:szCs w:val="22"/>
        </w:rPr>
        <w:t>442</w:t>
      </w:r>
      <w:r w:rsidR="004A13F9">
        <w:rPr>
          <w:b/>
          <w:sz w:val="22"/>
          <w:szCs w:val="22"/>
        </w:rPr>
        <w:t>/2016/</w:t>
      </w:r>
      <w:r w:rsidR="001E4CA9">
        <w:rPr>
          <w:b/>
          <w:sz w:val="22"/>
          <w:szCs w:val="22"/>
        </w:rPr>
        <w:t>CEL/</w:t>
      </w:r>
      <w:r w:rsidR="004A13F9">
        <w:rPr>
          <w:b/>
          <w:sz w:val="22"/>
          <w:szCs w:val="22"/>
        </w:rPr>
        <w:t>SUPEL</w:t>
      </w:r>
    </w:p>
    <w:p w:rsidR="002B2489" w:rsidRPr="0097511B" w:rsidRDefault="003F7E18" w:rsidP="005F6F16">
      <w:pPr>
        <w:pStyle w:val="BodyText21"/>
        <w:tabs>
          <w:tab w:val="left" w:pos="4359"/>
        </w:tabs>
        <w:spacing w:line="360" w:lineRule="auto"/>
        <w:ind w:left="284" w:right="-318"/>
        <w:jc w:val="center"/>
        <w:rPr>
          <w:b/>
          <w:sz w:val="22"/>
          <w:szCs w:val="22"/>
        </w:rPr>
      </w:pPr>
      <w:r w:rsidRPr="0097511B">
        <w:rPr>
          <w:b/>
          <w:sz w:val="22"/>
          <w:szCs w:val="22"/>
        </w:rPr>
        <w:t>ANEXO III</w:t>
      </w:r>
      <w:r>
        <w:rPr>
          <w:b/>
          <w:sz w:val="22"/>
          <w:szCs w:val="22"/>
        </w:rPr>
        <w:t xml:space="preserve"> - </w:t>
      </w:r>
      <w:r w:rsidR="002B2489" w:rsidRPr="0097511B">
        <w:rPr>
          <w:b/>
          <w:sz w:val="22"/>
          <w:szCs w:val="22"/>
        </w:rPr>
        <w:t xml:space="preserve">EDITAL </w:t>
      </w:r>
    </w:p>
    <w:p w:rsidR="00197408" w:rsidRDefault="002B2489" w:rsidP="005F6F16">
      <w:pPr>
        <w:pStyle w:val="NormalWeb"/>
        <w:tabs>
          <w:tab w:val="left" w:pos="180"/>
        </w:tabs>
        <w:spacing w:before="0" w:after="0" w:line="360" w:lineRule="auto"/>
        <w:ind w:left="284" w:right="-318"/>
        <w:jc w:val="center"/>
        <w:rPr>
          <w:b/>
          <w:bCs/>
          <w:sz w:val="22"/>
          <w:szCs w:val="22"/>
        </w:rPr>
      </w:pPr>
      <w:r w:rsidRPr="0097511B">
        <w:rPr>
          <w:b/>
          <w:bCs/>
          <w:sz w:val="22"/>
          <w:szCs w:val="22"/>
        </w:rPr>
        <w:t>PROPOSTA DE PREÇOS.</w:t>
      </w:r>
    </w:p>
    <w:p w:rsidR="00645B88" w:rsidRPr="0097511B" w:rsidRDefault="002B2489" w:rsidP="005F6F16">
      <w:pPr>
        <w:ind w:left="284" w:right="-318"/>
        <w:jc w:val="both"/>
        <w:rPr>
          <w:b/>
          <w:sz w:val="22"/>
          <w:szCs w:val="22"/>
        </w:rPr>
      </w:pPr>
      <w:r w:rsidRPr="0097511B">
        <w:rPr>
          <w:b/>
          <w:sz w:val="22"/>
          <w:szCs w:val="22"/>
        </w:rPr>
        <w:t xml:space="preserve">PREGÃO ELETRÔNICO Nº. </w:t>
      </w:r>
      <w:r w:rsidR="00F67C77">
        <w:rPr>
          <w:b/>
          <w:sz w:val="22"/>
          <w:szCs w:val="22"/>
        </w:rPr>
        <w:t>442</w:t>
      </w:r>
      <w:r w:rsidR="00D77822">
        <w:rPr>
          <w:b/>
          <w:sz w:val="22"/>
          <w:szCs w:val="22"/>
        </w:rPr>
        <w:t>/2016/</w:t>
      </w:r>
      <w:r w:rsidR="00F67C77">
        <w:rPr>
          <w:b/>
          <w:sz w:val="22"/>
          <w:szCs w:val="22"/>
        </w:rPr>
        <w:t>CEL/</w:t>
      </w:r>
      <w:r w:rsidR="00D77822">
        <w:rPr>
          <w:b/>
          <w:sz w:val="22"/>
          <w:szCs w:val="22"/>
        </w:rPr>
        <w:t>SUPEL/RO</w:t>
      </w:r>
    </w:p>
    <w:p w:rsidR="002B2489" w:rsidRPr="0097511B" w:rsidRDefault="002B2489" w:rsidP="005F6F16">
      <w:pPr>
        <w:ind w:left="284" w:right="-318"/>
        <w:jc w:val="both"/>
        <w:rPr>
          <w:b/>
          <w:sz w:val="22"/>
          <w:szCs w:val="22"/>
        </w:rPr>
      </w:pPr>
      <w:r w:rsidRPr="0097511B">
        <w:rPr>
          <w:b/>
          <w:sz w:val="22"/>
          <w:szCs w:val="22"/>
        </w:rPr>
        <w:t>À: SUPERINTENDÊNCIA ESTADUAL DE COMPRAS E LICITAÇÕES - SUPEL/RO</w:t>
      </w:r>
    </w:p>
    <w:p w:rsidR="00645B88" w:rsidRDefault="00645B88" w:rsidP="005F6F16">
      <w:pPr>
        <w:ind w:left="284" w:right="-318"/>
        <w:jc w:val="both"/>
        <w:rPr>
          <w:b/>
          <w:sz w:val="22"/>
          <w:szCs w:val="22"/>
        </w:rPr>
      </w:pPr>
    </w:p>
    <w:p w:rsidR="00F67C77" w:rsidRPr="0097511B" w:rsidRDefault="00F67C77" w:rsidP="005F6F16">
      <w:pPr>
        <w:ind w:left="284" w:right="-318"/>
        <w:jc w:val="both"/>
        <w:rPr>
          <w:b/>
          <w:sz w:val="22"/>
          <w:szCs w:val="22"/>
        </w:rPr>
      </w:pPr>
    </w:p>
    <w:p w:rsidR="002B2489" w:rsidRPr="0097511B" w:rsidRDefault="002B2489" w:rsidP="005F6F16">
      <w:pPr>
        <w:pStyle w:val="Corpodetexto"/>
        <w:ind w:left="284" w:right="-318"/>
        <w:rPr>
          <w:sz w:val="22"/>
          <w:szCs w:val="22"/>
        </w:rPr>
      </w:pPr>
      <w:r w:rsidRPr="0097511B">
        <w:rPr>
          <w:sz w:val="22"/>
          <w:szCs w:val="22"/>
        </w:rPr>
        <w:tab/>
      </w:r>
      <w:r w:rsidRPr="0097511B">
        <w:rPr>
          <w:sz w:val="22"/>
          <w:szCs w:val="22"/>
        </w:rPr>
        <w:tab/>
        <w:t xml:space="preserve"> Prezados Senhores,</w:t>
      </w:r>
    </w:p>
    <w:p w:rsidR="002B2489" w:rsidRPr="0097511B" w:rsidRDefault="002B2489" w:rsidP="005F6F16">
      <w:pPr>
        <w:pStyle w:val="Corpodetexto"/>
        <w:ind w:left="284" w:right="-318" w:firstLine="567"/>
        <w:rPr>
          <w:sz w:val="22"/>
          <w:szCs w:val="22"/>
        </w:rPr>
      </w:pPr>
    </w:p>
    <w:p w:rsidR="002B2489" w:rsidRPr="0097511B" w:rsidRDefault="002B2489" w:rsidP="005F6F16">
      <w:pPr>
        <w:pStyle w:val="Corpodetexto"/>
        <w:ind w:left="284" w:right="-318"/>
        <w:rPr>
          <w:sz w:val="22"/>
          <w:szCs w:val="22"/>
        </w:rPr>
      </w:pPr>
      <w:r w:rsidRPr="0097511B">
        <w:rPr>
          <w:sz w:val="22"/>
          <w:szCs w:val="22"/>
        </w:rPr>
        <w:t xml:space="preserve"> </w:t>
      </w:r>
      <w:r w:rsidRPr="0097511B">
        <w:rPr>
          <w:sz w:val="22"/>
          <w:szCs w:val="22"/>
        </w:rPr>
        <w:tab/>
      </w:r>
      <w:r w:rsidRPr="0097511B">
        <w:rPr>
          <w:sz w:val="22"/>
          <w:szCs w:val="22"/>
        </w:rPr>
        <w:tab/>
        <w:t xml:space="preserve">Apresentamos a </w:t>
      </w:r>
      <w:proofErr w:type="spellStart"/>
      <w:r w:rsidRPr="0097511B">
        <w:rPr>
          <w:sz w:val="22"/>
          <w:szCs w:val="22"/>
        </w:rPr>
        <w:t>V.Sª</w:t>
      </w:r>
      <w:proofErr w:type="spellEnd"/>
      <w:r w:rsidRPr="0097511B">
        <w:rPr>
          <w:sz w:val="22"/>
          <w:szCs w:val="22"/>
        </w:rPr>
        <w:t xml:space="preserve">, nossa proposta de preços para fornecimento </w:t>
      </w:r>
      <w:r w:rsidR="004C480F" w:rsidRPr="0097511B">
        <w:rPr>
          <w:sz w:val="22"/>
          <w:szCs w:val="22"/>
        </w:rPr>
        <w:t>d</w:t>
      </w:r>
      <w:r w:rsidR="00F67C77">
        <w:rPr>
          <w:sz w:val="22"/>
          <w:szCs w:val="22"/>
        </w:rPr>
        <w:t>e</w:t>
      </w:r>
      <w:r w:rsidRPr="0097511B">
        <w:rPr>
          <w:sz w:val="22"/>
          <w:szCs w:val="22"/>
        </w:rPr>
        <w:t xml:space="preserve"> </w:t>
      </w:r>
      <w:proofErr w:type="gramStart"/>
      <w:r w:rsidRPr="0097511B">
        <w:rPr>
          <w:sz w:val="22"/>
          <w:szCs w:val="22"/>
        </w:rPr>
        <w:t>__________</w:t>
      </w:r>
      <w:proofErr w:type="gramEnd"/>
    </w:p>
    <w:p w:rsidR="002B2489" w:rsidRPr="0097511B" w:rsidRDefault="002B2489" w:rsidP="005F6F16">
      <w:pPr>
        <w:pStyle w:val="Corpodetexto"/>
        <w:ind w:left="284" w:right="-318"/>
        <w:rPr>
          <w:sz w:val="22"/>
          <w:szCs w:val="22"/>
        </w:rPr>
      </w:pPr>
      <w:r w:rsidRPr="0097511B">
        <w:rPr>
          <w:sz w:val="22"/>
          <w:szCs w:val="22"/>
        </w:rPr>
        <w:t>_______________________________, pelo preço total por ____ no valor de R$___________ (_____________), nos termos do Edital e seus Anexos.</w:t>
      </w:r>
    </w:p>
    <w:p w:rsidR="00645B88" w:rsidRPr="0097511B" w:rsidRDefault="00645B88" w:rsidP="005F6F16">
      <w:pPr>
        <w:pStyle w:val="Corpodetexto"/>
        <w:ind w:left="284" w:right="-318"/>
        <w:rPr>
          <w:sz w:val="22"/>
          <w:szCs w:val="22"/>
        </w:rPr>
      </w:pPr>
    </w:p>
    <w:p w:rsidR="002B2489" w:rsidRPr="00F67C77" w:rsidRDefault="002B2489" w:rsidP="005F6F16">
      <w:pPr>
        <w:pStyle w:val="Corpodetexto"/>
        <w:ind w:left="284" w:right="-318" w:firstLine="1418"/>
        <w:rPr>
          <w:sz w:val="22"/>
          <w:szCs w:val="22"/>
        </w:rPr>
      </w:pPr>
      <w:r w:rsidRPr="00F67C77">
        <w:rPr>
          <w:sz w:val="22"/>
          <w:szCs w:val="22"/>
        </w:rPr>
        <w:t xml:space="preserve">O prazo de validade da proposta de preços é de_______ dias corridos, contados da data da abertura da licitação (conforme subitem </w:t>
      </w:r>
      <w:r w:rsidR="004A4A6E" w:rsidRPr="00F67C77">
        <w:rPr>
          <w:sz w:val="22"/>
          <w:szCs w:val="22"/>
        </w:rPr>
        <w:t>8</w:t>
      </w:r>
      <w:r w:rsidRPr="00F67C77">
        <w:rPr>
          <w:sz w:val="22"/>
          <w:szCs w:val="22"/>
        </w:rPr>
        <w:t>.</w:t>
      </w:r>
      <w:r w:rsidR="00F67C77">
        <w:rPr>
          <w:sz w:val="22"/>
          <w:szCs w:val="22"/>
        </w:rPr>
        <w:t>5.2</w:t>
      </w:r>
      <w:r w:rsidRPr="00F67C77">
        <w:rPr>
          <w:sz w:val="22"/>
          <w:szCs w:val="22"/>
        </w:rPr>
        <w:t xml:space="preserve"> do Edital).</w:t>
      </w:r>
    </w:p>
    <w:p w:rsidR="00645B88" w:rsidRPr="0040344C" w:rsidRDefault="00645B88" w:rsidP="005F6F16">
      <w:pPr>
        <w:pStyle w:val="Corpodetexto"/>
        <w:ind w:left="284" w:right="-318" w:firstLine="1418"/>
        <w:rPr>
          <w:b/>
          <w:sz w:val="22"/>
          <w:szCs w:val="22"/>
        </w:rPr>
      </w:pPr>
    </w:p>
    <w:p w:rsidR="002B2489" w:rsidRPr="00F67C77" w:rsidRDefault="002B2489" w:rsidP="005F6F16">
      <w:pPr>
        <w:pStyle w:val="Corpodetexto"/>
        <w:ind w:left="284" w:right="-318" w:firstLine="1418"/>
        <w:rPr>
          <w:bCs/>
          <w:sz w:val="22"/>
          <w:szCs w:val="22"/>
        </w:rPr>
      </w:pPr>
      <w:r w:rsidRPr="00F67C77">
        <w:rPr>
          <w:sz w:val="22"/>
          <w:szCs w:val="22"/>
        </w:rPr>
        <w:t xml:space="preserve">O </w:t>
      </w:r>
      <w:r w:rsidRPr="00F67C77">
        <w:rPr>
          <w:bCs/>
          <w:sz w:val="22"/>
          <w:szCs w:val="22"/>
        </w:rPr>
        <w:t xml:space="preserve">Local de </w:t>
      </w:r>
      <w:r w:rsidR="000230AF" w:rsidRPr="00F67C77">
        <w:rPr>
          <w:bCs/>
          <w:sz w:val="22"/>
          <w:szCs w:val="22"/>
        </w:rPr>
        <w:t>entrega dos materiais</w:t>
      </w:r>
      <w:r w:rsidRPr="00F67C77">
        <w:rPr>
          <w:bCs/>
          <w:sz w:val="22"/>
          <w:szCs w:val="22"/>
        </w:rPr>
        <w:t xml:space="preserve">, conforme subitem </w:t>
      </w:r>
      <w:r w:rsidR="0040344C" w:rsidRPr="00F67C77">
        <w:rPr>
          <w:sz w:val="22"/>
          <w:szCs w:val="22"/>
        </w:rPr>
        <w:t>2.3</w:t>
      </w:r>
      <w:r w:rsidR="003B7BD6" w:rsidRPr="00F67C77">
        <w:rPr>
          <w:sz w:val="22"/>
          <w:szCs w:val="22"/>
        </w:rPr>
        <w:t>.1</w:t>
      </w:r>
      <w:r w:rsidR="0040344C" w:rsidRPr="00F67C77">
        <w:rPr>
          <w:sz w:val="22"/>
          <w:szCs w:val="22"/>
        </w:rPr>
        <w:t xml:space="preserve"> </w:t>
      </w:r>
      <w:r w:rsidRPr="00F67C77">
        <w:rPr>
          <w:bCs/>
          <w:sz w:val="22"/>
          <w:szCs w:val="22"/>
        </w:rPr>
        <w:t>do Edital, descrito a seguir: ______________________________.</w:t>
      </w:r>
    </w:p>
    <w:p w:rsidR="00645B88" w:rsidRPr="00F67C77" w:rsidRDefault="00645B88" w:rsidP="005F6F16">
      <w:pPr>
        <w:pStyle w:val="Corpodetexto"/>
        <w:ind w:left="284" w:right="-318" w:firstLine="1418"/>
        <w:rPr>
          <w:sz w:val="22"/>
          <w:szCs w:val="22"/>
        </w:rPr>
      </w:pPr>
    </w:p>
    <w:p w:rsidR="002B2489" w:rsidRPr="00F67C77" w:rsidRDefault="002B2489" w:rsidP="005F6F16">
      <w:pPr>
        <w:pStyle w:val="Corpodetexto"/>
        <w:ind w:left="284" w:right="-318" w:firstLine="1418"/>
        <w:rPr>
          <w:sz w:val="22"/>
          <w:szCs w:val="22"/>
        </w:rPr>
      </w:pPr>
      <w:r w:rsidRPr="00F67C77">
        <w:rPr>
          <w:sz w:val="22"/>
          <w:szCs w:val="22"/>
        </w:rPr>
        <w:t xml:space="preserve">O prazo de </w:t>
      </w:r>
      <w:r w:rsidR="005F7B0D" w:rsidRPr="00F67C77">
        <w:rPr>
          <w:sz w:val="22"/>
          <w:szCs w:val="22"/>
        </w:rPr>
        <w:t>entrega dos materiais</w:t>
      </w:r>
      <w:r w:rsidRPr="00F67C77">
        <w:rPr>
          <w:sz w:val="22"/>
          <w:szCs w:val="22"/>
        </w:rPr>
        <w:t xml:space="preserve"> é de ____________meses (conforme subitem </w:t>
      </w:r>
      <w:r w:rsidR="000205D5" w:rsidRPr="00F67C77">
        <w:rPr>
          <w:sz w:val="22"/>
          <w:szCs w:val="22"/>
        </w:rPr>
        <w:t>2.</w:t>
      </w:r>
      <w:r w:rsidR="003B7BD6" w:rsidRPr="00F67C77">
        <w:rPr>
          <w:sz w:val="22"/>
          <w:szCs w:val="22"/>
        </w:rPr>
        <w:t>3.</w:t>
      </w:r>
      <w:r w:rsidR="00F67C77">
        <w:rPr>
          <w:sz w:val="22"/>
          <w:szCs w:val="22"/>
        </w:rPr>
        <w:t>2</w:t>
      </w:r>
      <w:r w:rsidRPr="00F67C77">
        <w:rPr>
          <w:sz w:val="22"/>
          <w:szCs w:val="22"/>
        </w:rPr>
        <w:t xml:space="preserve"> do Edital);</w:t>
      </w:r>
    </w:p>
    <w:p w:rsidR="002B2489" w:rsidRPr="00F67C77" w:rsidRDefault="002B2489" w:rsidP="005F6F16">
      <w:pPr>
        <w:tabs>
          <w:tab w:val="left" w:pos="360"/>
        </w:tabs>
        <w:ind w:left="284" w:right="-318"/>
        <w:jc w:val="both"/>
        <w:rPr>
          <w:sz w:val="10"/>
          <w:szCs w:val="22"/>
        </w:rPr>
      </w:pPr>
    </w:p>
    <w:p w:rsidR="002B2489" w:rsidRPr="007070C6" w:rsidRDefault="002B2489" w:rsidP="005F6F16">
      <w:pPr>
        <w:pStyle w:val="Corpodetexto"/>
        <w:ind w:left="284" w:right="-318" w:firstLine="1418"/>
        <w:rPr>
          <w:sz w:val="22"/>
          <w:szCs w:val="22"/>
        </w:rPr>
      </w:pPr>
      <w:r w:rsidRPr="00F67C77">
        <w:rPr>
          <w:sz w:val="22"/>
          <w:szCs w:val="22"/>
        </w:rPr>
        <w:t>Declaramos que estamos de pleno acordo com todas as condições estabelecidas no</w:t>
      </w:r>
      <w:r w:rsidRPr="007070C6">
        <w:rPr>
          <w:sz w:val="22"/>
          <w:szCs w:val="22"/>
        </w:rPr>
        <w:t xml:space="preserve"> Edital e seus Anexos, bem como aceitamos todas as obrigações e responsabilidades especificadas no Termo de Referência.</w:t>
      </w:r>
    </w:p>
    <w:p w:rsidR="00645B88" w:rsidRPr="007070C6" w:rsidRDefault="00645B88" w:rsidP="005F6F16">
      <w:pPr>
        <w:pStyle w:val="Corpodetexto"/>
        <w:ind w:left="284" w:right="-318" w:firstLine="1418"/>
        <w:rPr>
          <w:sz w:val="22"/>
          <w:szCs w:val="22"/>
        </w:rPr>
      </w:pPr>
    </w:p>
    <w:p w:rsidR="002B2489" w:rsidRPr="007070C6" w:rsidRDefault="002B2489" w:rsidP="00642A5B">
      <w:pPr>
        <w:pStyle w:val="Corpodetexto"/>
        <w:spacing w:after="240"/>
        <w:ind w:left="284" w:right="-318" w:firstLine="1418"/>
        <w:rPr>
          <w:sz w:val="22"/>
          <w:szCs w:val="22"/>
        </w:rPr>
      </w:pPr>
      <w:r w:rsidRPr="007070C6">
        <w:rPr>
          <w:sz w:val="22"/>
          <w:szCs w:val="22"/>
        </w:rPr>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p>
    <w:p w:rsidR="002B2489" w:rsidRPr="007070C6" w:rsidRDefault="002B2489" w:rsidP="00642A5B">
      <w:pPr>
        <w:pStyle w:val="Corpodetexto"/>
        <w:spacing w:after="240"/>
        <w:ind w:left="284" w:right="-318" w:firstLine="1418"/>
        <w:rPr>
          <w:sz w:val="22"/>
          <w:szCs w:val="22"/>
        </w:rPr>
      </w:pPr>
      <w:r w:rsidRPr="007070C6">
        <w:rPr>
          <w:sz w:val="22"/>
          <w:szCs w:val="22"/>
        </w:rPr>
        <w:t>Caso nos seja adjudicado o objeto da licitação</w:t>
      </w:r>
      <w:r w:rsidR="004A4A6E">
        <w:rPr>
          <w:sz w:val="22"/>
          <w:szCs w:val="22"/>
        </w:rPr>
        <w:t>, comprometemo-nos em assinar o contrato</w:t>
      </w:r>
      <w:r w:rsidR="001F15EF" w:rsidRPr="007070C6">
        <w:rPr>
          <w:sz w:val="22"/>
          <w:szCs w:val="22"/>
        </w:rPr>
        <w:t xml:space="preserve"> </w:t>
      </w:r>
      <w:r w:rsidRPr="007070C6">
        <w:rPr>
          <w:sz w:val="22"/>
          <w:szCs w:val="22"/>
        </w:rPr>
        <w:t>no prazo determinado no documento de convocação, e para esse fim fornecemos os seguintes dados:</w:t>
      </w:r>
    </w:p>
    <w:p w:rsidR="003F000C" w:rsidRPr="00642A5B" w:rsidRDefault="002B2489" w:rsidP="005F6F16">
      <w:pPr>
        <w:ind w:left="284" w:right="-318"/>
        <w:jc w:val="both"/>
        <w:rPr>
          <w:sz w:val="22"/>
          <w:szCs w:val="22"/>
        </w:rPr>
      </w:pPr>
      <w:r w:rsidRPr="00642A5B">
        <w:rPr>
          <w:b/>
          <w:sz w:val="22"/>
          <w:szCs w:val="22"/>
        </w:rPr>
        <w:t>Objeto</w:t>
      </w:r>
      <w:r w:rsidRPr="00642A5B">
        <w:rPr>
          <w:b/>
          <w:bCs/>
          <w:sz w:val="22"/>
          <w:szCs w:val="22"/>
        </w:rPr>
        <w:t xml:space="preserve">: </w:t>
      </w:r>
      <w:r w:rsidR="00642A5B" w:rsidRPr="00642A5B">
        <w:rPr>
          <w:sz w:val="22"/>
          <w:szCs w:val="22"/>
        </w:rPr>
        <w:t>AQUISIÇÃO DE MEDALHAS (</w:t>
      </w:r>
      <w:r w:rsidR="00642A5B" w:rsidRPr="00642A5B">
        <w:rPr>
          <w:b/>
          <w:sz w:val="22"/>
          <w:szCs w:val="22"/>
        </w:rPr>
        <w:t>HONRA AO MÉRITO DE TRÂNSITO</w:t>
      </w:r>
      <w:r w:rsidR="00642A5B" w:rsidRPr="00642A5B">
        <w:rPr>
          <w:sz w:val="22"/>
          <w:szCs w:val="22"/>
        </w:rPr>
        <w:t>)</w:t>
      </w:r>
      <w:r w:rsidR="003F000C" w:rsidRPr="00642A5B">
        <w:rPr>
          <w:sz w:val="22"/>
          <w:szCs w:val="22"/>
        </w:rPr>
        <w:t>.</w:t>
      </w:r>
    </w:p>
    <w:p w:rsidR="002D3D79" w:rsidRDefault="002D3D79" w:rsidP="005F6F16">
      <w:pPr>
        <w:ind w:left="284" w:right="-318"/>
        <w:jc w:val="both"/>
        <w:rPr>
          <w:sz w:val="22"/>
          <w:szCs w:val="22"/>
        </w:rPr>
      </w:pPr>
    </w:p>
    <w:tbl>
      <w:tblPr>
        <w:tblW w:w="924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847"/>
        <w:gridCol w:w="709"/>
        <w:gridCol w:w="709"/>
        <w:gridCol w:w="850"/>
        <w:gridCol w:w="709"/>
        <w:gridCol w:w="709"/>
      </w:tblGrid>
      <w:tr w:rsidR="00642A5B" w:rsidRPr="00642A5B" w:rsidTr="00642A5B">
        <w:tc>
          <w:tcPr>
            <w:tcW w:w="709" w:type="dxa"/>
            <w:tcBorders>
              <w:top w:val="single" w:sz="4" w:space="0" w:color="auto"/>
              <w:left w:val="single" w:sz="4" w:space="0" w:color="auto"/>
              <w:bottom w:val="single" w:sz="4" w:space="0" w:color="auto"/>
              <w:right w:val="single" w:sz="4" w:space="0" w:color="auto"/>
            </w:tcBorders>
            <w:vAlign w:val="center"/>
          </w:tcPr>
          <w:p w:rsidR="00642A5B" w:rsidRPr="00642A5B" w:rsidRDefault="00642A5B" w:rsidP="008278BF">
            <w:pPr>
              <w:pStyle w:val="Ttulo3"/>
              <w:jc w:val="center"/>
              <w:rPr>
                <w:sz w:val="18"/>
                <w:szCs w:val="18"/>
              </w:rPr>
            </w:pPr>
            <w:r w:rsidRPr="00642A5B">
              <w:rPr>
                <w:sz w:val="18"/>
                <w:szCs w:val="18"/>
              </w:rPr>
              <w:t>ITEM</w:t>
            </w:r>
          </w:p>
        </w:tc>
        <w:tc>
          <w:tcPr>
            <w:tcW w:w="4847" w:type="dxa"/>
            <w:tcBorders>
              <w:top w:val="single" w:sz="4" w:space="0" w:color="auto"/>
              <w:left w:val="single" w:sz="4" w:space="0" w:color="auto"/>
              <w:bottom w:val="single" w:sz="4" w:space="0" w:color="auto"/>
              <w:right w:val="single" w:sz="4" w:space="0" w:color="auto"/>
            </w:tcBorders>
            <w:vAlign w:val="center"/>
          </w:tcPr>
          <w:p w:rsidR="00642A5B" w:rsidRPr="00642A5B" w:rsidRDefault="00642A5B" w:rsidP="008278BF">
            <w:pPr>
              <w:pStyle w:val="Ttulo4"/>
              <w:rPr>
                <w:sz w:val="18"/>
                <w:szCs w:val="18"/>
              </w:rPr>
            </w:pPr>
            <w:r w:rsidRPr="00642A5B">
              <w:rPr>
                <w:sz w:val="18"/>
                <w:szCs w:val="18"/>
              </w:rPr>
              <w:t>ESPECIFICAÇÃO</w:t>
            </w:r>
          </w:p>
        </w:tc>
        <w:tc>
          <w:tcPr>
            <w:tcW w:w="709" w:type="dxa"/>
            <w:tcBorders>
              <w:top w:val="single" w:sz="4" w:space="0" w:color="auto"/>
              <w:left w:val="single" w:sz="4" w:space="0" w:color="auto"/>
              <w:bottom w:val="single" w:sz="4" w:space="0" w:color="auto"/>
              <w:right w:val="single" w:sz="4" w:space="0" w:color="auto"/>
            </w:tcBorders>
            <w:vAlign w:val="center"/>
          </w:tcPr>
          <w:p w:rsidR="00642A5B" w:rsidRPr="00642A5B" w:rsidRDefault="00642A5B" w:rsidP="008278BF">
            <w:pPr>
              <w:jc w:val="center"/>
              <w:rPr>
                <w:b/>
                <w:sz w:val="18"/>
                <w:szCs w:val="18"/>
              </w:rPr>
            </w:pPr>
            <w:r w:rsidRPr="00642A5B">
              <w:rPr>
                <w:b/>
                <w:sz w:val="18"/>
                <w:szCs w:val="18"/>
              </w:rPr>
              <w:t>Unid.</w:t>
            </w:r>
          </w:p>
        </w:tc>
        <w:tc>
          <w:tcPr>
            <w:tcW w:w="709" w:type="dxa"/>
            <w:tcBorders>
              <w:top w:val="single" w:sz="4" w:space="0" w:color="auto"/>
              <w:left w:val="single" w:sz="4" w:space="0" w:color="auto"/>
              <w:bottom w:val="single" w:sz="4" w:space="0" w:color="auto"/>
              <w:right w:val="single" w:sz="4" w:space="0" w:color="auto"/>
            </w:tcBorders>
            <w:vAlign w:val="center"/>
          </w:tcPr>
          <w:p w:rsidR="00642A5B" w:rsidRPr="00642A5B" w:rsidRDefault="00642A5B" w:rsidP="008278BF">
            <w:pPr>
              <w:jc w:val="center"/>
              <w:rPr>
                <w:b/>
                <w:sz w:val="18"/>
                <w:szCs w:val="18"/>
              </w:rPr>
            </w:pPr>
            <w:r>
              <w:rPr>
                <w:b/>
                <w:sz w:val="18"/>
                <w:szCs w:val="18"/>
              </w:rPr>
              <w:t>Quant</w:t>
            </w:r>
          </w:p>
        </w:tc>
        <w:tc>
          <w:tcPr>
            <w:tcW w:w="850" w:type="dxa"/>
            <w:tcBorders>
              <w:top w:val="single" w:sz="4" w:space="0" w:color="auto"/>
              <w:left w:val="single" w:sz="4" w:space="0" w:color="auto"/>
              <w:bottom w:val="single" w:sz="4" w:space="0" w:color="auto"/>
              <w:right w:val="single" w:sz="4" w:space="0" w:color="auto"/>
            </w:tcBorders>
            <w:vAlign w:val="center"/>
          </w:tcPr>
          <w:p w:rsidR="00642A5B" w:rsidRPr="00642A5B" w:rsidRDefault="00642A5B" w:rsidP="008278BF">
            <w:pPr>
              <w:jc w:val="center"/>
              <w:rPr>
                <w:b/>
                <w:sz w:val="18"/>
                <w:szCs w:val="18"/>
              </w:rPr>
            </w:pPr>
            <w:r>
              <w:rPr>
                <w:b/>
                <w:sz w:val="18"/>
                <w:szCs w:val="18"/>
              </w:rPr>
              <w:t>Marca</w:t>
            </w:r>
          </w:p>
        </w:tc>
        <w:tc>
          <w:tcPr>
            <w:tcW w:w="709" w:type="dxa"/>
            <w:tcBorders>
              <w:top w:val="single" w:sz="4" w:space="0" w:color="auto"/>
              <w:left w:val="single" w:sz="4" w:space="0" w:color="auto"/>
              <w:bottom w:val="single" w:sz="4" w:space="0" w:color="auto"/>
              <w:right w:val="single" w:sz="4" w:space="0" w:color="auto"/>
            </w:tcBorders>
            <w:vAlign w:val="center"/>
          </w:tcPr>
          <w:p w:rsidR="00642A5B" w:rsidRPr="00642A5B" w:rsidRDefault="00642A5B" w:rsidP="008278BF">
            <w:pPr>
              <w:jc w:val="center"/>
              <w:rPr>
                <w:b/>
                <w:sz w:val="18"/>
                <w:szCs w:val="18"/>
              </w:rPr>
            </w:pPr>
            <w:r>
              <w:rPr>
                <w:b/>
                <w:sz w:val="18"/>
                <w:szCs w:val="18"/>
              </w:rPr>
              <w:t>P. Unit</w:t>
            </w:r>
          </w:p>
        </w:tc>
        <w:tc>
          <w:tcPr>
            <w:tcW w:w="709" w:type="dxa"/>
            <w:tcBorders>
              <w:top w:val="single" w:sz="4" w:space="0" w:color="auto"/>
              <w:left w:val="single" w:sz="4" w:space="0" w:color="auto"/>
              <w:bottom w:val="single" w:sz="4" w:space="0" w:color="auto"/>
              <w:right w:val="single" w:sz="4" w:space="0" w:color="auto"/>
            </w:tcBorders>
            <w:vAlign w:val="center"/>
          </w:tcPr>
          <w:p w:rsidR="00642A5B" w:rsidRPr="00642A5B" w:rsidRDefault="00642A5B" w:rsidP="008278BF">
            <w:pPr>
              <w:jc w:val="center"/>
              <w:rPr>
                <w:b/>
                <w:sz w:val="18"/>
                <w:szCs w:val="18"/>
              </w:rPr>
            </w:pPr>
            <w:r>
              <w:rPr>
                <w:b/>
                <w:sz w:val="18"/>
                <w:szCs w:val="18"/>
              </w:rPr>
              <w:t>P. Total</w:t>
            </w:r>
          </w:p>
        </w:tc>
      </w:tr>
      <w:tr w:rsidR="00642A5B" w:rsidRPr="00642A5B" w:rsidTr="00642A5B">
        <w:trPr>
          <w:trHeight w:val="1408"/>
        </w:trPr>
        <w:tc>
          <w:tcPr>
            <w:tcW w:w="709" w:type="dxa"/>
            <w:tcBorders>
              <w:top w:val="single" w:sz="4" w:space="0" w:color="auto"/>
              <w:left w:val="single" w:sz="4" w:space="0" w:color="auto"/>
              <w:bottom w:val="single" w:sz="4" w:space="0" w:color="auto"/>
              <w:right w:val="single" w:sz="4" w:space="0" w:color="auto"/>
            </w:tcBorders>
            <w:vAlign w:val="center"/>
          </w:tcPr>
          <w:p w:rsidR="00642A5B" w:rsidRPr="00642A5B" w:rsidRDefault="00642A5B" w:rsidP="008278BF">
            <w:pPr>
              <w:jc w:val="center"/>
              <w:rPr>
                <w:sz w:val="18"/>
                <w:szCs w:val="18"/>
              </w:rPr>
            </w:pPr>
            <w:r w:rsidRPr="00642A5B">
              <w:rPr>
                <w:sz w:val="18"/>
                <w:szCs w:val="18"/>
              </w:rPr>
              <w:t>01</w:t>
            </w:r>
          </w:p>
        </w:tc>
        <w:tc>
          <w:tcPr>
            <w:tcW w:w="4847" w:type="dxa"/>
            <w:tcBorders>
              <w:top w:val="single" w:sz="4" w:space="0" w:color="auto"/>
              <w:left w:val="single" w:sz="4" w:space="0" w:color="auto"/>
              <w:bottom w:val="single" w:sz="4" w:space="0" w:color="auto"/>
              <w:right w:val="single" w:sz="4" w:space="0" w:color="auto"/>
            </w:tcBorders>
            <w:vAlign w:val="center"/>
          </w:tcPr>
          <w:p w:rsidR="00642A5B" w:rsidRPr="00642A5B" w:rsidRDefault="00642A5B" w:rsidP="008278BF">
            <w:pPr>
              <w:pStyle w:val="NormalWeb"/>
              <w:spacing w:before="0" w:after="0"/>
              <w:jc w:val="center"/>
              <w:rPr>
                <w:b/>
                <w:bCs/>
                <w:sz w:val="18"/>
                <w:szCs w:val="18"/>
              </w:rPr>
            </w:pPr>
            <w:r w:rsidRPr="00642A5B">
              <w:rPr>
                <w:b/>
                <w:bCs/>
                <w:sz w:val="18"/>
                <w:szCs w:val="18"/>
              </w:rPr>
              <w:t>MEDALHA HONRA AO MÉRITO DE TRÂNSITO</w:t>
            </w:r>
          </w:p>
          <w:p w:rsidR="00642A5B" w:rsidRPr="00642A5B" w:rsidRDefault="00642A5B" w:rsidP="008278BF">
            <w:pPr>
              <w:pStyle w:val="NormalWeb"/>
              <w:spacing w:before="0" w:after="0"/>
              <w:jc w:val="both"/>
              <w:rPr>
                <w:b/>
                <w:bCs/>
                <w:sz w:val="18"/>
                <w:szCs w:val="18"/>
              </w:rPr>
            </w:pPr>
          </w:p>
          <w:p w:rsidR="00642A5B" w:rsidRPr="00642A5B" w:rsidRDefault="00642A5B" w:rsidP="008278BF">
            <w:pPr>
              <w:pStyle w:val="NormalWeb"/>
              <w:spacing w:before="0" w:after="0"/>
              <w:jc w:val="both"/>
              <w:rPr>
                <w:b/>
                <w:bCs/>
                <w:sz w:val="18"/>
                <w:szCs w:val="18"/>
              </w:rPr>
            </w:pPr>
            <w:proofErr w:type="gramStart"/>
            <w:r w:rsidRPr="00642A5B">
              <w:rPr>
                <w:b/>
                <w:bCs/>
                <w:sz w:val="18"/>
                <w:szCs w:val="18"/>
              </w:rPr>
              <w:t>obedecera</w:t>
            </w:r>
            <w:proofErr w:type="gramEnd"/>
            <w:r w:rsidRPr="00642A5B">
              <w:rPr>
                <w:b/>
                <w:bCs/>
                <w:sz w:val="18"/>
                <w:szCs w:val="18"/>
              </w:rPr>
              <w:t xml:space="preserve"> às especificações seguintes: </w:t>
            </w:r>
            <w:r w:rsidRPr="00642A5B">
              <w:rPr>
                <w:sz w:val="18"/>
                <w:szCs w:val="18"/>
              </w:rPr>
              <w:t>(conforme ilustrações no Anexo A):</w:t>
            </w:r>
          </w:p>
          <w:p w:rsidR="00642A5B" w:rsidRPr="00642A5B" w:rsidRDefault="00642A5B" w:rsidP="008278BF">
            <w:pPr>
              <w:ind w:firstLine="567"/>
              <w:jc w:val="both"/>
              <w:rPr>
                <w:sz w:val="18"/>
                <w:szCs w:val="18"/>
              </w:rPr>
            </w:pPr>
            <w:r w:rsidRPr="00642A5B">
              <w:rPr>
                <w:sz w:val="18"/>
                <w:szCs w:val="18"/>
              </w:rPr>
              <w:t>I – A medalha terá forma circular com 40 (quarenta) mm de diâmetro e 1,5 (um e meio) mm de espessura, cunhada em metal cru de tonalidade bronzeada, tendo ao alto uma alça para sustentação;</w:t>
            </w:r>
          </w:p>
          <w:p w:rsidR="00642A5B" w:rsidRPr="00642A5B" w:rsidRDefault="00642A5B" w:rsidP="008278BF">
            <w:pPr>
              <w:ind w:firstLine="567"/>
              <w:jc w:val="both"/>
              <w:rPr>
                <w:sz w:val="18"/>
                <w:szCs w:val="18"/>
              </w:rPr>
            </w:pPr>
            <w:r w:rsidRPr="00642A5B">
              <w:rPr>
                <w:sz w:val="18"/>
                <w:szCs w:val="18"/>
              </w:rPr>
              <w:t xml:space="preserve">II – No Anverso, circundando o centro da medalha, uma guirlanda com passagem com diâmetro de 20(vinte) mm, onde no centro sobre radial se insere um triângulo (referindo se a placa dê a Preferência), sendo o conjunto da guirlanda circunde em arco superior pelo dístico </w:t>
            </w:r>
            <w:r w:rsidRPr="00642A5B">
              <w:rPr>
                <w:b/>
                <w:sz w:val="18"/>
                <w:szCs w:val="18"/>
              </w:rPr>
              <w:t xml:space="preserve">“MEDALHA DE HONRA AO </w:t>
            </w:r>
            <w:r w:rsidRPr="00642A5B">
              <w:rPr>
                <w:b/>
                <w:sz w:val="18"/>
                <w:szCs w:val="18"/>
              </w:rPr>
              <w:lastRenderedPageBreak/>
              <w:t>MÉRITO DE TRÂNSITO</w:t>
            </w:r>
            <w:r w:rsidRPr="00642A5B">
              <w:rPr>
                <w:sz w:val="18"/>
                <w:szCs w:val="18"/>
              </w:rPr>
              <w:t xml:space="preserve">” em letras do tipo “Times New Roman” corpo de 8,2 pontos. A borda da medalha é acompanhada no seu interior por um acabamento pontilhado, conforme imagem ilustrativa do anexo A. </w:t>
            </w:r>
          </w:p>
          <w:p w:rsidR="00642A5B" w:rsidRPr="00642A5B" w:rsidRDefault="00642A5B" w:rsidP="008278BF">
            <w:pPr>
              <w:ind w:firstLine="567"/>
              <w:jc w:val="both"/>
              <w:rPr>
                <w:sz w:val="18"/>
                <w:szCs w:val="18"/>
              </w:rPr>
            </w:pPr>
            <w:r w:rsidRPr="00642A5B">
              <w:rPr>
                <w:sz w:val="18"/>
                <w:szCs w:val="18"/>
              </w:rPr>
              <w:t xml:space="preserve">III – No reverso, a medalha contém o Brasão da PM/RO esmaltado em colorido contendo o dístico que o circunda em arco superior </w:t>
            </w:r>
            <w:r w:rsidRPr="00642A5B">
              <w:rPr>
                <w:b/>
                <w:sz w:val="18"/>
                <w:szCs w:val="18"/>
              </w:rPr>
              <w:t>“MEDALHA MÉRITO DE TRÂNSITO</w:t>
            </w:r>
            <w:r w:rsidRPr="00642A5B">
              <w:rPr>
                <w:sz w:val="18"/>
                <w:szCs w:val="18"/>
              </w:rPr>
              <w:t xml:space="preserve">” em letras do tipo “Times New Roman” corpo de </w:t>
            </w:r>
            <w:proofErr w:type="gramStart"/>
            <w:r w:rsidRPr="00642A5B">
              <w:rPr>
                <w:sz w:val="18"/>
                <w:szCs w:val="18"/>
              </w:rPr>
              <w:t>9</w:t>
            </w:r>
            <w:proofErr w:type="gramEnd"/>
            <w:r w:rsidRPr="00642A5B">
              <w:rPr>
                <w:sz w:val="18"/>
                <w:szCs w:val="18"/>
              </w:rPr>
              <w:t xml:space="preserve"> pontos.  A borda da medalha é acompanhada no seu interior por um acabamento pontilhado, conforme imagem ilustrativa do anexo A. </w:t>
            </w:r>
          </w:p>
          <w:p w:rsidR="00642A5B" w:rsidRPr="00642A5B" w:rsidRDefault="00642A5B" w:rsidP="008278BF">
            <w:pPr>
              <w:shd w:val="clear" w:color="auto" w:fill="FFFFFF"/>
              <w:ind w:firstLine="567"/>
              <w:jc w:val="both"/>
              <w:rPr>
                <w:sz w:val="18"/>
                <w:szCs w:val="18"/>
              </w:rPr>
            </w:pPr>
            <w:r w:rsidRPr="00642A5B">
              <w:rPr>
                <w:sz w:val="18"/>
                <w:szCs w:val="18"/>
              </w:rPr>
              <w:t xml:space="preserve">IV – A medalha ficará pendente a uma fita de 35 (trinta e cinco) mm de largura e 45 (quarenta e cinco) mm de comprimento, em gorgorão de seda </w:t>
            </w:r>
            <w:proofErr w:type="spellStart"/>
            <w:r w:rsidRPr="00642A5B">
              <w:rPr>
                <w:sz w:val="18"/>
                <w:szCs w:val="18"/>
              </w:rPr>
              <w:t>chamalotada</w:t>
            </w:r>
            <w:proofErr w:type="spellEnd"/>
            <w:r w:rsidRPr="00642A5B">
              <w:rPr>
                <w:sz w:val="18"/>
                <w:szCs w:val="18"/>
              </w:rPr>
              <w:t xml:space="preserve">, composta de listras verticais, </w:t>
            </w:r>
            <w:r w:rsidRPr="00642A5B">
              <w:rPr>
                <w:b/>
                <w:sz w:val="18"/>
                <w:szCs w:val="18"/>
              </w:rPr>
              <w:t>BRANCAS E PRETAS</w:t>
            </w:r>
            <w:r w:rsidRPr="00642A5B">
              <w:rPr>
                <w:sz w:val="18"/>
                <w:szCs w:val="18"/>
              </w:rPr>
              <w:t xml:space="preserve">, do centro para as extremidades simetricamente assim dispostas: na borda esquerda (extremidade) na cor </w:t>
            </w:r>
            <w:r w:rsidRPr="00642A5B">
              <w:rPr>
                <w:b/>
                <w:sz w:val="18"/>
                <w:szCs w:val="18"/>
              </w:rPr>
              <w:t>AZUL MARINHO</w:t>
            </w:r>
            <w:r w:rsidRPr="00642A5B">
              <w:rPr>
                <w:sz w:val="18"/>
                <w:szCs w:val="18"/>
              </w:rPr>
              <w:t xml:space="preserve">, com 8,00 (oito) mm, seguido por uma sequência intercalada de listras pretas e brancas, com 2,2 (dois </w:t>
            </w:r>
            <w:proofErr w:type="gramStart"/>
            <w:r w:rsidRPr="00642A5B">
              <w:rPr>
                <w:sz w:val="18"/>
                <w:szCs w:val="18"/>
              </w:rPr>
              <w:t>virgula</w:t>
            </w:r>
            <w:proofErr w:type="gramEnd"/>
            <w:r w:rsidRPr="00642A5B">
              <w:rPr>
                <w:sz w:val="18"/>
                <w:szCs w:val="18"/>
              </w:rPr>
              <w:t xml:space="preserve"> dois) mm, preenchendo o espaçamento existente. A fita recebe um passador com moldura metálica lisa, do mesmo material da medalha proporcional ao da altura do passador;</w:t>
            </w:r>
          </w:p>
          <w:p w:rsidR="00642A5B" w:rsidRPr="00642A5B" w:rsidRDefault="00642A5B" w:rsidP="008278BF">
            <w:pPr>
              <w:shd w:val="clear" w:color="auto" w:fill="FFFFFF"/>
              <w:ind w:firstLine="567"/>
              <w:jc w:val="both"/>
              <w:rPr>
                <w:sz w:val="18"/>
                <w:szCs w:val="18"/>
              </w:rPr>
            </w:pPr>
            <w:r w:rsidRPr="00642A5B">
              <w:rPr>
                <w:sz w:val="18"/>
                <w:szCs w:val="18"/>
              </w:rPr>
              <w:t xml:space="preserve">V – A Barreta da medalha com 37 (trinta e sete) mm de largura por 10 (dez) mm de altura, recoberta com uma fita de gorgorão de seda </w:t>
            </w:r>
            <w:proofErr w:type="spellStart"/>
            <w:r w:rsidRPr="00642A5B">
              <w:rPr>
                <w:sz w:val="18"/>
                <w:szCs w:val="18"/>
              </w:rPr>
              <w:t>chamalotada</w:t>
            </w:r>
            <w:proofErr w:type="spellEnd"/>
            <w:r w:rsidRPr="00642A5B">
              <w:rPr>
                <w:sz w:val="18"/>
                <w:szCs w:val="18"/>
              </w:rPr>
              <w:t>, composta de listras verticais tais como as descritas na fita, sobreposta por uma moldura com a imagem do triângulo tal como a do passador da fita.</w:t>
            </w:r>
          </w:p>
        </w:tc>
        <w:tc>
          <w:tcPr>
            <w:tcW w:w="709" w:type="dxa"/>
            <w:tcBorders>
              <w:top w:val="single" w:sz="4" w:space="0" w:color="auto"/>
              <w:left w:val="single" w:sz="4" w:space="0" w:color="auto"/>
              <w:bottom w:val="single" w:sz="4" w:space="0" w:color="auto"/>
              <w:right w:val="single" w:sz="4" w:space="0" w:color="auto"/>
            </w:tcBorders>
            <w:vAlign w:val="center"/>
          </w:tcPr>
          <w:p w:rsidR="00642A5B" w:rsidRPr="00642A5B" w:rsidRDefault="00642A5B" w:rsidP="008278BF">
            <w:pPr>
              <w:jc w:val="center"/>
              <w:rPr>
                <w:sz w:val="18"/>
                <w:szCs w:val="18"/>
              </w:rPr>
            </w:pPr>
            <w:proofErr w:type="spellStart"/>
            <w:r w:rsidRPr="00642A5B">
              <w:rPr>
                <w:sz w:val="18"/>
                <w:szCs w:val="18"/>
              </w:rPr>
              <w:lastRenderedPageBreak/>
              <w:t>Unid</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642A5B" w:rsidRPr="00642A5B" w:rsidRDefault="00642A5B" w:rsidP="008278BF">
            <w:pPr>
              <w:jc w:val="center"/>
              <w:rPr>
                <w:sz w:val="18"/>
                <w:szCs w:val="18"/>
              </w:rPr>
            </w:pPr>
            <w:r>
              <w:rPr>
                <w:sz w:val="18"/>
                <w:szCs w:val="18"/>
              </w:rPr>
              <w:t>180</w:t>
            </w:r>
          </w:p>
        </w:tc>
        <w:tc>
          <w:tcPr>
            <w:tcW w:w="850" w:type="dxa"/>
            <w:tcBorders>
              <w:top w:val="single" w:sz="4" w:space="0" w:color="auto"/>
              <w:left w:val="single" w:sz="4" w:space="0" w:color="auto"/>
              <w:bottom w:val="single" w:sz="4" w:space="0" w:color="auto"/>
              <w:right w:val="single" w:sz="4" w:space="0" w:color="auto"/>
            </w:tcBorders>
            <w:vAlign w:val="center"/>
          </w:tcPr>
          <w:p w:rsidR="00642A5B" w:rsidRPr="00642A5B" w:rsidRDefault="00642A5B" w:rsidP="008278B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42A5B" w:rsidRPr="00642A5B" w:rsidRDefault="00642A5B" w:rsidP="008278B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42A5B" w:rsidRPr="00642A5B" w:rsidRDefault="00642A5B" w:rsidP="008278BF">
            <w:pPr>
              <w:jc w:val="center"/>
              <w:rPr>
                <w:sz w:val="18"/>
                <w:szCs w:val="18"/>
              </w:rPr>
            </w:pPr>
          </w:p>
        </w:tc>
      </w:tr>
    </w:tbl>
    <w:p w:rsidR="0008113E" w:rsidRDefault="0008113E" w:rsidP="005F6F16">
      <w:pPr>
        <w:pStyle w:val="Corpodetexto"/>
        <w:spacing w:before="60" w:after="60"/>
        <w:ind w:left="284" w:right="-318"/>
        <w:rPr>
          <w:sz w:val="22"/>
          <w:szCs w:val="22"/>
        </w:rPr>
      </w:pPr>
    </w:p>
    <w:p w:rsidR="002B2489" w:rsidRPr="0097511B" w:rsidRDefault="002B2489" w:rsidP="005F6F16">
      <w:pPr>
        <w:pStyle w:val="Corpodetexto"/>
        <w:spacing w:before="60" w:after="60"/>
        <w:ind w:left="284" w:right="-318"/>
        <w:rPr>
          <w:sz w:val="22"/>
          <w:szCs w:val="22"/>
        </w:rPr>
      </w:pPr>
      <w:r w:rsidRPr="0097511B">
        <w:rPr>
          <w:sz w:val="22"/>
          <w:szCs w:val="22"/>
        </w:rPr>
        <w:t>Razão Social: _____________________________________</w:t>
      </w:r>
    </w:p>
    <w:p w:rsidR="002B2489" w:rsidRPr="0097511B" w:rsidRDefault="002B2489" w:rsidP="005F6F16">
      <w:pPr>
        <w:pStyle w:val="Corpodetexto"/>
        <w:spacing w:before="60" w:after="60"/>
        <w:ind w:left="284" w:right="-318"/>
        <w:rPr>
          <w:sz w:val="22"/>
          <w:szCs w:val="22"/>
        </w:rPr>
      </w:pPr>
      <w:r w:rsidRPr="0097511B">
        <w:rPr>
          <w:sz w:val="22"/>
          <w:szCs w:val="22"/>
        </w:rPr>
        <w:t xml:space="preserve"> </w:t>
      </w:r>
      <w:r w:rsidRPr="0097511B">
        <w:rPr>
          <w:sz w:val="22"/>
          <w:szCs w:val="22"/>
        </w:rPr>
        <w:tab/>
        <w:t>CNPJ/MF: _______________</w:t>
      </w:r>
    </w:p>
    <w:p w:rsidR="002B2489" w:rsidRPr="0097511B" w:rsidRDefault="002B2489" w:rsidP="005F6F16">
      <w:pPr>
        <w:pStyle w:val="Corpodetexto"/>
        <w:spacing w:before="60" w:after="60"/>
        <w:ind w:left="284" w:right="-318"/>
        <w:rPr>
          <w:sz w:val="22"/>
          <w:szCs w:val="22"/>
        </w:rPr>
      </w:pPr>
      <w:r w:rsidRPr="0097511B">
        <w:rPr>
          <w:sz w:val="22"/>
          <w:szCs w:val="22"/>
        </w:rPr>
        <w:t xml:space="preserve"> </w:t>
      </w:r>
      <w:r w:rsidRPr="0097511B">
        <w:rPr>
          <w:sz w:val="22"/>
          <w:szCs w:val="22"/>
        </w:rPr>
        <w:tab/>
        <w:t>Endereço: __________________________________________</w:t>
      </w:r>
    </w:p>
    <w:p w:rsidR="002B2489" w:rsidRPr="0097511B" w:rsidRDefault="002B2489" w:rsidP="005F6F16">
      <w:pPr>
        <w:pStyle w:val="Corpodetexto"/>
        <w:spacing w:before="60" w:after="60"/>
        <w:ind w:left="284" w:right="-318"/>
        <w:rPr>
          <w:sz w:val="22"/>
          <w:szCs w:val="22"/>
        </w:rPr>
      </w:pPr>
      <w:r w:rsidRPr="0097511B">
        <w:rPr>
          <w:sz w:val="22"/>
          <w:szCs w:val="22"/>
        </w:rPr>
        <w:t xml:space="preserve"> </w:t>
      </w:r>
      <w:r w:rsidRPr="0097511B">
        <w:rPr>
          <w:sz w:val="22"/>
          <w:szCs w:val="22"/>
        </w:rPr>
        <w:tab/>
        <w:t>Tel./Fax: _______________</w:t>
      </w:r>
    </w:p>
    <w:p w:rsidR="002B2489" w:rsidRPr="0097511B" w:rsidRDefault="002B2489" w:rsidP="005F6F16">
      <w:pPr>
        <w:pStyle w:val="Corpodetexto"/>
        <w:spacing w:before="60" w:after="60"/>
        <w:ind w:left="284" w:right="-318"/>
        <w:rPr>
          <w:sz w:val="22"/>
          <w:szCs w:val="22"/>
        </w:rPr>
      </w:pPr>
      <w:r w:rsidRPr="0097511B">
        <w:rPr>
          <w:sz w:val="22"/>
          <w:szCs w:val="22"/>
        </w:rPr>
        <w:t xml:space="preserve"> </w:t>
      </w:r>
      <w:r w:rsidRPr="0097511B">
        <w:rPr>
          <w:sz w:val="22"/>
          <w:szCs w:val="22"/>
        </w:rPr>
        <w:tab/>
        <w:t>CEP: ____________________</w:t>
      </w:r>
    </w:p>
    <w:p w:rsidR="002B2489" w:rsidRPr="0097511B" w:rsidRDefault="002B2489" w:rsidP="005F6F16">
      <w:pPr>
        <w:pStyle w:val="Corpodetexto"/>
        <w:spacing w:before="60" w:after="60"/>
        <w:ind w:left="284" w:right="-318"/>
        <w:rPr>
          <w:sz w:val="22"/>
          <w:szCs w:val="22"/>
        </w:rPr>
      </w:pPr>
      <w:r w:rsidRPr="0097511B">
        <w:rPr>
          <w:sz w:val="22"/>
          <w:szCs w:val="22"/>
        </w:rPr>
        <w:t xml:space="preserve"> </w:t>
      </w:r>
      <w:r w:rsidRPr="0097511B">
        <w:rPr>
          <w:sz w:val="22"/>
          <w:szCs w:val="22"/>
        </w:rPr>
        <w:tab/>
        <w:t>Cidade: __________________________ UF: __________</w:t>
      </w:r>
    </w:p>
    <w:p w:rsidR="002B2489" w:rsidRPr="0097511B" w:rsidRDefault="002B2489" w:rsidP="005F6F16">
      <w:pPr>
        <w:pStyle w:val="Corpodetexto"/>
        <w:spacing w:before="60" w:after="60"/>
        <w:ind w:left="284" w:right="-318"/>
        <w:rPr>
          <w:sz w:val="22"/>
          <w:szCs w:val="22"/>
        </w:rPr>
      </w:pPr>
      <w:r w:rsidRPr="0097511B">
        <w:rPr>
          <w:sz w:val="22"/>
          <w:szCs w:val="22"/>
        </w:rPr>
        <w:t xml:space="preserve"> </w:t>
      </w:r>
      <w:r w:rsidRPr="0097511B">
        <w:rPr>
          <w:sz w:val="22"/>
          <w:szCs w:val="22"/>
        </w:rPr>
        <w:tab/>
        <w:t>Banco: ____________ Agência: _____________ c/c: ________________</w:t>
      </w:r>
    </w:p>
    <w:p w:rsidR="002B2489" w:rsidRPr="0097511B" w:rsidRDefault="002B2489" w:rsidP="005F6F16">
      <w:pPr>
        <w:pStyle w:val="Corpodetexto"/>
        <w:ind w:left="284" w:right="-318"/>
        <w:rPr>
          <w:sz w:val="22"/>
          <w:szCs w:val="22"/>
        </w:rPr>
      </w:pPr>
      <w:r w:rsidRPr="0097511B">
        <w:rPr>
          <w:sz w:val="22"/>
          <w:szCs w:val="22"/>
        </w:rPr>
        <w:t xml:space="preserve"> </w:t>
      </w:r>
      <w:r w:rsidRPr="0097511B">
        <w:rPr>
          <w:sz w:val="22"/>
          <w:szCs w:val="22"/>
        </w:rPr>
        <w:tab/>
      </w:r>
      <w:r w:rsidRPr="0097511B">
        <w:rPr>
          <w:sz w:val="22"/>
          <w:szCs w:val="22"/>
        </w:rPr>
        <w:tab/>
      </w:r>
    </w:p>
    <w:p w:rsidR="002B2489" w:rsidRPr="0097511B" w:rsidRDefault="002B2489" w:rsidP="005F6F16">
      <w:pPr>
        <w:pStyle w:val="Corpodetexto"/>
        <w:ind w:left="284" w:right="-318"/>
        <w:rPr>
          <w:sz w:val="22"/>
          <w:szCs w:val="22"/>
        </w:rPr>
      </w:pPr>
      <w:r w:rsidRPr="0097511B">
        <w:rPr>
          <w:sz w:val="22"/>
          <w:szCs w:val="22"/>
        </w:rPr>
        <w:t>Dados do Representante Legal da Emp</w:t>
      </w:r>
      <w:r w:rsidR="001F15EF" w:rsidRPr="0097511B">
        <w:rPr>
          <w:sz w:val="22"/>
          <w:szCs w:val="22"/>
        </w:rPr>
        <w:t>resa para assinatura do Ata</w:t>
      </w:r>
      <w:r w:rsidRPr="0097511B">
        <w:rPr>
          <w:sz w:val="22"/>
          <w:szCs w:val="22"/>
        </w:rPr>
        <w:t>:</w:t>
      </w:r>
    </w:p>
    <w:p w:rsidR="002B2489" w:rsidRPr="0097511B" w:rsidRDefault="002B2489" w:rsidP="005F6F16">
      <w:pPr>
        <w:pStyle w:val="Corpodetexto"/>
        <w:spacing w:before="60" w:after="60"/>
        <w:ind w:left="284" w:right="-318"/>
        <w:rPr>
          <w:sz w:val="22"/>
          <w:szCs w:val="22"/>
        </w:rPr>
      </w:pPr>
      <w:r w:rsidRPr="0097511B">
        <w:rPr>
          <w:sz w:val="22"/>
          <w:szCs w:val="22"/>
        </w:rPr>
        <w:tab/>
        <w:t>Nome:________________________________________________________</w:t>
      </w:r>
    </w:p>
    <w:p w:rsidR="00642A5B" w:rsidRDefault="002B2489" w:rsidP="00642A5B">
      <w:pPr>
        <w:pStyle w:val="Corpodetexto"/>
        <w:spacing w:before="60" w:after="60"/>
        <w:ind w:left="284" w:right="-318"/>
        <w:rPr>
          <w:sz w:val="22"/>
          <w:szCs w:val="22"/>
        </w:rPr>
      </w:pPr>
      <w:r w:rsidRPr="0097511B">
        <w:rPr>
          <w:sz w:val="22"/>
          <w:szCs w:val="22"/>
        </w:rPr>
        <w:tab/>
        <w:t>Endereço:_____________________________________________________</w:t>
      </w:r>
    </w:p>
    <w:p w:rsidR="002B2489" w:rsidRPr="0097511B" w:rsidRDefault="002B2489" w:rsidP="00642A5B">
      <w:pPr>
        <w:pStyle w:val="Corpodetexto"/>
        <w:spacing w:before="60" w:after="60"/>
        <w:ind w:left="709" w:right="-318"/>
        <w:rPr>
          <w:sz w:val="22"/>
          <w:szCs w:val="22"/>
        </w:rPr>
      </w:pPr>
      <w:r w:rsidRPr="0097511B">
        <w:rPr>
          <w:sz w:val="22"/>
          <w:szCs w:val="22"/>
        </w:rPr>
        <w:t>CEP:_________________Cidade:____</w:t>
      </w:r>
      <w:r w:rsidRPr="0097511B">
        <w:rPr>
          <w:sz w:val="22"/>
          <w:szCs w:val="22"/>
        </w:rPr>
        <w:softHyphen/>
        <w:t>____________________UF:_______</w:t>
      </w:r>
    </w:p>
    <w:p w:rsidR="002B2489" w:rsidRPr="0097511B" w:rsidRDefault="002B2489" w:rsidP="005F6F16">
      <w:pPr>
        <w:pStyle w:val="Corpodetexto"/>
        <w:spacing w:before="60" w:after="60"/>
        <w:ind w:left="284" w:right="-318"/>
        <w:rPr>
          <w:sz w:val="22"/>
          <w:szCs w:val="22"/>
        </w:rPr>
      </w:pPr>
      <w:r w:rsidRPr="0097511B">
        <w:rPr>
          <w:sz w:val="22"/>
          <w:szCs w:val="22"/>
        </w:rPr>
        <w:t xml:space="preserve"> </w:t>
      </w:r>
      <w:r w:rsidRPr="0097511B">
        <w:rPr>
          <w:sz w:val="22"/>
          <w:szCs w:val="22"/>
        </w:rPr>
        <w:tab/>
        <w:t>CPF/MF:________________________Cargo/Função:__________________</w:t>
      </w:r>
    </w:p>
    <w:p w:rsidR="002B2489" w:rsidRPr="0097511B" w:rsidRDefault="002B2489" w:rsidP="005F6F16">
      <w:pPr>
        <w:pStyle w:val="Corpodetexto"/>
        <w:spacing w:before="60" w:after="60"/>
        <w:ind w:left="284" w:right="-318"/>
        <w:rPr>
          <w:sz w:val="22"/>
          <w:szCs w:val="22"/>
        </w:rPr>
      </w:pPr>
      <w:r w:rsidRPr="0097511B">
        <w:rPr>
          <w:sz w:val="22"/>
          <w:szCs w:val="22"/>
        </w:rPr>
        <w:t xml:space="preserve"> </w:t>
      </w:r>
      <w:r w:rsidRPr="0097511B">
        <w:rPr>
          <w:sz w:val="22"/>
          <w:szCs w:val="22"/>
        </w:rPr>
        <w:tab/>
        <w:t>RG nº</w:t>
      </w:r>
      <w:proofErr w:type="gramStart"/>
      <w:r w:rsidRPr="0097511B">
        <w:rPr>
          <w:sz w:val="22"/>
          <w:szCs w:val="22"/>
        </w:rPr>
        <w:t>.:</w:t>
      </w:r>
      <w:proofErr w:type="gramEnd"/>
      <w:r w:rsidRPr="0097511B">
        <w:rPr>
          <w:sz w:val="22"/>
          <w:szCs w:val="22"/>
        </w:rPr>
        <w:t>___________________________Expedido por: ____________</w:t>
      </w:r>
    </w:p>
    <w:p w:rsidR="002B2489" w:rsidRPr="0097511B" w:rsidRDefault="002B2489" w:rsidP="005F6F16">
      <w:pPr>
        <w:pStyle w:val="Corpodetexto"/>
        <w:spacing w:before="60" w:after="60"/>
        <w:ind w:left="284" w:right="-318"/>
        <w:rPr>
          <w:sz w:val="22"/>
          <w:szCs w:val="22"/>
        </w:rPr>
      </w:pPr>
      <w:r w:rsidRPr="0097511B">
        <w:rPr>
          <w:sz w:val="22"/>
          <w:szCs w:val="22"/>
        </w:rPr>
        <w:t xml:space="preserve"> </w:t>
      </w:r>
      <w:r w:rsidRPr="0097511B">
        <w:rPr>
          <w:sz w:val="22"/>
          <w:szCs w:val="22"/>
        </w:rPr>
        <w:tab/>
        <w:t>Naturalidade: ____________________Nacionalidade: ___________________</w:t>
      </w:r>
    </w:p>
    <w:p w:rsidR="002B2489" w:rsidRPr="0097511B" w:rsidRDefault="002B2489" w:rsidP="005F6F16">
      <w:pPr>
        <w:pStyle w:val="Corpodetexto"/>
        <w:ind w:left="284" w:right="-318"/>
        <w:rPr>
          <w:sz w:val="22"/>
          <w:szCs w:val="22"/>
          <w:u w:val="single"/>
        </w:rPr>
      </w:pPr>
    </w:p>
    <w:p w:rsidR="002B2489" w:rsidRPr="0097511B" w:rsidRDefault="002B2489" w:rsidP="005F6F16">
      <w:pPr>
        <w:pStyle w:val="Corpodetexto"/>
        <w:ind w:left="284" w:right="-318"/>
        <w:rPr>
          <w:sz w:val="22"/>
          <w:szCs w:val="22"/>
        </w:rPr>
      </w:pPr>
      <w:r w:rsidRPr="0097511B">
        <w:rPr>
          <w:sz w:val="22"/>
          <w:szCs w:val="22"/>
          <w:u w:val="single"/>
        </w:rPr>
        <w:t>OBSERVAÇÕES</w:t>
      </w:r>
      <w:r w:rsidRPr="0097511B">
        <w:rPr>
          <w:sz w:val="22"/>
          <w:szCs w:val="22"/>
        </w:rPr>
        <w:t xml:space="preserve">: </w:t>
      </w:r>
    </w:p>
    <w:p w:rsidR="002B2489" w:rsidRPr="0097511B" w:rsidRDefault="002B2489" w:rsidP="005F6F16">
      <w:pPr>
        <w:pStyle w:val="Corpodetexto"/>
        <w:ind w:left="284" w:right="-318"/>
        <w:rPr>
          <w:sz w:val="22"/>
          <w:szCs w:val="22"/>
        </w:rPr>
      </w:pPr>
    </w:p>
    <w:p w:rsidR="002B2489" w:rsidRPr="0097511B" w:rsidRDefault="002B2489" w:rsidP="005F6F16">
      <w:pPr>
        <w:numPr>
          <w:ilvl w:val="0"/>
          <w:numId w:val="3"/>
        </w:numPr>
        <w:ind w:left="284" w:right="-318"/>
        <w:rPr>
          <w:bCs/>
          <w:sz w:val="22"/>
          <w:szCs w:val="22"/>
        </w:rPr>
      </w:pPr>
      <w:r w:rsidRPr="0097511B">
        <w:rPr>
          <w:bCs/>
          <w:sz w:val="22"/>
          <w:szCs w:val="22"/>
        </w:rPr>
        <w:t>Apresentar este documento em papel timbrado da empresa licitante e/ou com carimbo de CNPJ.</w:t>
      </w:r>
    </w:p>
    <w:p w:rsidR="002B2489" w:rsidRPr="0097511B" w:rsidRDefault="002B2489" w:rsidP="005F6F16">
      <w:pPr>
        <w:numPr>
          <w:ilvl w:val="0"/>
          <w:numId w:val="3"/>
        </w:numPr>
        <w:ind w:left="284" w:right="-318"/>
        <w:rPr>
          <w:bCs/>
          <w:sz w:val="22"/>
          <w:szCs w:val="22"/>
        </w:rPr>
      </w:pPr>
      <w:r w:rsidRPr="0097511B">
        <w:rPr>
          <w:sz w:val="22"/>
          <w:szCs w:val="22"/>
        </w:rPr>
        <w:t>Apresentar os dados evitando-se abreviaturas ou iniciais.</w:t>
      </w:r>
    </w:p>
    <w:p w:rsidR="002B2489" w:rsidRPr="0097511B" w:rsidRDefault="002B2489" w:rsidP="005F6F16">
      <w:pPr>
        <w:numPr>
          <w:ilvl w:val="0"/>
          <w:numId w:val="3"/>
        </w:numPr>
        <w:ind w:left="284" w:right="-318"/>
        <w:rPr>
          <w:sz w:val="22"/>
          <w:szCs w:val="22"/>
        </w:rPr>
      </w:pPr>
      <w:r w:rsidRPr="0097511B">
        <w:rPr>
          <w:sz w:val="22"/>
          <w:szCs w:val="22"/>
        </w:rPr>
        <w:t>Apresentar este documento após a fase de lances (no envio via sistema, via email e no original da Proposta Comercial), em papel timbrado da Empresa LICITANTE.</w:t>
      </w:r>
    </w:p>
    <w:p w:rsidR="002B2489" w:rsidRPr="0097511B" w:rsidRDefault="002B2489" w:rsidP="005F6F16">
      <w:pPr>
        <w:numPr>
          <w:ilvl w:val="0"/>
          <w:numId w:val="3"/>
        </w:numPr>
        <w:ind w:left="284" w:right="-318"/>
        <w:rPr>
          <w:sz w:val="22"/>
          <w:szCs w:val="22"/>
        </w:rPr>
      </w:pPr>
      <w:r w:rsidRPr="0097511B">
        <w:rPr>
          <w:bCs/>
          <w:sz w:val="22"/>
          <w:szCs w:val="22"/>
        </w:rPr>
        <w:t xml:space="preserve">Observar fielmente o descrito neste Edital para fins de elaboração deste documento, especialmente o preconizado no item </w:t>
      </w:r>
      <w:r w:rsidR="00642A5B">
        <w:rPr>
          <w:bCs/>
          <w:sz w:val="22"/>
          <w:szCs w:val="22"/>
        </w:rPr>
        <w:t>8</w:t>
      </w:r>
      <w:r w:rsidRPr="0097511B">
        <w:rPr>
          <w:bCs/>
          <w:sz w:val="22"/>
          <w:szCs w:val="22"/>
        </w:rPr>
        <w:t xml:space="preserve"> – DA PROPOSTA DE PREÇOS.</w:t>
      </w:r>
    </w:p>
    <w:p w:rsidR="002B2489" w:rsidRPr="0097511B" w:rsidRDefault="002B2489" w:rsidP="005F6F16">
      <w:pPr>
        <w:numPr>
          <w:ilvl w:val="0"/>
          <w:numId w:val="3"/>
        </w:numPr>
        <w:ind w:left="284" w:right="-318"/>
        <w:rPr>
          <w:sz w:val="22"/>
          <w:szCs w:val="22"/>
        </w:rPr>
      </w:pPr>
      <w:r w:rsidRPr="0097511B">
        <w:rPr>
          <w:bCs/>
          <w:sz w:val="22"/>
          <w:szCs w:val="22"/>
        </w:rPr>
        <w:t xml:space="preserve">A falta deste documento causa a </w:t>
      </w:r>
      <w:r w:rsidRPr="0097511B">
        <w:rPr>
          <w:bCs/>
          <w:sz w:val="22"/>
          <w:szCs w:val="22"/>
          <w:u w:val="single"/>
        </w:rPr>
        <w:t>DESCLASSIFICAÇÃO</w:t>
      </w:r>
      <w:r w:rsidRPr="0097511B">
        <w:rPr>
          <w:bCs/>
          <w:sz w:val="22"/>
          <w:szCs w:val="22"/>
        </w:rPr>
        <w:t xml:space="preserve"> da licitante.</w:t>
      </w:r>
    </w:p>
    <w:p w:rsidR="003F7E18" w:rsidRPr="0097511B" w:rsidRDefault="003F7E18" w:rsidP="005F6F16">
      <w:pPr>
        <w:pStyle w:val="BodyText21"/>
        <w:ind w:left="284" w:right="-318"/>
        <w:jc w:val="center"/>
        <w:rPr>
          <w:b/>
          <w:sz w:val="22"/>
          <w:szCs w:val="22"/>
        </w:rPr>
      </w:pPr>
      <w:r w:rsidRPr="0097511B">
        <w:rPr>
          <w:b/>
          <w:sz w:val="22"/>
          <w:szCs w:val="22"/>
        </w:rPr>
        <w:lastRenderedPageBreak/>
        <w:t xml:space="preserve">PREGÃO ELETRÔNICO N°: </w:t>
      </w:r>
      <w:r w:rsidR="008A334F">
        <w:rPr>
          <w:b/>
          <w:sz w:val="22"/>
          <w:szCs w:val="22"/>
        </w:rPr>
        <w:t>442</w:t>
      </w:r>
      <w:r w:rsidR="004A13F9">
        <w:rPr>
          <w:b/>
          <w:sz w:val="22"/>
          <w:szCs w:val="22"/>
        </w:rPr>
        <w:t>/2016/</w:t>
      </w:r>
      <w:r w:rsidR="008A334F">
        <w:rPr>
          <w:b/>
          <w:sz w:val="22"/>
          <w:szCs w:val="22"/>
        </w:rPr>
        <w:t>CEL/</w:t>
      </w:r>
      <w:r w:rsidR="004A13F9">
        <w:rPr>
          <w:b/>
          <w:sz w:val="22"/>
          <w:szCs w:val="22"/>
        </w:rPr>
        <w:t>SUPEL</w:t>
      </w:r>
    </w:p>
    <w:p w:rsidR="003F7E18" w:rsidRDefault="003F7E18" w:rsidP="005F6F16">
      <w:pPr>
        <w:pStyle w:val="BodyText21"/>
        <w:tabs>
          <w:tab w:val="left" w:pos="4359"/>
        </w:tabs>
        <w:ind w:left="284" w:right="-318"/>
        <w:rPr>
          <w:b/>
          <w:sz w:val="22"/>
          <w:szCs w:val="22"/>
        </w:rPr>
      </w:pPr>
    </w:p>
    <w:p w:rsidR="003F7E18" w:rsidRDefault="003F7E18" w:rsidP="005F6F16">
      <w:pPr>
        <w:pStyle w:val="BodyText21"/>
        <w:tabs>
          <w:tab w:val="left" w:pos="4359"/>
        </w:tabs>
        <w:ind w:left="284" w:right="-318"/>
        <w:jc w:val="center"/>
        <w:rPr>
          <w:b/>
          <w:sz w:val="22"/>
          <w:szCs w:val="22"/>
        </w:rPr>
      </w:pPr>
      <w:r w:rsidRPr="0097511B">
        <w:rPr>
          <w:b/>
          <w:sz w:val="22"/>
          <w:szCs w:val="22"/>
        </w:rPr>
        <w:t>ANEXO IV</w:t>
      </w:r>
      <w:r>
        <w:rPr>
          <w:b/>
          <w:sz w:val="22"/>
          <w:szCs w:val="22"/>
        </w:rPr>
        <w:t xml:space="preserve"> – </w:t>
      </w:r>
      <w:r w:rsidR="00387746" w:rsidRPr="0097511B">
        <w:rPr>
          <w:b/>
          <w:sz w:val="22"/>
          <w:szCs w:val="22"/>
        </w:rPr>
        <w:t>EDITAL</w:t>
      </w:r>
    </w:p>
    <w:p w:rsidR="005F7B0D" w:rsidRPr="0097511B" w:rsidRDefault="00387746" w:rsidP="005F6F16">
      <w:pPr>
        <w:pStyle w:val="BodyText21"/>
        <w:tabs>
          <w:tab w:val="left" w:pos="4359"/>
        </w:tabs>
        <w:ind w:left="284" w:right="-318"/>
        <w:jc w:val="center"/>
        <w:rPr>
          <w:b/>
          <w:sz w:val="22"/>
          <w:szCs w:val="22"/>
        </w:rPr>
      </w:pPr>
      <w:r w:rsidRPr="0097511B">
        <w:rPr>
          <w:b/>
          <w:sz w:val="22"/>
          <w:szCs w:val="22"/>
        </w:rPr>
        <w:t xml:space="preserve"> </w:t>
      </w:r>
    </w:p>
    <w:p w:rsidR="005F7B0D" w:rsidRPr="0097511B" w:rsidRDefault="005F7B0D" w:rsidP="005F6F16">
      <w:pPr>
        <w:pStyle w:val="NormalWeb"/>
        <w:tabs>
          <w:tab w:val="left" w:pos="180"/>
        </w:tabs>
        <w:spacing w:before="0" w:after="0"/>
        <w:ind w:left="284" w:right="-318"/>
        <w:jc w:val="center"/>
        <w:rPr>
          <w:b/>
          <w:bCs/>
          <w:sz w:val="22"/>
          <w:szCs w:val="22"/>
        </w:rPr>
      </w:pPr>
      <w:r w:rsidRPr="0097511B">
        <w:rPr>
          <w:b/>
          <w:bCs/>
          <w:sz w:val="22"/>
          <w:szCs w:val="22"/>
        </w:rPr>
        <w:t>MODELO DE ATESTADO DE CAPACIDADE TÉCNICA.</w:t>
      </w:r>
    </w:p>
    <w:p w:rsidR="005F7B0D" w:rsidRPr="0097511B" w:rsidRDefault="005F7B0D" w:rsidP="005F6F16">
      <w:pPr>
        <w:pStyle w:val="Corpodetexto"/>
        <w:ind w:left="284" w:right="-318"/>
        <w:rPr>
          <w:sz w:val="22"/>
          <w:szCs w:val="22"/>
        </w:rPr>
      </w:pPr>
    </w:p>
    <w:p w:rsidR="005F7B0D" w:rsidRPr="0097511B" w:rsidRDefault="005F7B0D" w:rsidP="005F6F16">
      <w:pPr>
        <w:pStyle w:val="Corpodetexto"/>
        <w:ind w:left="284" w:right="-318" w:firstLine="567"/>
        <w:rPr>
          <w:sz w:val="22"/>
          <w:szCs w:val="22"/>
        </w:rPr>
      </w:pPr>
      <w:r w:rsidRPr="0097511B">
        <w:rPr>
          <w:sz w:val="22"/>
          <w:szCs w:val="22"/>
        </w:rPr>
        <w:t xml:space="preserve">Atestamos para os devidos fins que a empresa </w:t>
      </w:r>
      <w:r w:rsidRPr="0097511B">
        <w:rPr>
          <w:b/>
          <w:sz w:val="22"/>
          <w:szCs w:val="22"/>
        </w:rPr>
        <w:t>[Razão Social da Empresa Licitante]</w:t>
      </w:r>
      <w:r w:rsidRPr="0097511B">
        <w:rPr>
          <w:sz w:val="22"/>
          <w:szCs w:val="22"/>
        </w:rPr>
        <w:t xml:space="preserve">, inscrita no CNPJ sob o Nº. </w:t>
      </w:r>
      <w:r w:rsidRPr="0097511B">
        <w:rPr>
          <w:b/>
          <w:sz w:val="22"/>
          <w:szCs w:val="22"/>
        </w:rPr>
        <w:t>[da Empresa Licitante]</w:t>
      </w:r>
      <w:r w:rsidRPr="0097511B">
        <w:rPr>
          <w:sz w:val="22"/>
          <w:szCs w:val="22"/>
        </w:rPr>
        <w:t xml:space="preserve">, estabelecida na </w:t>
      </w:r>
      <w:r w:rsidRPr="0097511B">
        <w:rPr>
          <w:b/>
          <w:sz w:val="22"/>
          <w:szCs w:val="22"/>
        </w:rPr>
        <w:t>[endereço da Empresa Licitante]</w:t>
      </w:r>
      <w:r w:rsidRPr="0097511B">
        <w:rPr>
          <w:sz w:val="22"/>
          <w:szCs w:val="22"/>
        </w:rPr>
        <w:t xml:space="preserve">, prestou para esta empresa/Entidade </w:t>
      </w:r>
      <w:r w:rsidRPr="0097511B">
        <w:rPr>
          <w:b/>
          <w:sz w:val="22"/>
          <w:szCs w:val="22"/>
        </w:rPr>
        <w:t>[Razão Social da Empresa Emitente do atestado]</w:t>
      </w:r>
      <w:r w:rsidRPr="0097511B">
        <w:rPr>
          <w:sz w:val="22"/>
          <w:szCs w:val="22"/>
        </w:rPr>
        <w:t xml:space="preserve">, inscrita no CNPJ sob o Nº. </w:t>
      </w:r>
      <w:r w:rsidRPr="0097511B">
        <w:rPr>
          <w:b/>
          <w:sz w:val="22"/>
          <w:szCs w:val="22"/>
        </w:rPr>
        <w:t>[CNPJ da Empresa Emitente do atestado]</w:t>
      </w:r>
      <w:r w:rsidRPr="0097511B">
        <w:rPr>
          <w:sz w:val="22"/>
          <w:szCs w:val="22"/>
        </w:rPr>
        <w:t xml:space="preserve">, situada no </w:t>
      </w:r>
      <w:proofErr w:type="gramStart"/>
      <w:r w:rsidRPr="0097511B">
        <w:rPr>
          <w:b/>
          <w:sz w:val="22"/>
          <w:szCs w:val="22"/>
        </w:rPr>
        <w:t>[endereço da Empresa Emitente do atestado]</w:t>
      </w:r>
      <w:r w:rsidRPr="0097511B">
        <w:rPr>
          <w:sz w:val="22"/>
          <w:szCs w:val="22"/>
        </w:rPr>
        <w:t xml:space="preserve">, os </w:t>
      </w:r>
      <w:r w:rsidR="00F55D4F" w:rsidRPr="0097511B">
        <w:rPr>
          <w:sz w:val="22"/>
          <w:szCs w:val="22"/>
        </w:rPr>
        <w:t>materiais</w:t>
      </w:r>
      <w:r w:rsidRPr="0097511B">
        <w:rPr>
          <w:sz w:val="22"/>
          <w:szCs w:val="22"/>
        </w:rPr>
        <w:t xml:space="preserve"> cotado(s), abaixo especificado(s), no período</w:t>
      </w:r>
      <w:proofErr w:type="gramEnd"/>
      <w:r w:rsidRPr="0097511B">
        <w:rPr>
          <w:sz w:val="22"/>
          <w:szCs w:val="22"/>
        </w:rPr>
        <w:t xml:space="preserve"> de (__/__/__ a __/__/__):</w:t>
      </w:r>
    </w:p>
    <w:p w:rsidR="005F7B0D" w:rsidRPr="0097511B" w:rsidRDefault="005F7B0D" w:rsidP="005F6F16">
      <w:pPr>
        <w:pStyle w:val="Corpodetexto"/>
        <w:ind w:left="284" w:right="-318" w:firstLine="567"/>
        <w:rPr>
          <w:sz w:val="22"/>
          <w:szCs w:val="22"/>
        </w:rPr>
      </w:pPr>
    </w:p>
    <w:p w:rsidR="005F7B0D" w:rsidRPr="0097511B" w:rsidRDefault="005F7B0D" w:rsidP="005F6F16">
      <w:pPr>
        <w:pStyle w:val="Corpodetexto"/>
        <w:ind w:left="284" w:right="-318"/>
        <w:rPr>
          <w:sz w:val="22"/>
          <w:szCs w:val="22"/>
        </w:rPr>
      </w:pPr>
    </w:p>
    <w:p w:rsidR="005F7B0D" w:rsidRPr="0097511B" w:rsidRDefault="00F55D4F" w:rsidP="005F6F16">
      <w:pPr>
        <w:pStyle w:val="Corpodetexto"/>
        <w:numPr>
          <w:ilvl w:val="0"/>
          <w:numId w:val="2"/>
        </w:numPr>
        <w:shd w:val="clear" w:color="auto" w:fill="CCCCCC"/>
        <w:tabs>
          <w:tab w:val="clear" w:pos="1287"/>
          <w:tab w:val="num" w:pos="851"/>
          <w:tab w:val="left" w:pos="1276"/>
        </w:tabs>
        <w:ind w:left="284" w:right="-318" w:firstLine="993"/>
        <w:rPr>
          <w:sz w:val="22"/>
          <w:szCs w:val="22"/>
        </w:rPr>
      </w:pPr>
      <w:r w:rsidRPr="0097511B">
        <w:rPr>
          <w:b/>
          <w:sz w:val="22"/>
          <w:szCs w:val="22"/>
        </w:rPr>
        <w:t>MATERIAL FORNECIDO</w:t>
      </w:r>
      <w:r w:rsidR="004C480F" w:rsidRPr="0097511B">
        <w:rPr>
          <w:sz w:val="22"/>
          <w:szCs w:val="22"/>
        </w:rPr>
        <w:t>: (descrever os materiais</w:t>
      </w:r>
      <w:r w:rsidR="00813900" w:rsidRPr="0097511B">
        <w:rPr>
          <w:sz w:val="22"/>
          <w:szCs w:val="22"/>
        </w:rPr>
        <w:t xml:space="preserve"> conforme detalhamento do Edital</w:t>
      </w:r>
      <w:r w:rsidR="005F7B0D" w:rsidRPr="0097511B">
        <w:rPr>
          <w:sz w:val="22"/>
          <w:szCs w:val="22"/>
        </w:rPr>
        <w:t>)</w:t>
      </w:r>
    </w:p>
    <w:p w:rsidR="005F7B0D" w:rsidRPr="0097511B" w:rsidRDefault="005F7B0D" w:rsidP="005F6F16">
      <w:pPr>
        <w:pStyle w:val="Corpodetexto"/>
        <w:shd w:val="clear" w:color="auto" w:fill="CCCCCC"/>
        <w:tabs>
          <w:tab w:val="num" w:pos="851"/>
          <w:tab w:val="left" w:pos="1276"/>
        </w:tabs>
        <w:ind w:left="284" w:right="-318" w:firstLine="993"/>
        <w:rPr>
          <w:sz w:val="22"/>
          <w:szCs w:val="22"/>
        </w:rPr>
      </w:pPr>
    </w:p>
    <w:p w:rsidR="005F7B0D" w:rsidRPr="0097511B" w:rsidRDefault="005F7B0D" w:rsidP="005F6F16">
      <w:pPr>
        <w:pStyle w:val="Corpodetexto"/>
        <w:numPr>
          <w:ilvl w:val="0"/>
          <w:numId w:val="2"/>
        </w:numPr>
        <w:shd w:val="clear" w:color="auto" w:fill="CCCCCC"/>
        <w:tabs>
          <w:tab w:val="clear" w:pos="1287"/>
          <w:tab w:val="num" w:pos="851"/>
          <w:tab w:val="left" w:pos="1276"/>
        </w:tabs>
        <w:ind w:left="284" w:right="-318" w:firstLine="993"/>
        <w:rPr>
          <w:sz w:val="22"/>
          <w:szCs w:val="22"/>
        </w:rPr>
      </w:pPr>
      <w:r w:rsidRPr="0097511B">
        <w:rPr>
          <w:b/>
          <w:sz w:val="22"/>
          <w:szCs w:val="22"/>
        </w:rPr>
        <w:t>VALOR TOTAL POR ________</w:t>
      </w:r>
      <w:proofErr w:type="gramStart"/>
      <w:r w:rsidRPr="0097511B">
        <w:rPr>
          <w:sz w:val="22"/>
          <w:szCs w:val="22"/>
        </w:rPr>
        <w:t>(</w:t>
      </w:r>
      <w:proofErr w:type="gramEnd"/>
      <w:r w:rsidRPr="0097511B">
        <w:rPr>
          <w:sz w:val="22"/>
          <w:szCs w:val="22"/>
        </w:rPr>
        <w:t>R$):.................................. (se possível).</w:t>
      </w:r>
    </w:p>
    <w:p w:rsidR="005F7B0D" w:rsidRPr="0097511B" w:rsidRDefault="005F7B0D" w:rsidP="005F6F16">
      <w:pPr>
        <w:pStyle w:val="Corpodetexto"/>
        <w:shd w:val="clear" w:color="auto" w:fill="CCCCCC"/>
        <w:ind w:left="284" w:right="-318"/>
        <w:rPr>
          <w:sz w:val="22"/>
          <w:szCs w:val="22"/>
        </w:rPr>
      </w:pPr>
    </w:p>
    <w:p w:rsidR="005F7B0D" w:rsidRPr="0097511B" w:rsidRDefault="005F7B0D" w:rsidP="005F6F16">
      <w:pPr>
        <w:pStyle w:val="Corpodetexto"/>
        <w:ind w:left="284" w:right="-318" w:firstLine="567"/>
        <w:rPr>
          <w:sz w:val="22"/>
          <w:szCs w:val="22"/>
        </w:rPr>
      </w:pPr>
    </w:p>
    <w:p w:rsidR="005F7B0D" w:rsidRPr="0097511B" w:rsidRDefault="005F7B0D" w:rsidP="005F6F16">
      <w:pPr>
        <w:pStyle w:val="Corpodetexto"/>
        <w:ind w:left="284" w:right="-318" w:firstLine="567"/>
        <w:rPr>
          <w:sz w:val="22"/>
          <w:szCs w:val="22"/>
        </w:rPr>
      </w:pPr>
      <w:r w:rsidRPr="0097511B">
        <w:rPr>
          <w:sz w:val="22"/>
          <w:szCs w:val="22"/>
        </w:rPr>
        <w:t xml:space="preserve">Atestamos ainda, que </w:t>
      </w:r>
      <w:r w:rsidR="008C2C6B" w:rsidRPr="0097511B">
        <w:rPr>
          <w:sz w:val="22"/>
          <w:szCs w:val="22"/>
        </w:rPr>
        <w:t>tal (</w:t>
      </w:r>
      <w:proofErr w:type="spellStart"/>
      <w:r w:rsidRPr="0097511B">
        <w:rPr>
          <w:sz w:val="22"/>
          <w:szCs w:val="22"/>
        </w:rPr>
        <w:t>is</w:t>
      </w:r>
      <w:proofErr w:type="spellEnd"/>
      <w:r w:rsidRPr="0097511B">
        <w:rPr>
          <w:sz w:val="22"/>
          <w:szCs w:val="22"/>
        </w:rPr>
        <w:t>) prestação (</w:t>
      </w:r>
      <w:proofErr w:type="spellStart"/>
      <w:r w:rsidRPr="0097511B">
        <w:rPr>
          <w:sz w:val="22"/>
          <w:szCs w:val="22"/>
        </w:rPr>
        <w:t>ões</w:t>
      </w:r>
      <w:proofErr w:type="spellEnd"/>
      <w:r w:rsidRPr="0097511B">
        <w:rPr>
          <w:sz w:val="22"/>
          <w:szCs w:val="22"/>
        </w:rPr>
        <w:t>) está (</w:t>
      </w:r>
      <w:proofErr w:type="spellStart"/>
      <w:r w:rsidRPr="0097511B">
        <w:rPr>
          <w:sz w:val="22"/>
          <w:szCs w:val="22"/>
        </w:rPr>
        <w:t>ão</w:t>
      </w:r>
      <w:proofErr w:type="spellEnd"/>
      <w:r w:rsidRPr="0097511B">
        <w:rPr>
          <w:sz w:val="22"/>
          <w:szCs w:val="22"/>
        </w:rPr>
        <w:t>) sendo / foi (</w:t>
      </w:r>
      <w:proofErr w:type="spellStart"/>
      <w:proofErr w:type="gramStart"/>
      <w:r w:rsidRPr="0097511B">
        <w:rPr>
          <w:sz w:val="22"/>
          <w:szCs w:val="22"/>
        </w:rPr>
        <w:t>ram</w:t>
      </w:r>
      <w:proofErr w:type="spellEnd"/>
      <w:proofErr w:type="gramEnd"/>
      <w:r w:rsidRPr="0097511B">
        <w:rPr>
          <w:sz w:val="22"/>
          <w:szCs w:val="22"/>
        </w:rPr>
        <w:t>) executado(s) satisfatoriamente, não existindo, em nossos registros, até a presente data, fatos que desabonem sua conduta e responsabilidade com as obrigações assumidas.</w:t>
      </w:r>
    </w:p>
    <w:p w:rsidR="005F7B0D" w:rsidRPr="0097511B" w:rsidRDefault="005F7B0D" w:rsidP="005F6F16">
      <w:pPr>
        <w:ind w:left="284" w:right="-318"/>
        <w:jc w:val="both"/>
        <w:rPr>
          <w:sz w:val="22"/>
          <w:szCs w:val="22"/>
        </w:rPr>
      </w:pPr>
    </w:p>
    <w:p w:rsidR="005F7B0D" w:rsidRPr="0097511B" w:rsidRDefault="005F7B0D" w:rsidP="005F6F16">
      <w:pPr>
        <w:ind w:left="284" w:right="-318"/>
        <w:jc w:val="both"/>
        <w:rPr>
          <w:sz w:val="22"/>
          <w:szCs w:val="22"/>
        </w:rPr>
      </w:pPr>
    </w:p>
    <w:p w:rsidR="005F7B0D" w:rsidRPr="0097511B" w:rsidRDefault="005F7B0D" w:rsidP="005F6F16">
      <w:pPr>
        <w:ind w:left="284" w:right="-318"/>
        <w:jc w:val="center"/>
        <w:rPr>
          <w:sz w:val="22"/>
          <w:szCs w:val="22"/>
        </w:rPr>
      </w:pPr>
      <w:r w:rsidRPr="0097511B">
        <w:rPr>
          <w:sz w:val="22"/>
          <w:szCs w:val="22"/>
        </w:rPr>
        <w:t>__________________________</w:t>
      </w:r>
    </w:p>
    <w:p w:rsidR="005F7B0D" w:rsidRPr="0097511B" w:rsidRDefault="005F7B0D" w:rsidP="005F6F16">
      <w:pPr>
        <w:ind w:left="284" w:right="-318"/>
        <w:jc w:val="center"/>
        <w:rPr>
          <w:sz w:val="22"/>
          <w:szCs w:val="22"/>
        </w:rPr>
      </w:pPr>
      <w:r w:rsidRPr="0097511B">
        <w:rPr>
          <w:sz w:val="22"/>
          <w:szCs w:val="22"/>
        </w:rPr>
        <w:t>Local e Data</w:t>
      </w:r>
    </w:p>
    <w:p w:rsidR="005F7B0D" w:rsidRPr="0097511B" w:rsidRDefault="005F7B0D" w:rsidP="005F6F16">
      <w:pPr>
        <w:ind w:left="284" w:right="-318"/>
        <w:jc w:val="center"/>
        <w:rPr>
          <w:sz w:val="22"/>
          <w:szCs w:val="22"/>
        </w:rPr>
      </w:pPr>
    </w:p>
    <w:p w:rsidR="005F7B0D" w:rsidRPr="0097511B" w:rsidRDefault="005F7B0D" w:rsidP="005F6F16">
      <w:pPr>
        <w:ind w:left="284" w:right="-318"/>
        <w:jc w:val="center"/>
        <w:rPr>
          <w:sz w:val="22"/>
          <w:szCs w:val="22"/>
        </w:rPr>
      </w:pPr>
    </w:p>
    <w:p w:rsidR="005F7B0D" w:rsidRPr="0097511B" w:rsidRDefault="005F7B0D" w:rsidP="005F6F16">
      <w:pPr>
        <w:ind w:left="284" w:right="-318"/>
        <w:jc w:val="center"/>
        <w:rPr>
          <w:sz w:val="22"/>
          <w:szCs w:val="22"/>
        </w:rPr>
      </w:pPr>
    </w:p>
    <w:p w:rsidR="005F7B0D" w:rsidRPr="0097511B" w:rsidRDefault="005F7B0D" w:rsidP="005F6F16">
      <w:pPr>
        <w:ind w:left="284" w:right="-318"/>
        <w:jc w:val="center"/>
        <w:rPr>
          <w:sz w:val="22"/>
          <w:szCs w:val="22"/>
        </w:rPr>
      </w:pPr>
      <w:r w:rsidRPr="0097511B">
        <w:rPr>
          <w:sz w:val="22"/>
          <w:szCs w:val="22"/>
        </w:rPr>
        <w:t>___________________________________________</w:t>
      </w:r>
    </w:p>
    <w:p w:rsidR="005F7B0D" w:rsidRPr="0097511B" w:rsidRDefault="005F7B0D" w:rsidP="005F6F16">
      <w:pPr>
        <w:autoSpaceDE w:val="0"/>
        <w:autoSpaceDN w:val="0"/>
        <w:adjustRightInd w:val="0"/>
        <w:ind w:left="284" w:right="-318"/>
        <w:jc w:val="center"/>
        <w:rPr>
          <w:sz w:val="22"/>
          <w:szCs w:val="22"/>
        </w:rPr>
      </w:pPr>
      <w:r w:rsidRPr="0097511B">
        <w:rPr>
          <w:sz w:val="22"/>
          <w:szCs w:val="22"/>
        </w:rPr>
        <w:t>[Nome do Representante da Empresa Emitente]</w:t>
      </w:r>
    </w:p>
    <w:p w:rsidR="005F7B0D" w:rsidRPr="0097511B" w:rsidRDefault="005F7B0D" w:rsidP="005F6F16">
      <w:pPr>
        <w:autoSpaceDE w:val="0"/>
        <w:autoSpaceDN w:val="0"/>
        <w:adjustRightInd w:val="0"/>
        <w:ind w:left="284" w:right="-318"/>
        <w:jc w:val="center"/>
        <w:rPr>
          <w:sz w:val="22"/>
          <w:szCs w:val="22"/>
        </w:rPr>
      </w:pPr>
      <w:r w:rsidRPr="0097511B">
        <w:rPr>
          <w:sz w:val="22"/>
          <w:szCs w:val="22"/>
        </w:rPr>
        <w:t>Cargo / Telefone</w:t>
      </w:r>
    </w:p>
    <w:p w:rsidR="005F7B0D" w:rsidRPr="0097511B" w:rsidRDefault="005F7B0D" w:rsidP="005F6F16">
      <w:pPr>
        <w:ind w:left="284" w:right="-318"/>
        <w:jc w:val="both"/>
        <w:rPr>
          <w:sz w:val="22"/>
          <w:szCs w:val="22"/>
        </w:rPr>
      </w:pPr>
    </w:p>
    <w:p w:rsidR="005F7B0D" w:rsidRPr="0097511B" w:rsidRDefault="005F7B0D" w:rsidP="005F6F16">
      <w:pPr>
        <w:ind w:left="284" w:right="-318"/>
        <w:jc w:val="both"/>
        <w:rPr>
          <w:sz w:val="22"/>
          <w:szCs w:val="22"/>
        </w:rPr>
      </w:pPr>
    </w:p>
    <w:p w:rsidR="005F7B0D" w:rsidRPr="0097511B" w:rsidRDefault="005F7B0D" w:rsidP="005F6F16">
      <w:pPr>
        <w:ind w:left="284" w:right="-318"/>
        <w:jc w:val="both"/>
        <w:rPr>
          <w:sz w:val="22"/>
          <w:szCs w:val="22"/>
        </w:rPr>
      </w:pPr>
    </w:p>
    <w:p w:rsidR="005F7B0D" w:rsidRPr="0097511B" w:rsidRDefault="005F7B0D" w:rsidP="005F6F16">
      <w:pPr>
        <w:ind w:left="284" w:right="-318"/>
        <w:jc w:val="both"/>
        <w:rPr>
          <w:b/>
          <w:sz w:val="22"/>
          <w:szCs w:val="22"/>
          <w:u w:val="single"/>
        </w:rPr>
      </w:pPr>
    </w:p>
    <w:p w:rsidR="005F7B0D" w:rsidRPr="0097511B" w:rsidRDefault="005F7B0D" w:rsidP="005F6F16">
      <w:pPr>
        <w:ind w:left="284" w:right="-318"/>
        <w:jc w:val="both"/>
        <w:rPr>
          <w:b/>
          <w:sz w:val="22"/>
          <w:szCs w:val="22"/>
          <w:u w:val="single"/>
        </w:rPr>
      </w:pPr>
    </w:p>
    <w:p w:rsidR="005F7B0D" w:rsidRPr="0097511B" w:rsidRDefault="005F7B0D" w:rsidP="005F6F16">
      <w:pPr>
        <w:ind w:left="284" w:right="-318"/>
        <w:jc w:val="both"/>
        <w:rPr>
          <w:b/>
          <w:sz w:val="22"/>
          <w:szCs w:val="22"/>
        </w:rPr>
      </w:pPr>
      <w:r w:rsidRPr="0097511B">
        <w:rPr>
          <w:b/>
          <w:sz w:val="22"/>
          <w:szCs w:val="22"/>
          <w:u w:val="single"/>
        </w:rPr>
        <w:t>OBSERVAÇÃO</w:t>
      </w:r>
      <w:r w:rsidRPr="0097511B">
        <w:rPr>
          <w:b/>
          <w:sz w:val="22"/>
          <w:szCs w:val="22"/>
        </w:rPr>
        <w:t xml:space="preserve">: </w:t>
      </w:r>
    </w:p>
    <w:p w:rsidR="005F7B0D" w:rsidRPr="0097511B" w:rsidRDefault="005F7B0D" w:rsidP="005F6F16">
      <w:pPr>
        <w:ind w:left="284" w:right="-318"/>
        <w:jc w:val="both"/>
        <w:rPr>
          <w:b/>
          <w:sz w:val="22"/>
          <w:szCs w:val="22"/>
        </w:rPr>
      </w:pPr>
    </w:p>
    <w:p w:rsidR="005F7B0D" w:rsidRPr="0097511B" w:rsidRDefault="005F7B0D" w:rsidP="005F6F16">
      <w:pPr>
        <w:numPr>
          <w:ilvl w:val="0"/>
          <w:numId w:val="4"/>
        </w:numPr>
        <w:ind w:left="284" w:right="-318"/>
        <w:rPr>
          <w:bCs/>
          <w:sz w:val="22"/>
          <w:szCs w:val="22"/>
        </w:rPr>
      </w:pPr>
      <w:r w:rsidRPr="0097511B">
        <w:rPr>
          <w:sz w:val="22"/>
          <w:szCs w:val="22"/>
        </w:rPr>
        <w:t xml:space="preserve">Emitir este documento em papel timbrado da empresa/entidade ou identificá-la logo abaixo ou acima do texto, com nome, CNPJ, endereço, telefones, fax e e-mail, ou ainda afixando o carimbo de CNPJ. </w:t>
      </w:r>
    </w:p>
    <w:p w:rsidR="005F7B0D" w:rsidRPr="0097511B" w:rsidRDefault="005F7B0D" w:rsidP="005F6F16">
      <w:pPr>
        <w:numPr>
          <w:ilvl w:val="0"/>
          <w:numId w:val="4"/>
        </w:numPr>
        <w:ind w:left="284" w:right="-318"/>
        <w:rPr>
          <w:bCs/>
          <w:sz w:val="22"/>
          <w:szCs w:val="22"/>
        </w:rPr>
      </w:pPr>
      <w:r w:rsidRPr="0097511B">
        <w:rPr>
          <w:sz w:val="22"/>
          <w:szCs w:val="22"/>
        </w:rPr>
        <w:t>Apresentar os dados evitando-se abreviaturas ou iniciais.</w:t>
      </w:r>
    </w:p>
    <w:p w:rsidR="005F7B0D" w:rsidRPr="0097511B" w:rsidRDefault="005F7B0D" w:rsidP="005F6F16">
      <w:pPr>
        <w:numPr>
          <w:ilvl w:val="0"/>
          <w:numId w:val="4"/>
        </w:numPr>
        <w:ind w:left="284" w:right="-318"/>
        <w:rPr>
          <w:sz w:val="22"/>
          <w:szCs w:val="22"/>
        </w:rPr>
      </w:pPr>
      <w:r w:rsidRPr="0097511B">
        <w:rPr>
          <w:bCs/>
          <w:sz w:val="22"/>
          <w:szCs w:val="22"/>
        </w:rPr>
        <w:t xml:space="preserve">A falta deste documento pode causar a </w:t>
      </w:r>
      <w:r w:rsidRPr="0097511B">
        <w:rPr>
          <w:bCs/>
          <w:sz w:val="22"/>
          <w:szCs w:val="22"/>
          <w:u w:val="single"/>
        </w:rPr>
        <w:t>INABILITAÇÃO</w:t>
      </w:r>
      <w:r w:rsidRPr="0097511B">
        <w:rPr>
          <w:bCs/>
          <w:sz w:val="22"/>
          <w:szCs w:val="22"/>
        </w:rPr>
        <w:t xml:space="preserve"> da licitante.</w:t>
      </w:r>
    </w:p>
    <w:p w:rsidR="005F7B0D" w:rsidRPr="0097511B" w:rsidRDefault="005F7B0D" w:rsidP="005F6F16">
      <w:pPr>
        <w:tabs>
          <w:tab w:val="left" w:pos="3308"/>
        </w:tabs>
        <w:ind w:left="284" w:right="-318"/>
        <w:rPr>
          <w:sz w:val="22"/>
          <w:szCs w:val="22"/>
        </w:rPr>
      </w:pPr>
    </w:p>
    <w:p w:rsidR="005F7B0D" w:rsidRPr="0097511B" w:rsidRDefault="005F7B0D" w:rsidP="005F6F16">
      <w:pPr>
        <w:pStyle w:val="Corpodetexto"/>
        <w:ind w:left="284" w:right="-318"/>
        <w:rPr>
          <w:sz w:val="22"/>
          <w:szCs w:val="22"/>
        </w:rPr>
      </w:pPr>
    </w:p>
    <w:p w:rsidR="00F13272" w:rsidRDefault="00F13272" w:rsidP="005F6F16">
      <w:pPr>
        <w:pStyle w:val="Corpodetexto"/>
        <w:ind w:left="284" w:right="-318"/>
        <w:rPr>
          <w:sz w:val="22"/>
          <w:szCs w:val="22"/>
        </w:rPr>
      </w:pPr>
    </w:p>
    <w:p w:rsidR="000205D5" w:rsidRDefault="000205D5" w:rsidP="005F6F16">
      <w:pPr>
        <w:pStyle w:val="Corpodetexto"/>
        <w:ind w:left="284" w:right="-318"/>
        <w:rPr>
          <w:sz w:val="22"/>
          <w:szCs w:val="22"/>
        </w:rPr>
      </w:pPr>
    </w:p>
    <w:p w:rsidR="008278BF" w:rsidRDefault="008278BF" w:rsidP="005F6F16">
      <w:pPr>
        <w:pStyle w:val="Corpodetexto"/>
        <w:ind w:left="284" w:right="-318"/>
        <w:rPr>
          <w:sz w:val="22"/>
          <w:szCs w:val="22"/>
        </w:rPr>
      </w:pPr>
    </w:p>
    <w:p w:rsidR="008278BF" w:rsidRDefault="008278BF" w:rsidP="005F6F16">
      <w:pPr>
        <w:pStyle w:val="Corpodetexto"/>
        <w:ind w:left="284" w:right="-318"/>
        <w:rPr>
          <w:sz w:val="22"/>
          <w:szCs w:val="22"/>
        </w:rPr>
      </w:pPr>
    </w:p>
    <w:p w:rsidR="0003554F" w:rsidRDefault="0003554F" w:rsidP="005F6F16">
      <w:pPr>
        <w:pStyle w:val="Corpodetexto"/>
        <w:ind w:left="284" w:right="-318"/>
        <w:rPr>
          <w:sz w:val="22"/>
          <w:szCs w:val="22"/>
        </w:rPr>
      </w:pPr>
    </w:p>
    <w:p w:rsidR="0003554F" w:rsidRDefault="0003554F" w:rsidP="005F6F16">
      <w:pPr>
        <w:pStyle w:val="Corpodetexto"/>
        <w:ind w:left="284" w:right="-318"/>
        <w:rPr>
          <w:sz w:val="22"/>
          <w:szCs w:val="22"/>
        </w:rPr>
      </w:pPr>
    </w:p>
    <w:p w:rsidR="008278BF" w:rsidRDefault="008278BF" w:rsidP="005F6F16">
      <w:pPr>
        <w:pStyle w:val="Corpodetexto"/>
        <w:ind w:left="284" w:right="-318"/>
        <w:rPr>
          <w:sz w:val="22"/>
          <w:szCs w:val="22"/>
        </w:rPr>
      </w:pPr>
    </w:p>
    <w:p w:rsidR="008278BF" w:rsidRDefault="008278BF" w:rsidP="005F6F16">
      <w:pPr>
        <w:pStyle w:val="Corpodetexto"/>
        <w:ind w:left="284" w:right="-318"/>
        <w:rPr>
          <w:sz w:val="22"/>
          <w:szCs w:val="22"/>
        </w:rPr>
      </w:pPr>
    </w:p>
    <w:p w:rsidR="008278BF" w:rsidRPr="008278BF" w:rsidRDefault="008278BF" w:rsidP="008278BF">
      <w:pPr>
        <w:autoSpaceDE w:val="0"/>
        <w:autoSpaceDN w:val="0"/>
        <w:adjustRightInd w:val="0"/>
        <w:rPr>
          <w:sz w:val="24"/>
          <w:szCs w:val="24"/>
        </w:rPr>
      </w:pPr>
      <w:r w:rsidRPr="008278BF">
        <w:rPr>
          <w:sz w:val="24"/>
          <w:szCs w:val="24"/>
        </w:rPr>
        <w:t>Assessoria Legislativa da Polícia Militar do Estado de Rondônia</w:t>
      </w:r>
    </w:p>
    <w:p w:rsidR="008278BF" w:rsidRDefault="008278BF" w:rsidP="008278BF">
      <w:pPr>
        <w:autoSpaceDE w:val="0"/>
        <w:autoSpaceDN w:val="0"/>
        <w:adjustRightInd w:val="0"/>
        <w:jc w:val="center"/>
        <w:rPr>
          <w:b/>
          <w:bCs/>
          <w:sz w:val="24"/>
          <w:szCs w:val="24"/>
        </w:rPr>
      </w:pPr>
    </w:p>
    <w:p w:rsidR="0003554F" w:rsidRPr="008278BF" w:rsidRDefault="0003554F" w:rsidP="008278BF">
      <w:pPr>
        <w:autoSpaceDE w:val="0"/>
        <w:autoSpaceDN w:val="0"/>
        <w:adjustRightInd w:val="0"/>
        <w:jc w:val="center"/>
        <w:rPr>
          <w:b/>
          <w:bCs/>
          <w:sz w:val="24"/>
          <w:szCs w:val="24"/>
        </w:rPr>
      </w:pPr>
    </w:p>
    <w:p w:rsidR="008278BF" w:rsidRPr="008278BF" w:rsidRDefault="008278BF" w:rsidP="008278BF">
      <w:pPr>
        <w:autoSpaceDE w:val="0"/>
        <w:autoSpaceDN w:val="0"/>
        <w:adjustRightInd w:val="0"/>
        <w:jc w:val="center"/>
        <w:rPr>
          <w:b/>
          <w:bCs/>
          <w:sz w:val="24"/>
          <w:szCs w:val="24"/>
        </w:rPr>
      </w:pPr>
      <w:r w:rsidRPr="008278BF">
        <w:rPr>
          <w:b/>
          <w:bCs/>
          <w:sz w:val="24"/>
          <w:szCs w:val="24"/>
        </w:rPr>
        <w:t>ANEXO A</w:t>
      </w:r>
    </w:p>
    <w:p w:rsidR="008278BF" w:rsidRDefault="008278BF" w:rsidP="008278BF">
      <w:pPr>
        <w:pStyle w:val="Corpodetexto"/>
        <w:ind w:left="284" w:right="-318"/>
        <w:jc w:val="center"/>
        <w:rPr>
          <w:b/>
          <w:bCs/>
          <w:szCs w:val="24"/>
        </w:rPr>
      </w:pPr>
      <w:r w:rsidRPr="008278BF">
        <w:rPr>
          <w:b/>
          <w:bCs/>
          <w:szCs w:val="24"/>
        </w:rPr>
        <w:t>MODELO DA MEDALHA DO MÉRITO DE TRANSITO DA POLICIAL MILITAR DO ESTADO DE RONDÔNIA</w:t>
      </w:r>
    </w:p>
    <w:p w:rsidR="008278BF" w:rsidRDefault="008278BF" w:rsidP="008278BF">
      <w:pPr>
        <w:pStyle w:val="Corpodetexto"/>
        <w:ind w:left="284" w:right="-318"/>
        <w:jc w:val="center"/>
        <w:rPr>
          <w:b/>
          <w:bCs/>
          <w:szCs w:val="24"/>
        </w:rPr>
      </w:pPr>
    </w:p>
    <w:p w:rsidR="008278BF" w:rsidRDefault="008278BF" w:rsidP="008278BF">
      <w:pPr>
        <w:pStyle w:val="Corpodetexto"/>
        <w:ind w:left="284" w:right="-318"/>
        <w:jc w:val="center"/>
        <w:rPr>
          <w:b/>
          <w:bCs/>
          <w:szCs w:val="24"/>
        </w:rPr>
      </w:pPr>
    </w:p>
    <w:p w:rsidR="008278BF" w:rsidRDefault="008278BF" w:rsidP="008278BF">
      <w:pPr>
        <w:pStyle w:val="Corpodetexto"/>
        <w:ind w:left="284" w:right="-318"/>
        <w:jc w:val="center"/>
        <w:rPr>
          <w:b/>
          <w:bCs/>
          <w:szCs w:val="24"/>
        </w:rPr>
      </w:pPr>
    </w:p>
    <w:p w:rsidR="008278BF" w:rsidRPr="008278BF" w:rsidRDefault="008278BF" w:rsidP="008278BF">
      <w:pPr>
        <w:pStyle w:val="Corpodetexto"/>
        <w:ind w:left="284" w:right="-318"/>
        <w:jc w:val="center"/>
        <w:rPr>
          <w:szCs w:val="24"/>
        </w:rPr>
      </w:pPr>
      <w:r>
        <w:rPr>
          <w:noProof/>
          <w:szCs w:val="24"/>
        </w:rPr>
        <w:drawing>
          <wp:inline distT="0" distB="0" distL="0" distR="0">
            <wp:extent cx="5760085" cy="3966748"/>
            <wp:effectExtent l="1905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60085" cy="3966748"/>
                    </a:xfrm>
                    <a:prstGeom prst="rect">
                      <a:avLst/>
                    </a:prstGeom>
                    <a:noFill/>
                    <a:ln w="9525">
                      <a:noFill/>
                      <a:miter lim="800000"/>
                      <a:headEnd/>
                      <a:tailEnd/>
                    </a:ln>
                  </pic:spPr>
                </pic:pic>
              </a:graphicData>
            </a:graphic>
          </wp:inline>
        </w:drawing>
      </w:r>
    </w:p>
    <w:sectPr w:rsidR="008278BF" w:rsidRPr="008278BF" w:rsidSect="00506B43">
      <w:headerReference w:type="default" r:id="rId16"/>
      <w:footerReference w:type="default" r:id="rId17"/>
      <w:type w:val="continuous"/>
      <w:pgSz w:w="11907" w:h="16840" w:code="9"/>
      <w:pgMar w:top="1701" w:right="1418" w:bottom="1701" w:left="1418"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646" w:rsidRDefault="00741646">
      <w:r>
        <w:separator/>
      </w:r>
    </w:p>
  </w:endnote>
  <w:endnote w:type="continuationSeparator" w:id="0">
    <w:p w:rsidR="00741646" w:rsidRDefault="0074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Cambri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Optimum">
    <w:panose1 w:val="00000000000000000000"/>
    <w:charset w:val="00"/>
    <w:family w:val="auto"/>
    <w:notTrueType/>
    <w:pitch w:val="variable"/>
    <w:sig w:usb0="00000003" w:usb1="00000000" w:usb2="00000000" w:usb3="00000000" w:csb0="00000001" w:csb1="00000000"/>
  </w:font>
  <w:font w:name="TmsRm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imbus Sans L">
    <w:altName w:val="Arial Unicode MS"/>
    <w:charset w:val="80"/>
    <w:family w:val="swiss"/>
    <w:pitch w:val="variable"/>
  </w:font>
  <w:font w:name="DejaVu Sans">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646" w:rsidRDefault="00741646" w:rsidP="00C25FE6">
    <w:pPr>
      <w:pStyle w:val="Rodap"/>
      <w:jc w:val="center"/>
      <w:rPr>
        <w:b/>
        <w:sz w:val="15"/>
      </w:rPr>
    </w:pPr>
    <w:r>
      <w:rPr>
        <w:b/>
        <w:sz w:val="15"/>
      </w:rPr>
      <w:t>Avenida Farquar, 2986, Complexo Rio Madeira</w:t>
    </w:r>
    <w:r w:rsidRPr="00D77822">
      <w:rPr>
        <w:b/>
        <w:sz w:val="15"/>
        <w:szCs w:val="15"/>
      </w:rPr>
      <w:t>, Ed. Reto -</w:t>
    </w:r>
    <w:proofErr w:type="gramStart"/>
    <w:r w:rsidRPr="00D77822">
      <w:rPr>
        <w:b/>
        <w:sz w:val="15"/>
        <w:szCs w:val="15"/>
      </w:rPr>
      <w:t xml:space="preserve">  </w:t>
    </w:r>
    <w:proofErr w:type="gramEnd"/>
    <w:r w:rsidRPr="00D77822">
      <w:rPr>
        <w:b/>
        <w:sz w:val="15"/>
        <w:szCs w:val="15"/>
      </w:rPr>
      <w:t>Rio Pacaás Novos 2º Andar, Bairro</w:t>
    </w:r>
    <w:r>
      <w:rPr>
        <w:b/>
        <w:sz w:val="15"/>
      </w:rPr>
      <w:t xml:space="preserve"> Pedrinhas  -Tel.:</w:t>
    </w:r>
    <w:r w:rsidRPr="00263F95">
      <w:rPr>
        <w:b/>
        <w:color w:val="FF0000"/>
        <w:sz w:val="15"/>
      </w:rPr>
      <w:t xml:space="preserve"> </w:t>
    </w:r>
    <w:r w:rsidRPr="00C25FE6">
      <w:rPr>
        <w:b/>
        <w:sz w:val="15"/>
      </w:rPr>
      <w:t>(69) 3216-5139</w:t>
    </w:r>
  </w:p>
  <w:p w:rsidR="00741646" w:rsidRDefault="00741646" w:rsidP="00C25FE6">
    <w:pPr>
      <w:pStyle w:val="Rodap"/>
      <w:jc w:val="center"/>
    </w:pPr>
    <w:r>
      <w:rPr>
        <w:b/>
        <w:sz w:val="15"/>
      </w:rPr>
      <w:t>CEP</w:t>
    </w:r>
    <w:proofErr w:type="gramStart"/>
    <w:r>
      <w:rPr>
        <w:b/>
        <w:sz w:val="15"/>
      </w:rPr>
      <w:t>.:</w:t>
    </w:r>
    <w:proofErr w:type="gramEnd"/>
    <w:r>
      <w:rPr>
        <w:b/>
        <w:sz w:val="15"/>
      </w:rPr>
      <w:t xml:space="preserve"> 76.820-408 - Porto Velho - RO</w:t>
    </w:r>
  </w:p>
  <w:p w:rsidR="00741646" w:rsidRDefault="00741646" w:rsidP="00C25FE6">
    <w:pPr>
      <w:pStyle w:val="Rodap"/>
      <w:tabs>
        <w:tab w:val="clear" w:pos="4419"/>
        <w:tab w:val="clear" w:pos="8838"/>
        <w:tab w:val="left" w:pos="2830"/>
      </w:tabs>
      <w:rPr>
        <w:b/>
        <w:color w:val="FF0000"/>
        <w:sz w:val="12"/>
        <w:szCs w:val="12"/>
      </w:rPr>
    </w:pPr>
    <w:r>
      <w:rPr>
        <w:b/>
        <w:sz w:val="12"/>
        <w:szCs w:val="12"/>
      </w:rPr>
      <w:t>SCR/</w:t>
    </w:r>
    <w:r w:rsidRPr="00D910D3">
      <w:rPr>
        <w:b/>
        <w:sz w:val="12"/>
        <w:szCs w:val="12"/>
      </w:rPr>
      <w:t>CEL</w:t>
    </w:r>
    <w:r>
      <w:rPr>
        <w:b/>
        <w:color w:val="FF0000"/>
        <w:sz w:val="12"/>
        <w:szCs w:val="12"/>
      </w:rPr>
      <w:tab/>
    </w:r>
  </w:p>
  <w:p w:rsidR="00741646" w:rsidRDefault="00741646" w:rsidP="00C25FE6">
    <w:pPr>
      <w:pStyle w:val="Rodap"/>
      <w:tabs>
        <w:tab w:val="clear" w:pos="4419"/>
        <w:tab w:val="clear" w:pos="8838"/>
        <w:tab w:val="left" w:pos="2830"/>
      </w:tabs>
      <w:rPr>
        <w:b/>
        <w:color w:val="FF0000"/>
        <w:sz w:val="12"/>
        <w:szCs w:val="12"/>
      </w:rPr>
    </w:pPr>
  </w:p>
  <w:p w:rsidR="00741646" w:rsidRDefault="00741646" w:rsidP="00C25FE6">
    <w:pPr>
      <w:pStyle w:val="Rodap"/>
      <w:tabs>
        <w:tab w:val="clear" w:pos="4419"/>
        <w:tab w:val="clear" w:pos="8838"/>
        <w:tab w:val="left" w:pos="2830"/>
      </w:tabs>
      <w:rPr>
        <w:b/>
        <w:color w:val="FF0000"/>
        <w:sz w:val="12"/>
        <w:szCs w:val="12"/>
      </w:rPr>
    </w:pPr>
  </w:p>
  <w:p w:rsidR="00741646" w:rsidRDefault="00741646" w:rsidP="00C25FE6">
    <w:pPr>
      <w:pStyle w:val="Rodap"/>
      <w:tabs>
        <w:tab w:val="clear" w:pos="4419"/>
        <w:tab w:val="clear" w:pos="8838"/>
        <w:tab w:val="left" w:pos="2830"/>
      </w:tabs>
      <w:rPr>
        <w:b/>
        <w:color w:val="FF0000"/>
        <w:sz w:val="12"/>
        <w:szCs w:val="12"/>
      </w:rPr>
    </w:pPr>
  </w:p>
  <w:p w:rsidR="00741646" w:rsidRDefault="00741646" w:rsidP="00C25FE6">
    <w:pPr>
      <w:pStyle w:val="Rodap"/>
      <w:tabs>
        <w:tab w:val="clear" w:pos="4419"/>
        <w:tab w:val="clear" w:pos="8838"/>
        <w:tab w:val="left" w:pos="2830"/>
      </w:tabs>
      <w:rPr>
        <w:b/>
        <w:color w:val="FF0000"/>
        <w:sz w:val="12"/>
        <w:szCs w:val="12"/>
      </w:rPr>
    </w:pPr>
  </w:p>
  <w:p w:rsidR="00741646" w:rsidRDefault="00741646" w:rsidP="00C25FE6">
    <w:pPr>
      <w:pStyle w:val="Rodap"/>
      <w:tabs>
        <w:tab w:val="clear" w:pos="4419"/>
        <w:tab w:val="clear" w:pos="8838"/>
        <w:tab w:val="left" w:pos="2830"/>
      </w:tabs>
      <w:rPr>
        <w:b/>
        <w:color w:val="FF0000"/>
        <w:sz w:val="12"/>
        <w:szCs w:val="12"/>
      </w:rPr>
    </w:pPr>
  </w:p>
  <w:p w:rsidR="00741646" w:rsidRPr="00263F95" w:rsidRDefault="00741646" w:rsidP="00C25FE6">
    <w:pPr>
      <w:pStyle w:val="Rodap"/>
      <w:tabs>
        <w:tab w:val="clear" w:pos="4419"/>
        <w:tab w:val="clear" w:pos="8838"/>
        <w:tab w:val="left" w:pos="2830"/>
      </w:tabs>
      <w:rPr>
        <w:b/>
        <w:color w:val="FF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646" w:rsidRDefault="00741646">
      <w:r>
        <w:separator/>
      </w:r>
    </w:p>
  </w:footnote>
  <w:footnote w:type="continuationSeparator" w:id="0">
    <w:p w:rsidR="00741646" w:rsidRDefault="00741646">
      <w:r>
        <w:continuationSeparator/>
      </w:r>
    </w:p>
  </w:footnote>
  <w:footnote w:id="1">
    <w:p w:rsidR="00741646" w:rsidRPr="007D175C" w:rsidRDefault="00741646" w:rsidP="0046178F">
      <w:pPr>
        <w:pStyle w:val="Textodenotaderodap"/>
        <w:jc w:val="both"/>
        <w:rPr>
          <w:sz w:val="14"/>
          <w:szCs w:val="14"/>
        </w:rPr>
      </w:pPr>
      <w:r w:rsidRPr="007D175C">
        <w:rPr>
          <w:rStyle w:val="Refdenotaderodap"/>
          <w:sz w:val="14"/>
          <w:szCs w:val="14"/>
        </w:rPr>
        <w:footnoteRef/>
      </w:r>
      <w:r w:rsidRPr="007D175C">
        <w:rPr>
          <w:sz w:val="14"/>
          <w:szCs w:val="14"/>
        </w:rPr>
        <w:t xml:space="preserve"> </w:t>
      </w:r>
      <w:r w:rsidRPr="007D175C">
        <w:rPr>
          <w:color w:val="000000"/>
          <w:sz w:val="14"/>
          <w:szCs w:val="14"/>
        </w:rPr>
        <w:t xml:space="preserve">O </w:t>
      </w:r>
      <w:r w:rsidRPr="0074317F">
        <w:rPr>
          <w:b/>
          <w:color w:val="000000"/>
          <w:sz w:val="14"/>
          <w:szCs w:val="14"/>
        </w:rPr>
        <w:t>Cadastro Nacional de Empresas Inidôneas e Suspensas (CEIS)</w:t>
      </w:r>
      <w:r w:rsidRPr="007D175C">
        <w:rPr>
          <w:color w:val="000000"/>
          <w:sz w:val="14"/>
          <w:szCs w:val="14"/>
        </w:rPr>
        <w:t xml:space="preserve"> é um banco de informações mantido pela Controladoria - Geral da União que tem como objetivo consolidar a relação das empresas e pessoas físicas que sofreram sanções das quais decorra como efeito restrição ao direito de participar em licitações ou de celebrar contratos com a Administração Pública</w:t>
      </w:r>
    </w:p>
  </w:footnote>
  <w:footnote w:id="2">
    <w:p w:rsidR="00741646" w:rsidRPr="008F0517" w:rsidRDefault="00741646" w:rsidP="002F5850">
      <w:pPr>
        <w:autoSpaceDE w:val="0"/>
        <w:autoSpaceDN w:val="0"/>
        <w:adjustRightInd w:val="0"/>
        <w:jc w:val="both"/>
        <w:rPr>
          <w:bCs/>
          <w:sz w:val="18"/>
          <w:szCs w:val="22"/>
        </w:rPr>
      </w:pPr>
      <w:r>
        <w:rPr>
          <w:rStyle w:val="Refdenotaderodap"/>
        </w:rPr>
        <w:footnoteRef/>
      </w:r>
      <w:r>
        <w:t xml:space="preserve"> </w:t>
      </w:r>
      <w:r w:rsidRPr="008F0517">
        <w:rPr>
          <w:bCs/>
          <w:sz w:val="18"/>
          <w:szCs w:val="22"/>
        </w:rPr>
        <w:t>Considera-se carga efetiva líquida do ICMS, o valor do imposto incidente na operação, tais como: a) – a alíquota aplicável; b) – a base de cálculo utilizada; c) – os incentivos fiscais concedidos.</w:t>
      </w:r>
    </w:p>
  </w:footnote>
  <w:footnote w:id="3">
    <w:p w:rsidR="00741646" w:rsidRPr="00851AE1" w:rsidRDefault="00741646" w:rsidP="00CF0876">
      <w:pPr>
        <w:pStyle w:val="Textodenotaderodap"/>
        <w:jc w:val="both"/>
        <w:rPr>
          <w:sz w:val="16"/>
        </w:rPr>
      </w:pPr>
      <w:r>
        <w:rPr>
          <w:rStyle w:val="Refdenotaderodap"/>
        </w:rPr>
        <w:footnoteRef/>
      </w:r>
      <w:r>
        <w:t xml:space="preserve"> </w:t>
      </w:r>
      <w:r w:rsidRPr="009368C3">
        <w:rPr>
          <w:iCs/>
          <w:color w:val="000000"/>
          <w:sz w:val="18"/>
          <w:szCs w:val="22"/>
        </w:rPr>
        <w:t>A definição</w:t>
      </w:r>
      <w:r w:rsidRPr="009368C3">
        <w:rPr>
          <w:bCs/>
          <w:iCs/>
          <w:color w:val="000000"/>
          <w:sz w:val="18"/>
          <w:szCs w:val="22"/>
        </w:rPr>
        <w:t xml:space="preserve"> </w:t>
      </w:r>
      <w:r w:rsidRPr="009368C3">
        <w:rPr>
          <w:iCs/>
          <w:color w:val="000000"/>
          <w:sz w:val="18"/>
          <w:szCs w:val="22"/>
        </w:rPr>
        <w:t>de Microempresa</w:t>
      </w:r>
      <w:r>
        <w:rPr>
          <w:iCs/>
          <w:color w:val="000000"/>
          <w:sz w:val="18"/>
          <w:szCs w:val="22"/>
        </w:rPr>
        <w:t xml:space="preserve"> </w:t>
      </w:r>
      <w:r w:rsidRPr="009368C3">
        <w:rPr>
          <w:iCs/>
          <w:color w:val="000000"/>
          <w:sz w:val="18"/>
          <w:szCs w:val="22"/>
        </w:rPr>
        <w:t xml:space="preserve">e de Empresa de Pequeno Porte para fins deste Edital </w:t>
      </w:r>
      <w:r>
        <w:rPr>
          <w:iCs/>
          <w:color w:val="000000"/>
          <w:sz w:val="18"/>
          <w:szCs w:val="22"/>
        </w:rPr>
        <w:t>é a contida no art.</w:t>
      </w:r>
      <w:r w:rsidRPr="009368C3">
        <w:rPr>
          <w:iCs/>
          <w:color w:val="000000"/>
          <w:sz w:val="18"/>
          <w:szCs w:val="22"/>
        </w:rPr>
        <w:t xml:space="preserve"> </w:t>
      </w:r>
      <w:r>
        <w:rPr>
          <w:iCs/>
          <w:color w:val="000000"/>
          <w:sz w:val="18"/>
          <w:szCs w:val="22"/>
        </w:rPr>
        <w:t xml:space="preserve">2º do Decreto Estadual nº 15.643/2011 e art. </w:t>
      </w:r>
      <w:r w:rsidRPr="009368C3">
        <w:rPr>
          <w:iCs/>
          <w:color w:val="000000"/>
          <w:sz w:val="18"/>
          <w:szCs w:val="22"/>
        </w:rPr>
        <w:t xml:space="preserve">3º da </w:t>
      </w:r>
      <w:r w:rsidRPr="009368C3">
        <w:rPr>
          <w:bCs/>
          <w:iCs/>
          <w:color w:val="000000"/>
          <w:sz w:val="18"/>
          <w:szCs w:val="22"/>
        </w:rPr>
        <w:t>LC nº. 123 de 14/12/2006</w:t>
      </w:r>
      <w:r>
        <w:rPr>
          <w:bCs/>
          <w:iCs/>
          <w:color w:val="000000"/>
          <w:sz w:val="18"/>
          <w:szCs w:val="22"/>
        </w:rPr>
        <w:t xml:space="preserve"> e LC n°: 139 de 10/11/2011</w:t>
      </w:r>
      <w:r w:rsidRPr="009368C3">
        <w:rPr>
          <w:bCs/>
          <w:iCs/>
          <w:color w:val="000000"/>
          <w:sz w:val="18"/>
          <w:szCs w:val="22"/>
        </w:rPr>
        <w:t xml:space="preserve"> (</w:t>
      </w:r>
      <w:r w:rsidRPr="009368C3">
        <w:rPr>
          <w:iCs/>
          <w:color w:val="000000"/>
          <w:sz w:val="18"/>
          <w:szCs w:val="22"/>
        </w:rPr>
        <w:t>que instituiu o Estatuto Nacional da Microempresa e da Empresa de Pequeno Porte).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646" w:rsidRPr="00033BAF" w:rsidRDefault="004C53E4" w:rsidP="00D95030">
    <w:pPr>
      <w:pStyle w:val="Cabealho"/>
      <w:tabs>
        <w:tab w:val="left" w:pos="3045"/>
        <w:tab w:val="center" w:pos="4748"/>
      </w:tabs>
      <w:jc w:val="center"/>
    </w:pPr>
    <w:r>
      <w:rPr>
        <w:noProof/>
      </w:rPr>
      <w:pict>
        <v:shapetype id="_x0000_t202" coordsize="21600,21600" o:spt="202" path="m,l,21600r21600,l21600,xe">
          <v:stroke joinstyle="miter"/>
          <v:path gradientshapeok="t" o:connecttype="rect"/>
        </v:shapetype>
        <v:shape id="_x0000_s2320" type="#_x0000_t202" style="position:absolute;left:0;text-align:left;margin-left:442.6pt;margin-top:7.95pt;width:81.4pt;height:51.6pt;z-index:251658752;mso-position-horizontal-relative:text;mso-position-vertical-relative:text" filled="f" stroked="f">
          <v:textbox style="mso-next-textbox:#_x0000_s2320">
            <w:txbxContent>
              <w:p w:rsidR="00741646" w:rsidRDefault="00741646" w:rsidP="00C25FE6">
                <w:pPr>
                  <w:rPr>
                    <w:color w:val="1F497D"/>
                    <w:sz w:val="14"/>
                  </w:rPr>
                </w:pPr>
                <w:r w:rsidRPr="00CE22B2">
                  <w:rPr>
                    <w:color w:val="1F497D"/>
                    <w:sz w:val="14"/>
                  </w:rPr>
                  <w:t>Fls</w:t>
                </w:r>
                <w:r>
                  <w:rPr>
                    <w:color w:val="1F497D"/>
                    <w:sz w:val="14"/>
                  </w:rPr>
                  <w:t>.______________</w:t>
                </w:r>
              </w:p>
              <w:p w:rsidR="00741646" w:rsidRPr="00CE22B2" w:rsidRDefault="00741646" w:rsidP="00C25FE6">
                <w:pPr>
                  <w:rPr>
                    <w:color w:val="1F497D"/>
                    <w:sz w:val="14"/>
                  </w:rPr>
                </w:pPr>
                <w:r>
                  <w:rPr>
                    <w:color w:val="1F497D"/>
                    <w:sz w:val="14"/>
                  </w:rPr>
                  <w:t>Rubrica</w:t>
                </w:r>
              </w:p>
            </w:txbxContent>
          </v:textbox>
        </v:shape>
      </w:pict>
    </w:r>
    <w:r>
      <w:rPr>
        <w:noProof/>
      </w:rPr>
      <w:pict>
        <v:oval id="_x0000_s2319" style="position:absolute;left:0;text-align:left;margin-left:442.6pt;margin-top:-10.4pt;width:74.15pt;height:65.05pt;z-index:251657728;mso-position-horizontal-relative:text;mso-position-vertical-relative:text" strokecolor="#1f497d" strokeweight="1pt">
          <v:stroke dashstyle="dash"/>
          <v:shadow color="#868686"/>
        </v:oval>
      </w:pict>
    </w:r>
    <w:r w:rsidR="00741646">
      <w:rPr>
        <w:noProof/>
        <w:sz w:val="18"/>
        <w:szCs w:val="18"/>
      </w:rPr>
      <w:drawing>
        <wp:inline distT="0" distB="0" distL="0" distR="0">
          <wp:extent cx="1156607" cy="493113"/>
          <wp:effectExtent l="19050" t="0" r="5443"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155742" cy="492744"/>
                  </a:xfrm>
                  <a:prstGeom prst="rect">
                    <a:avLst/>
                  </a:prstGeom>
                  <a:noFill/>
                  <a:ln w="9525">
                    <a:noFill/>
                    <a:miter lim="800000"/>
                    <a:headEnd/>
                    <a:tailEnd/>
                  </a:ln>
                </pic:spPr>
              </pic:pic>
            </a:graphicData>
          </a:graphic>
        </wp:inline>
      </w:drawing>
    </w:r>
  </w:p>
  <w:p w:rsidR="00741646" w:rsidRDefault="00741646" w:rsidP="00C25FE6">
    <w:pPr>
      <w:pStyle w:val="Cabealho"/>
      <w:spacing w:before="100" w:after="100"/>
      <w:contextualSpacing/>
      <w:jc w:val="center"/>
      <w:rPr>
        <w:sz w:val="22"/>
        <w:szCs w:val="22"/>
      </w:rPr>
    </w:pPr>
    <w:r w:rsidRPr="00D95030">
      <w:rPr>
        <w:sz w:val="22"/>
        <w:szCs w:val="22"/>
      </w:rPr>
      <w:t>SUPERINTENDÊNCIA ESTADUAL DE LICITAÇÕES - SUPEL</w:t>
    </w:r>
  </w:p>
  <w:p w:rsidR="00741646" w:rsidRPr="00D95030" w:rsidRDefault="00741646" w:rsidP="00C25FE6">
    <w:pPr>
      <w:pStyle w:val="Cabealho"/>
      <w:spacing w:before="100" w:after="100"/>
      <w:contextualSpacing/>
      <w:jc w:val="center"/>
      <w:rPr>
        <w:sz w:val="22"/>
        <w:szCs w:val="22"/>
      </w:rPr>
    </w:pPr>
    <w:r>
      <w:rPr>
        <w:sz w:val="22"/>
        <w:szCs w:val="22"/>
      </w:rPr>
      <w:t>Palácio</w:t>
    </w:r>
    <w:r w:rsidRPr="00D95030">
      <w:rPr>
        <w:sz w:val="22"/>
        <w:szCs w:val="22"/>
      </w:rPr>
      <w:t xml:space="preserve"> Rio Madeira - Ed. R</w:t>
    </w:r>
    <w:r>
      <w:rPr>
        <w:sz w:val="22"/>
        <w:szCs w:val="22"/>
      </w:rPr>
      <w:t>io Pacaás Novos,</w:t>
    </w:r>
    <w:r w:rsidRPr="00D95030">
      <w:rPr>
        <w:sz w:val="22"/>
        <w:szCs w:val="22"/>
      </w:rPr>
      <w:t xml:space="preserve"> 2º </w:t>
    </w:r>
    <w:proofErr w:type="gramStart"/>
    <w:r w:rsidRPr="00D95030">
      <w:rPr>
        <w:sz w:val="22"/>
        <w:szCs w:val="22"/>
      </w:rPr>
      <w:t>Andar</w:t>
    </w:r>
    <w:proofErr w:type="gramEnd"/>
  </w:p>
  <w:p w:rsidR="00741646" w:rsidRPr="004926AF" w:rsidRDefault="00741646" w:rsidP="00C25FE6">
    <w:pPr>
      <w:pStyle w:val="Cabealho"/>
      <w:spacing w:before="100" w:after="100"/>
      <w:contextualSpacing/>
      <w:jc w:val="center"/>
    </w:pPr>
    <w:r w:rsidRPr="00D95030">
      <w:rPr>
        <w:sz w:val="22"/>
        <w:szCs w:val="22"/>
      </w:rPr>
      <w:t>Porto Velho - Rondônia</w:t>
    </w:r>
    <w:r w:rsidRPr="00C25FE6">
      <w:rPr>
        <w:sz w:val="18"/>
        <w:szCs w:val="18"/>
      </w:rPr>
      <w:t xml:space="preserve">. </w:t>
    </w:r>
    <w:r w:rsidR="004C53E4">
      <w:rPr>
        <w:noProof/>
      </w:rPr>
      <w:pict>
        <v:shape id="_x0000_s2317" style="position:absolute;left:0;text-align:left;margin-left:-18.2pt;margin-top:66.25pt;width:38.8pt;height:47.45pt;z-index:251656704;mso-position-horizontal-relative:text;mso-position-vertical-relative:text" coordsize="776,949" path="m,390r307,l464,r68,390l776,391r-9,74l574,615r59,334l598,906,563,864,528,822,492,782,454,743,417,706,379,668,339,632,300,597,259,564,218,531,176,501,133,471,90,443,45,416,,390xe" stroked="f">
          <v:path arrowok="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4"/>
    <w:multiLevelType w:val="multilevel"/>
    <w:tmpl w:val="00000004"/>
    <w:name w:val="WW8Num4"/>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8"/>
    <w:multiLevelType w:val="singleLevel"/>
    <w:tmpl w:val="00000008"/>
    <w:name w:val="WW8Num18"/>
    <w:lvl w:ilvl="0">
      <w:start w:val="1"/>
      <w:numFmt w:val="lowerLetter"/>
      <w:lvlText w:val="%1)"/>
      <w:lvlJc w:val="left"/>
      <w:pPr>
        <w:tabs>
          <w:tab w:val="num" w:pos="0"/>
        </w:tabs>
        <w:ind w:left="927" w:hanging="360"/>
      </w:pPr>
    </w:lvl>
  </w:abstractNum>
  <w:abstractNum w:abstractNumId="3">
    <w:nsid w:val="017F221C"/>
    <w:multiLevelType w:val="multilevel"/>
    <w:tmpl w:val="7C462532"/>
    <w:lvl w:ilvl="0">
      <w:start w:val="2"/>
      <w:numFmt w:val="decimal"/>
      <w:lvlText w:val="%1"/>
      <w:lvlJc w:val="left"/>
      <w:pPr>
        <w:ind w:left="465" w:hanging="465"/>
      </w:pPr>
      <w:rPr>
        <w:rFonts w:hint="default"/>
        <w:b/>
      </w:rPr>
    </w:lvl>
    <w:lvl w:ilvl="1">
      <w:start w:val="2"/>
      <w:numFmt w:val="decimal"/>
      <w:lvlText w:val="%1.%2"/>
      <w:lvlJc w:val="left"/>
      <w:pPr>
        <w:ind w:left="465" w:hanging="465"/>
      </w:pPr>
      <w:rPr>
        <w:rFonts w:hint="default"/>
        <w:b/>
      </w:rPr>
    </w:lvl>
    <w:lvl w:ilvl="2">
      <w:start w:val="1"/>
      <w:numFmt w:val="decimal"/>
      <w:lvlText w:val="%1.%2.%3"/>
      <w:lvlJc w:val="left"/>
      <w:pPr>
        <w:ind w:left="465" w:hanging="465"/>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4">
    <w:nsid w:val="0A867871"/>
    <w:multiLevelType w:val="hybridMultilevel"/>
    <w:tmpl w:val="1CB0D47E"/>
    <w:lvl w:ilvl="0" w:tplc="8F0EA660">
      <w:start w:val="1"/>
      <w:numFmt w:val="lowerLetter"/>
      <w:lvlText w:val="%1)"/>
      <w:lvlJc w:val="left"/>
      <w:pPr>
        <w:ind w:left="6456" w:hanging="360"/>
      </w:pPr>
      <w:rPr>
        <w:rFonts w:hint="default"/>
        <w:b/>
      </w:rPr>
    </w:lvl>
    <w:lvl w:ilvl="1" w:tplc="04160019" w:tentative="1">
      <w:start w:val="1"/>
      <w:numFmt w:val="lowerLetter"/>
      <w:lvlText w:val="%2."/>
      <w:lvlJc w:val="left"/>
      <w:pPr>
        <w:ind w:left="7176" w:hanging="360"/>
      </w:pPr>
    </w:lvl>
    <w:lvl w:ilvl="2" w:tplc="0416001B" w:tentative="1">
      <w:start w:val="1"/>
      <w:numFmt w:val="lowerRoman"/>
      <w:lvlText w:val="%3."/>
      <w:lvlJc w:val="right"/>
      <w:pPr>
        <w:ind w:left="7896" w:hanging="180"/>
      </w:pPr>
    </w:lvl>
    <w:lvl w:ilvl="3" w:tplc="0416000F" w:tentative="1">
      <w:start w:val="1"/>
      <w:numFmt w:val="decimal"/>
      <w:lvlText w:val="%4."/>
      <w:lvlJc w:val="left"/>
      <w:pPr>
        <w:ind w:left="8616" w:hanging="360"/>
      </w:pPr>
    </w:lvl>
    <w:lvl w:ilvl="4" w:tplc="04160019" w:tentative="1">
      <w:start w:val="1"/>
      <w:numFmt w:val="lowerLetter"/>
      <w:lvlText w:val="%5."/>
      <w:lvlJc w:val="left"/>
      <w:pPr>
        <w:ind w:left="9336" w:hanging="360"/>
      </w:pPr>
    </w:lvl>
    <w:lvl w:ilvl="5" w:tplc="0416001B" w:tentative="1">
      <w:start w:val="1"/>
      <w:numFmt w:val="lowerRoman"/>
      <w:lvlText w:val="%6."/>
      <w:lvlJc w:val="right"/>
      <w:pPr>
        <w:ind w:left="10056" w:hanging="180"/>
      </w:pPr>
    </w:lvl>
    <w:lvl w:ilvl="6" w:tplc="0416000F" w:tentative="1">
      <w:start w:val="1"/>
      <w:numFmt w:val="decimal"/>
      <w:lvlText w:val="%7."/>
      <w:lvlJc w:val="left"/>
      <w:pPr>
        <w:ind w:left="10776" w:hanging="360"/>
      </w:pPr>
    </w:lvl>
    <w:lvl w:ilvl="7" w:tplc="04160019" w:tentative="1">
      <w:start w:val="1"/>
      <w:numFmt w:val="lowerLetter"/>
      <w:lvlText w:val="%8."/>
      <w:lvlJc w:val="left"/>
      <w:pPr>
        <w:ind w:left="11496" w:hanging="360"/>
      </w:pPr>
    </w:lvl>
    <w:lvl w:ilvl="8" w:tplc="0416001B" w:tentative="1">
      <w:start w:val="1"/>
      <w:numFmt w:val="lowerRoman"/>
      <w:lvlText w:val="%9."/>
      <w:lvlJc w:val="right"/>
      <w:pPr>
        <w:ind w:left="12216" w:hanging="180"/>
      </w:pPr>
    </w:lvl>
  </w:abstractNum>
  <w:abstractNum w:abstractNumId="5">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6">
    <w:nsid w:val="304F10C6"/>
    <w:multiLevelType w:val="hybridMultilevel"/>
    <w:tmpl w:val="8138ADC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BF44F51"/>
    <w:multiLevelType w:val="multilevel"/>
    <w:tmpl w:val="351E33F8"/>
    <w:lvl w:ilvl="0">
      <w:start w:val="1"/>
      <w:numFmt w:val="lowerLetter"/>
      <w:lvlText w:val="%1)"/>
      <w:lvlJc w:val="left"/>
      <w:pPr>
        <w:ind w:left="480" w:hanging="480"/>
      </w:pPr>
      <w:rPr>
        <w:rFonts w:hint="default"/>
        <w:b/>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D384B77"/>
    <w:multiLevelType w:val="hybridMultilevel"/>
    <w:tmpl w:val="FFCE3E3E"/>
    <w:lvl w:ilvl="0" w:tplc="0FCA3C4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nsid w:val="3DFF1289"/>
    <w:multiLevelType w:val="hybridMultilevel"/>
    <w:tmpl w:val="A7002F80"/>
    <w:lvl w:ilvl="0" w:tplc="C40A4BF4">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F6C1BB5"/>
    <w:multiLevelType w:val="hybridMultilevel"/>
    <w:tmpl w:val="B1BE5938"/>
    <w:lvl w:ilvl="0" w:tplc="08A056F0">
      <w:start w:val="1"/>
      <w:numFmt w:val="lowerLetter"/>
      <w:lvlText w:val="%1)"/>
      <w:lvlJc w:val="left"/>
      <w:pPr>
        <w:ind w:left="1260" w:hanging="360"/>
      </w:pPr>
      <w:rPr>
        <w:rFonts w:hint="default"/>
        <w:b/>
      </w:r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11">
    <w:nsid w:val="535F3549"/>
    <w:multiLevelType w:val="multilevel"/>
    <w:tmpl w:val="0CEE4390"/>
    <w:lvl w:ilvl="0">
      <w:start w:val="5"/>
      <w:numFmt w:val="decimal"/>
      <w:lvlText w:val="%1."/>
      <w:lvlJc w:val="left"/>
      <w:pPr>
        <w:ind w:left="720" w:hanging="360"/>
      </w:pPr>
      <w:rPr>
        <w:rFonts w:hint="default"/>
      </w:rPr>
    </w:lvl>
    <w:lvl w:ilvl="1">
      <w:start w:val="3"/>
      <w:numFmt w:val="decimal"/>
      <w:isLgl/>
      <w:lvlText w:val="%1.%2."/>
      <w:lvlJc w:val="left"/>
      <w:pPr>
        <w:ind w:left="975" w:hanging="61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nsid w:val="54CC624A"/>
    <w:multiLevelType w:val="hybridMultilevel"/>
    <w:tmpl w:val="A7002F80"/>
    <w:lvl w:ilvl="0" w:tplc="C40A4BF4">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4">
    <w:nsid w:val="5C740671"/>
    <w:multiLevelType w:val="hybridMultilevel"/>
    <w:tmpl w:val="86D077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E3C60FA"/>
    <w:multiLevelType w:val="hybridMultilevel"/>
    <w:tmpl w:val="5FD26E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FC7E5D"/>
    <w:multiLevelType w:val="hybridMultilevel"/>
    <w:tmpl w:val="49EEC7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4431DF1"/>
    <w:multiLevelType w:val="hybridMultilevel"/>
    <w:tmpl w:val="95985C88"/>
    <w:lvl w:ilvl="0" w:tplc="04160017">
      <w:start w:val="1"/>
      <w:numFmt w:val="lowerLetter"/>
      <w:lvlText w:val="%1)"/>
      <w:lvlJc w:val="left"/>
      <w:pPr>
        <w:ind w:left="144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6D6F19A8"/>
    <w:multiLevelType w:val="hybridMultilevel"/>
    <w:tmpl w:val="5A2CD8D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D9A0A53"/>
    <w:multiLevelType w:val="hybridMultilevel"/>
    <w:tmpl w:val="89A286F2"/>
    <w:lvl w:ilvl="0" w:tplc="04160001">
      <w:start w:val="1"/>
      <w:numFmt w:val="lowerLetter"/>
      <w:lvlText w:val="%1)"/>
      <w:lvlJc w:val="left"/>
      <w:pPr>
        <w:tabs>
          <w:tab w:val="num" w:pos="720"/>
        </w:tabs>
        <w:ind w:left="720" w:hanging="36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20">
    <w:nsid w:val="6EA87D45"/>
    <w:multiLevelType w:val="hybridMultilevel"/>
    <w:tmpl w:val="EA321B02"/>
    <w:lvl w:ilvl="0" w:tplc="616AB99A">
      <w:start w:val="1"/>
      <w:numFmt w:val="lowerLetter"/>
      <w:lvlText w:val="%1)"/>
      <w:lvlJc w:val="left"/>
      <w:pPr>
        <w:ind w:left="1571" w:hanging="360"/>
      </w:pPr>
      <w:rPr>
        <w:b/>
      </w:rPr>
    </w:lvl>
    <w:lvl w:ilvl="1" w:tplc="CF185238" w:tentative="1">
      <w:start w:val="1"/>
      <w:numFmt w:val="lowerLetter"/>
      <w:lvlText w:val="%2."/>
      <w:lvlJc w:val="left"/>
      <w:pPr>
        <w:ind w:left="2291" w:hanging="360"/>
      </w:pPr>
    </w:lvl>
    <w:lvl w:ilvl="2" w:tplc="BB38F824" w:tentative="1">
      <w:start w:val="1"/>
      <w:numFmt w:val="lowerRoman"/>
      <w:lvlText w:val="%3."/>
      <w:lvlJc w:val="right"/>
      <w:pPr>
        <w:ind w:left="3011" w:hanging="180"/>
      </w:pPr>
    </w:lvl>
    <w:lvl w:ilvl="3" w:tplc="08ECB9B2" w:tentative="1">
      <w:start w:val="1"/>
      <w:numFmt w:val="decimal"/>
      <w:lvlText w:val="%4."/>
      <w:lvlJc w:val="left"/>
      <w:pPr>
        <w:ind w:left="3731" w:hanging="360"/>
      </w:pPr>
    </w:lvl>
    <w:lvl w:ilvl="4" w:tplc="54F4AEE2" w:tentative="1">
      <w:start w:val="1"/>
      <w:numFmt w:val="lowerLetter"/>
      <w:lvlText w:val="%5."/>
      <w:lvlJc w:val="left"/>
      <w:pPr>
        <w:ind w:left="4451" w:hanging="360"/>
      </w:pPr>
    </w:lvl>
    <w:lvl w:ilvl="5" w:tplc="BC7C88FE" w:tentative="1">
      <w:start w:val="1"/>
      <w:numFmt w:val="lowerRoman"/>
      <w:lvlText w:val="%6."/>
      <w:lvlJc w:val="right"/>
      <w:pPr>
        <w:ind w:left="5171" w:hanging="180"/>
      </w:pPr>
    </w:lvl>
    <w:lvl w:ilvl="6" w:tplc="00424594" w:tentative="1">
      <w:start w:val="1"/>
      <w:numFmt w:val="decimal"/>
      <w:lvlText w:val="%7."/>
      <w:lvlJc w:val="left"/>
      <w:pPr>
        <w:ind w:left="5891" w:hanging="360"/>
      </w:pPr>
    </w:lvl>
    <w:lvl w:ilvl="7" w:tplc="C96E0CE0" w:tentative="1">
      <w:start w:val="1"/>
      <w:numFmt w:val="lowerLetter"/>
      <w:lvlText w:val="%8."/>
      <w:lvlJc w:val="left"/>
      <w:pPr>
        <w:ind w:left="6611" w:hanging="360"/>
      </w:pPr>
    </w:lvl>
    <w:lvl w:ilvl="8" w:tplc="6B9CCE92" w:tentative="1">
      <w:start w:val="1"/>
      <w:numFmt w:val="lowerRoman"/>
      <w:lvlText w:val="%9."/>
      <w:lvlJc w:val="right"/>
      <w:pPr>
        <w:ind w:left="7331" w:hanging="180"/>
      </w:pPr>
    </w:lvl>
  </w:abstractNum>
  <w:abstractNum w:abstractNumId="21">
    <w:nsid w:val="7058424D"/>
    <w:multiLevelType w:val="hybridMultilevel"/>
    <w:tmpl w:val="986840CA"/>
    <w:lvl w:ilvl="0" w:tplc="706439E0">
      <w:start w:val="1"/>
      <w:numFmt w:val="lowerLetter"/>
      <w:lvlText w:val="%1)"/>
      <w:lvlJc w:val="left"/>
      <w:pPr>
        <w:ind w:left="855" w:hanging="375"/>
      </w:pPr>
      <w:rPr>
        <w:rFonts w:hint="default"/>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22">
    <w:nsid w:val="748F6538"/>
    <w:multiLevelType w:val="multilevel"/>
    <w:tmpl w:val="3AA4F834"/>
    <w:lvl w:ilvl="0">
      <w:start w:val="1"/>
      <w:numFmt w:val="decimal"/>
      <w:lvlText w:val="%1."/>
      <w:lvlJc w:val="left"/>
      <w:pPr>
        <w:ind w:left="1181" w:hanging="360"/>
      </w:pPr>
    </w:lvl>
    <w:lvl w:ilvl="1">
      <w:start w:val="1"/>
      <w:numFmt w:val="decimal"/>
      <w:isLgl/>
      <w:lvlText w:val="%1.%2."/>
      <w:lvlJc w:val="left"/>
      <w:pPr>
        <w:ind w:left="1541" w:hanging="720"/>
      </w:pPr>
      <w:rPr>
        <w:rFonts w:hint="default"/>
        <w:b/>
      </w:rPr>
    </w:lvl>
    <w:lvl w:ilvl="2">
      <w:start w:val="1"/>
      <w:numFmt w:val="decimal"/>
      <w:isLgl/>
      <w:lvlText w:val="%1.%2.%3."/>
      <w:lvlJc w:val="left"/>
      <w:pPr>
        <w:ind w:left="1541" w:hanging="720"/>
      </w:pPr>
      <w:rPr>
        <w:rFonts w:hint="default"/>
        <w:b/>
      </w:rPr>
    </w:lvl>
    <w:lvl w:ilvl="3">
      <w:start w:val="1"/>
      <w:numFmt w:val="decimal"/>
      <w:isLgl/>
      <w:lvlText w:val="%1.%2.%3.%4."/>
      <w:lvlJc w:val="left"/>
      <w:pPr>
        <w:ind w:left="1901" w:hanging="1080"/>
      </w:pPr>
      <w:rPr>
        <w:rFonts w:hint="default"/>
        <w:b/>
      </w:rPr>
    </w:lvl>
    <w:lvl w:ilvl="4">
      <w:start w:val="1"/>
      <w:numFmt w:val="decimal"/>
      <w:isLgl/>
      <w:lvlText w:val="%1.%2.%3.%4.%5."/>
      <w:lvlJc w:val="left"/>
      <w:pPr>
        <w:ind w:left="1901" w:hanging="1080"/>
      </w:pPr>
      <w:rPr>
        <w:rFonts w:hint="default"/>
        <w:b/>
      </w:rPr>
    </w:lvl>
    <w:lvl w:ilvl="5">
      <w:start w:val="1"/>
      <w:numFmt w:val="decimal"/>
      <w:isLgl/>
      <w:lvlText w:val="%1.%2.%3.%4.%5.%6."/>
      <w:lvlJc w:val="left"/>
      <w:pPr>
        <w:ind w:left="2261" w:hanging="1440"/>
      </w:pPr>
      <w:rPr>
        <w:rFonts w:hint="default"/>
        <w:b/>
      </w:rPr>
    </w:lvl>
    <w:lvl w:ilvl="6">
      <w:start w:val="1"/>
      <w:numFmt w:val="decimal"/>
      <w:isLgl/>
      <w:lvlText w:val="%1.%2.%3.%4.%5.%6.%7."/>
      <w:lvlJc w:val="left"/>
      <w:pPr>
        <w:ind w:left="2261" w:hanging="1440"/>
      </w:pPr>
      <w:rPr>
        <w:rFonts w:hint="default"/>
        <w:b/>
      </w:rPr>
    </w:lvl>
    <w:lvl w:ilvl="7">
      <w:start w:val="1"/>
      <w:numFmt w:val="decimal"/>
      <w:isLgl/>
      <w:lvlText w:val="%1.%2.%3.%4.%5.%6.%7.%8."/>
      <w:lvlJc w:val="left"/>
      <w:pPr>
        <w:ind w:left="2621" w:hanging="1800"/>
      </w:pPr>
      <w:rPr>
        <w:rFonts w:hint="default"/>
        <w:b/>
      </w:rPr>
    </w:lvl>
    <w:lvl w:ilvl="8">
      <w:start w:val="1"/>
      <w:numFmt w:val="decimal"/>
      <w:isLgl/>
      <w:lvlText w:val="%1.%2.%3.%4.%5.%6.%7.%8.%9."/>
      <w:lvlJc w:val="left"/>
      <w:pPr>
        <w:ind w:left="2621" w:hanging="1800"/>
      </w:pPr>
      <w:rPr>
        <w:rFonts w:hint="default"/>
        <w:b/>
      </w:rPr>
    </w:lvl>
  </w:abstractNum>
  <w:abstractNum w:abstractNumId="23">
    <w:nsid w:val="757C630C"/>
    <w:multiLevelType w:val="hybridMultilevel"/>
    <w:tmpl w:val="C640FCA6"/>
    <w:lvl w:ilvl="0" w:tplc="04160017">
      <w:start w:val="1"/>
      <w:numFmt w:val="lowerLetter"/>
      <w:lvlText w:val="%1)"/>
      <w:lvlJc w:val="left"/>
      <w:pPr>
        <w:ind w:left="720" w:hanging="360"/>
      </w:pPr>
      <w:rPr>
        <w:rFonts w:cs="Times New Roman"/>
      </w:rPr>
    </w:lvl>
    <w:lvl w:ilvl="1" w:tplc="04160017">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3"/>
  </w:num>
  <w:num w:numId="2">
    <w:abstractNumId w:val="5"/>
  </w:num>
  <w:num w:numId="3">
    <w:abstractNumId w:val="12"/>
  </w:num>
  <w:num w:numId="4">
    <w:abstractNumId w:val="9"/>
  </w:num>
  <w:num w:numId="5">
    <w:abstractNumId w:val="16"/>
  </w:num>
  <w:num w:numId="6">
    <w:abstractNumId w:val="2"/>
  </w:num>
  <w:num w:numId="7">
    <w:abstractNumId w:val="4"/>
  </w:num>
  <w:num w:numId="8">
    <w:abstractNumId w:val="11"/>
  </w:num>
  <w:num w:numId="9">
    <w:abstractNumId w:val="8"/>
  </w:num>
  <w:num w:numId="10">
    <w:abstractNumId w:val="7"/>
  </w:num>
  <w:num w:numId="11">
    <w:abstractNumId w:val="3"/>
  </w:num>
  <w:num w:numId="12">
    <w:abstractNumId w:val="19"/>
  </w:num>
  <w:num w:numId="13">
    <w:abstractNumId w:val="22"/>
  </w:num>
  <w:num w:numId="14">
    <w:abstractNumId w:val="20"/>
  </w:num>
  <w:num w:numId="15">
    <w:abstractNumId w:val="14"/>
  </w:num>
  <w:num w:numId="16">
    <w:abstractNumId w:val="21"/>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6"/>
  </w:num>
  <w:num w:numId="21">
    <w:abstractNumId w:val="15"/>
  </w:num>
  <w:num w:numId="2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32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A110B"/>
    <w:rsid w:val="000016D1"/>
    <w:rsid w:val="000016DC"/>
    <w:rsid w:val="00002A9C"/>
    <w:rsid w:val="000036FC"/>
    <w:rsid w:val="0000686E"/>
    <w:rsid w:val="00006BA1"/>
    <w:rsid w:val="000109A8"/>
    <w:rsid w:val="00010A0E"/>
    <w:rsid w:val="000113F3"/>
    <w:rsid w:val="00011D36"/>
    <w:rsid w:val="00012FE3"/>
    <w:rsid w:val="00013769"/>
    <w:rsid w:val="00013FEA"/>
    <w:rsid w:val="0001489C"/>
    <w:rsid w:val="00016180"/>
    <w:rsid w:val="00016AF2"/>
    <w:rsid w:val="00016C65"/>
    <w:rsid w:val="0001733E"/>
    <w:rsid w:val="000174D0"/>
    <w:rsid w:val="000205D5"/>
    <w:rsid w:val="00022221"/>
    <w:rsid w:val="000223DA"/>
    <w:rsid w:val="00023060"/>
    <w:rsid w:val="000230AF"/>
    <w:rsid w:val="0002362D"/>
    <w:rsid w:val="000237F2"/>
    <w:rsid w:val="00024455"/>
    <w:rsid w:val="000258F0"/>
    <w:rsid w:val="0002611F"/>
    <w:rsid w:val="000266AF"/>
    <w:rsid w:val="000269D9"/>
    <w:rsid w:val="0002708B"/>
    <w:rsid w:val="00031C1E"/>
    <w:rsid w:val="00032364"/>
    <w:rsid w:val="00032576"/>
    <w:rsid w:val="000332F1"/>
    <w:rsid w:val="00033924"/>
    <w:rsid w:val="00033A9C"/>
    <w:rsid w:val="00033C52"/>
    <w:rsid w:val="0003554F"/>
    <w:rsid w:val="00035B08"/>
    <w:rsid w:val="00036E17"/>
    <w:rsid w:val="00036EB6"/>
    <w:rsid w:val="000401AC"/>
    <w:rsid w:val="0004061B"/>
    <w:rsid w:val="000416B3"/>
    <w:rsid w:val="0004182F"/>
    <w:rsid w:val="00041D19"/>
    <w:rsid w:val="00042266"/>
    <w:rsid w:val="0004334E"/>
    <w:rsid w:val="00044047"/>
    <w:rsid w:val="000444F8"/>
    <w:rsid w:val="00045793"/>
    <w:rsid w:val="00045BB5"/>
    <w:rsid w:val="00046A31"/>
    <w:rsid w:val="000478A7"/>
    <w:rsid w:val="000509CB"/>
    <w:rsid w:val="000518CE"/>
    <w:rsid w:val="0005365A"/>
    <w:rsid w:val="00054A3E"/>
    <w:rsid w:val="00054AFE"/>
    <w:rsid w:val="000553A6"/>
    <w:rsid w:val="00055A1C"/>
    <w:rsid w:val="00055A22"/>
    <w:rsid w:val="000563A2"/>
    <w:rsid w:val="0006098D"/>
    <w:rsid w:val="00062AE7"/>
    <w:rsid w:val="00063521"/>
    <w:rsid w:val="00063884"/>
    <w:rsid w:val="00063957"/>
    <w:rsid w:val="00063B75"/>
    <w:rsid w:val="00064D50"/>
    <w:rsid w:val="00065D2D"/>
    <w:rsid w:val="0006683E"/>
    <w:rsid w:val="000671BB"/>
    <w:rsid w:val="000677FA"/>
    <w:rsid w:val="00067E48"/>
    <w:rsid w:val="000712C1"/>
    <w:rsid w:val="00071338"/>
    <w:rsid w:val="00071436"/>
    <w:rsid w:val="000717D1"/>
    <w:rsid w:val="00072037"/>
    <w:rsid w:val="00072F10"/>
    <w:rsid w:val="00073F7C"/>
    <w:rsid w:val="00073FFF"/>
    <w:rsid w:val="000740ED"/>
    <w:rsid w:val="00075A0F"/>
    <w:rsid w:val="00076601"/>
    <w:rsid w:val="000771CA"/>
    <w:rsid w:val="0008007D"/>
    <w:rsid w:val="00080A63"/>
    <w:rsid w:val="0008113E"/>
    <w:rsid w:val="00081308"/>
    <w:rsid w:val="000826BD"/>
    <w:rsid w:val="00082D2B"/>
    <w:rsid w:val="00083512"/>
    <w:rsid w:val="00084B58"/>
    <w:rsid w:val="00084C06"/>
    <w:rsid w:val="00086CCA"/>
    <w:rsid w:val="00091D12"/>
    <w:rsid w:val="0009217B"/>
    <w:rsid w:val="000932C7"/>
    <w:rsid w:val="00095D7D"/>
    <w:rsid w:val="00097328"/>
    <w:rsid w:val="000975D7"/>
    <w:rsid w:val="000978C4"/>
    <w:rsid w:val="00097951"/>
    <w:rsid w:val="000A188D"/>
    <w:rsid w:val="000A29C0"/>
    <w:rsid w:val="000A2C85"/>
    <w:rsid w:val="000A3442"/>
    <w:rsid w:val="000A3C32"/>
    <w:rsid w:val="000A5C85"/>
    <w:rsid w:val="000A69D6"/>
    <w:rsid w:val="000A7AFA"/>
    <w:rsid w:val="000B0605"/>
    <w:rsid w:val="000B0934"/>
    <w:rsid w:val="000B0CD8"/>
    <w:rsid w:val="000B1757"/>
    <w:rsid w:val="000B2829"/>
    <w:rsid w:val="000B2D83"/>
    <w:rsid w:val="000B31BC"/>
    <w:rsid w:val="000B4682"/>
    <w:rsid w:val="000B577B"/>
    <w:rsid w:val="000B5E4A"/>
    <w:rsid w:val="000B5FD1"/>
    <w:rsid w:val="000C1968"/>
    <w:rsid w:val="000C204F"/>
    <w:rsid w:val="000C2CA5"/>
    <w:rsid w:val="000C37DF"/>
    <w:rsid w:val="000C412F"/>
    <w:rsid w:val="000C5D1E"/>
    <w:rsid w:val="000C6ABC"/>
    <w:rsid w:val="000C7234"/>
    <w:rsid w:val="000C73F7"/>
    <w:rsid w:val="000C75E0"/>
    <w:rsid w:val="000C77C5"/>
    <w:rsid w:val="000D0D5F"/>
    <w:rsid w:val="000D0F8C"/>
    <w:rsid w:val="000D115F"/>
    <w:rsid w:val="000D2164"/>
    <w:rsid w:val="000D4C50"/>
    <w:rsid w:val="000D4DF3"/>
    <w:rsid w:val="000D5A36"/>
    <w:rsid w:val="000D63D2"/>
    <w:rsid w:val="000D6B7F"/>
    <w:rsid w:val="000D72EB"/>
    <w:rsid w:val="000D7992"/>
    <w:rsid w:val="000E0566"/>
    <w:rsid w:val="000E05AD"/>
    <w:rsid w:val="000E22CF"/>
    <w:rsid w:val="000E3030"/>
    <w:rsid w:val="000E3F8C"/>
    <w:rsid w:val="000E4238"/>
    <w:rsid w:val="000E58BE"/>
    <w:rsid w:val="000E5BF5"/>
    <w:rsid w:val="000F05C5"/>
    <w:rsid w:val="000F0B29"/>
    <w:rsid w:val="000F1325"/>
    <w:rsid w:val="000F245E"/>
    <w:rsid w:val="000F34D3"/>
    <w:rsid w:val="000F3570"/>
    <w:rsid w:val="000F5890"/>
    <w:rsid w:val="00100E2A"/>
    <w:rsid w:val="001015E7"/>
    <w:rsid w:val="00101C64"/>
    <w:rsid w:val="00103D87"/>
    <w:rsid w:val="00104080"/>
    <w:rsid w:val="0010475C"/>
    <w:rsid w:val="00107B84"/>
    <w:rsid w:val="00107FED"/>
    <w:rsid w:val="00110C8F"/>
    <w:rsid w:val="001114B6"/>
    <w:rsid w:val="00112080"/>
    <w:rsid w:val="00113801"/>
    <w:rsid w:val="001138D4"/>
    <w:rsid w:val="00117EC8"/>
    <w:rsid w:val="001210AC"/>
    <w:rsid w:val="0012144D"/>
    <w:rsid w:val="00121D59"/>
    <w:rsid w:val="00122CB1"/>
    <w:rsid w:val="00123533"/>
    <w:rsid w:val="0012378A"/>
    <w:rsid w:val="00123B04"/>
    <w:rsid w:val="00127149"/>
    <w:rsid w:val="001301E1"/>
    <w:rsid w:val="00130AE8"/>
    <w:rsid w:val="00130BC6"/>
    <w:rsid w:val="00130BD4"/>
    <w:rsid w:val="00131372"/>
    <w:rsid w:val="001322FA"/>
    <w:rsid w:val="00135683"/>
    <w:rsid w:val="00135829"/>
    <w:rsid w:val="001358C3"/>
    <w:rsid w:val="00136415"/>
    <w:rsid w:val="00136C04"/>
    <w:rsid w:val="00137188"/>
    <w:rsid w:val="001373DD"/>
    <w:rsid w:val="00140389"/>
    <w:rsid w:val="001408DF"/>
    <w:rsid w:val="001409BB"/>
    <w:rsid w:val="001411F7"/>
    <w:rsid w:val="00141370"/>
    <w:rsid w:val="00141828"/>
    <w:rsid w:val="0014208B"/>
    <w:rsid w:val="001427B7"/>
    <w:rsid w:val="00143565"/>
    <w:rsid w:val="001442BC"/>
    <w:rsid w:val="001446FD"/>
    <w:rsid w:val="00144FD2"/>
    <w:rsid w:val="0014591A"/>
    <w:rsid w:val="00146370"/>
    <w:rsid w:val="00150294"/>
    <w:rsid w:val="001506D8"/>
    <w:rsid w:val="00151445"/>
    <w:rsid w:val="00152C0A"/>
    <w:rsid w:val="001553AC"/>
    <w:rsid w:val="00155491"/>
    <w:rsid w:val="00156C8B"/>
    <w:rsid w:val="001571C9"/>
    <w:rsid w:val="0016029F"/>
    <w:rsid w:val="0016076C"/>
    <w:rsid w:val="001614F7"/>
    <w:rsid w:val="00161934"/>
    <w:rsid w:val="00163308"/>
    <w:rsid w:val="001639A7"/>
    <w:rsid w:val="001639F8"/>
    <w:rsid w:val="00164328"/>
    <w:rsid w:val="001651D4"/>
    <w:rsid w:val="00166F8C"/>
    <w:rsid w:val="00167175"/>
    <w:rsid w:val="00167C09"/>
    <w:rsid w:val="0017085D"/>
    <w:rsid w:val="00173F78"/>
    <w:rsid w:val="00180264"/>
    <w:rsid w:val="001809CA"/>
    <w:rsid w:val="00182009"/>
    <w:rsid w:val="001825F2"/>
    <w:rsid w:val="00182E8E"/>
    <w:rsid w:val="00184BFD"/>
    <w:rsid w:val="001857C2"/>
    <w:rsid w:val="00185884"/>
    <w:rsid w:val="00185929"/>
    <w:rsid w:val="001878E0"/>
    <w:rsid w:val="001904E4"/>
    <w:rsid w:val="001919F6"/>
    <w:rsid w:val="00191ACA"/>
    <w:rsid w:val="00191EEC"/>
    <w:rsid w:val="001926A4"/>
    <w:rsid w:val="0019280D"/>
    <w:rsid w:val="00192956"/>
    <w:rsid w:val="0019371E"/>
    <w:rsid w:val="0019486C"/>
    <w:rsid w:val="00195749"/>
    <w:rsid w:val="00195788"/>
    <w:rsid w:val="001964AA"/>
    <w:rsid w:val="00196564"/>
    <w:rsid w:val="001966F4"/>
    <w:rsid w:val="00196FD2"/>
    <w:rsid w:val="00197075"/>
    <w:rsid w:val="001972AF"/>
    <w:rsid w:val="00197408"/>
    <w:rsid w:val="00197797"/>
    <w:rsid w:val="001A0206"/>
    <w:rsid w:val="001A139A"/>
    <w:rsid w:val="001A1D72"/>
    <w:rsid w:val="001A21C4"/>
    <w:rsid w:val="001A2C41"/>
    <w:rsid w:val="001A3371"/>
    <w:rsid w:val="001A3A9C"/>
    <w:rsid w:val="001A6009"/>
    <w:rsid w:val="001A61BB"/>
    <w:rsid w:val="001A7645"/>
    <w:rsid w:val="001A7BEC"/>
    <w:rsid w:val="001B01E4"/>
    <w:rsid w:val="001B0598"/>
    <w:rsid w:val="001B0819"/>
    <w:rsid w:val="001B089D"/>
    <w:rsid w:val="001B24D8"/>
    <w:rsid w:val="001B2A39"/>
    <w:rsid w:val="001B38CB"/>
    <w:rsid w:val="001B453D"/>
    <w:rsid w:val="001B5456"/>
    <w:rsid w:val="001B66A5"/>
    <w:rsid w:val="001B6DE2"/>
    <w:rsid w:val="001C02B1"/>
    <w:rsid w:val="001C0E81"/>
    <w:rsid w:val="001C299E"/>
    <w:rsid w:val="001C5275"/>
    <w:rsid w:val="001C54A1"/>
    <w:rsid w:val="001C5644"/>
    <w:rsid w:val="001C60DD"/>
    <w:rsid w:val="001C72A9"/>
    <w:rsid w:val="001C76FA"/>
    <w:rsid w:val="001D04F6"/>
    <w:rsid w:val="001D109F"/>
    <w:rsid w:val="001D264F"/>
    <w:rsid w:val="001D3172"/>
    <w:rsid w:val="001D3C13"/>
    <w:rsid w:val="001D3CE6"/>
    <w:rsid w:val="001D5E2C"/>
    <w:rsid w:val="001D6DEF"/>
    <w:rsid w:val="001E1F19"/>
    <w:rsid w:val="001E219D"/>
    <w:rsid w:val="001E38D4"/>
    <w:rsid w:val="001E3CFC"/>
    <w:rsid w:val="001E4886"/>
    <w:rsid w:val="001E4CA9"/>
    <w:rsid w:val="001E4F07"/>
    <w:rsid w:val="001E7615"/>
    <w:rsid w:val="001E7B2F"/>
    <w:rsid w:val="001E7CAB"/>
    <w:rsid w:val="001E7DDB"/>
    <w:rsid w:val="001F006E"/>
    <w:rsid w:val="001F036B"/>
    <w:rsid w:val="001F058D"/>
    <w:rsid w:val="001F15EF"/>
    <w:rsid w:val="001F1833"/>
    <w:rsid w:val="001F19AD"/>
    <w:rsid w:val="001F25EB"/>
    <w:rsid w:val="001F2A77"/>
    <w:rsid w:val="001F391F"/>
    <w:rsid w:val="001F496B"/>
    <w:rsid w:val="001F4BE3"/>
    <w:rsid w:val="001F4E4B"/>
    <w:rsid w:val="001F5725"/>
    <w:rsid w:val="001F6EC3"/>
    <w:rsid w:val="001F7FAB"/>
    <w:rsid w:val="002003F8"/>
    <w:rsid w:val="00202D91"/>
    <w:rsid w:val="002030A1"/>
    <w:rsid w:val="002031E0"/>
    <w:rsid w:val="00205F75"/>
    <w:rsid w:val="002109ED"/>
    <w:rsid w:val="00211120"/>
    <w:rsid w:val="00211320"/>
    <w:rsid w:val="0021218D"/>
    <w:rsid w:val="00212587"/>
    <w:rsid w:val="0021348D"/>
    <w:rsid w:val="00213586"/>
    <w:rsid w:val="002143F4"/>
    <w:rsid w:val="002144EE"/>
    <w:rsid w:val="002145A1"/>
    <w:rsid w:val="002161DB"/>
    <w:rsid w:val="002163FD"/>
    <w:rsid w:val="002166F6"/>
    <w:rsid w:val="00217244"/>
    <w:rsid w:val="002178C0"/>
    <w:rsid w:val="002206E7"/>
    <w:rsid w:val="00223F1D"/>
    <w:rsid w:val="00223FD4"/>
    <w:rsid w:val="00224202"/>
    <w:rsid w:val="002242FE"/>
    <w:rsid w:val="0022531D"/>
    <w:rsid w:val="00227023"/>
    <w:rsid w:val="00230733"/>
    <w:rsid w:val="00230B92"/>
    <w:rsid w:val="00231F5E"/>
    <w:rsid w:val="00232380"/>
    <w:rsid w:val="00233F57"/>
    <w:rsid w:val="00234156"/>
    <w:rsid w:val="0023495A"/>
    <w:rsid w:val="00234B6F"/>
    <w:rsid w:val="002353AD"/>
    <w:rsid w:val="00236F7B"/>
    <w:rsid w:val="0024064B"/>
    <w:rsid w:val="00240D57"/>
    <w:rsid w:val="00241175"/>
    <w:rsid w:val="002411C0"/>
    <w:rsid w:val="00241B84"/>
    <w:rsid w:val="00241B9A"/>
    <w:rsid w:val="002427D8"/>
    <w:rsid w:val="00244A53"/>
    <w:rsid w:val="00244D2A"/>
    <w:rsid w:val="0024561B"/>
    <w:rsid w:val="00245EF7"/>
    <w:rsid w:val="0024624F"/>
    <w:rsid w:val="00246851"/>
    <w:rsid w:val="002516A3"/>
    <w:rsid w:val="00251F5B"/>
    <w:rsid w:val="00252207"/>
    <w:rsid w:val="002526DD"/>
    <w:rsid w:val="0025365B"/>
    <w:rsid w:val="002542CC"/>
    <w:rsid w:val="00254370"/>
    <w:rsid w:val="00254C4E"/>
    <w:rsid w:val="00255470"/>
    <w:rsid w:val="002554A7"/>
    <w:rsid w:val="002554AD"/>
    <w:rsid w:val="002555EC"/>
    <w:rsid w:val="00255D6B"/>
    <w:rsid w:val="00260835"/>
    <w:rsid w:val="002616FC"/>
    <w:rsid w:val="00261C41"/>
    <w:rsid w:val="00263CB0"/>
    <w:rsid w:val="00265732"/>
    <w:rsid w:val="00267C94"/>
    <w:rsid w:val="002700BC"/>
    <w:rsid w:val="00270403"/>
    <w:rsid w:val="00270E4B"/>
    <w:rsid w:val="002715AB"/>
    <w:rsid w:val="00271B91"/>
    <w:rsid w:val="00274199"/>
    <w:rsid w:val="00275B5C"/>
    <w:rsid w:val="002760B7"/>
    <w:rsid w:val="00276898"/>
    <w:rsid w:val="00276B9E"/>
    <w:rsid w:val="00281741"/>
    <w:rsid w:val="002819C8"/>
    <w:rsid w:val="00281CC2"/>
    <w:rsid w:val="00283145"/>
    <w:rsid w:val="00285F12"/>
    <w:rsid w:val="00290395"/>
    <w:rsid w:val="00291D28"/>
    <w:rsid w:val="00293632"/>
    <w:rsid w:val="0029380F"/>
    <w:rsid w:val="002939E2"/>
    <w:rsid w:val="00293F0B"/>
    <w:rsid w:val="00294397"/>
    <w:rsid w:val="00294C8B"/>
    <w:rsid w:val="00296639"/>
    <w:rsid w:val="00296C96"/>
    <w:rsid w:val="002976AC"/>
    <w:rsid w:val="00297BBC"/>
    <w:rsid w:val="002A14DE"/>
    <w:rsid w:val="002A1D4B"/>
    <w:rsid w:val="002A38F9"/>
    <w:rsid w:val="002A49F0"/>
    <w:rsid w:val="002A5897"/>
    <w:rsid w:val="002A6E9E"/>
    <w:rsid w:val="002A7C11"/>
    <w:rsid w:val="002B2489"/>
    <w:rsid w:val="002B3295"/>
    <w:rsid w:val="002B3407"/>
    <w:rsid w:val="002B41D4"/>
    <w:rsid w:val="002B4C23"/>
    <w:rsid w:val="002B4F91"/>
    <w:rsid w:val="002B4FEA"/>
    <w:rsid w:val="002B606A"/>
    <w:rsid w:val="002B650B"/>
    <w:rsid w:val="002C1044"/>
    <w:rsid w:val="002C18CE"/>
    <w:rsid w:val="002C1DDE"/>
    <w:rsid w:val="002C203F"/>
    <w:rsid w:val="002C2453"/>
    <w:rsid w:val="002C29E8"/>
    <w:rsid w:val="002C5380"/>
    <w:rsid w:val="002C5E73"/>
    <w:rsid w:val="002C64DC"/>
    <w:rsid w:val="002C6A0B"/>
    <w:rsid w:val="002C6CCD"/>
    <w:rsid w:val="002C74D5"/>
    <w:rsid w:val="002C75D3"/>
    <w:rsid w:val="002C7C22"/>
    <w:rsid w:val="002D049E"/>
    <w:rsid w:val="002D1BFF"/>
    <w:rsid w:val="002D288A"/>
    <w:rsid w:val="002D3B63"/>
    <w:rsid w:val="002D3D79"/>
    <w:rsid w:val="002D5029"/>
    <w:rsid w:val="002D5FC0"/>
    <w:rsid w:val="002D716D"/>
    <w:rsid w:val="002D763C"/>
    <w:rsid w:val="002E1295"/>
    <w:rsid w:val="002E2404"/>
    <w:rsid w:val="002E3245"/>
    <w:rsid w:val="002E5162"/>
    <w:rsid w:val="002E51B4"/>
    <w:rsid w:val="002E5F20"/>
    <w:rsid w:val="002E6FB0"/>
    <w:rsid w:val="002E7704"/>
    <w:rsid w:val="002F01AF"/>
    <w:rsid w:val="002F0338"/>
    <w:rsid w:val="002F121F"/>
    <w:rsid w:val="002F13EB"/>
    <w:rsid w:val="002F2567"/>
    <w:rsid w:val="002F47B0"/>
    <w:rsid w:val="002F4DA1"/>
    <w:rsid w:val="002F5850"/>
    <w:rsid w:val="002F5877"/>
    <w:rsid w:val="002F7DDB"/>
    <w:rsid w:val="003003BD"/>
    <w:rsid w:val="003011A7"/>
    <w:rsid w:val="0030162A"/>
    <w:rsid w:val="0030219F"/>
    <w:rsid w:val="003025B0"/>
    <w:rsid w:val="0030299A"/>
    <w:rsid w:val="003039BB"/>
    <w:rsid w:val="00304371"/>
    <w:rsid w:val="00305244"/>
    <w:rsid w:val="00307D52"/>
    <w:rsid w:val="003101FE"/>
    <w:rsid w:val="003115D3"/>
    <w:rsid w:val="00312711"/>
    <w:rsid w:val="0031310B"/>
    <w:rsid w:val="00313E3F"/>
    <w:rsid w:val="00315625"/>
    <w:rsid w:val="00315701"/>
    <w:rsid w:val="003173C1"/>
    <w:rsid w:val="0031772A"/>
    <w:rsid w:val="00320346"/>
    <w:rsid w:val="00320DB0"/>
    <w:rsid w:val="00323026"/>
    <w:rsid w:val="00323342"/>
    <w:rsid w:val="003233BC"/>
    <w:rsid w:val="00323A9D"/>
    <w:rsid w:val="00324028"/>
    <w:rsid w:val="00325672"/>
    <w:rsid w:val="003266EF"/>
    <w:rsid w:val="00326EF8"/>
    <w:rsid w:val="0033026B"/>
    <w:rsid w:val="003305BD"/>
    <w:rsid w:val="00331AF2"/>
    <w:rsid w:val="0033571B"/>
    <w:rsid w:val="00335D18"/>
    <w:rsid w:val="00337FB5"/>
    <w:rsid w:val="0034012D"/>
    <w:rsid w:val="00340AB1"/>
    <w:rsid w:val="00341307"/>
    <w:rsid w:val="00341C5F"/>
    <w:rsid w:val="00341D7B"/>
    <w:rsid w:val="00342C98"/>
    <w:rsid w:val="00343312"/>
    <w:rsid w:val="0034573A"/>
    <w:rsid w:val="003472C0"/>
    <w:rsid w:val="003518F5"/>
    <w:rsid w:val="00352696"/>
    <w:rsid w:val="00352D9E"/>
    <w:rsid w:val="0035415D"/>
    <w:rsid w:val="003546B5"/>
    <w:rsid w:val="00355A3A"/>
    <w:rsid w:val="00357FD6"/>
    <w:rsid w:val="00361A2A"/>
    <w:rsid w:val="00362ACE"/>
    <w:rsid w:val="00362B89"/>
    <w:rsid w:val="003639D4"/>
    <w:rsid w:val="00363FB4"/>
    <w:rsid w:val="003646D6"/>
    <w:rsid w:val="00365083"/>
    <w:rsid w:val="003657C9"/>
    <w:rsid w:val="0036587C"/>
    <w:rsid w:val="00365F85"/>
    <w:rsid w:val="00366DBA"/>
    <w:rsid w:val="00367E12"/>
    <w:rsid w:val="003736B2"/>
    <w:rsid w:val="00373A70"/>
    <w:rsid w:val="00373A7E"/>
    <w:rsid w:val="00374BDD"/>
    <w:rsid w:val="00374CD8"/>
    <w:rsid w:val="00375F9B"/>
    <w:rsid w:val="0037776A"/>
    <w:rsid w:val="00377912"/>
    <w:rsid w:val="00384974"/>
    <w:rsid w:val="00384C3C"/>
    <w:rsid w:val="003850EA"/>
    <w:rsid w:val="003861F9"/>
    <w:rsid w:val="00386A0E"/>
    <w:rsid w:val="00386DDC"/>
    <w:rsid w:val="00387282"/>
    <w:rsid w:val="00387746"/>
    <w:rsid w:val="00390F45"/>
    <w:rsid w:val="00391A6B"/>
    <w:rsid w:val="003959A4"/>
    <w:rsid w:val="003968E5"/>
    <w:rsid w:val="00396B3F"/>
    <w:rsid w:val="00396F95"/>
    <w:rsid w:val="00397236"/>
    <w:rsid w:val="003979A1"/>
    <w:rsid w:val="003A07EA"/>
    <w:rsid w:val="003A4756"/>
    <w:rsid w:val="003A4A9D"/>
    <w:rsid w:val="003A4E32"/>
    <w:rsid w:val="003A789F"/>
    <w:rsid w:val="003B070A"/>
    <w:rsid w:val="003B1F9D"/>
    <w:rsid w:val="003B2288"/>
    <w:rsid w:val="003B2AC6"/>
    <w:rsid w:val="003B2E84"/>
    <w:rsid w:val="003B2FA0"/>
    <w:rsid w:val="003B3910"/>
    <w:rsid w:val="003B3AC2"/>
    <w:rsid w:val="003B4C0E"/>
    <w:rsid w:val="003B5071"/>
    <w:rsid w:val="003B6021"/>
    <w:rsid w:val="003B63EE"/>
    <w:rsid w:val="003B65F3"/>
    <w:rsid w:val="003B76B4"/>
    <w:rsid w:val="003B7BD6"/>
    <w:rsid w:val="003B7E35"/>
    <w:rsid w:val="003C0786"/>
    <w:rsid w:val="003C0AA5"/>
    <w:rsid w:val="003C1224"/>
    <w:rsid w:val="003C1934"/>
    <w:rsid w:val="003C1E11"/>
    <w:rsid w:val="003C22FB"/>
    <w:rsid w:val="003C2B6F"/>
    <w:rsid w:val="003C2F34"/>
    <w:rsid w:val="003C305C"/>
    <w:rsid w:val="003C6CEB"/>
    <w:rsid w:val="003C71CA"/>
    <w:rsid w:val="003D0E86"/>
    <w:rsid w:val="003D3123"/>
    <w:rsid w:val="003D36CD"/>
    <w:rsid w:val="003D482D"/>
    <w:rsid w:val="003D797B"/>
    <w:rsid w:val="003D7D47"/>
    <w:rsid w:val="003E05CA"/>
    <w:rsid w:val="003E0CF7"/>
    <w:rsid w:val="003E1EBA"/>
    <w:rsid w:val="003E3C73"/>
    <w:rsid w:val="003E4FB2"/>
    <w:rsid w:val="003E5F44"/>
    <w:rsid w:val="003E6A8E"/>
    <w:rsid w:val="003E6C0C"/>
    <w:rsid w:val="003E71A9"/>
    <w:rsid w:val="003E761F"/>
    <w:rsid w:val="003F000C"/>
    <w:rsid w:val="003F0526"/>
    <w:rsid w:val="003F09D8"/>
    <w:rsid w:val="003F09F1"/>
    <w:rsid w:val="003F0F30"/>
    <w:rsid w:val="003F1527"/>
    <w:rsid w:val="003F1C99"/>
    <w:rsid w:val="003F23DA"/>
    <w:rsid w:val="003F24B5"/>
    <w:rsid w:val="003F4A51"/>
    <w:rsid w:val="003F5185"/>
    <w:rsid w:val="003F51BB"/>
    <w:rsid w:val="003F7E18"/>
    <w:rsid w:val="004003FD"/>
    <w:rsid w:val="00402908"/>
    <w:rsid w:val="00402ADF"/>
    <w:rsid w:val="0040344C"/>
    <w:rsid w:val="004044D3"/>
    <w:rsid w:val="0040472A"/>
    <w:rsid w:val="0040487B"/>
    <w:rsid w:val="004059B5"/>
    <w:rsid w:val="00406D70"/>
    <w:rsid w:val="004070D5"/>
    <w:rsid w:val="004075E2"/>
    <w:rsid w:val="00410E75"/>
    <w:rsid w:val="004140DD"/>
    <w:rsid w:val="004147BD"/>
    <w:rsid w:val="00414C7B"/>
    <w:rsid w:val="00414EF1"/>
    <w:rsid w:val="004150FA"/>
    <w:rsid w:val="0041614E"/>
    <w:rsid w:val="00416ABA"/>
    <w:rsid w:val="00416C42"/>
    <w:rsid w:val="00420049"/>
    <w:rsid w:val="00420658"/>
    <w:rsid w:val="00420F71"/>
    <w:rsid w:val="00421DC1"/>
    <w:rsid w:val="00422027"/>
    <w:rsid w:val="0042224C"/>
    <w:rsid w:val="00422A7E"/>
    <w:rsid w:val="00422E76"/>
    <w:rsid w:val="00424F14"/>
    <w:rsid w:val="00425682"/>
    <w:rsid w:val="00427762"/>
    <w:rsid w:val="00427CBD"/>
    <w:rsid w:val="00427DC6"/>
    <w:rsid w:val="004301A6"/>
    <w:rsid w:val="00430BBE"/>
    <w:rsid w:val="004312AF"/>
    <w:rsid w:val="004313DC"/>
    <w:rsid w:val="004327EF"/>
    <w:rsid w:val="00433238"/>
    <w:rsid w:val="004334E7"/>
    <w:rsid w:val="0043452A"/>
    <w:rsid w:val="00435D4E"/>
    <w:rsid w:val="00435D87"/>
    <w:rsid w:val="00440096"/>
    <w:rsid w:val="00440E4B"/>
    <w:rsid w:val="004416BC"/>
    <w:rsid w:val="0044172D"/>
    <w:rsid w:val="00441AC0"/>
    <w:rsid w:val="00442808"/>
    <w:rsid w:val="004430DA"/>
    <w:rsid w:val="004441FD"/>
    <w:rsid w:val="00446757"/>
    <w:rsid w:val="00446826"/>
    <w:rsid w:val="00446E61"/>
    <w:rsid w:val="004471AD"/>
    <w:rsid w:val="0044761A"/>
    <w:rsid w:val="0044769C"/>
    <w:rsid w:val="004526C6"/>
    <w:rsid w:val="0045349E"/>
    <w:rsid w:val="00453732"/>
    <w:rsid w:val="00453F66"/>
    <w:rsid w:val="00454D3F"/>
    <w:rsid w:val="00455B69"/>
    <w:rsid w:val="00456E73"/>
    <w:rsid w:val="004616FA"/>
    <w:rsid w:val="0046178F"/>
    <w:rsid w:val="00461B0D"/>
    <w:rsid w:val="00461DFA"/>
    <w:rsid w:val="0046239B"/>
    <w:rsid w:val="00462D09"/>
    <w:rsid w:val="00462F9D"/>
    <w:rsid w:val="00463677"/>
    <w:rsid w:val="00463C1A"/>
    <w:rsid w:val="00463D68"/>
    <w:rsid w:val="00464818"/>
    <w:rsid w:val="00470026"/>
    <w:rsid w:val="0047182B"/>
    <w:rsid w:val="004718C7"/>
    <w:rsid w:val="00473687"/>
    <w:rsid w:val="00473890"/>
    <w:rsid w:val="004741E4"/>
    <w:rsid w:val="004747AD"/>
    <w:rsid w:val="00475825"/>
    <w:rsid w:val="00476A51"/>
    <w:rsid w:val="0047704E"/>
    <w:rsid w:val="0047786C"/>
    <w:rsid w:val="004811AA"/>
    <w:rsid w:val="00486039"/>
    <w:rsid w:val="00486354"/>
    <w:rsid w:val="0049037F"/>
    <w:rsid w:val="00491321"/>
    <w:rsid w:val="004926AF"/>
    <w:rsid w:val="00492F29"/>
    <w:rsid w:val="004934FF"/>
    <w:rsid w:val="0049380D"/>
    <w:rsid w:val="004939B3"/>
    <w:rsid w:val="004956EB"/>
    <w:rsid w:val="004960DD"/>
    <w:rsid w:val="00496196"/>
    <w:rsid w:val="00497889"/>
    <w:rsid w:val="004A0C51"/>
    <w:rsid w:val="004A13F9"/>
    <w:rsid w:val="004A15CC"/>
    <w:rsid w:val="004A363B"/>
    <w:rsid w:val="004A420E"/>
    <w:rsid w:val="004A4A6E"/>
    <w:rsid w:val="004A6ADE"/>
    <w:rsid w:val="004A6D2A"/>
    <w:rsid w:val="004B0FA1"/>
    <w:rsid w:val="004B19B1"/>
    <w:rsid w:val="004B3B4C"/>
    <w:rsid w:val="004B4688"/>
    <w:rsid w:val="004B595B"/>
    <w:rsid w:val="004B79E5"/>
    <w:rsid w:val="004B7BC1"/>
    <w:rsid w:val="004B7D2A"/>
    <w:rsid w:val="004C167C"/>
    <w:rsid w:val="004C243A"/>
    <w:rsid w:val="004C480F"/>
    <w:rsid w:val="004C53E4"/>
    <w:rsid w:val="004C5E3E"/>
    <w:rsid w:val="004C5ECD"/>
    <w:rsid w:val="004C743B"/>
    <w:rsid w:val="004D1469"/>
    <w:rsid w:val="004D2E00"/>
    <w:rsid w:val="004D39ED"/>
    <w:rsid w:val="004D5BC1"/>
    <w:rsid w:val="004D5F26"/>
    <w:rsid w:val="004D63BC"/>
    <w:rsid w:val="004D7AB4"/>
    <w:rsid w:val="004E059C"/>
    <w:rsid w:val="004E1842"/>
    <w:rsid w:val="004E1CC2"/>
    <w:rsid w:val="004E25E3"/>
    <w:rsid w:val="004E2E71"/>
    <w:rsid w:val="004E2ECB"/>
    <w:rsid w:val="004E3682"/>
    <w:rsid w:val="004E39F5"/>
    <w:rsid w:val="004E68CD"/>
    <w:rsid w:val="004E6C72"/>
    <w:rsid w:val="004E6FB6"/>
    <w:rsid w:val="004E7D00"/>
    <w:rsid w:val="004E7D12"/>
    <w:rsid w:val="004F0EDC"/>
    <w:rsid w:val="004F1655"/>
    <w:rsid w:val="004F20DF"/>
    <w:rsid w:val="004F2BAB"/>
    <w:rsid w:val="004F2CA5"/>
    <w:rsid w:val="004F347E"/>
    <w:rsid w:val="004F46DB"/>
    <w:rsid w:val="004F54B0"/>
    <w:rsid w:val="004F5A65"/>
    <w:rsid w:val="004F5B07"/>
    <w:rsid w:val="004F63A9"/>
    <w:rsid w:val="004F6E0C"/>
    <w:rsid w:val="004F7EBB"/>
    <w:rsid w:val="005002F4"/>
    <w:rsid w:val="00500870"/>
    <w:rsid w:val="0050199E"/>
    <w:rsid w:val="005027E8"/>
    <w:rsid w:val="00502D02"/>
    <w:rsid w:val="00503FE3"/>
    <w:rsid w:val="00505A5E"/>
    <w:rsid w:val="00505B19"/>
    <w:rsid w:val="00505DC0"/>
    <w:rsid w:val="00506989"/>
    <w:rsid w:val="00506B43"/>
    <w:rsid w:val="0050747F"/>
    <w:rsid w:val="00507FD1"/>
    <w:rsid w:val="0051140D"/>
    <w:rsid w:val="0051142B"/>
    <w:rsid w:val="00513F73"/>
    <w:rsid w:val="00514830"/>
    <w:rsid w:val="0051569B"/>
    <w:rsid w:val="00515CD4"/>
    <w:rsid w:val="005170B8"/>
    <w:rsid w:val="00517518"/>
    <w:rsid w:val="00521509"/>
    <w:rsid w:val="0052257E"/>
    <w:rsid w:val="00522A0D"/>
    <w:rsid w:val="00522D32"/>
    <w:rsid w:val="005234BF"/>
    <w:rsid w:val="00523798"/>
    <w:rsid w:val="00524A9C"/>
    <w:rsid w:val="00525B1E"/>
    <w:rsid w:val="00525B60"/>
    <w:rsid w:val="00525C5E"/>
    <w:rsid w:val="0052618E"/>
    <w:rsid w:val="00526196"/>
    <w:rsid w:val="00526EA6"/>
    <w:rsid w:val="00527401"/>
    <w:rsid w:val="005279F0"/>
    <w:rsid w:val="00527F05"/>
    <w:rsid w:val="005302B6"/>
    <w:rsid w:val="00530E0E"/>
    <w:rsid w:val="00531B7C"/>
    <w:rsid w:val="00532AB6"/>
    <w:rsid w:val="00534E91"/>
    <w:rsid w:val="0053624A"/>
    <w:rsid w:val="00537308"/>
    <w:rsid w:val="005407D9"/>
    <w:rsid w:val="00542824"/>
    <w:rsid w:val="00542B1A"/>
    <w:rsid w:val="00542DBF"/>
    <w:rsid w:val="0054358C"/>
    <w:rsid w:val="00543CFA"/>
    <w:rsid w:val="0054420D"/>
    <w:rsid w:val="00545E45"/>
    <w:rsid w:val="00547951"/>
    <w:rsid w:val="00550724"/>
    <w:rsid w:val="00550D0F"/>
    <w:rsid w:val="00551509"/>
    <w:rsid w:val="00552193"/>
    <w:rsid w:val="005529E2"/>
    <w:rsid w:val="005532ED"/>
    <w:rsid w:val="00553F25"/>
    <w:rsid w:val="005545F1"/>
    <w:rsid w:val="00555D05"/>
    <w:rsid w:val="0055689D"/>
    <w:rsid w:val="00557320"/>
    <w:rsid w:val="0055737F"/>
    <w:rsid w:val="00557867"/>
    <w:rsid w:val="0056078C"/>
    <w:rsid w:val="00560DA3"/>
    <w:rsid w:val="00560E80"/>
    <w:rsid w:val="0056142B"/>
    <w:rsid w:val="0056186C"/>
    <w:rsid w:val="00561B56"/>
    <w:rsid w:val="0056288D"/>
    <w:rsid w:val="00563944"/>
    <w:rsid w:val="00563CA0"/>
    <w:rsid w:val="00564765"/>
    <w:rsid w:val="00565A61"/>
    <w:rsid w:val="005660E4"/>
    <w:rsid w:val="00566E22"/>
    <w:rsid w:val="0057126E"/>
    <w:rsid w:val="00571611"/>
    <w:rsid w:val="00574130"/>
    <w:rsid w:val="00575985"/>
    <w:rsid w:val="005759A9"/>
    <w:rsid w:val="005766C1"/>
    <w:rsid w:val="00576BE6"/>
    <w:rsid w:val="005778BB"/>
    <w:rsid w:val="00577DAD"/>
    <w:rsid w:val="005803E9"/>
    <w:rsid w:val="00581C77"/>
    <w:rsid w:val="00581D9D"/>
    <w:rsid w:val="0058514E"/>
    <w:rsid w:val="00585CAF"/>
    <w:rsid w:val="005869C7"/>
    <w:rsid w:val="00587271"/>
    <w:rsid w:val="0058741F"/>
    <w:rsid w:val="00587D19"/>
    <w:rsid w:val="00590770"/>
    <w:rsid w:val="00590D27"/>
    <w:rsid w:val="00591602"/>
    <w:rsid w:val="00594168"/>
    <w:rsid w:val="00594634"/>
    <w:rsid w:val="005968B6"/>
    <w:rsid w:val="00596A1D"/>
    <w:rsid w:val="005979D6"/>
    <w:rsid w:val="00597B5B"/>
    <w:rsid w:val="00597CE5"/>
    <w:rsid w:val="005A017F"/>
    <w:rsid w:val="005A071A"/>
    <w:rsid w:val="005A134F"/>
    <w:rsid w:val="005A3280"/>
    <w:rsid w:val="005A4774"/>
    <w:rsid w:val="005A4A5A"/>
    <w:rsid w:val="005A7389"/>
    <w:rsid w:val="005A75CE"/>
    <w:rsid w:val="005B039F"/>
    <w:rsid w:val="005B2A76"/>
    <w:rsid w:val="005B37B5"/>
    <w:rsid w:val="005B39B7"/>
    <w:rsid w:val="005B5ABD"/>
    <w:rsid w:val="005B78A1"/>
    <w:rsid w:val="005C07E2"/>
    <w:rsid w:val="005C0BF9"/>
    <w:rsid w:val="005C0F92"/>
    <w:rsid w:val="005C4517"/>
    <w:rsid w:val="005C4BA0"/>
    <w:rsid w:val="005C5D2D"/>
    <w:rsid w:val="005D0A11"/>
    <w:rsid w:val="005D3764"/>
    <w:rsid w:val="005D3B29"/>
    <w:rsid w:val="005D3F4F"/>
    <w:rsid w:val="005D4BD5"/>
    <w:rsid w:val="005D624D"/>
    <w:rsid w:val="005D6525"/>
    <w:rsid w:val="005D6F60"/>
    <w:rsid w:val="005D7406"/>
    <w:rsid w:val="005D7CB1"/>
    <w:rsid w:val="005E0D98"/>
    <w:rsid w:val="005E16C5"/>
    <w:rsid w:val="005E23B6"/>
    <w:rsid w:val="005E30F9"/>
    <w:rsid w:val="005E3C6E"/>
    <w:rsid w:val="005E3D68"/>
    <w:rsid w:val="005E4162"/>
    <w:rsid w:val="005E49C5"/>
    <w:rsid w:val="005E6951"/>
    <w:rsid w:val="005E6E3E"/>
    <w:rsid w:val="005F0AAD"/>
    <w:rsid w:val="005F0C55"/>
    <w:rsid w:val="005F0E6F"/>
    <w:rsid w:val="005F1308"/>
    <w:rsid w:val="005F2114"/>
    <w:rsid w:val="005F24E3"/>
    <w:rsid w:val="005F333B"/>
    <w:rsid w:val="005F379B"/>
    <w:rsid w:val="005F5D39"/>
    <w:rsid w:val="005F5E39"/>
    <w:rsid w:val="005F6843"/>
    <w:rsid w:val="005F6F16"/>
    <w:rsid w:val="005F6FF7"/>
    <w:rsid w:val="005F744F"/>
    <w:rsid w:val="005F7B0D"/>
    <w:rsid w:val="00600BA0"/>
    <w:rsid w:val="00602355"/>
    <w:rsid w:val="00604554"/>
    <w:rsid w:val="006049E4"/>
    <w:rsid w:val="006056E9"/>
    <w:rsid w:val="0060576E"/>
    <w:rsid w:val="00605CB7"/>
    <w:rsid w:val="0060609E"/>
    <w:rsid w:val="00612498"/>
    <w:rsid w:val="00612561"/>
    <w:rsid w:val="00612A81"/>
    <w:rsid w:val="00614791"/>
    <w:rsid w:val="00614941"/>
    <w:rsid w:val="00616D98"/>
    <w:rsid w:val="0062035F"/>
    <w:rsid w:val="00621730"/>
    <w:rsid w:val="006217DA"/>
    <w:rsid w:val="006223D3"/>
    <w:rsid w:val="0062432A"/>
    <w:rsid w:val="00624D01"/>
    <w:rsid w:val="00624D48"/>
    <w:rsid w:val="006259B7"/>
    <w:rsid w:val="006261D8"/>
    <w:rsid w:val="006264E4"/>
    <w:rsid w:val="00627408"/>
    <w:rsid w:val="00627715"/>
    <w:rsid w:val="0063067D"/>
    <w:rsid w:val="006310EC"/>
    <w:rsid w:val="006318C0"/>
    <w:rsid w:val="00633AF8"/>
    <w:rsid w:val="006346E5"/>
    <w:rsid w:val="00636715"/>
    <w:rsid w:val="0064097D"/>
    <w:rsid w:val="00640F7C"/>
    <w:rsid w:val="006418ED"/>
    <w:rsid w:val="00641C60"/>
    <w:rsid w:val="00641CA6"/>
    <w:rsid w:val="00642A5B"/>
    <w:rsid w:val="006434B7"/>
    <w:rsid w:val="00645B88"/>
    <w:rsid w:val="00645EE1"/>
    <w:rsid w:val="00646C3F"/>
    <w:rsid w:val="00646D6D"/>
    <w:rsid w:val="0065105E"/>
    <w:rsid w:val="006515F9"/>
    <w:rsid w:val="00651C50"/>
    <w:rsid w:val="0065491C"/>
    <w:rsid w:val="006560D8"/>
    <w:rsid w:val="00656E62"/>
    <w:rsid w:val="00657841"/>
    <w:rsid w:val="006578E3"/>
    <w:rsid w:val="00657937"/>
    <w:rsid w:val="00657CC7"/>
    <w:rsid w:val="00657E5A"/>
    <w:rsid w:val="006610F2"/>
    <w:rsid w:val="0066203D"/>
    <w:rsid w:val="006625AB"/>
    <w:rsid w:val="00662695"/>
    <w:rsid w:val="00662748"/>
    <w:rsid w:val="00662C73"/>
    <w:rsid w:val="006648AA"/>
    <w:rsid w:val="00665D5A"/>
    <w:rsid w:val="0066669E"/>
    <w:rsid w:val="00666BC3"/>
    <w:rsid w:val="00667206"/>
    <w:rsid w:val="00667AF1"/>
    <w:rsid w:val="006703E6"/>
    <w:rsid w:val="00672003"/>
    <w:rsid w:val="00672513"/>
    <w:rsid w:val="0067271B"/>
    <w:rsid w:val="00672F9F"/>
    <w:rsid w:val="00674B2D"/>
    <w:rsid w:val="00675FC0"/>
    <w:rsid w:val="00681609"/>
    <w:rsid w:val="00681CF8"/>
    <w:rsid w:val="00681DE3"/>
    <w:rsid w:val="006822A4"/>
    <w:rsid w:val="006825B3"/>
    <w:rsid w:val="00683C12"/>
    <w:rsid w:val="00683EBE"/>
    <w:rsid w:val="006858D1"/>
    <w:rsid w:val="00686142"/>
    <w:rsid w:val="00686211"/>
    <w:rsid w:val="006866DC"/>
    <w:rsid w:val="00687040"/>
    <w:rsid w:val="006878D3"/>
    <w:rsid w:val="0069194A"/>
    <w:rsid w:val="00691C03"/>
    <w:rsid w:val="00691C69"/>
    <w:rsid w:val="00692DF1"/>
    <w:rsid w:val="006933D3"/>
    <w:rsid w:val="00693874"/>
    <w:rsid w:val="00694EF7"/>
    <w:rsid w:val="00695C7C"/>
    <w:rsid w:val="0069654A"/>
    <w:rsid w:val="006969F3"/>
    <w:rsid w:val="00696AB5"/>
    <w:rsid w:val="006977B4"/>
    <w:rsid w:val="006A030E"/>
    <w:rsid w:val="006A110B"/>
    <w:rsid w:val="006A17BB"/>
    <w:rsid w:val="006A21A5"/>
    <w:rsid w:val="006A49F0"/>
    <w:rsid w:val="006A56DE"/>
    <w:rsid w:val="006B01E3"/>
    <w:rsid w:val="006B0F06"/>
    <w:rsid w:val="006B114F"/>
    <w:rsid w:val="006B178D"/>
    <w:rsid w:val="006B287D"/>
    <w:rsid w:val="006B3805"/>
    <w:rsid w:val="006B66D1"/>
    <w:rsid w:val="006B69A3"/>
    <w:rsid w:val="006C15EA"/>
    <w:rsid w:val="006C222A"/>
    <w:rsid w:val="006C3932"/>
    <w:rsid w:val="006C5465"/>
    <w:rsid w:val="006C77E4"/>
    <w:rsid w:val="006D0010"/>
    <w:rsid w:val="006D0641"/>
    <w:rsid w:val="006D2542"/>
    <w:rsid w:val="006D324D"/>
    <w:rsid w:val="006D3537"/>
    <w:rsid w:val="006D3CCD"/>
    <w:rsid w:val="006D42FB"/>
    <w:rsid w:val="006D4815"/>
    <w:rsid w:val="006D53E4"/>
    <w:rsid w:val="006D5A20"/>
    <w:rsid w:val="006D5D99"/>
    <w:rsid w:val="006D604C"/>
    <w:rsid w:val="006D68F5"/>
    <w:rsid w:val="006D770F"/>
    <w:rsid w:val="006E0B33"/>
    <w:rsid w:val="006E11CE"/>
    <w:rsid w:val="006E1C75"/>
    <w:rsid w:val="006E2E4C"/>
    <w:rsid w:val="006E3236"/>
    <w:rsid w:val="006E3B2B"/>
    <w:rsid w:val="006E3E45"/>
    <w:rsid w:val="006E4030"/>
    <w:rsid w:val="006E52EC"/>
    <w:rsid w:val="006E67BD"/>
    <w:rsid w:val="006E6A72"/>
    <w:rsid w:val="006E6D12"/>
    <w:rsid w:val="006E6EC8"/>
    <w:rsid w:val="006E72B1"/>
    <w:rsid w:val="006E733A"/>
    <w:rsid w:val="006F0E8F"/>
    <w:rsid w:val="006F1994"/>
    <w:rsid w:val="006F49A0"/>
    <w:rsid w:val="006F544D"/>
    <w:rsid w:val="006F57ED"/>
    <w:rsid w:val="006F59F5"/>
    <w:rsid w:val="006F5E09"/>
    <w:rsid w:val="006F635C"/>
    <w:rsid w:val="00703440"/>
    <w:rsid w:val="00703606"/>
    <w:rsid w:val="00704C0F"/>
    <w:rsid w:val="00705209"/>
    <w:rsid w:val="007052CC"/>
    <w:rsid w:val="007061AF"/>
    <w:rsid w:val="00706AC2"/>
    <w:rsid w:val="007070C6"/>
    <w:rsid w:val="0070740E"/>
    <w:rsid w:val="0070757D"/>
    <w:rsid w:val="00711EEC"/>
    <w:rsid w:val="00712021"/>
    <w:rsid w:val="00714067"/>
    <w:rsid w:val="007142CD"/>
    <w:rsid w:val="007156E0"/>
    <w:rsid w:val="0071626A"/>
    <w:rsid w:val="00717416"/>
    <w:rsid w:val="00720643"/>
    <w:rsid w:val="00720E43"/>
    <w:rsid w:val="00720F5A"/>
    <w:rsid w:val="00720F70"/>
    <w:rsid w:val="00720F88"/>
    <w:rsid w:val="00721296"/>
    <w:rsid w:val="00721739"/>
    <w:rsid w:val="00721A8A"/>
    <w:rsid w:val="0072210A"/>
    <w:rsid w:val="00722319"/>
    <w:rsid w:val="00723CF5"/>
    <w:rsid w:val="007243A5"/>
    <w:rsid w:val="00725CE9"/>
    <w:rsid w:val="00725F10"/>
    <w:rsid w:val="00726D86"/>
    <w:rsid w:val="00730F6C"/>
    <w:rsid w:val="00730F81"/>
    <w:rsid w:val="0073123F"/>
    <w:rsid w:val="007317A6"/>
    <w:rsid w:val="00732610"/>
    <w:rsid w:val="007327F0"/>
    <w:rsid w:val="00732EE2"/>
    <w:rsid w:val="00734410"/>
    <w:rsid w:val="00735EED"/>
    <w:rsid w:val="007373B7"/>
    <w:rsid w:val="0074061E"/>
    <w:rsid w:val="00741089"/>
    <w:rsid w:val="00741478"/>
    <w:rsid w:val="00741646"/>
    <w:rsid w:val="00741A33"/>
    <w:rsid w:val="00742090"/>
    <w:rsid w:val="0074273E"/>
    <w:rsid w:val="007427AE"/>
    <w:rsid w:val="00742E77"/>
    <w:rsid w:val="007438F9"/>
    <w:rsid w:val="00744A2B"/>
    <w:rsid w:val="00744C3A"/>
    <w:rsid w:val="00747B31"/>
    <w:rsid w:val="0075081C"/>
    <w:rsid w:val="00750AAF"/>
    <w:rsid w:val="007521CB"/>
    <w:rsid w:val="007533F9"/>
    <w:rsid w:val="00753482"/>
    <w:rsid w:val="0075568A"/>
    <w:rsid w:val="007558EE"/>
    <w:rsid w:val="00755E7C"/>
    <w:rsid w:val="0075654E"/>
    <w:rsid w:val="007565B7"/>
    <w:rsid w:val="00757639"/>
    <w:rsid w:val="0075774E"/>
    <w:rsid w:val="00757F12"/>
    <w:rsid w:val="007604B4"/>
    <w:rsid w:val="00761276"/>
    <w:rsid w:val="0076167D"/>
    <w:rsid w:val="00761AE6"/>
    <w:rsid w:val="00763432"/>
    <w:rsid w:val="007638F8"/>
    <w:rsid w:val="00767C3B"/>
    <w:rsid w:val="00767CD3"/>
    <w:rsid w:val="007706FF"/>
    <w:rsid w:val="00770CEA"/>
    <w:rsid w:val="00772035"/>
    <w:rsid w:val="007721B7"/>
    <w:rsid w:val="00775734"/>
    <w:rsid w:val="0077623F"/>
    <w:rsid w:val="007768F2"/>
    <w:rsid w:val="007808C6"/>
    <w:rsid w:val="00780C5A"/>
    <w:rsid w:val="0078118A"/>
    <w:rsid w:val="007821D8"/>
    <w:rsid w:val="007823F2"/>
    <w:rsid w:val="00782557"/>
    <w:rsid w:val="00782DBA"/>
    <w:rsid w:val="007842EA"/>
    <w:rsid w:val="00784400"/>
    <w:rsid w:val="007859CD"/>
    <w:rsid w:val="00785E05"/>
    <w:rsid w:val="007872B4"/>
    <w:rsid w:val="00790790"/>
    <w:rsid w:val="00791253"/>
    <w:rsid w:val="0079204A"/>
    <w:rsid w:val="00792472"/>
    <w:rsid w:val="00792938"/>
    <w:rsid w:val="00792AF0"/>
    <w:rsid w:val="0079488B"/>
    <w:rsid w:val="00794B7E"/>
    <w:rsid w:val="007960E7"/>
    <w:rsid w:val="007974FB"/>
    <w:rsid w:val="00797DA3"/>
    <w:rsid w:val="007A0206"/>
    <w:rsid w:val="007A09B1"/>
    <w:rsid w:val="007A0CA2"/>
    <w:rsid w:val="007A0D65"/>
    <w:rsid w:val="007A146A"/>
    <w:rsid w:val="007A2CB8"/>
    <w:rsid w:val="007A459B"/>
    <w:rsid w:val="007A460D"/>
    <w:rsid w:val="007A4CD9"/>
    <w:rsid w:val="007A52BA"/>
    <w:rsid w:val="007A5FE4"/>
    <w:rsid w:val="007A66B0"/>
    <w:rsid w:val="007A6BAF"/>
    <w:rsid w:val="007B2D49"/>
    <w:rsid w:val="007B33F6"/>
    <w:rsid w:val="007B369C"/>
    <w:rsid w:val="007B3870"/>
    <w:rsid w:val="007B3B42"/>
    <w:rsid w:val="007B3F1A"/>
    <w:rsid w:val="007B4E03"/>
    <w:rsid w:val="007B5364"/>
    <w:rsid w:val="007B5A91"/>
    <w:rsid w:val="007B5F6A"/>
    <w:rsid w:val="007B68B5"/>
    <w:rsid w:val="007B6D42"/>
    <w:rsid w:val="007B7F08"/>
    <w:rsid w:val="007C0415"/>
    <w:rsid w:val="007C0727"/>
    <w:rsid w:val="007C345B"/>
    <w:rsid w:val="007C4228"/>
    <w:rsid w:val="007C44C9"/>
    <w:rsid w:val="007C743E"/>
    <w:rsid w:val="007C74DD"/>
    <w:rsid w:val="007C75D1"/>
    <w:rsid w:val="007C7617"/>
    <w:rsid w:val="007C7A2A"/>
    <w:rsid w:val="007D2CD7"/>
    <w:rsid w:val="007D3412"/>
    <w:rsid w:val="007D4956"/>
    <w:rsid w:val="007D4C3D"/>
    <w:rsid w:val="007E09FD"/>
    <w:rsid w:val="007E0A67"/>
    <w:rsid w:val="007E38BE"/>
    <w:rsid w:val="007E3C61"/>
    <w:rsid w:val="007E5DFC"/>
    <w:rsid w:val="007E646D"/>
    <w:rsid w:val="007E66EB"/>
    <w:rsid w:val="007E7871"/>
    <w:rsid w:val="007F0A9D"/>
    <w:rsid w:val="007F24AD"/>
    <w:rsid w:val="007F4F1D"/>
    <w:rsid w:val="007F6A0A"/>
    <w:rsid w:val="007F736F"/>
    <w:rsid w:val="0080044E"/>
    <w:rsid w:val="00800A5C"/>
    <w:rsid w:val="00800BC6"/>
    <w:rsid w:val="00802B30"/>
    <w:rsid w:val="008038C6"/>
    <w:rsid w:val="00803BA1"/>
    <w:rsid w:val="008052EC"/>
    <w:rsid w:val="008058F1"/>
    <w:rsid w:val="00806CEE"/>
    <w:rsid w:val="00811EEF"/>
    <w:rsid w:val="00812B32"/>
    <w:rsid w:val="00813900"/>
    <w:rsid w:val="00814214"/>
    <w:rsid w:val="0081433B"/>
    <w:rsid w:val="008158E7"/>
    <w:rsid w:val="00815BC9"/>
    <w:rsid w:val="008163EF"/>
    <w:rsid w:val="00816D11"/>
    <w:rsid w:val="008174B8"/>
    <w:rsid w:val="00817C0E"/>
    <w:rsid w:val="0082149D"/>
    <w:rsid w:val="008215FB"/>
    <w:rsid w:val="00822C2F"/>
    <w:rsid w:val="00824873"/>
    <w:rsid w:val="008248BA"/>
    <w:rsid w:val="0082531C"/>
    <w:rsid w:val="00826231"/>
    <w:rsid w:val="00826A31"/>
    <w:rsid w:val="00826FC5"/>
    <w:rsid w:val="0082759C"/>
    <w:rsid w:val="008278BF"/>
    <w:rsid w:val="00830317"/>
    <w:rsid w:val="008303A2"/>
    <w:rsid w:val="008322DF"/>
    <w:rsid w:val="008328E6"/>
    <w:rsid w:val="00832C6E"/>
    <w:rsid w:val="0083314D"/>
    <w:rsid w:val="008339AF"/>
    <w:rsid w:val="00833B5A"/>
    <w:rsid w:val="0083431C"/>
    <w:rsid w:val="0083553E"/>
    <w:rsid w:val="00835938"/>
    <w:rsid w:val="0083655E"/>
    <w:rsid w:val="00836A4C"/>
    <w:rsid w:val="00836D2A"/>
    <w:rsid w:val="00840926"/>
    <w:rsid w:val="00840A8A"/>
    <w:rsid w:val="0084170D"/>
    <w:rsid w:val="008417C1"/>
    <w:rsid w:val="008423CE"/>
    <w:rsid w:val="00842445"/>
    <w:rsid w:val="00842A90"/>
    <w:rsid w:val="00843600"/>
    <w:rsid w:val="00844B76"/>
    <w:rsid w:val="00844C52"/>
    <w:rsid w:val="00844FE3"/>
    <w:rsid w:val="008453B1"/>
    <w:rsid w:val="00845464"/>
    <w:rsid w:val="008466DD"/>
    <w:rsid w:val="008500EE"/>
    <w:rsid w:val="00850C63"/>
    <w:rsid w:val="0085172F"/>
    <w:rsid w:val="00851AE1"/>
    <w:rsid w:val="008520BD"/>
    <w:rsid w:val="00852B35"/>
    <w:rsid w:val="0085309C"/>
    <w:rsid w:val="008539A2"/>
    <w:rsid w:val="0085582A"/>
    <w:rsid w:val="008605AA"/>
    <w:rsid w:val="00860F96"/>
    <w:rsid w:val="0086135A"/>
    <w:rsid w:val="0086236F"/>
    <w:rsid w:val="00862531"/>
    <w:rsid w:val="00862C96"/>
    <w:rsid w:val="00862E12"/>
    <w:rsid w:val="0086306F"/>
    <w:rsid w:val="008653DA"/>
    <w:rsid w:val="008666EA"/>
    <w:rsid w:val="00866941"/>
    <w:rsid w:val="0086776A"/>
    <w:rsid w:val="008702CD"/>
    <w:rsid w:val="00870790"/>
    <w:rsid w:val="008726CA"/>
    <w:rsid w:val="008739C8"/>
    <w:rsid w:val="00873EAA"/>
    <w:rsid w:val="0087560B"/>
    <w:rsid w:val="0087571F"/>
    <w:rsid w:val="00877962"/>
    <w:rsid w:val="008802AE"/>
    <w:rsid w:val="00882146"/>
    <w:rsid w:val="00882425"/>
    <w:rsid w:val="00882659"/>
    <w:rsid w:val="00882718"/>
    <w:rsid w:val="008835C0"/>
    <w:rsid w:val="0088361E"/>
    <w:rsid w:val="008837B0"/>
    <w:rsid w:val="008856DB"/>
    <w:rsid w:val="008861B3"/>
    <w:rsid w:val="008871F0"/>
    <w:rsid w:val="00887D07"/>
    <w:rsid w:val="00890664"/>
    <w:rsid w:val="00892583"/>
    <w:rsid w:val="008934C2"/>
    <w:rsid w:val="008946AE"/>
    <w:rsid w:val="0089580E"/>
    <w:rsid w:val="00896044"/>
    <w:rsid w:val="008960AF"/>
    <w:rsid w:val="00896AF2"/>
    <w:rsid w:val="00897E74"/>
    <w:rsid w:val="008A13F1"/>
    <w:rsid w:val="008A1670"/>
    <w:rsid w:val="008A1FB8"/>
    <w:rsid w:val="008A334F"/>
    <w:rsid w:val="008A33EE"/>
    <w:rsid w:val="008A5824"/>
    <w:rsid w:val="008A6826"/>
    <w:rsid w:val="008A752C"/>
    <w:rsid w:val="008A7BFA"/>
    <w:rsid w:val="008B09A5"/>
    <w:rsid w:val="008B1C00"/>
    <w:rsid w:val="008B1E3D"/>
    <w:rsid w:val="008B2C32"/>
    <w:rsid w:val="008B32CE"/>
    <w:rsid w:val="008B4444"/>
    <w:rsid w:val="008B4E89"/>
    <w:rsid w:val="008B6403"/>
    <w:rsid w:val="008B66E1"/>
    <w:rsid w:val="008B6A10"/>
    <w:rsid w:val="008C0E19"/>
    <w:rsid w:val="008C16EF"/>
    <w:rsid w:val="008C1A03"/>
    <w:rsid w:val="008C1A7A"/>
    <w:rsid w:val="008C1EE5"/>
    <w:rsid w:val="008C2388"/>
    <w:rsid w:val="008C248E"/>
    <w:rsid w:val="008C267A"/>
    <w:rsid w:val="008C2C6B"/>
    <w:rsid w:val="008C2D84"/>
    <w:rsid w:val="008C397C"/>
    <w:rsid w:val="008C5D64"/>
    <w:rsid w:val="008D249E"/>
    <w:rsid w:val="008D4252"/>
    <w:rsid w:val="008D46FE"/>
    <w:rsid w:val="008D56BE"/>
    <w:rsid w:val="008D7B36"/>
    <w:rsid w:val="008E0DD3"/>
    <w:rsid w:val="008E103E"/>
    <w:rsid w:val="008E2935"/>
    <w:rsid w:val="008E3A28"/>
    <w:rsid w:val="008E3AAA"/>
    <w:rsid w:val="008E6B1C"/>
    <w:rsid w:val="008E7871"/>
    <w:rsid w:val="008F01F4"/>
    <w:rsid w:val="008F03DD"/>
    <w:rsid w:val="008F0517"/>
    <w:rsid w:val="008F13CE"/>
    <w:rsid w:val="008F1921"/>
    <w:rsid w:val="008F23D3"/>
    <w:rsid w:val="008F3C31"/>
    <w:rsid w:val="008F5B56"/>
    <w:rsid w:val="008F5DFD"/>
    <w:rsid w:val="008F754C"/>
    <w:rsid w:val="008F78EC"/>
    <w:rsid w:val="008F7B76"/>
    <w:rsid w:val="00900891"/>
    <w:rsid w:val="00900AC3"/>
    <w:rsid w:val="0090105F"/>
    <w:rsid w:val="009013BF"/>
    <w:rsid w:val="00903B7A"/>
    <w:rsid w:val="00903F21"/>
    <w:rsid w:val="00904180"/>
    <w:rsid w:val="0090419E"/>
    <w:rsid w:val="00905C94"/>
    <w:rsid w:val="00905E97"/>
    <w:rsid w:val="00906EAA"/>
    <w:rsid w:val="00910043"/>
    <w:rsid w:val="0091023E"/>
    <w:rsid w:val="00912559"/>
    <w:rsid w:val="00913855"/>
    <w:rsid w:val="00914D8E"/>
    <w:rsid w:val="009164F6"/>
    <w:rsid w:val="00916F23"/>
    <w:rsid w:val="00917497"/>
    <w:rsid w:val="009178BA"/>
    <w:rsid w:val="00917FDF"/>
    <w:rsid w:val="009203E5"/>
    <w:rsid w:val="009207AB"/>
    <w:rsid w:val="00921193"/>
    <w:rsid w:val="0092152E"/>
    <w:rsid w:val="00921868"/>
    <w:rsid w:val="00923275"/>
    <w:rsid w:val="009235C1"/>
    <w:rsid w:val="00923B7F"/>
    <w:rsid w:val="00924AFD"/>
    <w:rsid w:val="00924E7D"/>
    <w:rsid w:val="00925D0C"/>
    <w:rsid w:val="009263B6"/>
    <w:rsid w:val="00926767"/>
    <w:rsid w:val="0092780E"/>
    <w:rsid w:val="009314C7"/>
    <w:rsid w:val="00931843"/>
    <w:rsid w:val="009337A0"/>
    <w:rsid w:val="00934666"/>
    <w:rsid w:val="0093515E"/>
    <w:rsid w:val="00935237"/>
    <w:rsid w:val="00936411"/>
    <w:rsid w:val="00936823"/>
    <w:rsid w:val="009368A0"/>
    <w:rsid w:val="009368C3"/>
    <w:rsid w:val="00936D09"/>
    <w:rsid w:val="00937A47"/>
    <w:rsid w:val="00937C49"/>
    <w:rsid w:val="009406BD"/>
    <w:rsid w:val="00941C53"/>
    <w:rsid w:val="00941D7E"/>
    <w:rsid w:val="0094266A"/>
    <w:rsid w:val="009427A7"/>
    <w:rsid w:val="0094324F"/>
    <w:rsid w:val="0094374C"/>
    <w:rsid w:val="00944065"/>
    <w:rsid w:val="009447BE"/>
    <w:rsid w:val="0094490B"/>
    <w:rsid w:val="009506D1"/>
    <w:rsid w:val="00950B57"/>
    <w:rsid w:val="00951269"/>
    <w:rsid w:val="009513F4"/>
    <w:rsid w:val="00951967"/>
    <w:rsid w:val="009520A5"/>
    <w:rsid w:val="00954610"/>
    <w:rsid w:val="009547B7"/>
    <w:rsid w:val="00954FB2"/>
    <w:rsid w:val="009552A1"/>
    <w:rsid w:val="009554DF"/>
    <w:rsid w:val="009560CD"/>
    <w:rsid w:val="00956430"/>
    <w:rsid w:val="009571E9"/>
    <w:rsid w:val="00957961"/>
    <w:rsid w:val="00957CA5"/>
    <w:rsid w:val="00957F26"/>
    <w:rsid w:val="009626C3"/>
    <w:rsid w:val="00962BE8"/>
    <w:rsid w:val="009637B2"/>
    <w:rsid w:val="00963D18"/>
    <w:rsid w:val="009640CC"/>
    <w:rsid w:val="009648FC"/>
    <w:rsid w:val="00964C6B"/>
    <w:rsid w:val="00964D8A"/>
    <w:rsid w:val="00970030"/>
    <w:rsid w:val="009711CC"/>
    <w:rsid w:val="00971BD9"/>
    <w:rsid w:val="00971EC3"/>
    <w:rsid w:val="00972CD4"/>
    <w:rsid w:val="00972CDD"/>
    <w:rsid w:val="00974596"/>
    <w:rsid w:val="0097511B"/>
    <w:rsid w:val="00975A9F"/>
    <w:rsid w:val="00976040"/>
    <w:rsid w:val="00976156"/>
    <w:rsid w:val="00976920"/>
    <w:rsid w:val="00977324"/>
    <w:rsid w:val="009776F5"/>
    <w:rsid w:val="00980FB1"/>
    <w:rsid w:val="0098170B"/>
    <w:rsid w:val="009820AB"/>
    <w:rsid w:val="00982A0F"/>
    <w:rsid w:val="00982A7B"/>
    <w:rsid w:val="00983AB0"/>
    <w:rsid w:val="00983D76"/>
    <w:rsid w:val="0098616F"/>
    <w:rsid w:val="00987D6A"/>
    <w:rsid w:val="009905CE"/>
    <w:rsid w:val="009914F6"/>
    <w:rsid w:val="00992E26"/>
    <w:rsid w:val="00993305"/>
    <w:rsid w:val="00993E42"/>
    <w:rsid w:val="0099458F"/>
    <w:rsid w:val="0099497F"/>
    <w:rsid w:val="009949BC"/>
    <w:rsid w:val="009961A7"/>
    <w:rsid w:val="00996A58"/>
    <w:rsid w:val="009A0817"/>
    <w:rsid w:val="009A08CB"/>
    <w:rsid w:val="009A2773"/>
    <w:rsid w:val="009A3B12"/>
    <w:rsid w:val="009A6AE6"/>
    <w:rsid w:val="009A7756"/>
    <w:rsid w:val="009B068E"/>
    <w:rsid w:val="009B112D"/>
    <w:rsid w:val="009B1C43"/>
    <w:rsid w:val="009B36A1"/>
    <w:rsid w:val="009B38F9"/>
    <w:rsid w:val="009B3E97"/>
    <w:rsid w:val="009B408C"/>
    <w:rsid w:val="009B42F5"/>
    <w:rsid w:val="009B4B87"/>
    <w:rsid w:val="009B661A"/>
    <w:rsid w:val="009B667D"/>
    <w:rsid w:val="009B6942"/>
    <w:rsid w:val="009B7430"/>
    <w:rsid w:val="009C0683"/>
    <w:rsid w:val="009C1032"/>
    <w:rsid w:val="009C2DD8"/>
    <w:rsid w:val="009C3209"/>
    <w:rsid w:val="009C542E"/>
    <w:rsid w:val="009C5DA1"/>
    <w:rsid w:val="009C67DD"/>
    <w:rsid w:val="009C6FFE"/>
    <w:rsid w:val="009C7EE4"/>
    <w:rsid w:val="009C7F68"/>
    <w:rsid w:val="009D025A"/>
    <w:rsid w:val="009D047B"/>
    <w:rsid w:val="009D2390"/>
    <w:rsid w:val="009D298D"/>
    <w:rsid w:val="009D41DD"/>
    <w:rsid w:val="009D4585"/>
    <w:rsid w:val="009D4D1D"/>
    <w:rsid w:val="009D5CA0"/>
    <w:rsid w:val="009D62C3"/>
    <w:rsid w:val="009D6370"/>
    <w:rsid w:val="009E20B4"/>
    <w:rsid w:val="009E2A5B"/>
    <w:rsid w:val="009E3BF1"/>
    <w:rsid w:val="009E4F04"/>
    <w:rsid w:val="009E604B"/>
    <w:rsid w:val="009E66EF"/>
    <w:rsid w:val="009E6EAA"/>
    <w:rsid w:val="009E747C"/>
    <w:rsid w:val="009F016B"/>
    <w:rsid w:val="009F09E1"/>
    <w:rsid w:val="009F181A"/>
    <w:rsid w:val="009F1B41"/>
    <w:rsid w:val="009F1DBF"/>
    <w:rsid w:val="009F21C5"/>
    <w:rsid w:val="009F296A"/>
    <w:rsid w:val="009F29AB"/>
    <w:rsid w:val="009F3168"/>
    <w:rsid w:val="009F74A4"/>
    <w:rsid w:val="00A008D7"/>
    <w:rsid w:val="00A01328"/>
    <w:rsid w:val="00A02BE2"/>
    <w:rsid w:val="00A04552"/>
    <w:rsid w:val="00A055D8"/>
    <w:rsid w:val="00A057DB"/>
    <w:rsid w:val="00A06441"/>
    <w:rsid w:val="00A06722"/>
    <w:rsid w:val="00A06B68"/>
    <w:rsid w:val="00A07BF7"/>
    <w:rsid w:val="00A104A3"/>
    <w:rsid w:val="00A106E1"/>
    <w:rsid w:val="00A10C1A"/>
    <w:rsid w:val="00A14323"/>
    <w:rsid w:val="00A14772"/>
    <w:rsid w:val="00A14B6F"/>
    <w:rsid w:val="00A14E05"/>
    <w:rsid w:val="00A151AF"/>
    <w:rsid w:val="00A15AF5"/>
    <w:rsid w:val="00A15E68"/>
    <w:rsid w:val="00A16B9F"/>
    <w:rsid w:val="00A16C8D"/>
    <w:rsid w:val="00A16DF9"/>
    <w:rsid w:val="00A17103"/>
    <w:rsid w:val="00A177C5"/>
    <w:rsid w:val="00A2104C"/>
    <w:rsid w:val="00A21D5E"/>
    <w:rsid w:val="00A228C4"/>
    <w:rsid w:val="00A23C2C"/>
    <w:rsid w:val="00A23EC5"/>
    <w:rsid w:val="00A23ED6"/>
    <w:rsid w:val="00A242F4"/>
    <w:rsid w:val="00A246F6"/>
    <w:rsid w:val="00A249A6"/>
    <w:rsid w:val="00A25A97"/>
    <w:rsid w:val="00A25BDC"/>
    <w:rsid w:val="00A25CE7"/>
    <w:rsid w:val="00A26121"/>
    <w:rsid w:val="00A27101"/>
    <w:rsid w:val="00A27744"/>
    <w:rsid w:val="00A27944"/>
    <w:rsid w:val="00A304F3"/>
    <w:rsid w:val="00A30FEF"/>
    <w:rsid w:val="00A3206D"/>
    <w:rsid w:val="00A328AE"/>
    <w:rsid w:val="00A3322F"/>
    <w:rsid w:val="00A3426B"/>
    <w:rsid w:val="00A348B4"/>
    <w:rsid w:val="00A358C6"/>
    <w:rsid w:val="00A3675B"/>
    <w:rsid w:val="00A379B2"/>
    <w:rsid w:val="00A40FAE"/>
    <w:rsid w:val="00A42A28"/>
    <w:rsid w:val="00A43C02"/>
    <w:rsid w:val="00A45226"/>
    <w:rsid w:val="00A45E22"/>
    <w:rsid w:val="00A46017"/>
    <w:rsid w:val="00A462C2"/>
    <w:rsid w:val="00A472C5"/>
    <w:rsid w:val="00A475F7"/>
    <w:rsid w:val="00A50C3F"/>
    <w:rsid w:val="00A515C3"/>
    <w:rsid w:val="00A524ED"/>
    <w:rsid w:val="00A535BF"/>
    <w:rsid w:val="00A53EA5"/>
    <w:rsid w:val="00A5408D"/>
    <w:rsid w:val="00A555A2"/>
    <w:rsid w:val="00A5571D"/>
    <w:rsid w:val="00A55C28"/>
    <w:rsid w:val="00A55DF8"/>
    <w:rsid w:val="00A565E6"/>
    <w:rsid w:val="00A609A1"/>
    <w:rsid w:val="00A6193F"/>
    <w:rsid w:val="00A632E5"/>
    <w:rsid w:val="00A64624"/>
    <w:rsid w:val="00A64823"/>
    <w:rsid w:val="00A65612"/>
    <w:rsid w:val="00A66873"/>
    <w:rsid w:val="00A66D69"/>
    <w:rsid w:val="00A707AF"/>
    <w:rsid w:val="00A71452"/>
    <w:rsid w:val="00A71C72"/>
    <w:rsid w:val="00A756C0"/>
    <w:rsid w:val="00A7618E"/>
    <w:rsid w:val="00A7672A"/>
    <w:rsid w:val="00A77253"/>
    <w:rsid w:val="00A77F10"/>
    <w:rsid w:val="00A81284"/>
    <w:rsid w:val="00A81B93"/>
    <w:rsid w:val="00A81BCE"/>
    <w:rsid w:val="00A820EC"/>
    <w:rsid w:val="00A8218B"/>
    <w:rsid w:val="00A839B2"/>
    <w:rsid w:val="00A85310"/>
    <w:rsid w:val="00A85429"/>
    <w:rsid w:val="00A862C3"/>
    <w:rsid w:val="00A86780"/>
    <w:rsid w:val="00A86F10"/>
    <w:rsid w:val="00A90184"/>
    <w:rsid w:val="00A90658"/>
    <w:rsid w:val="00A90AF0"/>
    <w:rsid w:val="00A913F7"/>
    <w:rsid w:val="00A919EA"/>
    <w:rsid w:val="00A9201A"/>
    <w:rsid w:val="00A944BE"/>
    <w:rsid w:val="00A94583"/>
    <w:rsid w:val="00A9501A"/>
    <w:rsid w:val="00A95071"/>
    <w:rsid w:val="00A965ED"/>
    <w:rsid w:val="00A97233"/>
    <w:rsid w:val="00A97810"/>
    <w:rsid w:val="00A97876"/>
    <w:rsid w:val="00AA07A0"/>
    <w:rsid w:val="00AA1EB0"/>
    <w:rsid w:val="00AA2C51"/>
    <w:rsid w:val="00AA2DBA"/>
    <w:rsid w:val="00AA2F56"/>
    <w:rsid w:val="00AA3DE9"/>
    <w:rsid w:val="00AA4129"/>
    <w:rsid w:val="00AA5005"/>
    <w:rsid w:val="00AA52A7"/>
    <w:rsid w:val="00AA68AE"/>
    <w:rsid w:val="00AB0DC4"/>
    <w:rsid w:val="00AB0E9D"/>
    <w:rsid w:val="00AB1C8D"/>
    <w:rsid w:val="00AB21DF"/>
    <w:rsid w:val="00AB2356"/>
    <w:rsid w:val="00AB2AA2"/>
    <w:rsid w:val="00AB2DA9"/>
    <w:rsid w:val="00AB30FC"/>
    <w:rsid w:val="00AB402D"/>
    <w:rsid w:val="00AB455C"/>
    <w:rsid w:val="00AB45DF"/>
    <w:rsid w:val="00AB4790"/>
    <w:rsid w:val="00AB53B3"/>
    <w:rsid w:val="00AB6C95"/>
    <w:rsid w:val="00AB7076"/>
    <w:rsid w:val="00AB7C6B"/>
    <w:rsid w:val="00AC0713"/>
    <w:rsid w:val="00AC13D5"/>
    <w:rsid w:val="00AC310A"/>
    <w:rsid w:val="00AC3169"/>
    <w:rsid w:val="00AC3B6B"/>
    <w:rsid w:val="00AC4088"/>
    <w:rsid w:val="00AC4B54"/>
    <w:rsid w:val="00AC5156"/>
    <w:rsid w:val="00AC59A3"/>
    <w:rsid w:val="00AC5BE2"/>
    <w:rsid w:val="00AC7013"/>
    <w:rsid w:val="00AD0959"/>
    <w:rsid w:val="00AD1228"/>
    <w:rsid w:val="00AD672D"/>
    <w:rsid w:val="00AD6D9C"/>
    <w:rsid w:val="00AD7959"/>
    <w:rsid w:val="00AE0619"/>
    <w:rsid w:val="00AE18D9"/>
    <w:rsid w:val="00AE34DC"/>
    <w:rsid w:val="00AE3B57"/>
    <w:rsid w:val="00AE6115"/>
    <w:rsid w:val="00AF06CA"/>
    <w:rsid w:val="00AF19F3"/>
    <w:rsid w:val="00AF1ACE"/>
    <w:rsid w:val="00AF20A8"/>
    <w:rsid w:val="00AF49F0"/>
    <w:rsid w:val="00AF56CA"/>
    <w:rsid w:val="00AF613E"/>
    <w:rsid w:val="00AF63EF"/>
    <w:rsid w:val="00AF6CF4"/>
    <w:rsid w:val="00B006C7"/>
    <w:rsid w:val="00B0083E"/>
    <w:rsid w:val="00B02677"/>
    <w:rsid w:val="00B0269F"/>
    <w:rsid w:val="00B02963"/>
    <w:rsid w:val="00B06CB6"/>
    <w:rsid w:val="00B0743A"/>
    <w:rsid w:val="00B1052E"/>
    <w:rsid w:val="00B10B56"/>
    <w:rsid w:val="00B11320"/>
    <w:rsid w:val="00B11E19"/>
    <w:rsid w:val="00B13062"/>
    <w:rsid w:val="00B13CD2"/>
    <w:rsid w:val="00B15A44"/>
    <w:rsid w:val="00B15F3B"/>
    <w:rsid w:val="00B167CE"/>
    <w:rsid w:val="00B173AB"/>
    <w:rsid w:val="00B175B8"/>
    <w:rsid w:val="00B1765C"/>
    <w:rsid w:val="00B17713"/>
    <w:rsid w:val="00B17736"/>
    <w:rsid w:val="00B178F6"/>
    <w:rsid w:val="00B203C1"/>
    <w:rsid w:val="00B2212F"/>
    <w:rsid w:val="00B22272"/>
    <w:rsid w:val="00B239E6"/>
    <w:rsid w:val="00B23CF1"/>
    <w:rsid w:val="00B23ED8"/>
    <w:rsid w:val="00B245DB"/>
    <w:rsid w:val="00B24A9C"/>
    <w:rsid w:val="00B24CE0"/>
    <w:rsid w:val="00B25DA1"/>
    <w:rsid w:val="00B25E6B"/>
    <w:rsid w:val="00B26133"/>
    <w:rsid w:val="00B26173"/>
    <w:rsid w:val="00B27A82"/>
    <w:rsid w:val="00B3081F"/>
    <w:rsid w:val="00B30F43"/>
    <w:rsid w:val="00B31434"/>
    <w:rsid w:val="00B31A7F"/>
    <w:rsid w:val="00B32B2B"/>
    <w:rsid w:val="00B32C5A"/>
    <w:rsid w:val="00B334BC"/>
    <w:rsid w:val="00B33DD1"/>
    <w:rsid w:val="00B3457E"/>
    <w:rsid w:val="00B34AFA"/>
    <w:rsid w:val="00B35D06"/>
    <w:rsid w:val="00B36119"/>
    <w:rsid w:val="00B37C62"/>
    <w:rsid w:val="00B403EA"/>
    <w:rsid w:val="00B42EDF"/>
    <w:rsid w:val="00B43AEE"/>
    <w:rsid w:val="00B43BAA"/>
    <w:rsid w:val="00B43F0D"/>
    <w:rsid w:val="00B44371"/>
    <w:rsid w:val="00B46FA1"/>
    <w:rsid w:val="00B47021"/>
    <w:rsid w:val="00B47614"/>
    <w:rsid w:val="00B4789B"/>
    <w:rsid w:val="00B50472"/>
    <w:rsid w:val="00B52258"/>
    <w:rsid w:val="00B5237D"/>
    <w:rsid w:val="00B52C2E"/>
    <w:rsid w:val="00B52C89"/>
    <w:rsid w:val="00B534C4"/>
    <w:rsid w:val="00B53F83"/>
    <w:rsid w:val="00B54F0A"/>
    <w:rsid w:val="00B566FD"/>
    <w:rsid w:val="00B6071F"/>
    <w:rsid w:val="00B60728"/>
    <w:rsid w:val="00B60DA7"/>
    <w:rsid w:val="00B61469"/>
    <w:rsid w:val="00B6186D"/>
    <w:rsid w:val="00B62D11"/>
    <w:rsid w:val="00B62E6F"/>
    <w:rsid w:val="00B64504"/>
    <w:rsid w:val="00B64A08"/>
    <w:rsid w:val="00B650BC"/>
    <w:rsid w:val="00B657ED"/>
    <w:rsid w:val="00B65818"/>
    <w:rsid w:val="00B65E1A"/>
    <w:rsid w:val="00B6653B"/>
    <w:rsid w:val="00B66B03"/>
    <w:rsid w:val="00B702F3"/>
    <w:rsid w:val="00B7088B"/>
    <w:rsid w:val="00B70F3C"/>
    <w:rsid w:val="00B70F7C"/>
    <w:rsid w:val="00B7287D"/>
    <w:rsid w:val="00B748CC"/>
    <w:rsid w:val="00B758DA"/>
    <w:rsid w:val="00B75930"/>
    <w:rsid w:val="00B75A94"/>
    <w:rsid w:val="00B7718A"/>
    <w:rsid w:val="00B77CA8"/>
    <w:rsid w:val="00B803DF"/>
    <w:rsid w:val="00B816AC"/>
    <w:rsid w:val="00B81E27"/>
    <w:rsid w:val="00B822F6"/>
    <w:rsid w:val="00B82D84"/>
    <w:rsid w:val="00B84524"/>
    <w:rsid w:val="00B8537A"/>
    <w:rsid w:val="00B858B7"/>
    <w:rsid w:val="00B8669F"/>
    <w:rsid w:val="00B87352"/>
    <w:rsid w:val="00B873F3"/>
    <w:rsid w:val="00B8758E"/>
    <w:rsid w:val="00B87BDC"/>
    <w:rsid w:val="00B87D37"/>
    <w:rsid w:val="00B91C03"/>
    <w:rsid w:val="00B91ED1"/>
    <w:rsid w:val="00B94D44"/>
    <w:rsid w:val="00B95933"/>
    <w:rsid w:val="00B96A31"/>
    <w:rsid w:val="00B97BC7"/>
    <w:rsid w:val="00BA2A27"/>
    <w:rsid w:val="00BA4289"/>
    <w:rsid w:val="00BA5827"/>
    <w:rsid w:val="00BA584B"/>
    <w:rsid w:val="00BA6459"/>
    <w:rsid w:val="00BB0496"/>
    <w:rsid w:val="00BB0E66"/>
    <w:rsid w:val="00BB1C59"/>
    <w:rsid w:val="00BB3F97"/>
    <w:rsid w:val="00BB5B01"/>
    <w:rsid w:val="00BB6460"/>
    <w:rsid w:val="00BB6B6F"/>
    <w:rsid w:val="00BB70CB"/>
    <w:rsid w:val="00BB7AAE"/>
    <w:rsid w:val="00BC1566"/>
    <w:rsid w:val="00BC15FA"/>
    <w:rsid w:val="00BC1C37"/>
    <w:rsid w:val="00BC1F85"/>
    <w:rsid w:val="00BC20D4"/>
    <w:rsid w:val="00BC24D7"/>
    <w:rsid w:val="00BC24DE"/>
    <w:rsid w:val="00BC2766"/>
    <w:rsid w:val="00BC3BC3"/>
    <w:rsid w:val="00BC4E8E"/>
    <w:rsid w:val="00BC528D"/>
    <w:rsid w:val="00BC6A3E"/>
    <w:rsid w:val="00BC781B"/>
    <w:rsid w:val="00BD0541"/>
    <w:rsid w:val="00BD0EBF"/>
    <w:rsid w:val="00BD24F0"/>
    <w:rsid w:val="00BD25C3"/>
    <w:rsid w:val="00BD2887"/>
    <w:rsid w:val="00BD3D6A"/>
    <w:rsid w:val="00BD3E3E"/>
    <w:rsid w:val="00BD64AA"/>
    <w:rsid w:val="00BD6ED8"/>
    <w:rsid w:val="00BE048E"/>
    <w:rsid w:val="00BE0AF8"/>
    <w:rsid w:val="00BE0C0F"/>
    <w:rsid w:val="00BE0D10"/>
    <w:rsid w:val="00BE1A38"/>
    <w:rsid w:val="00BE29E4"/>
    <w:rsid w:val="00BE3C61"/>
    <w:rsid w:val="00BE5B51"/>
    <w:rsid w:val="00BE6E12"/>
    <w:rsid w:val="00BE7B68"/>
    <w:rsid w:val="00BF0096"/>
    <w:rsid w:val="00BF03E6"/>
    <w:rsid w:val="00BF069C"/>
    <w:rsid w:val="00BF18F4"/>
    <w:rsid w:val="00BF1D3A"/>
    <w:rsid w:val="00BF321F"/>
    <w:rsid w:val="00BF39D6"/>
    <w:rsid w:val="00BF5EEB"/>
    <w:rsid w:val="00BF6040"/>
    <w:rsid w:val="00BF619A"/>
    <w:rsid w:val="00BF63F8"/>
    <w:rsid w:val="00BF6F6C"/>
    <w:rsid w:val="00BF7C80"/>
    <w:rsid w:val="00C01D5C"/>
    <w:rsid w:val="00C03126"/>
    <w:rsid w:val="00C0374A"/>
    <w:rsid w:val="00C038AA"/>
    <w:rsid w:val="00C03F0B"/>
    <w:rsid w:val="00C04109"/>
    <w:rsid w:val="00C04608"/>
    <w:rsid w:val="00C0486C"/>
    <w:rsid w:val="00C04F1D"/>
    <w:rsid w:val="00C05168"/>
    <w:rsid w:val="00C05F5E"/>
    <w:rsid w:val="00C06658"/>
    <w:rsid w:val="00C11196"/>
    <w:rsid w:val="00C117D7"/>
    <w:rsid w:val="00C11972"/>
    <w:rsid w:val="00C12EAD"/>
    <w:rsid w:val="00C14909"/>
    <w:rsid w:val="00C1553A"/>
    <w:rsid w:val="00C15A1E"/>
    <w:rsid w:val="00C208E1"/>
    <w:rsid w:val="00C22B3D"/>
    <w:rsid w:val="00C2339D"/>
    <w:rsid w:val="00C240FA"/>
    <w:rsid w:val="00C24465"/>
    <w:rsid w:val="00C24D73"/>
    <w:rsid w:val="00C25FE6"/>
    <w:rsid w:val="00C268B3"/>
    <w:rsid w:val="00C276EF"/>
    <w:rsid w:val="00C27E4F"/>
    <w:rsid w:val="00C30B93"/>
    <w:rsid w:val="00C30DB2"/>
    <w:rsid w:val="00C32BCA"/>
    <w:rsid w:val="00C32EE2"/>
    <w:rsid w:val="00C34D8F"/>
    <w:rsid w:val="00C356E8"/>
    <w:rsid w:val="00C35ECE"/>
    <w:rsid w:val="00C37265"/>
    <w:rsid w:val="00C373FC"/>
    <w:rsid w:val="00C41AF6"/>
    <w:rsid w:val="00C41AFE"/>
    <w:rsid w:val="00C41B20"/>
    <w:rsid w:val="00C41FAC"/>
    <w:rsid w:val="00C42F59"/>
    <w:rsid w:val="00C43E38"/>
    <w:rsid w:val="00C440CD"/>
    <w:rsid w:val="00C44281"/>
    <w:rsid w:val="00C4459B"/>
    <w:rsid w:val="00C44D31"/>
    <w:rsid w:val="00C451B1"/>
    <w:rsid w:val="00C4691C"/>
    <w:rsid w:val="00C50B69"/>
    <w:rsid w:val="00C50D1D"/>
    <w:rsid w:val="00C51157"/>
    <w:rsid w:val="00C515D7"/>
    <w:rsid w:val="00C51949"/>
    <w:rsid w:val="00C51FDF"/>
    <w:rsid w:val="00C548D7"/>
    <w:rsid w:val="00C5499A"/>
    <w:rsid w:val="00C57B8E"/>
    <w:rsid w:val="00C6092A"/>
    <w:rsid w:val="00C629EB"/>
    <w:rsid w:val="00C63B84"/>
    <w:rsid w:val="00C6495B"/>
    <w:rsid w:val="00C65A52"/>
    <w:rsid w:val="00C65DE8"/>
    <w:rsid w:val="00C661A9"/>
    <w:rsid w:val="00C66544"/>
    <w:rsid w:val="00C678AC"/>
    <w:rsid w:val="00C7069C"/>
    <w:rsid w:val="00C707BA"/>
    <w:rsid w:val="00C715B7"/>
    <w:rsid w:val="00C72559"/>
    <w:rsid w:val="00C7266B"/>
    <w:rsid w:val="00C72AFC"/>
    <w:rsid w:val="00C73815"/>
    <w:rsid w:val="00C74377"/>
    <w:rsid w:val="00C744F4"/>
    <w:rsid w:val="00C74653"/>
    <w:rsid w:val="00C7545F"/>
    <w:rsid w:val="00C77A8B"/>
    <w:rsid w:val="00C77C4F"/>
    <w:rsid w:val="00C8214B"/>
    <w:rsid w:val="00C83968"/>
    <w:rsid w:val="00C8407A"/>
    <w:rsid w:val="00C84E9A"/>
    <w:rsid w:val="00C90B5C"/>
    <w:rsid w:val="00C91093"/>
    <w:rsid w:val="00C9257F"/>
    <w:rsid w:val="00C92A95"/>
    <w:rsid w:val="00C93427"/>
    <w:rsid w:val="00C94DB6"/>
    <w:rsid w:val="00C95ED4"/>
    <w:rsid w:val="00C96D80"/>
    <w:rsid w:val="00C977EE"/>
    <w:rsid w:val="00C97803"/>
    <w:rsid w:val="00CA0C84"/>
    <w:rsid w:val="00CA19AB"/>
    <w:rsid w:val="00CA31A7"/>
    <w:rsid w:val="00CA4419"/>
    <w:rsid w:val="00CA4C56"/>
    <w:rsid w:val="00CA4DB8"/>
    <w:rsid w:val="00CA4FE8"/>
    <w:rsid w:val="00CA5A75"/>
    <w:rsid w:val="00CA5BBB"/>
    <w:rsid w:val="00CA6146"/>
    <w:rsid w:val="00CA753E"/>
    <w:rsid w:val="00CA7E67"/>
    <w:rsid w:val="00CB0CE3"/>
    <w:rsid w:val="00CB1515"/>
    <w:rsid w:val="00CB22EB"/>
    <w:rsid w:val="00CB291C"/>
    <w:rsid w:val="00CB47C4"/>
    <w:rsid w:val="00CB4BEB"/>
    <w:rsid w:val="00CB587A"/>
    <w:rsid w:val="00CB592C"/>
    <w:rsid w:val="00CB5B09"/>
    <w:rsid w:val="00CB62A9"/>
    <w:rsid w:val="00CB706B"/>
    <w:rsid w:val="00CC0262"/>
    <w:rsid w:val="00CC0675"/>
    <w:rsid w:val="00CC11A8"/>
    <w:rsid w:val="00CC1967"/>
    <w:rsid w:val="00CC19F5"/>
    <w:rsid w:val="00CC37D1"/>
    <w:rsid w:val="00CC3E9F"/>
    <w:rsid w:val="00CC455D"/>
    <w:rsid w:val="00CC4E0A"/>
    <w:rsid w:val="00CC5CE8"/>
    <w:rsid w:val="00CD0760"/>
    <w:rsid w:val="00CD0BD5"/>
    <w:rsid w:val="00CD1D71"/>
    <w:rsid w:val="00CD2E98"/>
    <w:rsid w:val="00CD3E6F"/>
    <w:rsid w:val="00CD4652"/>
    <w:rsid w:val="00CD47F7"/>
    <w:rsid w:val="00CD54CF"/>
    <w:rsid w:val="00CD5EE3"/>
    <w:rsid w:val="00CD61C3"/>
    <w:rsid w:val="00CD68DE"/>
    <w:rsid w:val="00CD6BCF"/>
    <w:rsid w:val="00CD7097"/>
    <w:rsid w:val="00CE01D9"/>
    <w:rsid w:val="00CE054F"/>
    <w:rsid w:val="00CE156E"/>
    <w:rsid w:val="00CE1E00"/>
    <w:rsid w:val="00CE2221"/>
    <w:rsid w:val="00CE45A5"/>
    <w:rsid w:val="00CE4764"/>
    <w:rsid w:val="00CE4A9E"/>
    <w:rsid w:val="00CE4B8F"/>
    <w:rsid w:val="00CE4CAB"/>
    <w:rsid w:val="00CE5E8E"/>
    <w:rsid w:val="00CE619A"/>
    <w:rsid w:val="00CE7226"/>
    <w:rsid w:val="00CF007C"/>
    <w:rsid w:val="00CF07D1"/>
    <w:rsid w:val="00CF0876"/>
    <w:rsid w:val="00CF08D8"/>
    <w:rsid w:val="00CF0FA5"/>
    <w:rsid w:val="00CF1977"/>
    <w:rsid w:val="00CF29DB"/>
    <w:rsid w:val="00CF34C6"/>
    <w:rsid w:val="00CF4C75"/>
    <w:rsid w:val="00CF6072"/>
    <w:rsid w:val="00CF6420"/>
    <w:rsid w:val="00CF6CB5"/>
    <w:rsid w:val="00CF6FE7"/>
    <w:rsid w:val="00D00C2A"/>
    <w:rsid w:val="00D00DA5"/>
    <w:rsid w:val="00D01015"/>
    <w:rsid w:val="00D0118D"/>
    <w:rsid w:val="00D016B0"/>
    <w:rsid w:val="00D02255"/>
    <w:rsid w:val="00D0485E"/>
    <w:rsid w:val="00D051C8"/>
    <w:rsid w:val="00D05A34"/>
    <w:rsid w:val="00D06CBE"/>
    <w:rsid w:val="00D07155"/>
    <w:rsid w:val="00D073E6"/>
    <w:rsid w:val="00D10D88"/>
    <w:rsid w:val="00D11FF7"/>
    <w:rsid w:val="00D12153"/>
    <w:rsid w:val="00D13CA0"/>
    <w:rsid w:val="00D14256"/>
    <w:rsid w:val="00D14DD8"/>
    <w:rsid w:val="00D15F02"/>
    <w:rsid w:val="00D17404"/>
    <w:rsid w:val="00D21B5E"/>
    <w:rsid w:val="00D22A9A"/>
    <w:rsid w:val="00D23CE9"/>
    <w:rsid w:val="00D23E03"/>
    <w:rsid w:val="00D25A3D"/>
    <w:rsid w:val="00D26A16"/>
    <w:rsid w:val="00D271E3"/>
    <w:rsid w:val="00D30B60"/>
    <w:rsid w:val="00D31064"/>
    <w:rsid w:val="00D332DA"/>
    <w:rsid w:val="00D33E93"/>
    <w:rsid w:val="00D34C4D"/>
    <w:rsid w:val="00D34F37"/>
    <w:rsid w:val="00D415E5"/>
    <w:rsid w:val="00D418AD"/>
    <w:rsid w:val="00D42638"/>
    <w:rsid w:val="00D44035"/>
    <w:rsid w:val="00D44CD0"/>
    <w:rsid w:val="00D45D97"/>
    <w:rsid w:val="00D45E51"/>
    <w:rsid w:val="00D47166"/>
    <w:rsid w:val="00D471BC"/>
    <w:rsid w:val="00D472A2"/>
    <w:rsid w:val="00D47A6A"/>
    <w:rsid w:val="00D50747"/>
    <w:rsid w:val="00D5080E"/>
    <w:rsid w:val="00D50863"/>
    <w:rsid w:val="00D515C0"/>
    <w:rsid w:val="00D51981"/>
    <w:rsid w:val="00D523E0"/>
    <w:rsid w:val="00D54037"/>
    <w:rsid w:val="00D542F1"/>
    <w:rsid w:val="00D5580F"/>
    <w:rsid w:val="00D566E6"/>
    <w:rsid w:val="00D56820"/>
    <w:rsid w:val="00D56D55"/>
    <w:rsid w:val="00D56E69"/>
    <w:rsid w:val="00D60B68"/>
    <w:rsid w:val="00D614F2"/>
    <w:rsid w:val="00D63089"/>
    <w:rsid w:val="00D6313D"/>
    <w:rsid w:val="00D64FC5"/>
    <w:rsid w:val="00D65577"/>
    <w:rsid w:val="00D65D14"/>
    <w:rsid w:val="00D661C9"/>
    <w:rsid w:val="00D67507"/>
    <w:rsid w:val="00D67A85"/>
    <w:rsid w:val="00D70594"/>
    <w:rsid w:val="00D7192F"/>
    <w:rsid w:val="00D719CB"/>
    <w:rsid w:val="00D71D53"/>
    <w:rsid w:val="00D71FD1"/>
    <w:rsid w:val="00D73452"/>
    <w:rsid w:val="00D745D9"/>
    <w:rsid w:val="00D7640D"/>
    <w:rsid w:val="00D769EE"/>
    <w:rsid w:val="00D77822"/>
    <w:rsid w:val="00D80F69"/>
    <w:rsid w:val="00D82290"/>
    <w:rsid w:val="00D834D7"/>
    <w:rsid w:val="00D83664"/>
    <w:rsid w:val="00D84494"/>
    <w:rsid w:val="00D864E3"/>
    <w:rsid w:val="00D8668D"/>
    <w:rsid w:val="00D877AF"/>
    <w:rsid w:val="00D87A25"/>
    <w:rsid w:val="00D910D3"/>
    <w:rsid w:val="00D91154"/>
    <w:rsid w:val="00D916E3"/>
    <w:rsid w:val="00D91C3F"/>
    <w:rsid w:val="00D91CBF"/>
    <w:rsid w:val="00D91E27"/>
    <w:rsid w:val="00D924AD"/>
    <w:rsid w:val="00D92DAB"/>
    <w:rsid w:val="00D94352"/>
    <w:rsid w:val="00D94748"/>
    <w:rsid w:val="00D95030"/>
    <w:rsid w:val="00D955C0"/>
    <w:rsid w:val="00D95C46"/>
    <w:rsid w:val="00D9668E"/>
    <w:rsid w:val="00D96B62"/>
    <w:rsid w:val="00D97FA8"/>
    <w:rsid w:val="00DA0586"/>
    <w:rsid w:val="00DA0D1B"/>
    <w:rsid w:val="00DA0E72"/>
    <w:rsid w:val="00DA1233"/>
    <w:rsid w:val="00DA38A8"/>
    <w:rsid w:val="00DA443B"/>
    <w:rsid w:val="00DA4B46"/>
    <w:rsid w:val="00DA4CE8"/>
    <w:rsid w:val="00DA6B6F"/>
    <w:rsid w:val="00DA7190"/>
    <w:rsid w:val="00DB26D8"/>
    <w:rsid w:val="00DB29B2"/>
    <w:rsid w:val="00DB2A0E"/>
    <w:rsid w:val="00DB2B7F"/>
    <w:rsid w:val="00DB34E0"/>
    <w:rsid w:val="00DB4F46"/>
    <w:rsid w:val="00DB5D94"/>
    <w:rsid w:val="00DB67EC"/>
    <w:rsid w:val="00DB7868"/>
    <w:rsid w:val="00DB7D7D"/>
    <w:rsid w:val="00DC2275"/>
    <w:rsid w:val="00DC26D6"/>
    <w:rsid w:val="00DC2E91"/>
    <w:rsid w:val="00DC3024"/>
    <w:rsid w:val="00DC4D0B"/>
    <w:rsid w:val="00DC5489"/>
    <w:rsid w:val="00DC62DF"/>
    <w:rsid w:val="00DC6C55"/>
    <w:rsid w:val="00DC7AC5"/>
    <w:rsid w:val="00DC7C10"/>
    <w:rsid w:val="00DD005A"/>
    <w:rsid w:val="00DD0262"/>
    <w:rsid w:val="00DD0E89"/>
    <w:rsid w:val="00DD17AC"/>
    <w:rsid w:val="00DD2629"/>
    <w:rsid w:val="00DD3F36"/>
    <w:rsid w:val="00DD4D2B"/>
    <w:rsid w:val="00DD51CD"/>
    <w:rsid w:val="00DD67A8"/>
    <w:rsid w:val="00DD6CB7"/>
    <w:rsid w:val="00DD6F10"/>
    <w:rsid w:val="00DE083B"/>
    <w:rsid w:val="00DE0BA5"/>
    <w:rsid w:val="00DE0E7D"/>
    <w:rsid w:val="00DE22B9"/>
    <w:rsid w:val="00DE2B70"/>
    <w:rsid w:val="00DE333D"/>
    <w:rsid w:val="00DE4E71"/>
    <w:rsid w:val="00DE51B9"/>
    <w:rsid w:val="00DE617F"/>
    <w:rsid w:val="00DE79B9"/>
    <w:rsid w:val="00DF12D3"/>
    <w:rsid w:val="00DF1C25"/>
    <w:rsid w:val="00DF2480"/>
    <w:rsid w:val="00DF2BF3"/>
    <w:rsid w:val="00DF52B5"/>
    <w:rsid w:val="00DF59D7"/>
    <w:rsid w:val="00DF62CE"/>
    <w:rsid w:val="00DF69B4"/>
    <w:rsid w:val="00DF7F04"/>
    <w:rsid w:val="00E01250"/>
    <w:rsid w:val="00E012DA"/>
    <w:rsid w:val="00E01CB1"/>
    <w:rsid w:val="00E0277D"/>
    <w:rsid w:val="00E031CE"/>
    <w:rsid w:val="00E049B5"/>
    <w:rsid w:val="00E04ECA"/>
    <w:rsid w:val="00E05569"/>
    <w:rsid w:val="00E06355"/>
    <w:rsid w:val="00E064AE"/>
    <w:rsid w:val="00E072AF"/>
    <w:rsid w:val="00E07533"/>
    <w:rsid w:val="00E1115D"/>
    <w:rsid w:val="00E11B32"/>
    <w:rsid w:val="00E142FC"/>
    <w:rsid w:val="00E15769"/>
    <w:rsid w:val="00E220F9"/>
    <w:rsid w:val="00E223CF"/>
    <w:rsid w:val="00E23DFC"/>
    <w:rsid w:val="00E24323"/>
    <w:rsid w:val="00E24868"/>
    <w:rsid w:val="00E249FE"/>
    <w:rsid w:val="00E2640C"/>
    <w:rsid w:val="00E267F7"/>
    <w:rsid w:val="00E26CDF"/>
    <w:rsid w:val="00E274E5"/>
    <w:rsid w:val="00E27EDF"/>
    <w:rsid w:val="00E30144"/>
    <w:rsid w:val="00E3064A"/>
    <w:rsid w:val="00E3095D"/>
    <w:rsid w:val="00E32862"/>
    <w:rsid w:val="00E331B5"/>
    <w:rsid w:val="00E33D03"/>
    <w:rsid w:val="00E3477A"/>
    <w:rsid w:val="00E35EDF"/>
    <w:rsid w:val="00E36B0D"/>
    <w:rsid w:val="00E37489"/>
    <w:rsid w:val="00E37AE5"/>
    <w:rsid w:val="00E41C15"/>
    <w:rsid w:val="00E42A64"/>
    <w:rsid w:val="00E441DB"/>
    <w:rsid w:val="00E457E7"/>
    <w:rsid w:val="00E45AA5"/>
    <w:rsid w:val="00E46304"/>
    <w:rsid w:val="00E466A0"/>
    <w:rsid w:val="00E5023D"/>
    <w:rsid w:val="00E50830"/>
    <w:rsid w:val="00E50A3E"/>
    <w:rsid w:val="00E512C6"/>
    <w:rsid w:val="00E52AD2"/>
    <w:rsid w:val="00E52B53"/>
    <w:rsid w:val="00E5544B"/>
    <w:rsid w:val="00E55940"/>
    <w:rsid w:val="00E5684C"/>
    <w:rsid w:val="00E5743D"/>
    <w:rsid w:val="00E60898"/>
    <w:rsid w:val="00E61219"/>
    <w:rsid w:val="00E62028"/>
    <w:rsid w:val="00E620AC"/>
    <w:rsid w:val="00E63B99"/>
    <w:rsid w:val="00E645FF"/>
    <w:rsid w:val="00E64FC6"/>
    <w:rsid w:val="00E6529B"/>
    <w:rsid w:val="00E65541"/>
    <w:rsid w:val="00E663FE"/>
    <w:rsid w:val="00E671AB"/>
    <w:rsid w:val="00E6771A"/>
    <w:rsid w:val="00E67D3B"/>
    <w:rsid w:val="00E67DCC"/>
    <w:rsid w:val="00E67EA0"/>
    <w:rsid w:val="00E67F3D"/>
    <w:rsid w:val="00E7382C"/>
    <w:rsid w:val="00E738BE"/>
    <w:rsid w:val="00E77BB8"/>
    <w:rsid w:val="00E80972"/>
    <w:rsid w:val="00E817CE"/>
    <w:rsid w:val="00E81ADC"/>
    <w:rsid w:val="00E82E0C"/>
    <w:rsid w:val="00E844FD"/>
    <w:rsid w:val="00E84681"/>
    <w:rsid w:val="00E84DAE"/>
    <w:rsid w:val="00E85AE7"/>
    <w:rsid w:val="00E86C92"/>
    <w:rsid w:val="00E86D4D"/>
    <w:rsid w:val="00E87BB4"/>
    <w:rsid w:val="00E900B7"/>
    <w:rsid w:val="00E90F94"/>
    <w:rsid w:val="00E928D4"/>
    <w:rsid w:val="00E92ACC"/>
    <w:rsid w:val="00E92B6B"/>
    <w:rsid w:val="00E96B40"/>
    <w:rsid w:val="00E97150"/>
    <w:rsid w:val="00E97359"/>
    <w:rsid w:val="00E97939"/>
    <w:rsid w:val="00EA08FE"/>
    <w:rsid w:val="00EA20ED"/>
    <w:rsid w:val="00EA299A"/>
    <w:rsid w:val="00EA2CCD"/>
    <w:rsid w:val="00EA432D"/>
    <w:rsid w:val="00EA467E"/>
    <w:rsid w:val="00EA51E8"/>
    <w:rsid w:val="00EA5994"/>
    <w:rsid w:val="00EA6874"/>
    <w:rsid w:val="00EA69B9"/>
    <w:rsid w:val="00EA77D4"/>
    <w:rsid w:val="00EB0A6B"/>
    <w:rsid w:val="00EB122C"/>
    <w:rsid w:val="00EB2CD6"/>
    <w:rsid w:val="00EB34A5"/>
    <w:rsid w:val="00EB38A1"/>
    <w:rsid w:val="00EB3D2B"/>
    <w:rsid w:val="00EB5150"/>
    <w:rsid w:val="00EB54DA"/>
    <w:rsid w:val="00EB6A2F"/>
    <w:rsid w:val="00EB7994"/>
    <w:rsid w:val="00EC0CA0"/>
    <w:rsid w:val="00EC13FC"/>
    <w:rsid w:val="00EC3CCA"/>
    <w:rsid w:val="00EC46BF"/>
    <w:rsid w:val="00EC56CC"/>
    <w:rsid w:val="00EC59AE"/>
    <w:rsid w:val="00EC621D"/>
    <w:rsid w:val="00EC64E9"/>
    <w:rsid w:val="00EC6593"/>
    <w:rsid w:val="00EC6E5D"/>
    <w:rsid w:val="00ED06D0"/>
    <w:rsid w:val="00ED1006"/>
    <w:rsid w:val="00ED57E9"/>
    <w:rsid w:val="00ED5FE5"/>
    <w:rsid w:val="00ED678D"/>
    <w:rsid w:val="00ED764C"/>
    <w:rsid w:val="00ED7FF7"/>
    <w:rsid w:val="00EE09CF"/>
    <w:rsid w:val="00EE0E87"/>
    <w:rsid w:val="00EE120E"/>
    <w:rsid w:val="00EE1A73"/>
    <w:rsid w:val="00EE2133"/>
    <w:rsid w:val="00EE2856"/>
    <w:rsid w:val="00EE4BF5"/>
    <w:rsid w:val="00EE5397"/>
    <w:rsid w:val="00EE560E"/>
    <w:rsid w:val="00EE6547"/>
    <w:rsid w:val="00EE65A0"/>
    <w:rsid w:val="00EE679C"/>
    <w:rsid w:val="00EE7920"/>
    <w:rsid w:val="00EE7AF9"/>
    <w:rsid w:val="00EF0F05"/>
    <w:rsid w:val="00EF10DB"/>
    <w:rsid w:val="00EF129F"/>
    <w:rsid w:val="00EF1A0F"/>
    <w:rsid w:val="00EF2501"/>
    <w:rsid w:val="00EF2EBB"/>
    <w:rsid w:val="00EF3337"/>
    <w:rsid w:val="00EF5C97"/>
    <w:rsid w:val="00EF5D8A"/>
    <w:rsid w:val="00EF6400"/>
    <w:rsid w:val="00EF64A9"/>
    <w:rsid w:val="00EF65F9"/>
    <w:rsid w:val="00EF6C02"/>
    <w:rsid w:val="00F00057"/>
    <w:rsid w:val="00F00FD8"/>
    <w:rsid w:val="00F0117D"/>
    <w:rsid w:val="00F01A49"/>
    <w:rsid w:val="00F0262D"/>
    <w:rsid w:val="00F02A65"/>
    <w:rsid w:val="00F03619"/>
    <w:rsid w:val="00F04498"/>
    <w:rsid w:val="00F049ED"/>
    <w:rsid w:val="00F050AD"/>
    <w:rsid w:val="00F0541B"/>
    <w:rsid w:val="00F05530"/>
    <w:rsid w:val="00F0585E"/>
    <w:rsid w:val="00F05DC9"/>
    <w:rsid w:val="00F05DF9"/>
    <w:rsid w:val="00F06746"/>
    <w:rsid w:val="00F068C2"/>
    <w:rsid w:val="00F07027"/>
    <w:rsid w:val="00F07E5E"/>
    <w:rsid w:val="00F101FB"/>
    <w:rsid w:val="00F10E51"/>
    <w:rsid w:val="00F1173B"/>
    <w:rsid w:val="00F12F29"/>
    <w:rsid w:val="00F13272"/>
    <w:rsid w:val="00F13723"/>
    <w:rsid w:val="00F13891"/>
    <w:rsid w:val="00F139E8"/>
    <w:rsid w:val="00F16ADD"/>
    <w:rsid w:val="00F16DE1"/>
    <w:rsid w:val="00F20BEC"/>
    <w:rsid w:val="00F21076"/>
    <w:rsid w:val="00F212C0"/>
    <w:rsid w:val="00F22E30"/>
    <w:rsid w:val="00F2430A"/>
    <w:rsid w:val="00F2495F"/>
    <w:rsid w:val="00F24F08"/>
    <w:rsid w:val="00F2578D"/>
    <w:rsid w:val="00F25A5F"/>
    <w:rsid w:val="00F2697D"/>
    <w:rsid w:val="00F269BB"/>
    <w:rsid w:val="00F27868"/>
    <w:rsid w:val="00F30FA0"/>
    <w:rsid w:val="00F31C07"/>
    <w:rsid w:val="00F337A7"/>
    <w:rsid w:val="00F34359"/>
    <w:rsid w:val="00F35B8B"/>
    <w:rsid w:val="00F35C6C"/>
    <w:rsid w:val="00F35F65"/>
    <w:rsid w:val="00F36C6C"/>
    <w:rsid w:val="00F421F6"/>
    <w:rsid w:val="00F42A07"/>
    <w:rsid w:val="00F42F9E"/>
    <w:rsid w:val="00F44404"/>
    <w:rsid w:val="00F45CD3"/>
    <w:rsid w:val="00F46225"/>
    <w:rsid w:val="00F5036E"/>
    <w:rsid w:val="00F5085D"/>
    <w:rsid w:val="00F51479"/>
    <w:rsid w:val="00F51C38"/>
    <w:rsid w:val="00F52982"/>
    <w:rsid w:val="00F52D25"/>
    <w:rsid w:val="00F53158"/>
    <w:rsid w:val="00F53230"/>
    <w:rsid w:val="00F53666"/>
    <w:rsid w:val="00F53F5C"/>
    <w:rsid w:val="00F55110"/>
    <w:rsid w:val="00F5516C"/>
    <w:rsid w:val="00F55D4F"/>
    <w:rsid w:val="00F57FC4"/>
    <w:rsid w:val="00F60904"/>
    <w:rsid w:val="00F61520"/>
    <w:rsid w:val="00F61659"/>
    <w:rsid w:val="00F61D78"/>
    <w:rsid w:val="00F627E3"/>
    <w:rsid w:val="00F62B87"/>
    <w:rsid w:val="00F6336C"/>
    <w:rsid w:val="00F64D38"/>
    <w:rsid w:val="00F6514B"/>
    <w:rsid w:val="00F667AC"/>
    <w:rsid w:val="00F66BD1"/>
    <w:rsid w:val="00F67C77"/>
    <w:rsid w:val="00F7062E"/>
    <w:rsid w:val="00F724A5"/>
    <w:rsid w:val="00F732AB"/>
    <w:rsid w:val="00F73D32"/>
    <w:rsid w:val="00F73EE5"/>
    <w:rsid w:val="00F75B34"/>
    <w:rsid w:val="00F75D2E"/>
    <w:rsid w:val="00F77009"/>
    <w:rsid w:val="00F773D1"/>
    <w:rsid w:val="00F800F4"/>
    <w:rsid w:val="00F808BD"/>
    <w:rsid w:val="00F826AE"/>
    <w:rsid w:val="00F82BA1"/>
    <w:rsid w:val="00F83548"/>
    <w:rsid w:val="00F835C2"/>
    <w:rsid w:val="00F83641"/>
    <w:rsid w:val="00F8449C"/>
    <w:rsid w:val="00F8478F"/>
    <w:rsid w:val="00F85AAA"/>
    <w:rsid w:val="00F85E99"/>
    <w:rsid w:val="00F86ED5"/>
    <w:rsid w:val="00F87236"/>
    <w:rsid w:val="00F90195"/>
    <w:rsid w:val="00F90886"/>
    <w:rsid w:val="00F91B8D"/>
    <w:rsid w:val="00F91D00"/>
    <w:rsid w:val="00F9217A"/>
    <w:rsid w:val="00F929F8"/>
    <w:rsid w:val="00F92E85"/>
    <w:rsid w:val="00F93145"/>
    <w:rsid w:val="00F936AE"/>
    <w:rsid w:val="00F93B1B"/>
    <w:rsid w:val="00F9411B"/>
    <w:rsid w:val="00F944E4"/>
    <w:rsid w:val="00F947B9"/>
    <w:rsid w:val="00F94B77"/>
    <w:rsid w:val="00F95014"/>
    <w:rsid w:val="00F955AC"/>
    <w:rsid w:val="00F9586D"/>
    <w:rsid w:val="00F95EB4"/>
    <w:rsid w:val="00F95F96"/>
    <w:rsid w:val="00F961D3"/>
    <w:rsid w:val="00F96488"/>
    <w:rsid w:val="00F97262"/>
    <w:rsid w:val="00F97D37"/>
    <w:rsid w:val="00FA006D"/>
    <w:rsid w:val="00FA007A"/>
    <w:rsid w:val="00FA00FD"/>
    <w:rsid w:val="00FA0E68"/>
    <w:rsid w:val="00FA15C7"/>
    <w:rsid w:val="00FA1908"/>
    <w:rsid w:val="00FA23CD"/>
    <w:rsid w:val="00FA286A"/>
    <w:rsid w:val="00FA330A"/>
    <w:rsid w:val="00FA357C"/>
    <w:rsid w:val="00FA35B3"/>
    <w:rsid w:val="00FA404C"/>
    <w:rsid w:val="00FA4AD0"/>
    <w:rsid w:val="00FA6229"/>
    <w:rsid w:val="00FA671E"/>
    <w:rsid w:val="00FA7832"/>
    <w:rsid w:val="00FB07DD"/>
    <w:rsid w:val="00FB0904"/>
    <w:rsid w:val="00FB1818"/>
    <w:rsid w:val="00FB2380"/>
    <w:rsid w:val="00FB33C3"/>
    <w:rsid w:val="00FB35E2"/>
    <w:rsid w:val="00FB39EE"/>
    <w:rsid w:val="00FB4565"/>
    <w:rsid w:val="00FB48AC"/>
    <w:rsid w:val="00FB59B4"/>
    <w:rsid w:val="00FB6797"/>
    <w:rsid w:val="00FC076E"/>
    <w:rsid w:val="00FC0D3E"/>
    <w:rsid w:val="00FC172A"/>
    <w:rsid w:val="00FC2696"/>
    <w:rsid w:val="00FC3C74"/>
    <w:rsid w:val="00FC3E0D"/>
    <w:rsid w:val="00FC410B"/>
    <w:rsid w:val="00FC4159"/>
    <w:rsid w:val="00FC59C3"/>
    <w:rsid w:val="00FC797E"/>
    <w:rsid w:val="00FD0C82"/>
    <w:rsid w:val="00FD117B"/>
    <w:rsid w:val="00FD14A6"/>
    <w:rsid w:val="00FD1B24"/>
    <w:rsid w:val="00FD2F08"/>
    <w:rsid w:val="00FD2FDB"/>
    <w:rsid w:val="00FD3123"/>
    <w:rsid w:val="00FD41B9"/>
    <w:rsid w:val="00FD7BA4"/>
    <w:rsid w:val="00FE0907"/>
    <w:rsid w:val="00FE19F3"/>
    <w:rsid w:val="00FE5360"/>
    <w:rsid w:val="00FE62FE"/>
    <w:rsid w:val="00FE6E1B"/>
    <w:rsid w:val="00FF2270"/>
    <w:rsid w:val="00FF24F9"/>
    <w:rsid w:val="00FF58FE"/>
    <w:rsid w:val="00FF5D7C"/>
    <w:rsid w:val="00FF6005"/>
    <w:rsid w:val="00FF7354"/>
    <w:rsid w:val="00FF78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qFormat="1"/>
    <w:lsdException w:name="footnote text" w:uiPriority="99"/>
    <w:lsdException w:name="footer" w:uiPriority="99"/>
    <w:lsdException w:name="caption" w:qFormat="1"/>
    <w:lsdException w:name="Title" w:qFormat="1"/>
    <w:lsdException w:name="Body Text" w:uiPriority="99"/>
    <w:lsdException w:name="Subtitle" w:qFormat="1"/>
    <w:lsdException w:name="Body Text 3" w:uiPriority="99"/>
    <w:lsdException w:name="Body Text Indent 2" w:uiPriority="99"/>
    <w:lsdException w:name="Body Text Indent 3" w:uiPriority="99"/>
    <w:lsdException w:name="Strong" w:uiPriority="22" w:qFormat="1"/>
    <w:lsdException w:name="Emphasis" w:qFormat="1"/>
    <w:lsdException w:name="No List" w:uiPriority="99"/>
    <w:lsdException w:name="Table Elegan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185929"/>
    <w:pPr>
      <w:keepNext/>
      <w:outlineLvl w:val="0"/>
    </w:pPr>
    <w:rPr>
      <w:b/>
      <w:i/>
      <w:sz w:val="28"/>
    </w:rPr>
  </w:style>
  <w:style w:type="paragraph" w:styleId="Ttulo2">
    <w:name w:val="heading 2"/>
    <w:aliases w:val="Item"/>
    <w:basedOn w:val="Normal"/>
    <w:next w:val="Normal"/>
    <w:link w:val="Ttulo2Char"/>
    <w:uiPriority w:val="99"/>
    <w:qFormat/>
    <w:rsid w:val="00185929"/>
    <w:pPr>
      <w:keepNext/>
      <w:jc w:val="center"/>
      <w:outlineLvl w:val="1"/>
    </w:pPr>
    <w:rPr>
      <w:b/>
    </w:rPr>
  </w:style>
  <w:style w:type="paragraph" w:styleId="Ttulo3">
    <w:name w:val="heading 3"/>
    <w:basedOn w:val="Normal"/>
    <w:next w:val="Normal"/>
    <w:link w:val="Ttulo3Char"/>
    <w:uiPriority w:val="99"/>
    <w:qFormat/>
    <w:rsid w:val="00185929"/>
    <w:pPr>
      <w:keepNext/>
      <w:outlineLvl w:val="2"/>
    </w:pPr>
    <w:rPr>
      <w:b/>
      <w:sz w:val="24"/>
    </w:rPr>
  </w:style>
  <w:style w:type="paragraph" w:styleId="Ttulo4">
    <w:name w:val="heading 4"/>
    <w:basedOn w:val="Normal"/>
    <w:next w:val="Normal"/>
    <w:link w:val="Ttulo4Char"/>
    <w:uiPriority w:val="99"/>
    <w:qFormat/>
    <w:rsid w:val="00185929"/>
    <w:pPr>
      <w:keepNext/>
      <w:jc w:val="center"/>
      <w:outlineLvl w:val="3"/>
    </w:pPr>
    <w:rPr>
      <w:b/>
      <w:sz w:val="24"/>
    </w:rPr>
  </w:style>
  <w:style w:type="paragraph" w:styleId="Ttulo5">
    <w:name w:val="heading 5"/>
    <w:aliases w:val="Heading 5 Char"/>
    <w:basedOn w:val="Normal"/>
    <w:next w:val="Normal"/>
    <w:link w:val="Ttulo5Char"/>
    <w:uiPriority w:val="99"/>
    <w:qFormat/>
    <w:rsid w:val="00185929"/>
    <w:pPr>
      <w:keepNext/>
      <w:jc w:val="both"/>
      <w:outlineLvl w:val="4"/>
    </w:pPr>
    <w:rPr>
      <w:sz w:val="24"/>
    </w:rPr>
  </w:style>
  <w:style w:type="paragraph" w:styleId="Ttulo6">
    <w:name w:val="heading 6"/>
    <w:basedOn w:val="Normal"/>
    <w:next w:val="Normal"/>
    <w:link w:val="Ttulo6Char"/>
    <w:uiPriority w:val="99"/>
    <w:qFormat/>
    <w:rsid w:val="00185929"/>
    <w:pPr>
      <w:keepNext/>
      <w:jc w:val="center"/>
      <w:outlineLvl w:val="5"/>
    </w:pPr>
    <w:rPr>
      <w:sz w:val="24"/>
    </w:rPr>
  </w:style>
  <w:style w:type="paragraph" w:styleId="Ttulo7">
    <w:name w:val="heading 7"/>
    <w:basedOn w:val="Normal"/>
    <w:next w:val="Normal"/>
    <w:link w:val="Ttulo7Char"/>
    <w:uiPriority w:val="99"/>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9"/>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link w:val="Ttulo1"/>
    <w:rsid w:val="001639F8"/>
    <w:rPr>
      <w:b/>
      <w:i/>
      <w:sz w:val="28"/>
      <w:lang w:val="pt-BR" w:eastAsia="pt-BR" w:bidi="ar-SA"/>
    </w:rPr>
  </w:style>
  <w:style w:type="character" w:customStyle="1" w:styleId="Ttulo2Char">
    <w:name w:val="Título 2 Char"/>
    <w:aliases w:val="Item Char"/>
    <w:link w:val="Ttulo2"/>
    <w:uiPriority w:val="99"/>
    <w:rsid w:val="0021218D"/>
    <w:rPr>
      <w:b/>
    </w:rPr>
  </w:style>
  <w:style w:type="character" w:customStyle="1" w:styleId="Ttulo3Char">
    <w:name w:val="Título 3 Char"/>
    <w:link w:val="Ttulo3"/>
    <w:uiPriority w:val="99"/>
    <w:rsid w:val="002B2489"/>
    <w:rPr>
      <w:b/>
      <w:sz w:val="24"/>
    </w:rPr>
  </w:style>
  <w:style w:type="character" w:customStyle="1" w:styleId="Ttulo4Char">
    <w:name w:val="Título 4 Char"/>
    <w:link w:val="Ttulo4"/>
    <w:uiPriority w:val="99"/>
    <w:rsid w:val="002B2489"/>
    <w:rPr>
      <w:b/>
      <w:sz w:val="24"/>
    </w:rPr>
  </w:style>
  <w:style w:type="character" w:customStyle="1" w:styleId="Ttulo5Char">
    <w:name w:val="Título 5 Char"/>
    <w:aliases w:val="Heading 5 Char Char1"/>
    <w:link w:val="Ttulo5"/>
    <w:uiPriority w:val="99"/>
    <w:locked/>
    <w:rsid w:val="00D44CD0"/>
    <w:rPr>
      <w:sz w:val="24"/>
    </w:rPr>
  </w:style>
  <w:style w:type="character" w:customStyle="1" w:styleId="Ttulo6Char">
    <w:name w:val="Título 6 Char"/>
    <w:link w:val="Ttulo6"/>
    <w:uiPriority w:val="99"/>
    <w:locked/>
    <w:rsid w:val="00D44CD0"/>
    <w:rPr>
      <w:sz w:val="24"/>
    </w:rPr>
  </w:style>
  <w:style w:type="character" w:customStyle="1" w:styleId="Ttulo7Char">
    <w:name w:val="Título 7 Char"/>
    <w:link w:val="Ttulo7"/>
    <w:uiPriority w:val="99"/>
    <w:locked/>
    <w:rsid w:val="00D44CD0"/>
    <w:rPr>
      <w:rFonts w:ascii="Arial" w:hAnsi="Arial" w:cs="Arial"/>
      <w:b/>
      <w:bCs/>
      <w:sz w:val="22"/>
    </w:rPr>
  </w:style>
  <w:style w:type="character" w:customStyle="1" w:styleId="Ttulo8Char">
    <w:name w:val="Título 8 Char"/>
    <w:link w:val="Ttulo8"/>
    <w:uiPriority w:val="99"/>
    <w:locked/>
    <w:rsid w:val="00D44CD0"/>
    <w:rPr>
      <w:b/>
      <w:sz w:val="24"/>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Cabeçalho superior,Heading 1a,encabezado,Header Char Char, Char Char Char Char Char Char, Char Char Char Char Char Char Char, Char Char Char Char Char Char Char Char Char Char Char"/>
    <w:basedOn w:val="Normal"/>
    <w:link w:val="CabealhoChar"/>
    <w:rsid w:val="006A110B"/>
    <w:pPr>
      <w:tabs>
        <w:tab w:val="center" w:pos="4419"/>
        <w:tab w:val="right" w:pos="8838"/>
      </w:tabs>
    </w:pPr>
  </w:style>
  <w:style w:type="character" w:customStyle="1" w:styleId="CabealhoChar">
    <w:name w:val="Cabeçalho Char"/>
    <w:aliases w:val="hd Char,he Char,Cabeçalho superior Char,Heading 1a Char,encabezado Char,Header Char Char Char, Char Char Char Char Char Char Char1, Char Char Char Char Char Char Char Char, Char Char Char Char Char Char Char Char Char Char Char Char"/>
    <w:link w:val="Cabealho"/>
    <w:rsid w:val="00A64624"/>
    <w:rPr>
      <w:lang w:val="pt-BR" w:eastAsia="pt-BR" w:bidi="ar-SA"/>
    </w:rPr>
  </w:style>
  <w:style w:type="paragraph" w:styleId="Rodap">
    <w:name w:val="footer"/>
    <w:aliases w:val=" Char,Char,Char Char Char Char Char,Char Char Char Char Char Char Char Char Char Char Char,Char Char Char Char Char Char Char1,Char Char Cha,Char Char Char Ch, Char Char Char Char, Char Char Char Char Char"/>
    <w:basedOn w:val="Normal"/>
    <w:link w:val="RodapChar"/>
    <w:uiPriority w:val="99"/>
    <w:rsid w:val="006A110B"/>
    <w:pPr>
      <w:tabs>
        <w:tab w:val="center" w:pos="4419"/>
        <w:tab w:val="right" w:pos="8838"/>
      </w:tabs>
    </w:pPr>
  </w:style>
  <w:style w:type="character" w:customStyle="1" w:styleId="RodapChar">
    <w:name w:val="Rodapé Char"/>
    <w:aliases w:val=" Char Char,Char Char,Char Char Char Char Char Char,Char Char Char Char Char Char Char Char Char Char Char Char,Char Char Char Char Char Char Char1 Char,Char Char Cha Char,Char Char Char Ch Char, Char Char Char Char Char1"/>
    <w:link w:val="Rodap"/>
    <w:uiPriority w:val="99"/>
    <w:rsid w:val="00CC455D"/>
    <w:rPr>
      <w:lang w:val="pt-BR" w:eastAsia="pt-BR" w:bidi="ar-SA"/>
    </w:r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uiPriority w:val="99"/>
    <w:rsid w:val="00185929"/>
    <w:pPr>
      <w:ind w:firstLine="1418"/>
      <w:jc w:val="both"/>
    </w:pPr>
    <w:rPr>
      <w:sz w:val="24"/>
    </w:rPr>
  </w:style>
  <w:style w:type="character" w:customStyle="1" w:styleId="Recuodecorpodetexto2Char">
    <w:name w:val="Recuo de corpo de texto 2 Char"/>
    <w:link w:val="Recuodecorpodetexto2"/>
    <w:uiPriority w:val="99"/>
    <w:rsid w:val="00581D9D"/>
    <w:rPr>
      <w:sz w:val="24"/>
    </w:rPr>
  </w:style>
  <w:style w:type="paragraph" w:styleId="Recuodecorpodetexto">
    <w:name w:val="Body Text Indent"/>
    <w:basedOn w:val="Normal"/>
    <w:link w:val="RecuodecorpodetextoChar"/>
    <w:rsid w:val="00185929"/>
    <w:pPr>
      <w:jc w:val="center"/>
    </w:pPr>
    <w:rPr>
      <w:b/>
      <w:sz w:val="24"/>
    </w:rPr>
  </w:style>
  <w:style w:type="character" w:customStyle="1" w:styleId="RecuodecorpodetextoChar">
    <w:name w:val="Recuo de corpo de texto Char"/>
    <w:link w:val="Recuodecorpodetexto"/>
    <w:rsid w:val="001B6DE2"/>
    <w:rPr>
      <w:b/>
      <w:sz w:val="24"/>
    </w:rPr>
  </w:style>
  <w:style w:type="paragraph" w:styleId="Corpodetexto">
    <w:name w:val="Body Text"/>
    <w:aliases w:val="Item da conclusão,Corpo de texto Char"/>
    <w:basedOn w:val="Normal"/>
    <w:link w:val="CorpodetextoChar1"/>
    <w:uiPriority w:val="99"/>
    <w:rsid w:val="00185929"/>
    <w:pPr>
      <w:jc w:val="both"/>
    </w:pPr>
    <w:rPr>
      <w:sz w:val="24"/>
    </w:rPr>
  </w:style>
  <w:style w:type="character" w:customStyle="1" w:styleId="CorpodetextoChar1">
    <w:name w:val="Corpo de texto Char1"/>
    <w:aliases w:val="Item da conclusão Char,Corpo de texto Char Char"/>
    <w:link w:val="Corpodetexto"/>
    <w:uiPriority w:val="99"/>
    <w:rsid w:val="00F96488"/>
    <w:rPr>
      <w:sz w:val="24"/>
    </w:rPr>
  </w:style>
  <w:style w:type="paragraph" w:styleId="Corpodetexto3">
    <w:name w:val="Body Text 3"/>
    <w:basedOn w:val="Normal"/>
    <w:link w:val="Corpodetexto3Char"/>
    <w:uiPriority w:val="99"/>
    <w:rsid w:val="00185929"/>
    <w:pPr>
      <w:spacing w:after="120"/>
      <w:jc w:val="center"/>
    </w:pPr>
    <w:rPr>
      <w:b/>
      <w:sz w:val="18"/>
    </w:rPr>
  </w:style>
  <w:style w:type="character" w:customStyle="1" w:styleId="Corpodetexto3Char">
    <w:name w:val="Corpo de texto 3 Char"/>
    <w:link w:val="Corpodetexto3"/>
    <w:uiPriority w:val="99"/>
    <w:rsid w:val="00F13891"/>
    <w:rPr>
      <w:b/>
      <w:sz w:val="18"/>
    </w:rPr>
  </w:style>
  <w:style w:type="paragraph" w:styleId="Recuodecorpodetexto3">
    <w:name w:val="Body Text Indent 3"/>
    <w:basedOn w:val="Normal"/>
    <w:link w:val="Recuodecorpodetexto3Char"/>
    <w:uiPriority w:val="99"/>
    <w:rsid w:val="00185929"/>
    <w:pPr>
      <w:ind w:firstLine="1418"/>
    </w:pPr>
    <w:rPr>
      <w:sz w:val="24"/>
    </w:rPr>
  </w:style>
  <w:style w:type="character" w:customStyle="1" w:styleId="Recuodecorpodetexto3Char">
    <w:name w:val="Recuo de corpo de texto 3 Char"/>
    <w:link w:val="Recuodecorpodetexto3"/>
    <w:uiPriority w:val="99"/>
    <w:rsid w:val="0021218D"/>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character" w:customStyle="1" w:styleId="TtuloChar">
    <w:name w:val="Título Char"/>
    <w:link w:val="Ttulo"/>
    <w:rsid w:val="0023495A"/>
    <w:rPr>
      <w:rFonts w:ascii="Utah" w:hAnsi="Utah"/>
      <w:b/>
      <w:snapToGrid w:val="0"/>
      <w:sz w:val="24"/>
      <w:lang w:val="pt-BR" w:eastAsia="pt-BR" w:bidi="ar-SA"/>
    </w:rPr>
  </w:style>
  <w:style w:type="paragraph" w:styleId="Textodenotaderodap">
    <w:name w:val="footnote text"/>
    <w:basedOn w:val="Normal"/>
    <w:link w:val="TextodenotaderodapChar"/>
    <w:uiPriority w:val="99"/>
    <w:rsid w:val="00185929"/>
  </w:style>
  <w:style w:type="character" w:customStyle="1" w:styleId="TextodenotaderodapChar">
    <w:name w:val="Texto de nota de rodapé Char"/>
    <w:basedOn w:val="Fontepargpadro"/>
    <w:link w:val="Textodenotaderodap"/>
    <w:uiPriority w:val="99"/>
    <w:rsid w:val="004F347E"/>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rsid w:val="00185929"/>
    <w:rPr>
      <w:b/>
    </w:rPr>
  </w:style>
  <w:style w:type="character" w:customStyle="1" w:styleId="Corpodetexto2Char">
    <w:name w:val="Corpo de texto 2 Char"/>
    <w:link w:val="Corpodetexto2"/>
    <w:rsid w:val="0021218D"/>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rsid w:val="00185929"/>
    <w:rPr>
      <w:color w:val="0000FF"/>
      <w:u w:val="single"/>
    </w:rPr>
  </w:style>
  <w:style w:type="paragraph" w:styleId="NormalWeb">
    <w:name w:val="Normal (Web)"/>
    <w:basedOn w:val="Normal"/>
    <w:link w:val="NormalWebChar"/>
    <w:rsid w:val="00185929"/>
    <w:pPr>
      <w:spacing w:before="100" w:after="100"/>
    </w:pPr>
    <w:rPr>
      <w:sz w:val="24"/>
    </w:rPr>
  </w:style>
  <w:style w:type="character" w:customStyle="1" w:styleId="NormalWebChar">
    <w:name w:val="Normal (Web) Char"/>
    <w:link w:val="NormalWeb"/>
    <w:uiPriority w:val="99"/>
    <w:locked/>
    <w:rsid w:val="00D44CD0"/>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rsid w:val="00185929"/>
    <w:rPr>
      <w:color w:val="800080"/>
      <w:u w:val="single"/>
    </w:rPr>
  </w:style>
  <w:style w:type="paragraph" w:styleId="Subttulo">
    <w:name w:val="Subtitle"/>
    <w:basedOn w:val="Normal"/>
    <w:link w:val="SubttuloChar"/>
    <w:qFormat/>
    <w:rsid w:val="00185929"/>
    <w:rPr>
      <w:b/>
      <w:sz w:val="28"/>
    </w:rPr>
  </w:style>
  <w:style w:type="character" w:customStyle="1" w:styleId="SubttuloChar">
    <w:name w:val="Subtítulo Char"/>
    <w:link w:val="Subttulo"/>
    <w:locked/>
    <w:rsid w:val="00D44CD0"/>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3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rsid w:val="00185929"/>
    <w:rPr>
      <w:sz w:val="24"/>
    </w:rPr>
  </w:style>
  <w:style w:type="character" w:styleId="Forte">
    <w:name w:val="Strong"/>
    <w:uiPriority w:val="22"/>
    <w:qFormat/>
    <w:rsid w:val="00185929"/>
    <w:rPr>
      <w:b/>
      <w:bCs/>
    </w:rPr>
  </w:style>
  <w:style w:type="character" w:customStyle="1" w:styleId="small">
    <w:name w:val="small"/>
    <w:basedOn w:val="Fontepargpadro"/>
    <w:rsid w:val="00185929"/>
  </w:style>
  <w:style w:type="character" w:styleId="nfase">
    <w:name w:val="Emphasis"/>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rsid w:val="00185929"/>
    <w:rPr>
      <w:rFonts w:ascii="Verdana" w:hAnsi="Verdana" w:hint="default"/>
      <w:b/>
      <w:bCs/>
      <w:i w:val="0"/>
      <w:iCs w:val="0"/>
      <w:color w:val="000000"/>
      <w:sz w:val="21"/>
      <w:szCs w:val="21"/>
    </w:rPr>
  </w:style>
  <w:style w:type="character" w:customStyle="1" w:styleId="normalgigantebold18px1">
    <w:name w:val="normalgigantebold18px1"/>
    <w:rsid w:val="00185929"/>
    <w:rPr>
      <w:rFonts w:ascii="Verdana" w:hAnsi="Verdana" w:hint="default"/>
      <w:b/>
      <w:bCs/>
      <w:i w:val="0"/>
      <w:iCs w:val="0"/>
      <w:color w:val="000000"/>
      <w:sz w:val="31"/>
      <w:szCs w:val="31"/>
    </w:rPr>
  </w:style>
  <w:style w:type="character" w:customStyle="1" w:styleId="normalbold1">
    <w:name w:val="normalbold1"/>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paragraph" w:styleId="Textodecomentrio">
    <w:name w:val="annotation text"/>
    <w:basedOn w:val="Normal"/>
    <w:link w:val="TextodecomentrioChar"/>
    <w:rsid w:val="00A64624"/>
  </w:style>
  <w:style w:type="character" w:customStyle="1" w:styleId="TextodecomentrioChar">
    <w:name w:val="Texto de comentário Char"/>
    <w:link w:val="Textodecomentrio"/>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uiPriority w:val="99"/>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table" w:styleId="Tabelaclssica1">
    <w:name w:val="Table Classic 1"/>
    <w:basedOn w:val="Tabelanormal"/>
    <w:rsid w:val="00245E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rsid w:val="00245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efeitos3D3">
    <w:name w:val="Table 3D effects 3"/>
    <w:basedOn w:val="Tabelanormal"/>
    <w:rsid w:val="009F296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debalo">
    <w:name w:val="Balloon Text"/>
    <w:basedOn w:val="Normal"/>
    <w:link w:val="TextodebaloChar"/>
    <w:uiPriority w:val="99"/>
    <w:rsid w:val="00F35C6C"/>
    <w:rPr>
      <w:rFonts w:ascii="Tahoma" w:hAnsi="Tahoma" w:cs="Tahoma"/>
      <w:sz w:val="16"/>
      <w:szCs w:val="16"/>
    </w:rPr>
  </w:style>
  <w:style w:type="character" w:customStyle="1" w:styleId="TextodebaloChar">
    <w:name w:val="Texto de balão Char"/>
    <w:link w:val="Textodebalo"/>
    <w:uiPriority w:val="99"/>
    <w:rsid w:val="00F35C6C"/>
    <w:rPr>
      <w:rFonts w:ascii="Tahoma" w:hAnsi="Tahoma" w:cs="Tahoma"/>
      <w:sz w:val="16"/>
      <w:szCs w:val="16"/>
    </w:rPr>
  </w:style>
  <w:style w:type="paragraph" w:customStyle="1" w:styleId="texto1">
    <w:name w:val="texto1"/>
    <w:basedOn w:val="Normal"/>
    <w:rsid w:val="005F744F"/>
    <w:pPr>
      <w:spacing w:before="100" w:beforeAutospacing="1" w:after="100" w:afterAutospacing="1"/>
    </w:pPr>
    <w:rPr>
      <w:sz w:val="24"/>
      <w:szCs w:val="24"/>
    </w:rPr>
  </w:style>
  <w:style w:type="paragraph" w:styleId="TextosemFormatao">
    <w:name w:val="Plain Text"/>
    <w:basedOn w:val="Normal"/>
    <w:link w:val="TextosemFormataoChar"/>
    <w:rsid w:val="004F347E"/>
    <w:pPr>
      <w:widowControl w:val="0"/>
    </w:pPr>
    <w:rPr>
      <w:rFonts w:ascii="Courier New" w:hAnsi="Courier New"/>
    </w:rPr>
  </w:style>
  <w:style w:type="character" w:customStyle="1" w:styleId="TextosemFormataoChar">
    <w:name w:val="Texto sem Formatação Char"/>
    <w:link w:val="TextosemFormatao"/>
    <w:rsid w:val="004F347E"/>
    <w:rPr>
      <w:rFonts w:ascii="Courier New" w:hAnsi="Courier New"/>
    </w:rPr>
  </w:style>
  <w:style w:type="character" w:customStyle="1" w:styleId="noticia1">
    <w:name w:val="noticia1"/>
    <w:rsid w:val="004F347E"/>
    <w:rPr>
      <w:rFonts w:ascii="Verdana" w:hAnsi="Verdana" w:hint="default"/>
      <w:sz w:val="20"/>
      <w:szCs w:val="20"/>
    </w:rPr>
  </w:style>
  <w:style w:type="character" w:styleId="Refdecomentrio">
    <w:name w:val="annotation reference"/>
    <w:rsid w:val="004F347E"/>
    <w:rPr>
      <w:sz w:val="16"/>
      <w:szCs w:val="16"/>
    </w:rPr>
  </w:style>
  <w:style w:type="paragraph" w:styleId="Assuntodocomentrio">
    <w:name w:val="annotation subject"/>
    <w:basedOn w:val="Textodecomentrio"/>
    <w:next w:val="Textodecomentrio"/>
    <w:link w:val="AssuntodocomentrioChar"/>
    <w:rsid w:val="004F347E"/>
    <w:rPr>
      <w:b/>
      <w:bCs/>
    </w:rPr>
  </w:style>
  <w:style w:type="character" w:customStyle="1" w:styleId="AssuntodocomentrioChar">
    <w:name w:val="Assunto do comentário Char"/>
    <w:link w:val="Assuntodocomentrio"/>
    <w:rsid w:val="004F347E"/>
    <w:rPr>
      <w:b/>
      <w:bCs/>
      <w:lang w:val="pt-BR" w:eastAsia="pt-BR" w:bidi="ar-SA"/>
    </w:rPr>
  </w:style>
  <w:style w:type="paragraph" w:styleId="Textoembloco">
    <w:name w:val="Block Text"/>
    <w:basedOn w:val="Normal"/>
    <w:rsid w:val="004F347E"/>
    <w:pPr>
      <w:tabs>
        <w:tab w:val="left" w:pos="-270"/>
      </w:tabs>
      <w:ind w:left="-540" w:right="-252" w:hanging="540"/>
    </w:pPr>
    <w:rPr>
      <w:b/>
      <w:sz w:val="28"/>
    </w:rPr>
  </w:style>
  <w:style w:type="paragraph" w:styleId="Textodenotadefim">
    <w:name w:val="endnote text"/>
    <w:basedOn w:val="Normal"/>
    <w:link w:val="TextodenotadefimChar"/>
    <w:unhideWhenUsed/>
    <w:rsid w:val="004F347E"/>
  </w:style>
  <w:style w:type="character" w:customStyle="1" w:styleId="TextodenotadefimChar">
    <w:name w:val="Texto de nota de fim Char"/>
    <w:basedOn w:val="Fontepargpadro"/>
    <w:link w:val="Textodenotadefim"/>
    <w:rsid w:val="004F347E"/>
  </w:style>
  <w:style w:type="character" w:styleId="Refdenotadefim">
    <w:name w:val="endnote reference"/>
    <w:unhideWhenUsed/>
    <w:rsid w:val="004F347E"/>
    <w:rPr>
      <w:vertAlign w:val="superscript"/>
    </w:rPr>
  </w:style>
  <w:style w:type="paragraph" w:customStyle="1" w:styleId="PargrafodaLista1">
    <w:name w:val="Parágrafo da Lista1"/>
    <w:basedOn w:val="Normal"/>
    <w:rsid w:val="004F347E"/>
    <w:pPr>
      <w:ind w:left="720"/>
    </w:pPr>
  </w:style>
  <w:style w:type="paragraph" w:customStyle="1" w:styleId="western">
    <w:name w:val="western"/>
    <w:basedOn w:val="Normal"/>
    <w:rsid w:val="004F347E"/>
    <w:pPr>
      <w:spacing w:before="100" w:beforeAutospacing="1" w:after="119"/>
    </w:pPr>
    <w:rPr>
      <w:sz w:val="24"/>
      <w:szCs w:val="24"/>
    </w:rPr>
  </w:style>
  <w:style w:type="paragraph" w:customStyle="1" w:styleId="format1">
    <w:name w:val="format1"/>
    <w:basedOn w:val="Normal"/>
    <w:rsid w:val="004F347E"/>
    <w:pPr>
      <w:autoSpaceDE w:val="0"/>
      <w:autoSpaceDN w:val="0"/>
      <w:jc w:val="both"/>
    </w:pPr>
    <w:rPr>
      <w:rFonts w:eastAsia="Arial Unicode MS"/>
      <w:sz w:val="22"/>
      <w:szCs w:val="22"/>
    </w:rPr>
  </w:style>
  <w:style w:type="paragraph" w:customStyle="1" w:styleId="xtab">
    <w:name w:val="x) tab"/>
    <w:basedOn w:val="Normal"/>
    <w:rsid w:val="005E3C6E"/>
    <w:pPr>
      <w:spacing w:before="40"/>
      <w:ind w:left="993" w:right="170" w:hanging="284"/>
      <w:jc w:val="both"/>
    </w:pPr>
    <w:rPr>
      <w:rFonts w:ascii="Arial" w:hAnsi="Arial" w:cs="Arial"/>
      <w:sz w:val="22"/>
      <w:szCs w:val="22"/>
    </w:rPr>
  </w:style>
  <w:style w:type="paragraph" w:customStyle="1" w:styleId="xxx">
    <w:name w:val="x.xx"/>
    <w:basedOn w:val="Normal"/>
    <w:rsid w:val="005E3C6E"/>
    <w:pPr>
      <w:keepLines/>
      <w:widowControl w:val="0"/>
      <w:spacing w:before="40" w:after="60"/>
      <w:ind w:left="709" w:hanging="709"/>
      <w:jc w:val="both"/>
    </w:pPr>
    <w:rPr>
      <w:rFonts w:ascii="Arial" w:hAnsi="Arial" w:cs="Arial"/>
      <w:sz w:val="22"/>
      <w:szCs w:val="22"/>
    </w:rPr>
  </w:style>
  <w:style w:type="paragraph" w:styleId="PargrafodaLista">
    <w:name w:val="List Paragraph"/>
    <w:basedOn w:val="Normal"/>
    <w:link w:val="PargrafodaListaChar"/>
    <w:uiPriority w:val="34"/>
    <w:qFormat/>
    <w:rsid w:val="002C5E73"/>
    <w:pPr>
      <w:spacing w:after="200" w:line="276" w:lineRule="auto"/>
      <w:ind w:left="720"/>
      <w:contextualSpacing/>
    </w:pPr>
    <w:rPr>
      <w:rFonts w:ascii="Calibri" w:eastAsia="Calibri" w:hAnsi="Calibri"/>
      <w:sz w:val="22"/>
      <w:szCs w:val="22"/>
      <w:lang w:eastAsia="en-US"/>
    </w:rPr>
  </w:style>
  <w:style w:type="paragraph" w:customStyle="1" w:styleId="xxx0">
    <w:name w:val="x.x.x"/>
    <w:basedOn w:val="Normal"/>
    <w:rsid w:val="00605CB7"/>
    <w:pPr>
      <w:keepLines/>
      <w:widowControl w:val="0"/>
      <w:spacing w:before="40"/>
      <w:ind w:left="1276" w:hanging="710"/>
      <w:jc w:val="both"/>
    </w:pPr>
    <w:rPr>
      <w:rFonts w:ascii="Arial" w:hAnsi="Arial"/>
      <w:sz w:val="22"/>
    </w:rPr>
  </w:style>
  <w:style w:type="paragraph" w:customStyle="1" w:styleId="TCU-SemRecuoAcrdo">
    <w:name w:val="TCU - Sem Recuo Acórdão"/>
    <w:basedOn w:val="Normal"/>
    <w:rsid w:val="00605CB7"/>
    <w:pPr>
      <w:tabs>
        <w:tab w:val="left" w:pos="1134"/>
      </w:tabs>
      <w:jc w:val="both"/>
    </w:pPr>
    <w:rPr>
      <w:sz w:val="24"/>
    </w:rPr>
  </w:style>
  <w:style w:type="paragraph" w:customStyle="1" w:styleId="TextoATECH">
    <w:name w:val="&gt;&gt;&gt;Texto ATECH"/>
    <w:basedOn w:val="Normal"/>
    <w:rsid w:val="00605CB7"/>
    <w:pPr>
      <w:spacing w:after="200" w:line="300" w:lineRule="atLeast"/>
      <w:jc w:val="both"/>
    </w:pPr>
    <w:rPr>
      <w:rFonts w:ascii="Arial" w:hAnsi="Arial"/>
      <w:sz w:val="22"/>
    </w:rPr>
  </w:style>
  <w:style w:type="paragraph" w:customStyle="1" w:styleId="Anexos">
    <w:name w:val="Anexos"/>
    <w:next w:val="Normal"/>
    <w:rsid w:val="00605CB7"/>
    <w:pPr>
      <w:spacing w:before="360"/>
    </w:pPr>
    <w:rPr>
      <w:sz w:val="24"/>
    </w:rPr>
  </w:style>
  <w:style w:type="paragraph" w:styleId="Lista">
    <w:name w:val="List"/>
    <w:basedOn w:val="Normal"/>
    <w:rsid w:val="00605CB7"/>
    <w:pPr>
      <w:ind w:left="283" w:hanging="283"/>
    </w:pPr>
    <w:rPr>
      <w:rFonts w:ascii="Arial" w:hAnsi="Arial"/>
    </w:rPr>
  </w:style>
  <w:style w:type="paragraph" w:customStyle="1" w:styleId="Pa9">
    <w:name w:val="Pa9"/>
    <w:basedOn w:val="Normal"/>
    <w:semiHidden/>
    <w:rsid w:val="00605CB7"/>
    <w:pPr>
      <w:autoSpaceDE w:val="0"/>
      <w:autoSpaceDN w:val="0"/>
      <w:spacing w:after="161"/>
    </w:pPr>
    <w:rPr>
      <w:rFonts w:ascii="Garamond" w:eastAsia="Calibri" w:hAnsi="Garamond"/>
      <w:sz w:val="24"/>
      <w:szCs w:val="24"/>
    </w:rPr>
  </w:style>
  <w:style w:type="paragraph" w:styleId="MapadoDocumento">
    <w:name w:val="Document Map"/>
    <w:basedOn w:val="Normal"/>
    <w:rsid w:val="00605CB7"/>
    <w:rPr>
      <w:rFonts w:ascii="Tahoma" w:hAnsi="Tahoma" w:cs="Tahoma"/>
      <w:sz w:val="16"/>
      <w:szCs w:val="16"/>
    </w:rPr>
  </w:style>
  <w:style w:type="paragraph" w:customStyle="1" w:styleId="ecxmsoheader">
    <w:name w:val="ecxmsoheader"/>
    <w:basedOn w:val="Normal"/>
    <w:rsid w:val="00F53158"/>
    <w:rPr>
      <w:sz w:val="24"/>
      <w:szCs w:val="24"/>
    </w:rPr>
  </w:style>
  <w:style w:type="paragraph" w:customStyle="1" w:styleId="WW-Recuodecorpodetexto2">
    <w:name w:val="WW-Recuo de corpo de texto 2"/>
    <w:basedOn w:val="Normal"/>
    <w:rsid w:val="00C6495B"/>
    <w:pPr>
      <w:suppressAutoHyphens/>
      <w:ind w:left="360" w:firstLine="1"/>
      <w:jc w:val="both"/>
    </w:pPr>
    <w:rPr>
      <w:sz w:val="24"/>
    </w:rPr>
  </w:style>
  <w:style w:type="paragraph" w:customStyle="1" w:styleId="n1">
    <w:name w:val="n1"/>
    <w:basedOn w:val="Normal"/>
    <w:rsid w:val="00C6495B"/>
    <w:pPr>
      <w:tabs>
        <w:tab w:val="left" w:pos="1134"/>
      </w:tabs>
      <w:spacing w:before="240"/>
      <w:jc w:val="both"/>
    </w:pPr>
    <w:rPr>
      <w:rFonts w:ascii="Arial" w:hAnsi="Arial"/>
      <w:snapToGrid w:val="0"/>
    </w:rPr>
  </w:style>
  <w:style w:type="paragraph" w:customStyle="1" w:styleId="ecxmsonormal">
    <w:name w:val="ecxmsonormal"/>
    <w:basedOn w:val="Normal"/>
    <w:rsid w:val="00C6495B"/>
    <w:pPr>
      <w:spacing w:after="324"/>
    </w:pPr>
    <w:rPr>
      <w:sz w:val="24"/>
      <w:szCs w:val="24"/>
    </w:rPr>
  </w:style>
  <w:style w:type="character" w:customStyle="1" w:styleId="corpo0">
    <w:name w:val="corpo"/>
    <w:basedOn w:val="Fontepargpadro"/>
    <w:rsid w:val="00C6495B"/>
  </w:style>
  <w:style w:type="table" w:styleId="Tabelaclssica2">
    <w:name w:val="Table Classic 2"/>
    <w:basedOn w:val="Tabelanormal"/>
    <w:rsid w:val="003A475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WW-Corpodetexto2">
    <w:name w:val="WW-Corpo de texto 2"/>
    <w:basedOn w:val="Normal"/>
    <w:uiPriority w:val="99"/>
    <w:rsid w:val="008856DB"/>
    <w:pPr>
      <w:suppressAutoHyphens/>
      <w:spacing w:line="200" w:lineRule="atLeast"/>
      <w:jc w:val="both"/>
    </w:pPr>
    <w:rPr>
      <w:rFonts w:ascii="Arial" w:hAnsi="Arial" w:cs="Arial"/>
    </w:rPr>
  </w:style>
  <w:style w:type="paragraph" w:customStyle="1" w:styleId="Contedodatabela">
    <w:name w:val="Conteúdo da tabela"/>
    <w:basedOn w:val="Corpodetexto"/>
    <w:uiPriority w:val="99"/>
    <w:rsid w:val="002E3245"/>
    <w:pPr>
      <w:suppressLineNumbers/>
      <w:suppressAutoHyphens/>
      <w:overflowPunct w:val="0"/>
      <w:autoSpaceDE w:val="0"/>
      <w:autoSpaceDN w:val="0"/>
      <w:adjustRightInd w:val="0"/>
      <w:textAlignment w:val="baseline"/>
    </w:pPr>
    <w:rPr>
      <w:rFonts w:ascii="Arial" w:hAnsi="Arial" w:cs="Arial"/>
      <w:szCs w:val="24"/>
    </w:rPr>
  </w:style>
  <w:style w:type="paragraph" w:customStyle="1" w:styleId="WW-NormalWeb">
    <w:name w:val="WW-Normal (Web)"/>
    <w:basedOn w:val="Normal"/>
    <w:uiPriority w:val="99"/>
    <w:rsid w:val="002E3245"/>
    <w:pPr>
      <w:suppressAutoHyphens/>
      <w:overflowPunct w:val="0"/>
      <w:autoSpaceDE w:val="0"/>
      <w:autoSpaceDN w:val="0"/>
      <w:adjustRightInd w:val="0"/>
      <w:spacing w:before="100" w:after="100"/>
      <w:textAlignment w:val="baseline"/>
    </w:pPr>
    <w:rPr>
      <w:sz w:val="24"/>
      <w:szCs w:val="24"/>
    </w:rPr>
  </w:style>
  <w:style w:type="paragraph" w:styleId="Lista4">
    <w:name w:val="List 4"/>
    <w:basedOn w:val="Normal"/>
    <w:rsid w:val="00A64823"/>
    <w:pPr>
      <w:ind w:left="1132" w:hanging="283"/>
      <w:contextualSpacing/>
    </w:pPr>
  </w:style>
  <w:style w:type="paragraph" w:styleId="Lista2">
    <w:name w:val="List 2"/>
    <w:basedOn w:val="Normal"/>
    <w:rsid w:val="00A64823"/>
    <w:pPr>
      <w:ind w:left="566" w:hanging="283"/>
      <w:contextualSpacing/>
    </w:pPr>
  </w:style>
  <w:style w:type="paragraph" w:styleId="Lista3">
    <w:name w:val="List 3"/>
    <w:basedOn w:val="Normal"/>
    <w:rsid w:val="00A64823"/>
    <w:pPr>
      <w:ind w:left="849" w:hanging="283"/>
      <w:contextualSpacing/>
    </w:pPr>
  </w:style>
  <w:style w:type="paragraph" w:customStyle="1" w:styleId="Corpodetexto310">
    <w:name w:val="Corpo de texto 31"/>
    <w:basedOn w:val="Normal"/>
    <w:rsid w:val="00A64823"/>
    <w:pPr>
      <w:suppressAutoHyphens/>
      <w:spacing w:after="120"/>
      <w:jc w:val="center"/>
    </w:pPr>
    <w:rPr>
      <w:b/>
      <w:sz w:val="18"/>
      <w:lang w:eastAsia="ar-SA"/>
    </w:rPr>
  </w:style>
  <w:style w:type="character" w:customStyle="1" w:styleId="Caracteresdenotaderodap">
    <w:name w:val="Caracteres de nota de rodapé"/>
    <w:rsid w:val="00A64823"/>
    <w:rPr>
      <w:vertAlign w:val="superscript"/>
    </w:rPr>
  </w:style>
  <w:style w:type="paragraph" w:styleId="SemEspaamento">
    <w:name w:val="No Spacing"/>
    <w:link w:val="SemEspaamentoChar"/>
    <w:uiPriority w:val="1"/>
    <w:qFormat/>
    <w:rsid w:val="00A64823"/>
    <w:pPr>
      <w:spacing w:before="100" w:beforeAutospacing="1" w:after="100" w:afterAutospacing="1"/>
      <w:ind w:left="567" w:right="-142"/>
    </w:pPr>
    <w:rPr>
      <w:sz w:val="24"/>
      <w:szCs w:val="24"/>
    </w:rPr>
  </w:style>
  <w:style w:type="character" w:customStyle="1" w:styleId="nome">
    <w:name w:val="nome"/>
    <w:rsid w:val="00A64823"/>
    <w:rPr>
      <w:rFonts w:cs="Times New Roman"/>
    </w:rPr>
  </w:style>
  <w:style w:type="character" w:customStyle="1" w:styleId="HeaderChar">
    <w:name w:val="Header Char"/>
    <w:locked/>
    <w:rsid w:val="00A64823"/>
    <w:rPr>
      <w:rFonts w:cs="Times New Roman"/>
      <w:lang w:val="pt-BR" w:eastAsia="pt-BR"/>
    </w:rPr>
  </w:style>
  <w:style w:type="paragraph" w:customStyle="1" w:styleId="ALTOPARASO">
    <w:name w:val="ALTO PARAÍSO"/>
    <w:basedOn w:val="Normal"/>
    <w:rsid w:val="00640F7C"/>
    <w:pPr>
      <w:jc w:val="both"/>
    </w:pPr>
    <w:rPr>
      <w:rFonts w:ascii="Arial" w:hAnsi="Arial"/>
      <w:sz w:val="24"/>
    </w:rPr>
  </w:style>
  <w:style w:type="paragraph" w:customStyle="1" w:styleId="LUIZGILFREDO">
    <w:name w:val="LUIZ GILFREDO"/>
    <w:rsid w:val="00640F7C"/>
    <w:rPr>
      <w:lang w:val="de-CH"/>
    </w:rPr>
  </w:style>
  <w:style w:type="character" w:customStyle="1" w:styleId="ecommerceprodutotitulo1">
    <w:name w:val="ecommerce_produto_titulo1"/>
    <w:rsid w:val="00640F7C"/>
    <w:rPr>
      <w:b/>
      <w:bCs/>
      <w:sz w:val="24"/>
      <w:szCs w:val="24"/>
    </w:rPr>
  </w:style>
  <w:style w:type="character" w:customStyle="1" w:styleId="txtproduto1">
    <w:name w:val="txtproduto1"/>
    <w:rsid w:val="00640F7C"/>
    <w:rPr>
      <w:rFonts w:ascii="Tahoma" w:hAnsi="Tahoma" w:cs="Tahoma" w:hint="default"/>
      <w:strike w:val="0"/>
      <w:dstrike w:val="0"/>
      <w:color w:val="484848"/>
      <w:sz w:val="22"/>
      <w:szCs w:val="22"/>
      <w:u w:val="none"/>
      <w:effect w:val="none"/>
    </w:rPr>
  </w:style>
  <w:style w:type="character" w:customStyle="1" w:styleId="titulo">
    <w:name w:val="titulo"/>
    <w:basedOn w:val="Fontepargpadro"/>
    <w:rsid w:val="00640F7C"/>
  </w:style>
  <w:style w:type="character" w:customStyle="1" w:styleId="nomecartao1">
    <w:name w:val="nomecartao1"/>
    <w:rsid w:val="00640F7C"/>
    <w:rPr>
      <w:rFonts w:ascii="Trebuchet MS" w:hAnsi="Trebuchet MS" w:hint="default"/>
      <w:b/>
      <w:bCs/>
      <w:sz w:val="44"/>
      <w:szCs w:val="44"/>
    </w:rPr>
  </w:style>
  <w:style w:type="character" w:customStyle="1" w:styleId="mensagem">
    <w:name w:val="mensagem"/>
    <w:basedOn w:val="Fontepargpadro"/>
    <w:rsid w:val="0024561B"/>
  </w:style>
  <w:style w:type="paragraph" w:customStyle="1" w:styleId="Corpodetexto32">
    <w:name w:val="Corpo de texto 32"/>
    <w:basedOn w:val="Normal"/>
    <w:uiPriority w:val="99"/>
    <w:rsid w:val="005A071A"/>
    <w:pPr>
      <w:suppressAutoHyphens/>
      <w:spacing w:after="120"/>
    </w:pPr>
    <w:rPr>
      <w:rFonts w:ascii="Arial" w:hAnsi="Arial" w:cs="Arial"/>
      <w:b/>
      <w:bCs/>
      <w:sz w:val="16"/>
      <w:szCs w:val="16"/>
      <w:lang w:eastAsia="ar-SA"/>
    </w:rPr>
  </w:style>
  <w:style w:type="paragraph" w:customStyle="1" w:styleId="Corpodetexto22">
    <w:name w:val="Corpo de texto 22"/>
    <w:basedOn w:val="Normal"/>
    <w:rsid w:val="005A071A"/>
    <w:pPr>
      <w:suppressAutoHyphens/>
      <w:spacing w:after="120" w:line="480" w:lineRule="auto"/>
    </w:pPr>
    <w:rPr>
      <w:sz w:val="24"/>
      <w:szCs w:val="24"/>
      <w:lang w:eastAsia="ar-SA"/>
    </w:rPr>
  </w:style>
  <w:style w:type="paragraph" w:customStyle="1" w:styleId="Legenda1">
    <w:name w:val="Legenda1"/>
    <w:basedOn w:val="Normal"/>
    <w:next w:val="Normal"/>
    <w:uiPriority w:val="99"/>
    <w:rsid w:val="00D44CD0"/>
    <w:pPr>
      <w:suppressAutoHyphens/>
    </w:pPr>
    <w:rPr>
      <w:b/>
      <w:bCs/>
      <w:sz w:val="24"/>
      <w:szCs w:val="24"/>
      <w:lang w:eastAsia="ar-SA"/>
    </w:rPr>
  </w:style>
  <w:style w:type="paragraph" w:customStyle="1" w:styleId="Corpodetexto210">
    <w:name w:val="Corpo de texto 21"/>
    <w:basedOn w:val="Normal"/>
    <w:uiPriority w:val="99"/>
    <w:rsid w:val="00D44CD0"/>
    <w:pPr>
      <w:suppressAutoHyphens/>
      <w:jc w:val="both"/>
    </w:pPr>
    <w:rPr>
      <w:sz w:val="28"/>
      <w:szCs w:val="28"/>
      <w:lang w:eastAsia="ar-SA"/>
    </w:rPr>
  </w:style>
  <w:style w:type="paragraph" w:customStyle="1" w:styleId="AnexoE-Obs">
    <w:name w:val="Anexo E - Obs"/>
    <w:basedOn w:val="Normal"/>
    <w:uiPriority w:val="99"/>
    <w:rsid w:val="00D44CD0"/>
    <w:pPr>
      <w:suppressAutoHyphens/>
      <w:jc w:val="both"/>
    </w:pPr>
    <w:rPr>
      <w:rFonts w:ascii="Arial" w:hAnsi="Arial" w:cs="Arial"/>
      <w:sz w:val="24"/>
      <w:szCs w:val="24"/>
      <w:lang w:eastAsia="ar-SA"/>
    </w:rPr>
  </w:style>
  <w:style w:type="paragraph" w:customStyle="1" w:styleId="H5">
    <w:name w:val="H5"/>
    <w:basedOn w:val="Normal"/>
    <w:next w:val="Normal"/>
    <w:uiPriority w:val="99"/>
    <w:rsid w:val="00D44CD0"/>
    <w:pPr>
      <w:keepNext/>
      <w:suppressAutoHyphens/>
      <w:spacing w:before="100" w:after="100"/>
    </w:pPr>
    <w:rPr>
      <w:b/>
      <w:bCs/>
      <w:lang w:eastAsia="ar-SA"/>
    </w:rPr>
  </w:style>
  <w:style w:type="paragraph" w:customStyle="1" w:styleId="Nvel1">
    <w:name w:val="Nível 1"/>
    <w:basedOn w:val="Normal"/>
    <w:next w:val="Nvel2"/>
    <w:uiPriority w:val="99"/>
    <w:rsid w:val="00D44CD0"/>
    <w:pPr>
      <w:keepNext/>
      <w:tabs>
        <w:tab w:val="num" w:pos="432"/>
        <w:tab w:val="left" w:pos="567"/>
        <w:tab w:val="left" w:pos="1418"/>
        <w:tab w:val="left" w:pos="1800"/>
        <w:tab w:val="left" w:pos="3240"/>
        <w:tab w:val="left" w:pos="4680"/>
        <w:tab w:val="left" w:pos="6120"/>
      </w:tabs>
      <w:suppressAutoHyphens/>
      <w:spacing w:before="360" w:after="360"/>
      <w:ind w:left="432" w:hanging="432"/>
      <w:jc w:val="both"/>
    </w:pPr>
    <w:rPr>
      <w:b/>
      <w:bCs/>
      <w:caps/>
      <w:sz w:val="22"/>
      <w:szCs w:val="22"/>
      <w:lang w:eastAsia="ar-SA"/>
    </w:rPr>
  </w:style>
  <w:style w:type="paragraph" w:customStyle="1" w:styleId="Nvel2">
    <w:name w:val="Nível 2"/>
    <w:basedOn w:val="Normal"/>
    <w:next w:val="Nvel3"/>
    <w:uiPriority w:val="99"/>
    <w:rsid w:val="00D44CD0"/>
    <w:pPr>
      <w:tabs>
        <w:tab w:val="num" w:pos="432"/>
        <w:tab w:val="left" w:pos="567"/>
        <w:tab w:val="left" w:pos="1247"/>
        <w:tab w:val="left" w:pos="1800"/>
        <w:tab w:val="left" w:pos="3240"/>
        <w:tab w:val="left" w:pos="4680"/>
        <w:tab w:val="left" w:pos="6120"/>
      </w:tabs>
      <w:suppressAutoHyphens/>
      <w:spacing w:after="240"/>
      <w:ind w:left="-454" w:hanging="432"/>
      <w:jc w:val="both"/>
    </w:pPr>
    <w:rPr>
      <w:sz w:val="22"/>
      <w:szCs w:val="22"/>
      <w:lang w:eastAsia="ar-SA"/>
    </w:rPr>
  </w:style>
  <w:style w:type="paragraph" w:customStyle="1" w:styleId="Nvel3">
    <w:name w:val="Nível 3"/>
    <w:basedOn w:val="Nvel2"/>
    <w:uiPriority w:val="99"/>
    <w:rsid w:val="00D44CD0"/>
    <w:pPr>
      <w:tabs>
        <w:tab w:val="clear" w:pos="1247"/>
        <w:tab w:val="left" w:pos="720"/>
        <w:tab w:val="left" w:pos="1260"/>
      </w:tabs>
      <w:ind w:left="0"/>
    </w:pPr>
  </w:style>
  <w:style w:type="paragraph" w:customStyle="1" w:styleId="Normal2">
    <w:name w:val="Normal2"/>
    <w:basedOn w:val="Normal"/>
    <w:uiPriority w:val="99"/>
    <w:rsid w:val="00D44CD0"/>
    <w:pPr>
      <w:suppressAutoHyphens/>
      <w:spacing w:before="40" w:after="40"/>
      <w:jc w:val="both"/>
    </w:pPr>
    <w:rPr>
      <w:rFonts w:ascii="Optimum" w:hAnsi="Optimum" w:cs="Optimum"/>
      <w:sz w:val="22"/>
      <w:szCs w:val="22"/>
      <w:lang w:eastAsia="ar-SA"/>
    </w:rPr>
  </w:style>
  <w:style w:type="paragraph" w:customStyle="1" w:styleId="Inciso">
    <w:name w:val="Inciso"/>
    <w:basedOn w:val="Normal"/>
    <w:next w:val="Normal"/>
    <w:uiPriority w:val="99"/>
    <w:rsid w:val="00D44CD0"/>
    <w:pPr>
      <w:tabs>
        <w:tab w:val="left" w:pos="567"/>
      </w:tabs>
      <w:suppressAutoHyphens/>
      <w:spacing w:after="240"/>
      <w:jc w:val="both"/>
    </w:pPr>
    <w:rPr>
      <w:sz w:val="22"/>
      <w:szCs w:val="22"/>
      <w:lang w:eastAsia="ar-SA"/>
    </w:rPr>
  </w:style>
  <w:style w:type="paragraph" w:customStyle="1" w:styleId="Lista51">
    <w:name w:val="Lista 51"/>
    <w:basedOn w:val="Normal"/>
    <w:uiPriority w:val="99"/>
    <w:rsid w:val="00D44CD0"/>
    <w:pPr>
      <w:suppressAutoHyphens/>
      <w:ind w:left="1415" w:hanging="283"/>
    </w:pPr>
    <w:rPr>
      <w:sz w:val="24"/>
      <w:szCs w:val="24"/>
      <w:lang w:eastAsia="ar-SA"/>
    </w:rPr>
  </w:style>
  <w:style w:type="paragraph" w:customStyle="1" w:styleId="WW-Corpodetexto3">
    <w:name w:val="WW-Corpo de texto 3"/>
    <w:basedOn w:val="Normal"/>
    <w:uiPriority w:val="99"/>
    <w:rsid w:val="00D44CD0"/>
    <w:pPr>
      <w:suppressAutoHyphens/>
      <w:jc w:val="center"/>
    </w:pPr>
    <w:rPr>
      <w:b/>
      <w:bCs/>
      <w:sz w:val="24"/>
      <w:szCs w:val="24"/>
      <w:lang w:eastAsia="ar-SA"/>
    </w:rPr>
  </w:style>
  <w:style w:type="character" w:customStyle="1" w:styleId="CabealhoChar1">
    <w:name w:val="Cabeçalho Char1"/>
    <w:aliases w:val="Cabeçalho Char Char"/>
    <w:uiPriority w:val="99"/>
    <w:locked/>
    <w:rsid w:val="00D44CD0"/>
    <w:rPr>
      <w:rFonts w:cs="Times New Roman"/>
      <w:sz w:val="24"/>
      <w:szCs w:val="24"/>
      <w:lang w:val="pt-BR" w:eastAsia="ar-SA" w:bidi="ar-SA"/>
    </w:rPr>
  </w:style>
  <w:style w:type="paragraph" w:customStyle="1" w:styleId="ndice-Ttulo1">
    <w:name w:val="Índice - Título 1"/>
    <w:uiPriority w:val="99"/>
    <w:rsid w:val="00D44CD0"/>
    <w:pPr>
      <w:suppressAutoHyphens/>
      <w:spacing w:before="240"/>
      <w:jc w:val="center"/>
    </w:pPr>
    <w:rPr>
      <w:rFonts w:ascii="Arial" w:hAnsi="Arial" w:cs="Arial"/>
      <w:b/>
      <w:bCs/>
      <w:sz w:val="26"/>
      <w:szCs w:val="26"/>
      <w:lang w:eastAsia="ar-SA"/>
    </w:rPr>
  </w:style>
  <w:style w:type="paragraph" w:customStyle="1" w:styleId="A010177">
    <w:name w:val="_A010177"/>
    <w:basedOn w:val="Normal"/>
    <w:uiPriority w:val="99"/>
    <w:rsid w:val="00D44CD0"/>
    <w:pPr>
      <w:suppressAutoHyphens/>
      <w:jc w:val="both"/>
    </w:pPr>
    <w:rPr>
      <w:rFonts w:ascii="TmsRmn" w:hAnsi="TmsRmn" w:cs="TmsRmn"/>
      <w:color w:val="000000"/>
      <w:kern w:val="1"/>
      <w:sz w:val="24"/>
      <w:szCs w:val="24"/>
      <w:lang w:eastAsia="ar-SA"/>
    </w:rPr>
  </w:style>
  <w:style w:type="character" w:customStyle="1" w:styleId="WW8Num6z0">
    <w:name w:val="WW8Num6z0"/>
    <w:uiPriority w:val="99"/>
    <w:rsid w:val="00D44CD0"/>
    <w:rPr>
      <w:b/>
    </w:rPr>
  </w:style>
  <w:style w:type="paragraph" w:customStyle="1" w:styleId="NormalJustificado">
    <w:name w:val="Normal + Justificado"/>
    <w:aliases w:val="Esquerda:  0,01 cm"/>
    <w:basedOn w:val="Normal"/>
    <w:uiPriority w:val="99"/>
    <w:rsid w:val="00D44CD0"/>
    <w:pPr>
      <w:suppressAutoHyphens/>
      <w:jc w:val="both"/>
    </w:pPr>
    <w:rPr>
      <w:sz w:val="24"/>
      <w:szCs w:val="24"/>
      <w:lang w:eastAsia="ar-SA"/>
    </w:rPr>
  </w:style>
  <w:style w:type="table" w:styleId="Tabelaelegante">
    <w:name w:val="Table Elegant"/>
    <w:basedOn w:val="Tabelanormal"/>
    <w:uiPriority w:val="99"/>
    <w:rsid w:val="00D44CD0"/>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paragraph" w:customStyle="1" w:styleId="Default">
    <w:name w:val="Default"/>
    <w:rsid w:val="00D44CD0"/>
    <w:pPr>
      <w:autoSpaceDE w:val="0"/>
      <w:autoSpaceDN w:val="0"/>
      <w:adjustRightInd w:val="0"/>
    </w:pPr>
    <w:rPr>
      <w:rFonts w:ascii="Arial" w:hAnsi="Arial" w:cs="Arial"/>
      <w:color w:val="000000"/>
      <w:sz w:val="24"/>
      <w:szCs w:val="24"/>
    </w:rPr>
  </w:style>
  <w:style w:type="character" w:customStyle="1" w:styleId="Ttulodecabedamensagem">
    <w:name w:val="Título de cabeç. da mensagem"/>
    <w:uiPriority w:val="99"/>
    <w:rsid w:val="00D44CD0"/>
    <w:rPr>
      <w:rFonts w:ascii="Arial Black" w:hAnsi="Arial Black"/>
      <w:spacing w:val="-10"/>
      <w:sz w:val="18"/>
    </w:rPr>
  </w:style>
  <w:style w:type="paragraph" w:customStyle="1" w:styleId="bold-italic">
    <w:name w:val="bold-italic"/>
    <w:basedOn w:val="Normal"/>
    <w:rsid w:val="00D44CD0"/>
    <w:pPr>
      <w:spacing w:before="84"/>
      <w:ind w:left="167" w:right="167"/>
    </w:pPr>
    <w:rPr>
      <w:rFonts w:ascii="Verdana" w:hAnsi="Verdana"/>
      <w:b/>
      <w:bCs/>
      <w:color w:val="000000"/>
      <w:sz w:val="22"/>
      <w:szCs w:val="22"/>
    </w:rPr>
  </w:style>
  <w:style w:type="paragraph" w:customStyle="1" w:styleId="DecimalAligned">
    <w:name w:val="Decimal Aligned"/>
    <w:basedOn w:val="Normal"/>
    <w:uiPriority w:val="40"/>
    <w:qFormat/>
    <w:rsid w:val="00D44CD0"/>
    <w:pPr>
      <w:tabs>
        <w:tab w:val="decimal" w:pos="360"/>
      </w:tabs>
      <w:spacing w:after="200" w:line="276" w:lineRule="auto"/>
    </w:pPr>
    <w:rPr>
      <w:rFonts w:ascii="Calibri" w:hAnsi="Calibri"/>
      <w:sz w:val="22"/>
      <w:szCs w:val="22"/>
      <w:lang w:eastAsia="en-US"/>
    </w:rPr>
  </w:style>
  <w:style w:type="character" w:styleId="nfaseSutil">
    <w:name w:val="Subtle Emphasis"/>
    <w:uiPriority w:val="19"/>
    <w:qFormat/>
    <w:rsid w:val="00D44CD0"/>
    <w:rPr>
      <w:rFonts w:eastAsia="Times New Roman" w:cs="Times New Roman"/>
      <w:bCs w:val="0"/>
      <w:i/>
      <w:iCs/>
      <w:color w:val="808080"/>
      <w:szCs w:val="22"/>
      <w:lang w:val="pt-BR"/>
    </w:rPr>
  </w:style>
  <w:style w:type="paragraph" w:customStyle="1" w:styleId="PargrafodaLista10">
    <w:name w:val="Parágrafo da Lista1"/>
    <w:basedOn w:val="Normal"/>
    <w:rsid w:val="000016D1"/>
    <w:pPr>
      <w:suppressAutoHyphens/>
      <w:spacing w:line="100" w:lineRule="atLeast"/>
      <w:ind w:left="720"/>
    </w:pPr>
    <w:rPr>
      <w:rFonts w:eastAsia="SimSun" w:cs="Mangal"/>
      <w:kern w:val="1"/>
      <w:sz w:val="24"/>
      <w:szCs w:val="24"/>
      <w:lang w:eastAsia="hi-IN" w:bidi="hi-IN"/>
    </w:rPr>
  </w:style>
  <w:style w:type="paragraph" w:customStyle="1" w:styleId="Ttulo10">
    <w:name w:val="Título1"/>
    <w:basedOn w:val="Normal"/>
    <w:next w:val="Corpodetexto"/>
    <w:rsid w:val="00E5684C"/>
    <w:pPr>
      <w:keepNext/>
      <w:suppressAutoHyphens/>
      <w:spacing w:before="240" w:after="120"/>
      <w:jc w:val="both"/>
    </w:pPr>
    <w:rPr>
      <w:rFonts w:ascii="Nimbus Sans L" w:eastAsia="DejaVu Sans" w:hAnsi="Nimbus Sans L" w:cs="DejaVu Sans"/>
      <w:sz w:val="28"/>
      <w:szCs w:val="28"/>
      <w:lang w:eastAsia="ar-SA"/>
    </w:rPr>
  </w:style>
  <w:style w:type="paragraph" w:customStyle="1" w:styleId="xl65">
    <w:name w:val="xl65"/>
    <w:basedOn w:val="Normal"/>
    <w:rsid w:val="00E568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b/>
      <w:bCs/>
      <w:color w:val="000000"/>
      <w:sz w:val="16"/>
      <w:szCs w:val="16"/>
    </w:rPr>
  </w:style>
  <w:style w:type="paragraph" w:customStyle="1" w:styleId="xl66">
    <w:name w:val="xl66"/>
    <w:basedOn w:val="Normal"/>
    <w:rsid w:val="00E568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b/>
      <w:bCs/>
      <w:color w:val="000000"/>
      <w:sz w:val="16"/>
      <w:szCs w:val="16"/>
    </w:rPr>
  </w:style>
  <w:style w:type="paragraph" w:customStyle="1" w:styleId="xl67">
    <w:name w:val="xl67"/>
    <w:basedOn w:val="Normal"/>
    <w:rsid w:val="00E568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000000"/>
      <w:sz w:val="22"/>
      <w:szCs w:val="22"/>
    </w:rPr>
  </w:style>
  <w:style w:type="paragraph" w:customStyle="1" w:styleId="xl68">
    <w:name w:val="xl68"/>
    <w:basedOn w:val="Normal"/>
    <w:rsid w:val="00E5684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bottom"/>
    </w:pPr>
    <w:rPr>
      <w:color w:val="000000"/>
      <w:sz w:val="22"/>
      <w:szCs w:val="22"/>
    </w:rPr>
  </w:style>
  <w:style w:type="paragraph" w:customStyle="1" w:styleId="xl69">
    <w:name w:val="xl69"/>
    <w:basedOn w:val="Normal"/>
    <w:rsid w:val="00E568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70">
    <w:name w:val="xl70"/>
    <w:basedOn w:val="Normal"/>
    <w:rsid w:val="00E568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71">
    <w:name w:val="xl71"/>
    <w:basedOn w:val="Normal"/>
    <w:rsid w:val="00E568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72">
    <w:name w:val="xl72"/>
    <w:basedOn w:val="Normal"/>
    <w:rsid w:val="00E568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73">
    <w:name w:val="xl73"/>
    <w:basedOn w:val="Normal"/>
    <w:rsid w:val="00E568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74">
    <w:name w:val="xl74"/>
    <w:basedOn w:val="Normal"/>
    <w:rsid w:val="00E568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75">
    <w:name w:val="xl75"/>
    <w:basedOn w:val="Normal"/>
    <w:rsid w:val="00E5684C"/>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22"/>
      <w:szCs w:val="22"/>
    </w:rPr>
  </w:style>
  <w:style w:type="paragraph" w:customStyle="1" w:styleId="xl76">
    <w:name w:val="xl76"/>
    <w:basedOn w:val="Normal"/>
    <w:rsid w:val="00E568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77">
    <w:name w:val="xl77"/>
    <w:basedOn w:val="Normal"/>
    <w:rsid w:val="00E5684C"/>
    <w:pPr>
      <w:pBdr>
        <w:top w:val="single" w:sz="4" w:space="0" w:color="auto"/>
        <w:left w:val="single" w:sz="4" w:space="0" w:color="auto"/>
        <w:bottom w:val="single" w:sz="4" w:space="0" w:color="auto"/>
      </w:pBdr>
      <w:spacing w:before="100" w:beforeAutospacing="1" w:after="100" w:afterAutospacing="1"/>
      <w:jc w:val="center"/>
      <w:textAlignment w:val="bottom"/>
    </w:pPr>
    <w:rPr>
      <w:color w:val="000000"/>
      <w:sz w:val="22"/>
      <w:szCs w:val="22"/>
    </w:rPr>
  </w:style>
  <w:style w:type="paragraph" w:customStyle="1" w:styleId="xl78">
    <w:name w:val="xl78"/>
    <w:basedOn w:val="Normal"/>
    <w:rsid w:val="00E5684C"/>
    <w:pPr>
      <w:pBdr>
        <w:top w:val="single" w:sz="4" w:space="0" w:color="auto"/>
        <w:bottom w:val="single" w:sz="4" w:space="0" w:color="auto"/>
      </w:pBdr>
      <w:spacing w:before="100" w:beforeAutospacing="1" w:after="100" w:afterAutospacing="1"/>
      <w:jc w:val="center"/>
      <w:textAlignment w:val="bottom"/>
    </w:pPr>
    <w:rPr>
      <w:color w:val="000000"/>
      <w:sz w:val="22"/>
      <w:szCs w:val="22"/>
    </w:rPr>
  </w:style>
  <w:style w:type="paragraph" w:customStyle="1" w:styleId="xl79">
    <w:name w:val="xl79"/>
    <w:basedOn w:val="Normal"/>
    <w:rsid w:val="00E5684C"/>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8"/>
      <w:szCs w:val="18"/>
    </w:rPr>
  </w:style>
  <w:style w:type="paragraph" w:customStyle="1" w:styleId="xl80">
    <w:name w:val="xl80"/>
    <w:basedOn w:val="Normal"/>
    <w:rsid w:val="00E568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000000"/>
      <w:sz w:val="16"/>
      <w:szCs w:val="16"/>
    </w:rPr>
  </w:style>
  <w:style w:type="paragraph" w:customStyle="1" w:styleId="xl81">
    <w:name w:val="xl81"/>
    <w:basedOn w:val="Normal"/>
    <w:rsid w:val="00E568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000000"/>
      <w:sz w:val="16"/>
      <w:szCs w:val="16"/>
    </w:rPr>
  </w:style>
  <w:style w:type="paragraph" w:customStyle="1" w:styleId="xl82">
    <w:name w:val="xl82"/>
    <w:basedOn w:val="Normal"/>
    <w:rsid w:val="00E568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FFFF"/>
      <w:sz w:val="22"/>
      <w:szCs w:val="22"/>
    </w:rPr>
  </w:style>
  <w:style w:type="paragraph" w:customStyle="1" w:styleId="xl83">
    <w:name w:val="xl83"/>
    <w:basedOn w:val="Normal"/>
    <w:rsid w:val="00E568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FFFFFF"/>
      <w:sz w:val="22"/>
      <w:szCs w:val="22"/>
    </w:rPr>
  </w:style>
  <w:style w:type="paragraph" w:customStyle="1" w:styleId="xl84">
    <w:name w:val="xl84"/>
    <w:basedOn w:val="Normal"/>
    <w:rsid w:val="00E568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63">
    <w:name w:val="xl63"/>
    <w:basedOn w:val="Normal"/>
    <w:rsid w:val="00E5684C"/>
    <w:pPr>
      <w:spacing w:before="100" w:beforeAutospacing="1" w:after="100" w:afterAutospacing="1"/>
      <w:jc w:val="both"/>
      <w:textAlignment w:val="center"/>
    </w:pPr>
    <w:rPr>
      <w:sz w:val="24"/>
      <w:szCs w:val="24"/>
    </w:rPr>
  </w:style>
  <w:style w:type="paragraph" w:customStyle="1" w:styleId="xl64">
    <w:name w:val="xl64"/>
    <w:basedOn w:val="Normal"/>
    <w:rsid w:val="00E5684C"/>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character" w:customStyle="1" w:styleId="tex3">
    <w:name w:val="tex3"/>
    <w:rsid w:val="00E5684C"/>
    <w:rPr>
      <w:rFonts w:cs="Times New Roman"/>
    </w:rPr>
  </w:style>
  <w:style w:type="character" w:customStyle="1" w:styleId="a">
    <w:name w:val="a"/>
    <w:basedOn w:val="Fontepargpadro"/>
    <w:rsid w:val="00E5684C"/>
  </w:style>
  <w:style w:type="character" w:customStyle="1" w:styleId="NormalWebChar1">
    <w:name w:val="Normal (Web) Char1"/>
    <w:aliases w:val="Normal (Web) Char Char"/>
    <w:rsid w:val="002F5850"/>
    <w:rPr>
      <w:sz w:val="24"/>
    </w:rPr>
  </w:style>
  <w:style w:type="paragraph" w:customStyle="1" w:styleId="Corpodetexto33">
    <w:name w:val="Corpo de texto 33"/>
    <w:basedOn w:val="Normal"/>
    <w:rsid w:val="003B070A"/>
    <w:pPr>
      <w:jc w:val="both"/>
    </w:pPr>
    <w:rPr>
      <w:sz w:val="24"/>
    </w:rPr>
  </w:style>
  <w:style w:type="character" w:customStyle="1" w:styleId="Ttulo5Char1">
    <w:name w:val="Título 5 Char1"/>
    <w:aliases w:val="Heading 5 Char Char"/>
    <w:uiPriority w:val="99"/>
    <w:locked/>
    <w:rsid w:val="00080A63"/>
    <w:rPr>
      <w:sz w:val="24"/>
    </w:rPr>
  </w:style>
  <w:style w:type="character" w:customStyle="1" w:styleId="Ttulo9Char">
    <w:name w:val="Título 9 Char"/>
    <w:link w:val="Ttulo9"/>
    <w:rsid w:val="00720F88"/>
    <w:rPr>
      <w:rFonts w:ascii="Arial" w:hAnsi="Arial" w:cs="Arial"/>
      <w:sz w:val="22"/>
      <w:szCs w:val="22"/>
    </w:rPr>
  </w:style>
  <w:style w:type="character" w:customStyle="1" w:styleId="PargrafodaListaChar">
    <w:name w:val="Parágrafo da Lista Char"/>
    <w:link w:val="PargrafodaLista"/>
    <w:uiPriority w:val="34"/>
    <w:locked/>
    <w:rsid w:val="006261D8"/>
    <w:rPr>
      <w:rFonts w:ascii="Calibri" w:eastAsia="Calibri" w:hAnsi="Calibri"/>
      <w:sz w:val="22"/>
      <w:szCs w:val="22"/>
      <w:lang w:eastAsia="en-US"/>
    </w:rPr>
  </w:style>
  <w:style w:type="character" w:customStyle="1" w:styleId="SemEspaamentoChar">
    <w:name w:val="Sem Espaçamento Char"/>
    <w:link w:val="SemEspaamento"/>
    <w:uiPriority w:val="1"/>
    <w:locked/>
    <w:rsid w:val="005C5D2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762">
      <w:bodyDiv w:val="1"/>
      <w:marLeft w:val="0"/>
      <w:marRight w:val="0"/>
      <w:marTop w:val="0"/>
      <w:marBottom w:val="0"/>
      <w:divBdr>
        <w:top w:val="none" w:sz="0" w:space="0" w:color="auto"/>
        <w:left w:val="none" w:sz="0" w:space="0" w:color="auto"/>
        <w:bottom w:val="none" w:sz="0" w:space="0" w:color="auto"/>
        <w:right w:val="none" w:sz="0" w:space="0" w:color="auto"/>
      </w:divBdr>
    </w:div>
    <w:div w:id="13531694">
      <w:bodyDiv w:val="1"/>
      <w:marLeft w:val="0"/>
      <w:marRight w:val="0"/>
      <w:marTop w:val="0"/>
      <w:marBottom w:val="0"/>
      <w:divBdr>
        <w:top w:val="none" w:sz="0" w:space="0" w:color="auto"/>
        <w:left w:val="none" w:sz="0" w:space="0" w:color="auto"/>
        <w:bottom w:val="none" w:sz="0" w:space="0" w:color="auto"/>
        <w:right w:val="none" w:sz="0" w:space="0" w:color="auto"/>
      </w:divBdr>
    </w:div>
    <w:div w:id="187066168">
      <w:bodyDiv w:val="1"/>
      <w:marLeft w:val="0"/>
      <w:marRight w:val="0"/>
      <w:marTop w:val="0"/>
      <w:marBottom w:val="0"/>
      <w:divBdr>
        <w:top w:val="none" w:sz="0" w:space="0" w:color="auto"/>
        <w:left w:val="none" w:sz="0" w:space="0" w:color="auto"/>
        <w:bottom w:val="none" w:sz="0" w:space="0" w:color="auto"/>
        <w:right w:val="none" w:sz="0" w:space="0" w:color="auto"/>
      </w:divBdr>
    </w:div>
    <w:div w:id="247270062">
      <w:bodyDiv w:val="1"/>
      <w:marLeft w:val="0"/>
      <w:marRight w:val="0"/>
      <w:marTop w:val="0"/>
      <w:marBottom w:val="0"/>
      <w:divBdr>
        <w:top w:val="none" w:sz="0" w:space="0" w:color="auto"/>
        <w:left w:val="none" w:sz="0" w:space="0" w:color="auto"/>
        <w:bottom w:val="none" w:sz="0" w:space="0" w:color="auto"/>
        <w:right w:val="none" w:sz="0" w:space="0" w:color="auto"/>
      </w:divBdr>
    </w:div>
    <w:div w:id="358704354">
      <w:bodyDiv w:val="1"/>
      <w:marLeft w:val="0"/>
      <w:marRight w:val="0"/>
      <w:marTop w:val="0"/>
      <w:marBottom w:val="0"/>
      <w:divBdr>
        <w:top w:val="none" w:sz="0" w:space="0" w:color="auto"/>
        <w:left w:val="none" w:sz="0" w:space="0" w:color="auto"/>
        <w:bottom w:val="none" w:sz="0" w:space="0" w:color="auto"/>
        <w:right w:val="none" w:sz="0" w:space="0" w:color="auto"/>
      </w:divBdr>
    </w:div>
    <w:div w:id="417215958">
      <w:bodyDiv w:val="1"/>
      <w:marLeft w:val="0"/>
      <w:marRight w:val="0"/>
      <w:marTop w:val="0"/>
      <w:marBottom w:val="0"/>
      <w:divBdr>
        <w:top w:val="none" w:sz="0" w:space="0" w:color="auto"/>
        <w:left w:val="none" w:sz="0" w:space="0" w:color="auto"/>
        <w:bottom w:val="none" w:sz="0" w:space="0" w:color="auto"/>
        <w:right w:val="none" w:sz="0" w:space="0" w:color="auto"/>
      </w:divBdr>
    </w:div>
    <w:div w:id="431509661">
      <w:bodyDiv w:val="1"/>
      <w:marLeft w:val="0"/>
      <w:marRight w:val="0"/>
      <w:marTop w:val="0"/>
      <w:marBottom w:val="0"/>
      <w:divBdr>
        <w:top w:val="none" w:sz="0" w:space="0" w:color="auto"/>
        <w:left w:val="none" w:sz="0" w:space="0" w:color="auto"/>
        <w:bottom w:val="none" w:sz="0" w:space="0" w:color="auto"/>
        <w:right w:val="none" w:sz="0" w:space="0" w:color="auto"/>
      </w:divBdr>
    </w:div>
    <w:div w:id="559637747">
      <w:bodyDiv w:val="1"/>
      <w:marLeft w:val="0"/>
      <w:marRight w:val="0"/>
      <w:marTop w:val="0"/>
      <w:marBottom w:val="0"/>
      <w:divBdr>
        <w:top w:val="none" w:sz="0" w:space="0" w:color="auto"/>
        <w:left w:val="none" w:sz="0" w:space="0" w:color="auto"/>
        <w:bottom w:val="none" w:sz="0" w:space="0" w:color="auto"/>
        <w:right w:val="none" w:sz="0" w:space="0" w:color="auto"/>
      </w:divBdr>
    </w:div>
    <w:div w:id="641276122">
      <w:bodyDiv w:val="1"/>
      <w:marLeft w:val="0"/>
      <w:marRight w:val="0"/>
      <w:marTop w:val="0"/>
      <w:marBottom w:val="0"/>
      <w:divBdr>
        <w:top w:val="none" w:sz="0" w:space="0" w:color="auto"/>
        <w:left w:val="none" w:sz="0" w:space="0" w:color="auto"/>
        <w:bottom w:val="none" w:sz="0" w:space="0" w:color="auto"/>
        <w:right w:val="none" w:sz="0" w:space="0" w:color="auto"/>
      </w:divBdr>
    </w:div>
    <w:div w:id="644159472">
      <w:bodyDiv w:val="1"/>
      <w:marLeft w:val="0"/>
      <w:marRight w:val="0"/>
      <w:marTop w:val="0"/>
      <w:marBottom w:val="0"/>
      <w:divBdr>
        <w:top w:val="none" w:sz="0" w:space="0" w:color="auto"/>
        <w:left w:val="none" w:sz="0" w:space="0" w:color="auto"/>
        <w:bottom w:val="none" w:sz="0" w:space="0" w:color="auto"/>
        <w:right w:val="none" w:sz="0" w:space="0" w:color="auto"/>
      </w:divBdr>
    </w:div>
    <w:div w:id="646781702">
      <w:bodyDiv w:val="1"/>
      <w:marLeft w:val="0"/>
      <w:marRight w:val="0"/>
      <w:marTop w:val="0"/>
      <w:marBottom w:val="0"/>
      <w:divBdr>
        <w:top w:val="none" w:sz="0" w:space="0" w:color="auto"/>
        <w:left w:val="none" w:sz="0" w:space="0" w:color="auto"/>
        <w:bottom w:val="none" w:sz="0" w:space="0" w:color="auto"/>
        <w:right w:val="none" w:sz="0" w:space="0" w:color="auto"/>
      </w:divBdr>
    </w:div>
    <w:div w:id="735782211">
      <w:bodyDiv w:val="1"/>
      <w:marLeft w:val="0"/>
      <w:marRight w:val="0"/>
      <w:marTop w:val="0"/>
      <w:marBottom w:val="0"/>
      <w:divBdr>
        <w:top w:val="none" w:sz="0" w:space="0" w:color="auto"/>
        <w:left w:val="none" w:sz="0" w:space="0" w:color="auto"/>
        <w:bottom w:val="none" w:sz="0" w:space="0" w:color="auto"/>
        <w:right w:val="none" w:sz="0" w:space="0" w:color="auto"/>
      </w:divBdr>
    </w:div>
    <w:div w:id="766080489">
      <w:bodyDiv w:val="1"/>
      <w:marLeft w:val="0"/>
      <w:marRight w:val="0"/>
      <w:marTop w:val="0"/>
      <w:marBottom w:val="0"/>
      <w:divBdr>
        <w:top w:val="none" w:sz="0" w:space="0" w:color="auto"/>
        <w:left w:val="none" w:sz="0" w:space="0" w:color="auto"/>
        <w:bottom w:val="none" w:sz="0" w:space="0" w:color="auto"/>
        <w:right w:val="none" w:sz="0" w:space="0" w:color="auto"/>
      </w:divBdr>
    </w:div>
    <w:div w:id="781530576">
      <w:bodyDiv w:val="1"/>
      <w:marLeft w:val="0"/>
      <w:marRight w:val="0"/>
      <w:marTop w:val="0"/>
      <w:marBottom w:val="0"/>
      <w:divBdr>
        <w:top w:val="none" w:sz="0" w:space="0" w:color="auto"/>
        <w:left w:val="none" w:sz="0" w:space="0" w:color="auto"/>
        <w:bottom w:val="none" w:sz="0" w:space="0" w:color="auto"/>
        <w:right w:val="none" w:sz="0" w:space="0" w:color="auto"/>
      </w:divBdr>
    </w:div>
    <w:div w:id="800921565">
      <w:bodyDiv w:val="1"/>
      <w:marLeft w:val="0"/>
      <w:marRight w:val="0"/>
      <w:marTop w:val="0"/>
      <w:marBottom w:val="0"/>
      <w:divBdr>
        <w:top w:val="none" w:sz="0" w:space="0" w:color="auto"/>
        <w:left w:val="none" w:sz="0" w:space="0" w:color="auto"/>
        <w:bottom w:val="none" w:sz="0" w:space="0" w:color="auto"/>
        <w:right w:val="none" w:sz="0" w:space="0" w:color="auto"/>
      </w:divBdr>
    </w:div>
    <w:div w:id="822696883">
      <w:bodyDiv w:val="1"/>
      <w:marLeft w:val="0"/>
      <w:marRight w:val="0"/>
      <w:marTop w:val="0"/>
      <w:marBottom w:val="0"/>
      <w:divBdr>
        <w:top w:val="none" w:sz="0" w:space="0" w:color="auto"/>
        <w:left w:val="none" w:sz="0" w:space="0" w:color="auto"/>
        <w:bottom w:val="none" w:sz="0" w:space="0" w:color="auto"/>
        <w:right w:val="none" w:sz="0" w:space="0" w:color="auto"/>
      </w:divBdr>
    </w:div>
    <w:div w:id="857811857">
      <w:bodyDiv w:val="1"/>
      <w:marLeft w:val="0"/>
      <w:marRight w:val="0"/>
      <w:marTop w:val="0"/>
      <w:marBottom w:val="0"/>
      <w:divBdr>
        <w:top w:val="none" w:sz="0" w:space="0" w:color="auto"/>
        <w:left w:val="none" w:sz="0" w:space="0" w:color="auto"/>
        <w:bottom w:val="none" w:sz="0" w:space="0" w:color="auto"/>
        <w:right w:val="none" w:sz="0" w:space="0" w:color="auto"/>
      </w:divBdr>
    </w:div>
    <w:div w:id="882135795">
      <w:bodyDiv w:val="1"/>
      <w:marLeft w:val="0"/>
      <w:marRight w:val="0"/>
      <w:marTop w:val="0"/>
      <w:marBottom w:val="0"/>
      <w:divBdr>
        <w:top w:val="none" w:sz="0" w:space="0" w:color="auto"/>
        <w:left w:val="none" w:sz="0" w:space="0" w:color="auto"/>
        <w:bottom w:val="none" w:sz="0" w:space="0" w:color="auto"/>
        <w:right w:val="none" w:sz="0" w:space="0" w:color="auto"/>
      </w:divBdr>
    </w:div>
    <w:div w:id="892891170">
      <w:bodyDiv w:val="1"/>
      <w:marLeft w:val="0"/>
      <w:marRight w:val="0"/>
      <w:marTop w:val="0"/>
      <w:marBottom w:val="0"/>
      <w:divBdr>
        <w:top w:val="none" w:sz="0" w:space="0" w:color="auto"/>
        <w:left w:val="none" w:sz="0" w:space="0" w:color="auto"/>
        <w:bottom w:val="none" w:sz="0" w:space="0" w:color="auto"/>
        <w:right w:val="none" w:sz="0" w:space="0" w:color="auto"/>
      </w:divBdr>
    </w:div>
    <w:div w:id="1024283461">
      <w:bodyDiv w:val="1"/>
      <w:marLeft w:val="0"/>
      <w:marRight w:val="0"/>
      <w:marTop w:val="0"/>
      <w:marBottom w:val="0"/>
      <w:divBdr>
        <w:top w:val="none" w:sz="0" w:space="0" w:color="auto"/>
        <w:left w:val="none" w:sz="0" w:space="0" w:color="auto"/>
        <w:bottom w:val="none" w:sz="0" w:space="0" w:color="auto"/>
        <w:right w:val="none" w:sz="0" w:space="0" w:color="auto"/>
      </w:divBdr>
    </w:div>
    <w:div w:id="1038511565">
      <w:bodyDiv w:val="1"/>
      <w:marLeft w:val="0"/>
      <w:marRight w:val="0"/>
      <w:marTop w:val="0"/>
      <w:marBottom w:val="0"/>
      <w:divBdr>
        <w:top w:val="none" w:sz="0" w:space="0" w:color="auto"/>
        <w:left w:val="none" w:sz="0" w:space="0" w:color="auto"/>
        <w:bottom w:val="none" w:sz="0" w:space="0" w:color="auto"/>
        <w:right w:val="none" w:sz="0" w:space="0" w:color="auto"/>
      </w:divBdr>
    </w:div>
    <w:div w:id="1100875732">
      <w:bodyDiv w:val="1"/>
      <w:marLeft w:val="0"/>
      <w:marRight w:val="0"/>
      <w:marTop w:val="0"/>
      <w:marBottom w:val="0"/>
      <w:divBdr>
        <w:top w:val="none" w:sz="0" w:space="0" w:color="auto"/>
        <w:left w:val="none" w:sz="0" w:space="0" w:color="auto"/>
        <w:bottom w:val="none" w:sz="0" w:space="0" w:color="auto"/>
        <w:right w:val="none" w:sz="0" w:space="0" w:color="auto"/>
      </w:divBdr>
    </w:div>
    <w:div w:id="1108814687">
      <w:bodyDiv w:val="1"/>
      <w:marLeft w:val="0"/>
      <w:marRight w:val="0"/>
      <w:marTop w:val="0"/>
      <w:marBottom w:val="0"/>
      <w:divBdr>
        <w:top w:val="none" w:sz="0" w:space="0" w:color="auto"/>
        <w:left w:val="none" w:sz="0" w:space="0" w:color="auto"/>
        <w:bottom w:val="none" w:sz="0" w:space="0" w:color="auto"/>
        <w:right w:val="none" w:sz="0" w:space="0" w:color="auto"/>
      </w:divBdr>
    </w:div>
    <w:div w:id="1169515660">
      <w:bodyDiv w:val="1"/>
      <w:marLeft w:val="0"/>
      <w:marRight w:val="0"/>
      <w:marTop w:val="0"/>
      <w:marBottom w:val="0"/>
      <w:divBdr>
        <w:top w:val="none" w:sz="0" w:space="0" w:color="auto"/>
        <w:left w:val="none" w:sz="0" w:space="0" w:color="auto"/>
        <w:bottom w:val="none" w:sz="0" w:space="0" w:color="auto"/>
        <w:right w:val="none" w:sz="0" w:space="0" w:color="auto"/>
      </w:divBdr>
    </w:div>
    <w:div w:id="1208181697">
      <w:bodyDiv w:val="1"/>
      <w:marLeft w:val="0"/>
      <w:marRight w:val="0"/>
      <w:marTop w:val="0"/>
      <w:marBottom w:val="0"/>
      <w:divBdr>
        <w:top w:val="none" w:sz="0" w:space="0" w:color="auto"/>
        <w:left w:val="none" w:sz="0" w:space="0" w:color="auto"/>
        <w:bottom w:val="none" w:sz="0" w:space="0" w:color="auto"/>
        <w:right w:val="none" w:sz="0" w:space="0" w:color="auto"/>
      </w:divBdr>
    </w:div>
    <w:div w:id="1220703995">
      <w:bodyDiv w:val="1"/>
      <w:marLeft w:val="0"/>
      <w:marRight w:val="0"/>
      <w:marTop w:val="0"/>
      <w:marBottom w:val="0"/>
      <w:divBdr>
        <w:top w:val="none" w:sz="0" w:space="0" w:color="auto"/>
        <w:left w:val="none" w:sz="0" w:space="0" w:color="auto"/>
        <w:bottom w:val="none" w:sz="0" w:space="0" w:color="auto"/>
        <w:right w:val="none" w:sz="0" w:space="0" w:color="auto"/>
      </w:divBdr>
    </w:div>
    <w:div w:id="1267352219">
      <w:bodyDiv w:val="1"/>
      <w:marLeft w:val="0"/>
      <w:marRight w:val="0"/>
      <w:marTop w:val="0"/>
      <w:marBottom w:val="0"/>
      <w:divBdr>
        <w:top w:val="none" w:sz="0" w:space="0" w:color="auto"/>
        <w:left w:val="none" w:sz="0" w:space="0" w:color="auto"/>
        <w:bottom w:val="none" w:sz="0" w:space="0" w:color="auto"/>
        <w:right w:val="none" w:sz="0" w:space="0" w:color="auto"/>
      </w:divBdr>
    </w:div>
    <w:div w:id="1284116795">
      <w:bodyDiv w:val="1"/>
      <w:marLeft w:val="0"/>
      <w:marRight w:val="0"/>
      <w:marTop w:val="0"/>
      <w:marBottom w:val="0"/>
      <w:divBdr>
        <w:top w:val="none" w:sz="0" w:space="0" w:color="auto"/>
        <w:left w:val="none" w:sz="0" w:space="0" w:color="auto"/>
        <w:bottom w:val="none" w:sz="0" w:space="0" w:color="auto"/>
        <w:right w:val="none" w:sz="0" w:space="0" w:color="auto"/>
      </w:divBdr>
    </w:div>
    <w:div w:id="1301423741">
      <w:bodyDiv w:val="1"/>
      <w:marLeft w:val="0"/>
      <w:marRight w:val="0"/>
      <w:marTop w:val="0"/>
      <w:marBottom w:val="0"/>
      <w:divBdr>
        <w:top w:val="none" w:sz="0" w:space="0" w:color="auto"/>
        <w:left w:val="none" w:sz="0" w:space="0" w:color="auto"/>
        <w:bottom w:val="none" w:sz="0" w:space="0" w:color="auto"/>
        <w:right w:val="none" w:sz="0" w:space="0" w:color="auto"/>
      </w:divBdr>
    </w:div>
    <w:div w:id="1407074417">
      <w:bodyDiv w:val="1"/>
      <w:marLeft w:val="0"/>
      <w:marRight w:val="0"/>
      <w:marTop w:val="0"/>
      <w:marBottom w:val="0"/>
      <w:divBdr>
        <w:top w:val="none" w:sz="0" w:space="0" w:color="auto"/>
        <w:left w:val="none" w:sz="0" w:space="0" w:color="auto"/>
        <w:bottom w:val="none" w:sz="0" w:space="0" w:color="auto"/>
        <w:right w:val="none" w:sz="0" w:space="0" w:color="auto"/>
      </w:divBdr>
    </w:div>
    <w:div w:id="1417439251">
      <w:bodyDiv w:val="1"/>
      <w:marLeft w:val="0"/>
      <w:marRight w:val="0"/>
      <w:marTop w:val="0"/>
      <w:marBottom w:val="0"/>
      <w:divBdr>
        <w:top w:val="none" w:sz="0" w:space="0" w:color="auto"/>
        <w:left w:val="none" w:sz="0" w:space="0" w:color="auto"/>
        <w:bottom w:val="none" w:sz="0" w:space="0" w:color="auto"/>
        <w:right w:val="none" w:sz="0" w:space="0" w:color="auto"/>
      </w:divBdr>
    </w:div>
    <w:div w:id="1499421518">
      <w:bodyDiv w:val="1"/>
      <w:marLeft w:val="0"/>
      <w:marRight w:val="0"/>
      <w:marTop w:val="0"/>
      <w:marBottom w:val="0"/>
      <w:divBdr>
        <w:top w:val="none" w:sz="0" w:space="0" w:color="auto"/>
        <w:left w:val="none" w:sz="0" w:space="0" w:color="auto"/>
        <w:bottom w:val="none" w:sz="0" w:space="0" w:color="auto"/>
        <w:right w:val="none" w:sz="0" w:space="0" w:color="auto"/>
      </w:divBdr>
    </w:div>
    <w:div w:id="1548563573">
      <w:bodyDiv w:val="1"/>
      <w:marLeft w:val="0"/>
      <w:marRight w:val="0"/>
      <w:marTop w:val="0"/>
      <w:marBottom w:val="0"/>
      <w:divBdr>
        <w:top w:val="none" w:sz="0" w:space="0" w:color="auto"/>
        <w:left w:val="none" w:sz="0" w:space="0" w:color="auto"/>
        <w:bottom w:val="none" w:sz="0" w:space="0" w:color="auto"/>
        <w:right w:val="none" w:sz="0" w:space="0" w:color="auto"/>
      </w:divBdr>
    </w:div>
    <w:div w:id="1614552574">
      <w:bodyDiv w:val="1"/>
      <w:marLeft w:val="0"/>
      <w:marRight w:val="0"/>
      <w:marTop w:val="0"/>
      <w:marBottom w:val="0"/>
      <w:divBdr>
        <w:top w:val="none" w:sz="0" w:space="0" w:color="auto"/>
        <w:left w:val="none" w:sz="0" w:space="0" w:color="auto"/>
        <w:bottom w:val="none" w:sz="0" w:space="0" w:color="auto"/>
        <w:right w:val="none" w:sz="0" w:space="0" w:color="auto"/>
      </w:divBdr>
    </w:div>
    <w:div w:id="1651445672">
      <w:bodyDiv w:val="1"/>
      <w:marLeft w:val="0"/>
      <w:marRight w:val="0"/>
      <w:marTop w:val="0"/>
      <w:marBottom w:val="0"/>
      <w:divBdr>
        <w:top w:val="none" w:sz="0" w:space="0" w:color="auto"/>
        <w:left w:val="none" w:sz="0" w:space="0" w:color="auto"/>
        <w:bottom w:val="none" w:sz="0" w:space="0" w:color="auto"/>
        <w:right w:val="none" w:sz="0" w:space="0" w:color="auto"/>
      </w:divBdr>
    </w:div>
    <w:div w:id="1651786979">
      <w:bodyDiv w:val="1"/>
      <w:marLeft w:val="0"/>
      <w:marRight w:val="0"/>
      <w:marTop w:val="0"/>
      <w:marBottom w:val="0"/>
      <w:divBdr>
        <w:top w:val="none" w:sz="0" w:space="0" w:color="auto"/>
        <w:left w:val="none" w:sz="0" w:space="0" w:color="auto"/>
        <w:bottom w:val="none" w:sz="0" w:space="0" w:color="auto"/>
        <w:right w:val="none" w:sz="0" w:space="0" w:color="auto"/>
      </w:divBdr>
    </w:div>
    <w:div w:id="1652562609">
      <w:bodyDiv w:val="1"/>
      <w:marLeft w:val="0"/>
      <w:marRight w:val="0"/>
      <w:marTop w:val="0"/>
      <w:marBottom w:val="0"/>
      <w:divBdr>
        <w:top w:val="none" w:sz="0" w:space="0" w:color="auto"/>
        <w:left w:val="none" w:sz="0" w:space="0" w:color="auto"/>
        <w:bottom w:val="none" w:sz="0" w:space="0" w:color="auto"/>
        <w:right w:val="none" w:sz="0" w:space="0" w:color="auto"/>
      </w:divBdr>
    </w:div>
    <w:div w:id="1677802239">
      <w:bodyDiv w:val="1"/>
      <w:marLeft w:val="0"/>
      <w:marRight w:val="0"/>
      <w:marTop w:val="0"/>
      <w:marBottom w:val="0"/>
      <w:divBdr>
        <w:top w:val="none" w:sz="0" w:space="0" w:color="auto"/>
        <w:left w:val="none" w:sz="0" w:space="0" w:color="auto"/>
        <w:bottom w:val="none" w:sz="0" w:space="0" w:color="auto"/>
        <w:right w:val="none" w:sz="0" w:space="0" w:color="auto"/>
      </w:divBdr>
    </w:div>
    <w:div w:id="1688099007">
      <w:bodyDiv w:val="1"/>
      <w:marLeft w:val="0"/>
      <w:marRight w:val="0"/>
      <w:marTop w:val="0"/>
      <w:marBottom w:val="0"/>
      <w:divBdr>
        <w:top w:val="none" w:sz="0" w:space="0" w:color="auto"/>
        <w:left w:val="none" w:sz="0" w:space="0" w:color="auto"/>
        <w:bottom w:val="none" w:sz="0" w:space="0" w:color="auto"/>
        <w:right w:val="none" w:sz="0" w:space="0" w:color="auto"/>
      </w:divBdr>
    </w:div>
    <w:div w:id="1860846957">
      <w:bodyDiv w:val="1"/>
      <w:marLeft w:val="0"/>
      <w:marRight w:val="0"/>
      <w:marTop w:val="0"/>
      <w:marBottom w:val="0"/>
      <w:divBdr>
        <w:top w:val="none" w:sz="0" w:space="0" w:color="auto"/>
        <w:left w:val="none" w:sz="0" w:space="0" w:color="auto"/>
        <w:bottom w:val="none" w:sz="0" w:space="0" w:color="auto"/>
        <w:right w:val="none" w:sz="0" w:space="0" w:color="auto"/>
      </w:divBdr>
    </w:div>
    <w:div w:id="1950966640">
      <w:bodyDiv w:val="1"/>
      <w:marLeft w:val="0"/>
      <w:marRight w:val="0"/>
      <w:marTop w:val="0"/>
      <w:marBottom w:val="0"/>
      <w:divBdr>
        <w:top w:val="none" w:sz="0" w:space="0" w:color="auto"/>
        <w:left w:val="none" w:sz="0" w:space="0" w:color="auto"/>
        <w:bottom w:val="none" w:sz="0" w:space="0" w:color="auto"/>
        <w:right w:val="none" w:sz="0" w:space="0" w:color="auto"/>
      </w:divBdr>
    </w:div>
    <w:div w:id="1961495565">
      <w:bodyDiv w:val="1"/>
      <w:marLeft w:val="0"/>
      <w:marRight w:val="0"/>
      <w:marTop w:val="0"/>
      <w:marBottom w:val="0"/>
      <w:divBdr>
        <w:top w:val="none" w:sz="0" w:space="0" w:color="auto"/>
        <w:left w:val="none" w:sz="0" w:space="0" w:color="auto"/>
        <w:bottom w:val="none" w:sz="0" w:space="0" w:color="auto"/>
        <w:right w:val="none" w:sz="0" w:space="0" w:color="auto"/>
      </w:divBdr>
    </w:div>
    <w:div w:id="1997802195">
      <w:bodyDiv w:val="1"/>
      <w:marLeft w:val="0"/>
      <w:marRight w:val="0"/>
      <w:marTop w:val="0"/>
      <w:marBottom w:val="0"/>
      <w:divBdr>
        <w:top w:val="none" w:sz="0" w:space="0" w:color="auto"/>
        <w:left w:val="none" w:sz="0" w:space="0" w:color="auto"/>
        <w:bottom w:val="none" w:sz="0" w:space="0" w:color="auto"/>
        <w:right w:val="none" w:sz="0" w:space="0" w:color="auto"/>
      </w:divBdr>
    </w:div>
    <w:div w:id="2006588527">
      <w:bodyDiv w:val="1"/>
      <w:marLeft w:val="0"/>
      <w:marRight w:val="0"/>
      <w:marTop w:val="0"/>
      <w:marBottom w:val="0"/>
      <w:divBdr>
        <w:top w:val="none" w:sz="0" w:space="0" w:color="auto"/>
        <w:left w:val="none" w:sz="0" w:space="0" w:color="auto"/>
        <w:bottom w:val="none" w:sz="0" w:space="0" w:color="auto"/>
        <w:right w:val="none" w:sz="0" w:space="0" w:color="auto"/>
      </w:divBdr>
    </w:div>
    <w:div w:id="2014137416">
      <w:bodyDiv w:val="1"/>
      <w:marLeft w:val="0"/>
      <w:marRight w:val="0"/>
      <w:marTop w:val="0"/>
      <w:marBottom w:val="0"/>
      <w:divBdr>
        <w:top w:val="none" w:sz="0" w:space="0" w:color="auto"/>
        <w:left w:val="none" w:sz="0" w:space="0" w:color="auto"/>
        <w:bottom w:val="none" w:sz="0" w:space="0" w:color="auto"/>
        <w:right w:val="none" w:sz="0" w:space="0" w:color="auto"/>
      </w:divBdr>
    </w:div>
    <w:div w:id="2075156481">
      <w:bodyDiv w:val="1"/>
      <w:marLeft w:val="0"/>
      <w:marRight w:val="0"/>
      <w:marTop w:val="0"/>
      <w:marBottom w:val="0"/>
      <w:divBdr>
        <w:top w:val="none" w:sz="0" w:space="0" w:color="auto"/>
        <w:left w:val="none" w:sz="0" w:space="0" w:color="auto"/>
        <w:bottom w:val="none" w:sz="0" w:space="0" w:color="auto"/>
        <w:right w:val="none" w:sz="0" w:space="0" w:color="auto"/>
      </w:divBdr>
    </w:div>
    <w:div w:id="212973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elsupel@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http://www.planalto.gov.br/ccivil_03/Decreto-Lei/Del5452.htm" TargetMode="External"/><Relationship Id="rId10" Type="http://schemas.openxmlformats.org/officeDocument/2006/relationships/hyperlink" Target="http://www.comprasnet.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mailto:cel@supel.r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FA09774-1086-4919-B63D-D6FB5D44A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41</Pages>
  <Words>16574</Words>
  <Characters>94280</Characters>
  <Application>Microsoft Office Word</Application>
  <DocSecurity>0</DocSecurity>
  <Lines>785</Lines>
  <Paragraphs>221</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110633</CharactersWithSpaces>
  <SharedDoc>false</SharedDoc>
  <HLinks>
    <vt:vector size="42" baseType="variant">
      <vt:variant>
        <vt:i4>4522019</vt:i4>
      </vt:variant>
      <vt:variant>
        <vt:i4>18</vt:i4>
      </vt:variant>
      <vt:variant>
        <vt:i4>0</vt:i4>
      </vt:variant>
      <vt:variant>
        <vt:i4>5</vt:i4>
      </vt:variant>
      <vt:variant>
        <vt:lpwstr>http://www.planalto.gov.br/ccivil_03/Decreto-Lei/Del5452.htm</vt:lpwstr>
      </vt:variant>
      <vt:variant>
        <vt:lpwstr>tituloviia</vt:lpwstr>
      </vt:variant>
      <vt:variant>
        <vt:i4>7143501</vt:i4>
      </vt:variant>
      <vt:variant>
        <vt:i4>15</vt:i4>
      </vt:variant>
      <vt:variant>
        <vt:i4>0</vt:i4>
      </vt:variant>
      <vt:variant>
        <vt:i4>5</vt:i4>
      </vt:variant>
      <vt:variant>
        <vt:lpwstr>mailto:cel@supel.ro.gov.br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7864393</vt:i4>
      </vt:variant>
      <vt:variant>
        <vt:i4>9</vt:i4>
      </vt:variant>
      <vt:variant>
        <vt:i4>0</vt:i4>
      </vt:variant>
      <vt:variant>
        <vt:i4>5</vt:i4>
      </vt:variant>
      <vt:variant>
        <vt:lpwstr>mailto:celsupel@gmail.com</vt:lpwstr>
      </vt:variant>
      <vt:variant>
        <vt:lpwstr/>
      </vt:variant>
      <vt:variant>
        <vt:i4>7536732</vt:i4>
      </vt:variant>
      <vt:variant>
        <vt:i4>6</vt:i4>
      </vt:variant>
      <vt:variant>
        <vt:i4>0</vt:i4>
      </vt:variant>
      <vt:variant>
        <vt:i4>5</vt:i4>
      </vt:variant>
      <vt:variant>
        <vt:lpwstr>mailto:sejuscompras@gmail.com</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Izaura Taufmann Ferreira</cp:lastModifiedBy>
  <cp:revision>65</cp:revision>
  <cp:lastPrinted>2016-08-15T13:42:00Z</cp:lastPrinted>
  <dcterms:created xsi:type="dcterms:W3CDTF">2016-07-27T14:23:00Z</dcterms:created>
  <dcterms:modified xsi:type="dcterms:W3CDTF">2016-08-29T13:12:00Z</dcterms:modified>
</cp:coreProperties>
</file>