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64" w:rsidRDefault="00BD2864" w:rsidP="00194BD8">
      <w:pPr>
        <w:ind w:right="-1"/>
        <w:jc w:val="center"/>
        <w:rPr>
          <w:b/>
          <w:sz w:val="22"/>
          <w:szCs w:val="22"/>
        </w:rPr>
      </w:pPr>
    </w:p>
    <w:p w:rsidR="00194BD8" w:rsidRPr="00522FCD" w:rsidRDefault="00BD2864" w:rsidP="00194BD8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RESPOSTA À</w:t>
      </w:r>
      <w:r w:rsidR="00CD79F6" w:rsidRPr="00522FCD">
        <w:rPr>
          <w:b/>
          <w:sz w:val="22"/>
          <w:szCs w:val="22"/>
        </w:rPr>
        <w:t xml:space="preserve"> PEDIDO DE</w:t>
      </w:r>
      <w:r w:rsidR="00DA1735" w:rsidRPr="00522FCD">
        <w:rPr>
          <w:b/>
          <w:sz w:val="22"/>
          <w:szCs w:val="22"/>
        </w:rPr>
        <w:t xml:space="preserve"> ESCLARECIMENTO</w:t>
      </w:r>
    </w:p>
    <w:p w:rsidR="00194BD8" w:rsidRDefault="00194BD8" w:rsidP="00194BD8">
      <w:pPr>
        <w:ind w:right="-1"/>
        <w:jc w:val="center"/>
        <w:rPr>
          <w:sz w:val="22"/>
          <w:szCs w:val="22"/>
        </w:rPr>
      </w:pPr>
    </w:p>
    <w:p w:rsidR="00BD2864" w:rsidRPr="00522FCD" w:rsidRDefault="00BD2864" w:rsidP="00194BD8">
      <w:pPr>
        <w:ind w:right="-1"/>
        <w:jc w:val="center"/>
        <w:rPr>
          <w:sz w:val="22"/>
          <w:szCs w:val="22"/>
        </w:rPr>
      </w:pPr>
    </w:p>
    <w:p w:rsidR="00BD2864" w:rsidRPr="005B0F2D" w:rsidRDefault="00BD2864" w:rsidP="00BD2864">
      <w:pPr>
        <w:spacing w:line="240" w:lineRule="auto"/>
        <w:jc w:val="both"/>
        <w:rPr>
          <w:b/>
          <w:color w:val="000000"/>
        </w:rPr>
      </w:pPr>
      <w:r w:rsidRPr="005B0F2D">
        <w:rPr>
          <w:b/>
          <w:color w:val="000000"/>
        </w:rPr>
        <w:t xml:space="preserve">PREGÃO ELETRÔNICO Nº </w:t>
      </w:r>
      <w:r>
        <w:rPr>
          <w:b/>
          <w:color w:val="000000"/>
        </w:rPr>
        <w:t>549/2014</w:t>
      </w:r>
      <w:r w:rsidRPr="005B0F2D">
        <w:rPr>
          <w:b/>
          <w:color w:val="000000"/>
        </w:rPr>
        <w:t>/SU</w:t>
      </w:r>
      <w:bookmarkStart w:id="0" w:name="_GoBack"/>
      <w:bookmarkEnd w:id="0"/>
      <w:r w:rsidRPr="005B0F2D">
        <w:rPr>
          <w:b/>
          <w:color w:val="000000"/>
        </w:rPr>
        <w:t xml:space="preserve">PEL/RO </w:t>
      </w:r>
    </w:p>
    <w:p w:rsidR="00BD2864" w:rsidRPr="005B0F2D" w:rsidRDefault="00BD2864" w:rsidP="00BD2864">
      <w:pPr>
        <w:spacing w:line="240" w:lineRule="auto"/>
        <w:jc w:val="both"/>
        <w:rPr>
          <w:color w:val="000000"/>
        </w:rPr>
      </w:pPr>
      <w:r w:rsidRPr="005B0F2D">
        <w:rPr>
          <w:b/>
          <w:color w:val="000000"/>
        </w:rPr>
        <w:t>PROCESSO ADMINISTRATIVO Nº</w:t>
      </w:r>
      <w:r w:rsidRPr="005B0F2D">
        <w:rPr>
          <w:color w:val="000000"/>
        </w:rPr>
        <w:t xml:space="preserve"> </w:t>
      </w:r>
      <w:r w:rsidRPr="005B0F2D">
        <w:rPr>
          <w:b/>
          <w:color w:val="000000"/>
        </w:rPr>
        <w:t>01.1601.0</w:t>
      </w:r>
      <w:r>
        <w:rPr>
          <w:b/>
          <w:color w:val="000000"/>
        </w:rPr>
        <w:t>4410-</w:t>
      </w:r>
      <w:r w:rsidRPr="005B0F2D">
        <w:rPr>
          <w:b/>
          <w:color w:val="000000"/>
        </w:rPr>
        <w:t>00/201</w:t>
      </w:r>
      <w:r>
        <w:rPr>
          <w:b/>
          <w:color w:val="000000"/>
        </w:rPr>
        <w:t>4</w:t>
      </w:r>
      <w:r w:rsidRPr="005B0F2D">
        <w:rPr>
          <w:b/>
          <w:color w:val="000000"/>
        </w:rPr>
        <w:t>/SEDUC</w:t>
      </w:r>
    </w:p>
    <w:p w:rsidR="00734156" w:rsidRPr="00734156" w:rsidRDefault="00BD2864" w:rsidP="00734156">
      <w:pPr>
        <w:pStyle w:val="Corpodetexto3"/>
        <w:spacing w:after="0"/>
        <w:jc w:val="both"/>
        <w:rPr>
          <w:sz w:val="20"/>
          <w:szCs w:val="20"/>
        </w:rPr>
      </w:pPr>
      <w:r w:rsidRPr="00734156">
        <w:rPr>
          <w:b/>
          <w:sz w:val="20"/>
          <w:szCs w:val="20"/>
        </w:rPr>
        <w:t xml:space="preserve">OBJETO: </w:t>
      </w:r>
      <w:r w:rsidR="00734156" w:rsidRPr="00734156">
        <w:rPr>
          <w:sz w:val="20"/>
          <w:szCs w:val="20"/>
        </w:rPr>
        <w:t>Contratação de empresa especializada em prestação de serviço continuado de vigilância e segurança patrimonial, preventiva e ostensiva, desarmada diurna e noturna e armada diurna e noturna, a serem prestadas nas dependências das unidades ligadas à responsabilidade da Secretaria de Estado da Educação (SEDUC) em Porto Velho/RO, por um período de 12 (doze) meses, conforme especificação completa do Termo de Referência – Anexo I deste Edital.</w:t>
      </w:r>
    </w:p>
    <w:p w:rsidR="00194BD8" w:rsidRDefault="00194BD8" w:rsidP="00331B11">
      <w:pPr>
        <w:jc w:val="both"/>
        <w:rPr>
          <w:sz w:val="22"/>
          <w:szCs w:val="22"/>
        </w:rPr>
      </w:pPr>
    </w:p>
    <w:p w:rsidR="00734156" w:rsidRPr="00522FCD" w:rsidRDefault="00734156" w:rsidP="00331B11">
      <w:pPr>
        <w:jc w:val="both"/>
        <w:rPr>
          <w:sz w:val="22"/>
          <w:szCs w:val="22"/>
        </w:rPr>
      </w:pPr>
    </w:p>
    <w:p w:rsidR="00194BD8" w:rsidRPr="00522FCD" w:rsidRDefault="00194BD8" w:rsidP="00EA7084">
      <w:pPr>
        <w:ind w:right="-1" w:firstLine="1134"/>
        <w:jc w:val="both"/>
        <w:rPr>
          <w:sz w:val="22"/>
          <w:szCs w:val="22"/>
        </w:rPr>
      </w:pPr>
      <w:r w:rsidRPr="00522FCD">
        <w:rPr>
          <w:sz w:val="22"/>
          <w:szCs w:val="22"/>
        </w:rPr>
        <w:t xml:space="preserve">A Superintendência Estadual de Compras e Licitações – SUPEL, através de sua </w:t>
      </w:r>
      <w:proofErr w:type="spellStart"/>
      <w:r w:rsidRPr="00522FCD">
        <w:rPr>
          <w:sz w:val="22"/>
          <w:szCs w:val="22"/>
        </w:rPr>
        <w:t>Pregoeira</w:t>
      </w:r>
      <w:proofErr w:type="spellEnd"/>
      <w:r w:rsidRPr="00522FCD">
        <w:rPr>
          <w:sz w:val="22"/>
          <w:szCs w:val="22"/>
        </w:rPr>
        <w:t xml:space="preserve">, nomeada por meio da Portaria </w:t>
      </w:r>
      <w:r w:rsidRPr="00BD2864">
        <w:rPr>
          <w:sz w:val="22"/>
          <w:szCs w:val="22"/>
        </w:rPr>
        <w:t xml:space="preserve">nº </w:t>
      </w:r>
      <w:r w:rsidR="00BD2864" w:rsidRPr="00BD2864">
        <w:rPr>
          <w:color w:val="000000"/>
          <w:sz w:val="22"/>
          <w:szCs w:val="22"/>
        </w:rPr>
        <w:t>033/GAB/SUPEL, de 10.09.2014</w:t>
      </w:r>
      <w:r w:rsidR="00BD2864">
        <w:rPr>
          <w:color w:val="000000"/>
        </w:rPr>
        <w:t>, publicada no DOE de 12</w:t>
      </w:r>
      <w:r w:rsidR="00BD2864" w:rsidRPr="005B0F2D">
        <w:rPr>
          <w:color w:val="000000"/>
        </w:rPr>
        <w:t>.0</w:t>
      </w:r>
      <w:r w:rsidR="00BD2864">
        <w:rPr>
          <w:color w:val="000000"/>
        </w:rPr>
        <w:t>9</w:t>
      </w:r>
      <w:r w:rsidR="00BD2864" w:rsidRPr="005B0F2D">
        <w:rPr>
          <w:color w:val="000000"/>
        </w:rPr>
        <w:t>.201</w:t>
      </w:r>
      <w:r w:rsidR="00BD2864">
        <w:rPr>
          <w:color w:val="000000"/>
        </w:rPr>
        <w:t>4</w:t>
      </w:r>
      <w:r w:rsidRPr="00522FCD">
        <w:rPr>
          <w:sz w:val="22"/>
          <w:szCs w:val="22"/>
        </w:rPr>
        <w:t xml:space="preserve">, </w:t>
      </w:r>
      <w:r w:rsidR="00BD2864">
        <w:rPr>
          <w:sz w:val="22"/>
          <w:szCs w:val="22"/>
        </w:rPr>
        <w:t>vem nest</w:t>
      </w:r>
      <w:r w:rsidRPr="00522FCD">
        <w:rPr>
          <w:sz w:val="22"/>
          <w:szCs w:val="22"/>
        </w:rPr>
        <w:t>e ato esclarecer aos interessados</w:t>
      </w:r>
      <w:r w:rsidR="00BD2864">
        <w:rPr>
          <w:sz w:val="22"/>
          <w:szCs w:val="22"/>
        </w:rPr>
        <w:t xml:space="preserve"> e</w:t>
      </w:r>
      <w:r w:rsidRPr="00522FCD">
        <w:rPr>
          <w:sz w:val="22"/>
          <w:szCs w:val="22"/>
        </w:rPr>
        <w:t xml:space="preserve">, em especial, </w:t>
      </w:r>
      <w:r w:rsidR="00BD2864">
        <w:rPr>
          <w:sz w:val="22"/>
          <w:szCs w:val="22"/>
        </w:rPr>
        <w:t>à</w:t>
      </w:r>
      <w:r w:rsidRPr="00522FCD">
        <w:rPr>
          <w:sz w:val="22"/>
          <w:szCs w:val="22"/>
        </w:rPr>
        <w:t xml:space="preserve">s empresas que retiraram o instrumento convocatório que, </w:t>
      </w:r>
      <w:r w:rsidR="00AD34A4" w:rsidRPr="00522FCD">
        <w:rPr>
          <w:b/>
          <w:sz w:val="22"/>
          <w:szCs w:val="22"/>
        </w:rPr>
        <w:t>em resposta ao Pedido de Esclarecimento da empresa</w:t>
      </w:r>
      <w:r w:rsidR="005A37F9" w:rsidRPr="00522FCD">
        <w:rPr>
          <w:b/>
          <w:sz w:val="22"/>
          <w:szCs w:val="22"/>
        </w:rPr>
        <w:t xml:space="preserve"> </w:t>
      </w:r>
      <w:r w:rsidR="00734156">
        <w:rPr>
          <w:b/>
          <w:sz w:val="22"/>
          <w:szCs w:val="22"/>
        </w:rPr>
        <w:t>SERVI-SAN</w:t>
      </w:r>
      <w:r w:rsidR="0046587D">
        <w:rPr>
          <w:b/>
          <w:sz w:val="22"/>
          <w:szCs w:val="22"/>
        </w:rPr>
        <w:t xml:space="preserve"> </w:t>
      </w:r>
      <w:r w:rsidR="005C3DB3">
        <w:rPr>
          <w:sz w:val="22"/>
          <w:szCs w:val="22"/>
        </w:rPr>
        <w:t xml:space="preserve">(pág. 281 à </w:t>
      </w:r>
      <w:r w:rsidR="0046587D" w:rsidRPr="0046587D">
        <w:rPr>
          <w:sz w:val="22"/>
          <w:szCs w:val="22"/>
        </w:rPr>
        <w:t>283 autos)</w:t>
      </w:r>
      <w:r w:rsidR="00734156">
        <w:rPr>
          <w:b/>
          <w:sz w:val="22"/>
          <w:szCs w:val="22"/>
        </w:rPr>
        <w:t>,</w:t>
      </w:r>
      <w:r w:rsidR="005A37F9" w:rsidRPr="00522FCD">
        <w:rPr>
          <w:sz w:val="22"/>
          <w:szCs w:val="22"/>
        </w:rPr>
        <w:t xml:space="preserve"> </w:t>
      </w:r>
      <w:r w:rsidR="005A4C64">
        <w:rPr>
          <w:sz w:val="22"/>
          <w:szCs w:val="22"/>
        </w:rPr>
        <w:t xml:space="preserve">enviado </w:t>
      </w:r>
      <w:r w:rsidR="00734156">
        <w:rPr>
          <w:sz w:val="22"/>
          <w:szCs w:val="22"/>
        </w:rPr>
        <w:t xml:space="preserve">à esta Equipe </w:t>
      </w:r>
      <w:r w:rsidR="005A4C64">
        <w:rPr>
          <w:sz w:val="22"/>
          <w:szCs w:val="22"/>
        </w:rPr>
        <w:t xml:space="preserve">por Larissa Guimarães, </w:t>
      </w:r>
      <w:r w:rsidR="00734156">
        <w:rPr>
          <w:sz w:val="22"/>
          <w:szCs w:val="22"/>
        </w:rPr>
        <w:t>em 24/10/2014, via e-mail</w:t>
      </w:r>
      <w:r w:rsidRPr="00522FCD">
        <w:rPr>
          <w:sz w:val="22"/>
          <w:szCs w:val="22"/>
        </w:rPr>
        <w:t xml:space="preserve">: </w:t>
      </w:r>
    </w:p>
    <w:p w:rsidR="00194BD8" w:rsidRPr="00522FCD" w:rsidRDefault="00194BD8" w:rsidP="00194BD8">
      <w:pPr>
        <w:tabs>
          <w:tab w:val="left" w:pos="3164"/>
        </w:tabs>
        <w:ind w:right="-1"/>
        <w:jc w:val="both"/>
        <w:rPr>
          <w:sz w:val="22"/>
          <w:szCs w:val="22"/>
        </w:rPr>
      </w:pPr>
    </w:p>
    <w:p w:rsidR="00513749" w:rsidRPr="00522FCD" w:rsidRDefault="00DA1735" w:rsidP="00194BD8">
      <w:pPr>
        <w:tabs>
          <w:tab w:val="left" w:pos="3164"/>
        </w:tabs>
        <w:ind w:right="-1"/>
        <w:jc w:val="both"/>
        <w:rPr>
          <w:b/>
          <w:sz w:val="22"/>
          <w:szCs w:val="22"/>
        </w:rPr>
      </w:pPr>
      <w:r w:rsidRPr="00522FCD">
        <w:rPr>
          <w:b/>
          <w:sz w:val="22"/>
          <w:szCs w:val="22"/>
        </w:rPr>
        <w:t>QUESTIONAMENTO:</w:t>
      </w:r>
    </w:p>
    <w:p w:rsidR="00DB6D44" w:rsidRPr="00522FCD" w:rsidRDefault="00DB6D44" w:rsidP="00194BD8">
      <w:pPr>
        <w:jc w:val="both"/>
        <w:rPr>
          <w:i/>
          <w:sz w:val="22"/>
          <w:szCs w:val="22"/>
        </w:rPr>
      </w:pPr>
    </w:p>
    <w:p w:rsidR="00DB6D44" w:rsidRDefault="00DB6D44" w:rsidP="00194BD8">
      <w:pPr>
        <w:jc w:val="both"/>
        <w:rPr>
          <w:i/>
          <w:sz w:val="22"/>
          <w:szCs w:val="22"/>
        </w:rPr>
      </w:pPr>
      <w:r w:rsidRPr="00522FCD">
        <w:rPr>
          <w:i/>
          <w:sz w:val="22"/>
          <w:szCs w:val="22"/>
        </w:rPr>
        <w:t xml:space="preserve">1 - </w:t>
      </w:r>
      <w:proofErr w:type="gramStart"/>
      <w:r w:rsidR="00DA1735" w:rsidRPr="00522FCD">
        <w:rPr>
          <w:i/>
          <w:sz w:val="22"/>
          <w:szCs w:val="22"/>
        </w:rPr>
        <w:t>“</w:t>
      </w:r>
      <w:r w:rsidR="00D11497">
        <w:rPr>
          <w:i/>
          <w:sz w:val="22"/>
          <w:szCs w:val="22"/>
        </w:rPr>
        <w:t>..</w:t>
      </w:r>
      <w:r w:rsidR="00DB1D74">
        <w:rPr>
          <w:i/>
          <w:sz w:val="22"/>
          <w:szCs w:val="22"/>
        </w:rPr>
        <w:t>.</w:t>
      </w:r>
      <w:proofErr w:type="gramEnd"/>
      <w:r w:rsidR="00D11497">
        <w:rPr>
          <w:i/>
          <w:sz w:val="22"/>
          <w:szCs w:val="22"/>
        </w:rPr>
        <w:t>com relação ao valor máximo fixado para os postos 12x36 diurno e noturno do pregão eletrônico n° 549/2014. Os valores do edital se referem à portaria de 2013. Segue anexo portaria n° 65, com os valores atualizados para 2014. Podemos considerar para o edital a portaria atualizada?”</w:t>
      </w:r>
    </w:p>
    <w:p w:rsidR="00AC1B1B" w:rsidRPr="00522FCD" w:rsidRDefault="00AC1B1B" w:rsidP="00194BD8">
      <w:pPr>
        <w:jc w:val="both"/>
        <w:rPr>
          <w:i/>
          <w:sz w:val="22"/>
          <w:szCs w:val="22"/>
        </w:rPr>
      </w:pPr>
    </w:p>
    <w:p w:rsidR="00DA1735" w:rsidRPr="00522FCD" w:rsidRDefault="00DA1735" w:rsidP="00194BD8">
      <w:pPr>
        <w:jc w:val="both"/>
        <w:rPr>
          <w:b/>
          <w:sz w:val="22"/>
          <w:szCs w:val="22"/>
        </w:rPr>
      </w:pPr>
      <w:r w:rsidRPr="00522FCD">
        <w:rPr>
          <w:b/>
          <w:sz w:val="22"/>
          <w:szCs w:val="22"/>
        </w:rPr>
        <w:t>RESPOSTA:</w:t>
      </w:r>
    </w:p>
    <w:p w:rsidR="00FA6386" w:rsidRDefault="00FA6386" w:rsidP="00194BD8">
      <w:pPr>
        <w:jc w:val="both"/>
        <w:rPr>
          <w:color w:val="000000"/>
          <w:sz w:val="22"/>
          <w:szCs w:val="22"/>
        </w:rPr>
      </w:pPr>
    </w:p>
    <w:p w:rsidR="00194BD8" w:rsidRDefault="00D11497" w:rsidP="00834761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Esclaremos</w:t>
      </w:r>
      <w:proofErr w:type="spellEnd"/>
      <w:r>
        <w:rPr>
          <w:sz w:val="22"/>
          <w:szCs w:val="22"/>
        </w:rPr>
        <w:t xml:space="preserve"> que a </w:t>
      </w:r>
      <w:r>
        <w:rPr>
          <w:color w:val="000000"/>
        </w:rPr>
        <w:t>Portaria nº 13/MPOG, de 15/05/2013, Anexo “C” do Termo de Referência – referência para os preço</w:t>
      </w:r>
      <w:r>
        <w:rPr>
          <w:bCs/>
          <w:sz w:val="22"/>
          <w:szCs w:val="22"/>
          <w:lang w:eastAsia="en-US"/>
        </w:rPr>
        <w:t>s estimados para o serviço objeto da licitação</w:t>
      </w:r>
      <w:proofErr w:type="gramStart"/>
      <w:r>
        <w:rPr>
          <w:bCs/>
          <w:sz w:val="22"/>
          <w:szCs w:val="22"/>
          <w:lang w:eastAsia="en-US"/>
        </w:rPr>
        <w:t xml:space="preserve">, </w:t>
      </w:r>
      <w:r>
        <w:rPr>
          <w:b/>
          <w:bCs/>
          <w:sz w:val="22"/>
          <w:szCs w:val="22"/>
          <w:lang w:eastAsia="en-US"/>
        </w:rPr>
        <w:t>foi</w:t>
      </w:r>
      <w:proofErr w:type="gramEnd"/>
      <w:r>
        <w:rPr>
          <w:b/>
          <w:bCs/>
          <w:sz w:val="22"/>
          <w:szCs w:val="22"/>
          <w:lang w:eastAsia="en-US"/>
        </w:rPr>
        <w:t xml:space="preserve"> substituída pela</w:t>
      </w:r>
      <w:r>
        <w:rPr>
          <w:color w:val="000000"/>
        </w:rPr>
        <w:t xml:space="preserve"> </w:t>
      </w:r>
      <w:r w:rsidRPr="00D11497">
        <w:rPr>
          <w:b/>
          <w:color w:val="000000"/>
        </w:rPr>
        <w:t>Portaria n° 65, de 29/05/2014</w:t>
      </w:r>
      <w:r>
        <w:rPr>
          <w:b/>
          <w:color w:val="000000"/>
        </w:rPr>
        <w:t>, através do Adendo</w:t>
      </w:r>
      <w:r>
        <w:rPr>
          <w:sz w:val="22"/>
          <w:szCs w:val="22"/>
        </w:rPr>
        <w:t xml:space="preserve"> </w:t>
      </w:r>
      <w:r w:rsidRPr="00834761">
        <w:rPr>
          <w:b/>
          <w:sz w:val="22"/>
          <w:szCs w:val="22"/>
        </w:rPr>
        <w:t>Modificador I</w:t>
      </w:r>
      <w:r w:rsidR="00834761">
        <w:rPr>
          <w:sz w:val="22"/>
          <w:szCs w:val="22"/>
        </w:rPr>
        <w:t xml:space="preserve"> do Edital, publicado em 28/01/2015, </w:t>
      </w:r>
      <w:r w:rsidR="00834761" w:rsidRPr="00F41CA5">
        <w:rPr>
          <w:b/>
          <w:sz w:val="22"/>
          <w:szCs w:val="22"/>
        </w:rPr>
        <w:t>trazendo este</w:t>
      </w:r>
      <w:r w:rsidR="00834761">
        <w:rPr>
          <w:sz w:val="22"/>
          <w:szCs w:val="22"/>
        </w:rPr>
        <w:t xml:space="preserve">, </w:t>
      </w:r>
      <w:r w:rsidR="00834761" w:rsidRPr="0066103F">
        <w:rPr>
          <w:b/>
          <w:sz w:val="22"/>
          <w:szCs w:val="22"/>
        </w:rPr>
        <w:t>além de outras modificações no Edital e Termo de Referência,</w:t>
      </w:r>
      <w:r w:rsidR="00834761">
        <w:rPr>
          <w:sz w:val="22"/>
          <w:szCs w:val="22"/>
        </w:rPr>
        <w:t xml:space="preserve"> </w:t>
      </w:r>
      <w:r w:rsidR="00834761" w:rsidRPr="00F41CA5">
        <w:rPr>
          <w:b/>
          <w:sz w:val="22"/>
          <w:szCs w:val="22"/>
        </w:rPr>
        <w:t>o novo Quadro Estimativo de Preços.</w:t>
      </w:r>
    </w:p>
    <w:p w:rsidR="00DB1D74" w:rsidRPr="00522FCD" w:rsidRDefault="00DB1D74" w:rsidP="00834761">
      <w:pPr>
        <w:jc w:val="both"/>
        <w:rPr>
          <w:sz w:val="22"/>
          <w:szCs w:val="22"/>
        </w:rPr>
      </w:pPr>
    </w:p>
    <w:p w:rsidR="00194BD8" w:rsidRPr="00522FCD" w:rsidRDefault="00194BD8" w:rsidP="00194BD8">
      <w:pPr>
        <w:jc w:val="both"/>
        <w:rPr>
          <w:sz w:val="22"/>
          <w:szCs w:val="22"/>
        </w:rPr>
      </w:pPr>
      <w:r w:rsidRPr="00522FCD">
        <w:rPr>
          <w:sz w:val="22"/>
          <w:szCs w:val="22"/>
        </w:rPr>
        <w:t>Eventuais dúvidas poderão</w:t>
      </w:r>
      <w:r w:rsidR="00D0268D" w:rsidRPr="00522FCD">
        <w:rPr>
          <w:sz w:val="22"/>
          <w:szCs w:val="22"/>
        </w:rPr>
        <w:t xml:space="preserve"> ser sanadas junto à</w:t>
      </w:r>
      <w:r w:rsidRPr="00522FCD">
        <w:rPr>
          <w:sz w:val="22"/>
          <w:szCs w:val="22"/>
        </w:rPr>
        <w:t xml:space="preserve"> Pregoeir</w:t>
      </w:r>
      <w:r w:rsidR="00D0268D" w:rsidRPr="00522FCD">
        <w:rPr>
          <w:sz w:val="22"/>
          <w:szCs w:val="22"/>
        </w:rPr>
        <w:t>a</w:t>
      </w:r>
      <w:r w:rsidRPr="00522FCD">
        <w:rPr>
          <w:sz w:val="22"/>
          <w:szCs w:val="22"/>
        </w:rPr>
        <w:t xml:space="preserve"> e equipe de Apoio, através do telefone (69) 3216-5318, ou </w:t>
      </w:r>
      <w:r w:rsidR="00D0268D" w:rsidRPr="00522FCD">
        <w:rPr>
          <w:sz w:val="22"/>
          <w:szCs w:val="22"/>
        </w:rPr>
        <w:t xml:space="preserve">no endereço Palácio Rio Madeira, Ed. Rio Jamari/Curvo </w:t>
      </w:r>
      <w:proofErr w:type="gramStart"/>
      <w:r w:rsidR="00D0268D" w:rsidRPr="00522FCD">
        <w:rPr>
          <w:sz w:val="22"/>
          <w:szCs w:val="22"/>
        </w:rPr>
        <w:t>3</w:t>
      </w:r>
      <w:proofErr w:type="gramEnd"/>
      <w:r w:rsidR="00D0268D" w:rsidRPr="00522FCD">
        <w:rPr>
          <w:sz w:val="22"/>
          <w:szCs w:val="22"/>
        </w:rPr>
        <w:t xml:space="preserve">, 1º Andar, sito à Av. </w:t>
      </w:r>
      <w:proofErr w:type="spellStart"/>
      <w:r w:rsidR="00D0268D" w:rsidRPr="00522FCD">
        <w:rPr>
          <w:sz w:val="22"/>
          <w:szCs w:val="22"/>
        </w:rPr>
        <w:t>Farquar</w:t>
      </w:r>
      <w:proofErr w:type="spellEnd"/>
      <w:r w:rsidR="00265750">
        <w:rPr>
          <w:sz w:val="22"/>
          <w:szCs w:val="22"/>
        </w:rPr>
        <w:t>,</w:t>
      </w:r>
      <w:r w:rsidR="00D0268D" w:rsidRPr="00522FCD">
        <w:rPr>
          <w:sz w:val="22"/>
          <w:szCs w:val="22"/>
        </w:rPr>
        <w:t xml:space="preserve"> n° 2986,</w:t>
      </w:r>
      <w:r w:rsidRPr="00522FCD">
        <w:rPr>
          <w:sz w:val="22"/>
          <w:szCs w:val="22"/>
        </w:rPr>
        <w:t xml:space="preserve"> Bairro Pedrinhas, </w:t>
      </w:r>
      <w:r w:rsidR="00D0268D" w:rsidRPr="00522FCD">
        <w:rPr>
          <w:sz w:val="22"/>
          <w:szCs w:val="22"/>
        </w:rPr>
        <w:t>em Porto Velho/RO,</w:t>
      </w:r>
      <w:r w:rsidRPr="00522FCD">
        <w:rPr>
          <w:sz w:val="22"/>
          <w:szCs w:val="22"/>
        </w:rPr>
        <w:t xml:space="preserve"> CEP 76.</w:t>
      </w:r>
      <w:r w:rsidR="00D0268D" w:rsidRPr="00522FCD">
        <w:rPr>
          <w:sz w:val="22"/>
          <w:szCs w:val="22"/>
        </w:rPr>
        <w:t>801</w:t>
      </w:r>
      <w:r w:rsidRPr="00522FCD">
        <w:rPr>
          <w:sz w:val="22"/>
          <w:szCs w:val="22"/>
        </w:rPr>
        <w:t>-</w:t>
      </w:r>
      <w:r w:rsidR="00D0268D" w:rsidRPr="00522FCD">
        <w:rPr>
          <w:sz w:val="22"/>
          <w:szCs w:val="22"/>
        </w:rPr>
        <w:t>470</w:t>
      </w:r>
      <w:r w:rsidRPr="00522FCD">
        <w:rPr>
          <w:sz w:val="22"/>
          <w:szCs w:val="22"/>
        </w:rPr>
        <w:t xml:space="preserve">. </w:t>
      </w:r>
    </w:p>
    <w:p w:rsidR="00194BD8" w:rsidRPr="00522FCD" w:rsidRDefault="00194BD8" w:rsidP="00194BD8">
      <w:pPr>
        <w:pStyle w:val="Recuodecorpodetexto3"/>
        <w:tabs>
          <w:tab w:val="left" w:pos="708"/>
        </w:tabs>
        <w:ind w:hanging="720"/>
        <w:jc w:val="right"/>
        <w:rPr>
          <w:sz w:val="22"/>
          <w:szCs w:val="22"/>
        </w:rPr>
      </w:pPr>
    </w:p>
    <w:p w:rsidR="00194BD8" w:rsidRPr="00522FCD" w:rsidRDefault="00C70859" w:rsidP="00834761">
      <w:pPr>
        <w:pStyle w:val="Recuodecorpodetexto3"/>
        <w:ind w:firstLine="1134"/>
        <w:rPr>
          <w:sz w:val="22"/>
          <w:szCs w:val="22"/>
        </w:rPr>
      </w:pPr>
      <w:r w:rsidRPr="00522FCD">
        <w:rPr>
          <w:sz w:val="22"/>
          <w:szCs w:val="22"/>
        </w:rPr>
        <w:t>Porto Velho</w:t>
      </w:r>
      <w:r w:rsidR="00834761">
        <w:rPr>
          <w:sz w:val="22"/>
          <w:szCs w:val="22"/>
        </w:rPr>
        <w:t xml:space="preserve"> </w:t>
      </w:r>
      <w:r w:rsidRPr="00522FCD">
        <w:rPr>
          <w:sz w:val="22"/>
          <w:szCs w:val="22"/>
        </w:rPr>
        <w:t>-</w:t>
      </w:r>
      <w:r w:rsidR="00834761">
        <w:rPr>
          <w:sz w:val="22"/>
          <w:szCs w:val="22"/>
        </w:rPr>
        <w:t xml:space="preserve"> </w:t>
      </w:r>
      <w:r w:rsidRPr="00522FCD">
        <w:rPr>
          <w:sz w:val="22"/>
          <w:szCs w:val="22"/>
        </w:rPr>
        <w:t xml:space="preserve">RO, </w:t>
      </w:r>
      <w:r w:rsidR="00834761">
        <w:rPr>
          <w:sz w:val="22"/>
          <w:szCs w:val="22"/>
        </w:rPr>
        <w:t>29</w:t>
      </w:r>
      <w:r w:rsidR="00194BD8" w:rsidRPr="00522FCD">
        <w:rPr>
          <w:sz w:val="22"/>
          <w:szCs w:val="22"/>
        </w:rPr>
        <w:t xml:space="preserve"> de </w:t>
      </w:r>
      <w:r w:rsidR="00834761">
        <w:rPr>
          <w:sz w:val="22"/>
          <w:szCs w:val="22"/>
        </w:rPr>
        <w:t>Janeir</w:t>
      </w:r>
      <w:r w:rsidR="00DB1D74">
        <w:rPr>
          <w:sz w:val="22"/>
          <w:szCs w:val="22"/>
        </w:rPr>
        <w:t>o</w:t>
      </w:r>
      <w:r w:rsidR="00194BD8" w:rsidRPr="00522FCD">
        <w:rPr>
          <w:sz w:val="22"/>
          <w:szCs w:val="22"/>
        </w:rPr>
        <w:t xml:space="preserve"> 201</w:t>
      </w:r>
      <w:r w:rsidR="00834761">
        <w:rPr>
          <w:sz w:val="22"/>
          <w:szCs w:val="22"/>
        </w:rPr>
        <w:t>5</w:t>
      </w:r>
      <w:r w:rsidR="00194BD8" w:rsidRPr="00522FCD">
        <w:rPr>
          <w:sz w:val="22"/>
          <w:szCs w:val="22"/>
        </w:rPr>
        <w:t>.</w:t>
      </w:r>
    </w:p>
    <w:p w:rsidR="00194BD8" w:rsidRPr="00522FCD" w:rsidRDefault="00194BD8" w:rsidP="00194BD8">
      <w:pPr>
        <w:pStyle w:val="Rodap"/>
        <w:tabs>
          <w:tab w:val="clear" w:pos="4419"/>
        </w:tabs>
        <w:ind w:left="851" w:right="851"/>
        <w:jc w:val="center"/>
        <w:rPr>
          <w:b/>
          <w:sz w:val="22"/>
          <w:szCs w:val="22"/>
        </w:rPr>
      </w:pPr>
    </w:p>
    <w:p w:rsidR="00046250" w:rsidRPr="00522FCD" w:rsidRDefault="00046250" w:rsidP="00046250">
      <w:pPr>
        <w:jc w:val="both"/>
        <w:rPr>
          <w:b/>
          <w:bCs/>
          <w:sz w:val="22"/>
          <w:szCs w:val="22"/>
        </w:rPr>
      </w:pPr>
    </w:p>
    <w:p w:rsidR="007D00A9" w:rsidRPr="00522FCD" w:rsidRDefault="007D00A9" w:rsidP="00046250">
      <w:pPr>
        <w:jc w:val="both"/>
        <w:rPr>
          <w:b/>
          <w:bCs/>
          <w:sz w:val="22"/>
          <w:szCs w:val="22"/>
        </w:rPr>
      </w:pPr>
    </w:p>
    <w:p w:rsidR="00046250" w:rsidRPr="00522FCD" w:rsidRDefault="00046250" w:rsidP="00046250">
      <w:pPr>
        <w:jc w:val="both"/>
        <w:rPr>
          <w:b/>
          <w:bCs/>
          <w:sz w:val="22"/>
          <w:szCs w:val="22"/>
        </w:rPr>
      </w:pPr>
    </w:p>
    <w:p w:rsidR="00DB1D74" w:rsidRPr="00DB1D74" w:rsidRDefault="00DB1D74" w:rsidP="00DB1D74">
      <w:pPr>
        <w:jc w:val="center"/>
        <w:rPr>
          <w:b/>
          <w:bCs/>
          <w:sz w:val="22"/>
          <w:szCs w:val="22"/>
        </w:rPr>
      </w:pPr>
      <w:r w:rsidRPr="00DB1D74">
        <w:rPr>
          <w:b/>
          <w:bCs/>
          <w:sz w:val="22"/>
          <w:szCs w:val="22"/>
        </w:rPr>
        <w:t>Maria do Carmo do Prado</w:t>
      </w:r>
    </w:p>
    <w:p w:rsidR="00DB1D74" w:rsidRPr="00DB1D74" w:rsidRDefault="00DB1D74" w:rsidP="00DB1D74">
      <w:pPr>
        <w:jc w:val="center"/>
        <w:rPr>
          <w:bCs/>
          <w:sz w:val="22"/>
          <w:szCs w:val="22"/>
        </w:rPr>
      </w:pPr>
      <w:proofErr w:type="spellStart"/>
      <w:r w:rsidRPr="00DB1D74">
        <w:rPr>
          <w:bCs/>
          <w:sz w:val="22"/>
          <w:szCs w:val="22"/>
        </w:rPr>
        <w:t>Pregoeira</w:t>
      </w:r>
      <w:proofErr w:type="spellEnd"/>
      <w:r w:rsidRPr="00DB1D74">
        <w:rPr>
          <w:bCs/>
          <w:sz w:val="22"/>
          <w:szCs w:val="22"/>
        </w:rPr>
        <w:t xml:space="preserve"> - SUPEL/RO</w:t>
      </w:r>
    </w:p>
    <w:p w:rsidR="00DB1D74" w:rsidRPr="00DB1D74" w:rsidRDefault="00DB1D74" w:rsidP="00DB1D74">
      <w:pPr>
        <w:tabs>
          <w:tab w:val="left" w:pos="7230"/>
        </w:tabs>
        <w:jc w:val="center"/>
        <w:rPr>
          <w:bCs/>
          <w:sz w:val="22"/>
          <w:szCs w:val="22"/>
        </w:rPr>
      </w:pPr>
      <w:r w:rsidRPr="00DB1D74">
        <w:rPr>
          <w:bCs/>
          <w:sz w:val="22"/>
          <w:szCs w:val="22"/>
        </w:rPr>
        <w:t>Matrícula 300053324</w:t>
      </w:r>
    </w:p>
    <w:p w:rsidR="00046250" w:rsidRPr="00DB1D74" w:rsidRDefault="00046250" w:rsidP="00DB1D74">
      <w:pPr>
        <w:pStyle w:val="Rodap"/>
        <w:tabs>
          <w:tab w:val="clear" w:pos="4419"/>
        </w:tabs>
        <w:ind w:right="-1"/>
        <w:jc w:val="center"/>
        <w:rPr>
          <w:b/>
          <w:sz w:val="22"/>
          <w:szCs w:val="22"/>
        </w:rPr>
      </w:pPr>
    </w:p>
    <w:sectPr w:rsidR="00046250" w:rsidRPr="00DB1D74" w:rsidSect="000378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1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018" w:rsidRDefault="00E20018" w:rsidP="0003780E">
      <w:pPr>
        <w:spacing w:line="240" w:lineRule="auto"/>
      </w:pPr>
      <w:r>
        <w:separator/>
      </w:r>
    </w:p>
  </w:endnote>
  <w:endnote w:type="continuationSeparator" w:id="0">
    <w:p w:rsidR="00E20018" w:rsidRDefault="00E20018" w:rsidP="00037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3F7" w:rsidRDefault="000213F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3F7" w:rsidRDefault="00E20018" w:rsidP="000213F7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10206"/>
      </w:tabs>
      <w:jc w:val="center"/>
      <w:rPr>
        <w:sz w:val="14"/>
        <w:szCs w:val="14"/>
      </w:rPr>
    </w:pPr>
    <w:r>
      <w:rPr>
        <w:sz w:val="14"/>
        <w:szCs w:val="14"/>
      </w:rPr>
      <w:t>Palácio</w:t>
    </w:r>
    <w:r w:rsidRPr="00532B35">
      <w:rPr>
        <w:sz w:val="14"/>
        <w:szCs w:val="14"/>
      </w:rPr>
      <w:t xml:space="preserve"> Rio Madeira, Ed. </w:t>
    </w:r>
    <w:r>
      <w:rPr>
        <w:sz w:val="14"/>
        <w:szCs w:val="14"/>
      </w:rPr>
      <w:t xml:space="preserve">Rio </w:t>
    </w:r>
    <w:proofErr w:type="spellStart"/>
    <w:r>
      <w:rPr>
        <w:sz w:val="14"/>
        <w:szCs w:val="14"/>
      </w:rPr>
      <w:t>Jamari</w:t>
    </w:r>
    <w:proofErr w:type="spellEnd"/>
    <w:r>
      <w:rPr>
        <w:sz w:val="14"/>
        <w:szCs w:val="14"/>
      </w:rPr>
      <w:t xml:space="preserve">/Curvo </w:t>
    </w:r>
    <w:proofErr w:type="gramStart"/>
    <w:r>
      <w:rPr>
        <w:sz w:val="14"/>
        <w:szCs w:val="14"/>
      </w:rPr>
      <w:t>3</w:t>
    </w:r>
    <w:proofErr w:type="gramEnd"/>
    <w:r>
      <w:rPr>
        <w:sz w:val="14"/>
        <w:szCs w:val="14"/>
      </w:rPr>
      <w:t>, 1º Andar,</w:t>
    </w:r>
    <w:r w:rsidRPr="00532B35">
      <w:rPr>
        <w:sz w:val="14"/>
        <w:szCs w:val="14"/>
      </w:rPr>
      <w:t xml:space="preserve"> Av. </w:t>
    </w:r>
    <w:proofErr w:type="spellStart"/>
    <w:r w:rsidRPr="00532B35">
      <w:rPr>
        <w:sz w:val="14"/>
        <w:szCs w:val="14"/>
      </w:rPr>
      <w:t>Farquar</w:t>
    </w:r>
    <w:proofErr w:type="spellEnd"/>
    <w:r w:rsidRPr="00532B35">
      <w:rPr>
        <w:sz w:val="14"/>
        <w:szCs w:val="14"/>
      </w:rPr>
      <w:t>,</w:t>
    </w:r>
    <w:r>
      <w:rPr>
        <w:sz w:val="14"/>
        <w:szCs w:val="14"/>
      </w:rPr>
      <w:t xml:space="preserve"> n°</w:t>
    </w:r>
    <w:r w:rsidRPr="00532B35">
      <w:rPr>
        <w:sz w:val="14"/>
        <w:szCs w:val="14"/>
      </w:rPr>
      <w:t xml:space="preserve"> </w:t>
    </w:r>
    <w:r>
      <w:rPr>
        <w:sz w:val="14"/>
        <w:szCs w:val="14"/>
      </w:rPr>
      <w:t>2986, b</w:t>
    </w:r>
    <w:r w:rsidRPr="00532B35">
      <w:rPr>
        <w:sz w:val="14"/>
        <w:szCs w:val="14"/>
      </w:rPr>
      <w:t>airro Pedrinhas</w:t>
    </w:r>
    <w:r>
      <w:rPr>
        <w:sz w:val="14"/>
        <w:szCs w:val="14"/>
      </w:rPr>
      <w:t xml:space="preserve">, </w:t>
    </w:r>
    <w:r w:rsidRPr="00532B35">
      <w:rPr>
        <w:sz w:val="14"/>
        <w:szCs w:val="14"/>
      </w:rPr>
      <w:t>CEP 76</w:t>
    </w:r>
    <w:r>
      <w:rPr>
        <w:sz w:val="14"/>
        <w:szCs w:val="14"/>
      </w:rPr>
      <w:t>.801</w:t>
    </w:r>
    <w:r w:rsidRPr="00532B35">
      <w:rPr>
        <w:sz w:val="14"/>
        <w:szCs w:val="14"/>
      </w:rPr>
      <w:t>-</w:t>
    </w:r>
    <w:r>
      <w:rPr>
        <w:sz w:val="14"/>
        <w:szCs w:val="14"/>
      </w:rPr>
      <w:t>470, Porto Velho/</w:t>
    </w:r>
    <w:r w:rsidRPr="00532B35">
      <w:rPr>
        <w:sz w:val="14"/>
        <w:szCs w:val="14"/>
      </w:rPr>
      <w:t>RO</w:t>
    </w:r>
  </w:p>
  <w:p w:rsidR="00E20018" w:rsidRDefault="00E20018" w:rsidP="000213F7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10206"/>
      </w:tabs>
      <w:jc w:val="center"/>
      <w:rPr>
        <w:sz w:val="14"/>
        <w:szCs w:val="14"/>
      </w:rPr>
    </w:pPr>
    <w:r>
      <w:rPr>
        <w:sz w:val="14"/>
        <w:szCs w:val="14"/>
      </w:rPr>
      <w:t>Telefone</w:t>
    </w:r>
    <w:r w:rsidRPr="00532B35">
      <w:rPr>
        <w:sz w:val="14"/>
        <w:szCs w:val="14"/>
      </w:rPr>
      <w:t xml:space="preserve"> (69) 3216.5318</w:t>
    </w:r>
    <w:proofErr w:type="gramStart"/>
    <w:r w:rsidR="000213F7">
      <w:rPr>
        <w:sz w:val="14"/>
        <w:szCs w:val="14"/>
      </w:rPr>
      <w:t xml:space="preserve">   </w:t>
    </w:r>
    <w:proofErr w:type="gramEnd"/>
    <w:r w:rsidR="000213F7">
      <w:rPr>
        <w:sz w:val="14"/>
        <w:szCs w:val="14"/>
      </w:rPr>
      <w:t xml:space="preserve">–   e-mail: </w:t>
    </w:r>
    <w:hyperlink r:id="rId1" w:history="1">
      <w:r w:rsidR="000213F7" w:rsidRPr="00267AA9">
        <w:rPr>
          <w:rStyle w:val="Hyperlink"/>
          <w:sz w:val="14"/>
          <w:szCs w:val="14"/>
        </w:rPr>
        <w:t>supel.omega@gmail.com</w:t>
      </w:r>
    </w:hyperlink>
    <w:r w:rsidR="000213F7">
      <w:rPr>
        <w:sz w:val="14"/>
        <w:szCs w:val="14"/>
      </w:rPr>
      <w:t xml:space="preserve"> </w:t>
    </w:r>
  </w:p>
  <w:p w:rsidR="00E20018" w:rsidRDefault="00E20018" w:rsidP="0003780E">
    <w:pPr>
      <w:pStyle w:val="Rodap"/>
      <w:tabs>
        <w:tab w:val="clear" w:pos="4419"/>
        <w:tab w:val="clear" w:pos="8838"/>
        <w:tab w:val="right" w:pos="10206"/>
      </w:tabs>
      <w:rPr>
        <w:sz w:val="14"/>
        <w:szCs w:val="14"/>
      </w:rPr>
    </w:pPr>
  </w:p>
  <w:p w:rsidR="00E20018" w:rsidRPr="00532B35" w:rsidRDefault="00E20018" w:rsidP="0003780E">
    <w:pPr>
      <w:pStyle w:val="Rodap"/>
      <w:tabs>
        <w:tab w:val="clear" w:pos="4419"/>
        <w:tab w:val="clear" w:pos="8838"/>
        <w:tab w:val="right" w:pos="10206"/>
      </w:tabs>
      <w:rPr>
        <w:sz w:val="14"/>
        <w:szCs w:val="14"/>
      </w:rPr>
    </w:pPr>
    <w:proofErr w:type="spellStart"/>
    <w:r>
      <w:rPr>
        <w:sz w:val="14"/>
        <w:szCs w:val="14"/>
      </w:rPr>
      <w:t>Rvf</w:t>
    </w:r>
    <w:proofErr w:type="spellEnd"/>
    <w:r>
      <w:rPr>
        <w:sz w:val="14"/>
        <w:szCs w:val="14"/>
      </w:rPr>
      <w:t>/ÔMEGA</w:t>
    </w:r>
  </w:p>
  <w:p w:rsidR="00E20018" w:rsidRPr="000213F7" w:rsidRDefault="00E200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3F7" w:rsidRDefault="000213F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018" w:rsidRDefault="00E20018" w:rsidP="0003780E">
      <w:pPr>
        <w:spacing w:line="240" w:lineRule="auto"/>
      </w:pPr>
      <w:r>
        <w:separator/>
      </w:r>
    </w:p>
  </w:footnote>
  <w:footnote w:type="continuationSeparator" w:id="0">
    <w:p w:rsidR="00E20018" w:rsidRDefault="00E20018" w:rsidP="000378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3F7" w:rsidRDefault="000213F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32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11"/>
      <w:gridCol w:w="6105"/>
      <w:gridCol w:w="2316"/>
    </w:tblGrid>
    <w:tr w:rsidR="00E20018" w:rsidTr="0003780E">
      <w:trPr>
        <w:cantSplit/>
        <w:trHeight w:val="889"/>
      </w:trPr>
      <w:tc>
        <w:tcPr>
          <w:tcW w:w="911" w:type="dxa"/>
        </w:tcPr>
        <w:p w:rsidR="00E20018" w:rsidRDefault="00E20018" w:rsidP="004C084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5" w:type="dxa"/>
        </w:tcPr>
        <w:p w:rsidR="00E20018" w:rsidRPr="00BA335A" w:rsidRDefault="00E20018" w:rsidP="004C084F">
          <w:pPr>
            <w:pStyle w:val="Cabealho"/>
            <w:spacing w:before="120"/>
            <w:rPr>
              <w:b/>
              <w:bCs/>
              <w:sz w:val="22"/>
              <w:szCs w:val="22"/>
            </w:rPr>
          </w:pPr>
          <w:r w:rsidRPr="00BA335A">
            <w:rPr>
              <w:b/>
              <w:bCs/>
              <w:sz w:val="22"/>
              <w:szCs w:val="22"/>
            </w:rPr>
            <w:t>ESTADO DE RONDÔNIA</w:t>
          </w:r>
        </w:p>
        <w:p w:rsidR="00E20018" w:rsidRPr="00BA335A" w:rsidRDefault="00E20018" w:rsidP="004C084F">
          <w:pPr>
            <w:pStyle w:val="Cabealho"/>
            <w:rPr>
              <w:bCs/>
              <w:sz w:val="22"/>
              <w:szCs w:val="22"/>
            </w:rPr>
          </w:pPr>
          <w:r w:rsidRPr="00BA335A">
            <w:rPr>
              <w:b/>
              <w:bCs/>
              <w:sz w:val="22"/>
              <w:szCs w:val="22"/>
            </w:rPr>
            <w:t>Superintendência Estadual de Compras e Licitações</w:t>
          </w:r>
          <w:r>
            <w:rPr>
              <w:b/>
              <w:bCs/>
              <w:sz w:val="22"/>
              <w:szCs w:val="22"/>
            </w:rPr>
            <w:t xml:space="preserve"> - SUPEL</w:t>
          </w:r>
        </w:p>
        <w:p w:rsidR="00E20018" w:rsidRPr="00494FDA" w:rsidRDefault="00E20018" w:rsidP="004C084F">
          <w:pPr>
            <w:pStyle w:val="Cabealho"/>
            <w:rPr>
              <w:bCs/>
              <w:i/>
            </w:rPr>
          </w:pPr>
          <w:r w:rsidRPr="00BA335A">
            <w:rPr>
              <w:i/>
              <w:color w:val="000000"/>
              <w:sz w:val="22"/>
              <w:szCs w:val="22"/>
            </w:rPr>
            <w:t>Equipe de Licitações Ômega</w:t>
          </w:r>
        </w:p>
      </w:tc>
      <w:tc>
        <w:tcPr>
          <w:tcW w:w="2316" w:type="dxa"/>
        </w:tcPr>
        <w:p w:rsidR="00E20018" w:rsidRDefault="00144BAF" w:rsidP="004C084F">
          <w:pPr>
            <w:pStyle w:val="Cabealho"/>
            <w:rPr>
              <w:bCs/>
              <w:sz w:val="18"/>
            </w:rPr>
          </w:pPr>
          <w:r>
            <w:rPr>
              <w:bCs/>
              <w:noProof/>
              <w:sz w:val="18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margin-left:58.2pt;margin-top:6.55pt;width:50.5pt;height:19.95pt;z-index:251663360;mso-position-horizontal-relative:text;mso-position-vertical-relative:text" filled="f" stroked="f">
                <v:textbox style="mso-next-textbox:#_x0000_s2052">
                  <w:txbxContent>
                    <w:p w:rsidR="00E20018" w:rsidRPr="00E32BF3" w:rsidRDefault="00E20018" w:rsidP="0003780E">
                      <w:r>
                        <w:t>Fls.</w:t>
                      </w:r>
                    </w:p>
                  </w:txbxContent>
                </v:textbox>
              </v:shape>
            </w:pict>
          </w:r>
          <w:r>
            <w:rPr>
              <w:bCs/>
              <w:noProof/>
              <w:sz w:val="18"/>
            </w:rPr>
            <w:pict>
              <v:oval id="_x0000_s2050" style="position:absolute;margin-left:63.3pt;margin-top:-10.45pt;width:59.3pt;height:55.65pt;z-index:251661312;mso-position-horizontal-relative:text;mso-position-vertical-relative:text" strokecolor="#1f497d" strokeweight="1pt">
                <v:stroke dashstyle="dash"/>
                <v:shadow color="#868686"/>
              </v:oval>
            </w:pict>
          </w:r>
        </w:p>
        <w:p w:rsidR="00E20018" w:rsidRDefault="00144BAF" w:rsidP="004C084F">
          <w:pPr>
            <w:pStyle w:val="Cabealho"/>
          </w:pPr>
          <w:r w:rsidRPr="00144BAF">
            <w:rPr>
              <w:bCs/>
              <w:noProof/>
              <w:sz w:val="18"/>
            </w:rPr>
            <w:pict>
              <v:shape id="_x0000_s2053" type="#_x0000_t202" style="position:absolute;margin-left:59.05pt;margin-top:5.85pt;width:49.65pt;height:19.95pt;z-index:251664384" filled="f" stroked="f">
                <v:textbox style="mso-next-textbox:#_x0000_s2053">
                  <w:txbxContent>
                    <w:p w:rsidR="00E20018" w:rsidRPr="00E32BF3" w:rsidRDefault="00E20018" w:rsidP="0003780E">
                      <w:pPr>
                        <w:rPr>
                          <w:sz w:val="14"/>
                        </w:rPr>
                      </w:pPr>
                      <w:r w:rsidRPr="00E32BF3">
                        <w:rPr>
                          <w:sz w:val="14"/>
                        </w:rPr>
                        <w:t>Rubrica</w:t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1" type="#_x0000_t32" style="position:absolute;margin-left:72.2pt;margin-top:9.5pt;width:46.65pt;height:.05pt;z-index:251662336" o:connectortype="straight" strokecolor="#1f497d" strokeweight="1pt">
                <v:stroke dashstyle="dash"/>
                <v:shadow color="#868686"/>
              </v:shape>
            </w:pict>
          </w:r>
        </w:p>
      </w:tc>
    </w:tr>
  </w:tbl>
  <w:p w:rsidR="00E20018" w:rsidRDefault="00144BAF" w:rsidP="0003780E">
    <w:pPr>
      <w:pStyle w:val="Cabealho"/>
      <w:tabs>
        <w:tab w:val="center" w:pos="9360"/>
      </w:tabs>
    </w:pPr>
    <w:r>
      <w:rPr>
        <w:noProof/>
      </w:rPr>
      <w:pict>
        <v:shape id="_x0000_s2049" style="position:absolute;margin-left:-18.2pt;margin-top:66.25pt;width:38.8pt;height:47.45pt;z-index:251660288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3F7" w:rsidRDefault="000213F7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841E3"/>
    <w:rsid w:val="000213F7"/>
    <w:rsid w:val="0003780E"/>
    <w:rsid w:val="00046250"/>
    <w:rsid w:val="00072EAA"/>
    <w:rsid w:val="00080ACA"/>
    <w:rsid w:val="00083733"/>
    <w:rsid w:val="0012544F"/>
    <w:rsid w:val="00136AF0"/>
    <w:rsid w:val="00144BAF"/>
    <w:rsid w:val="00194BD8"/>
    <w:rsid w:val="00205E50"/>
    <w:rsid w:val="00247C64"/>
    <w:rsid w:val="00265750"/>
    <w:rsid w:val="00292E8E"/>
    <w:rsid w:val="002F3430"/>
    <w:rsid w:val="00301F9F"/>
    <w:rsid w:val="00331B11"/>
    <w:rsid w:val="00334BAA"/>
    <w:rsid w:val="00412284"/>
    <w:rsid w:val="0046587D"/>
    <w:rsid w:val="00474C91"/>
    <w:rsid w:val="004A1F44"/>
    <w:rsid w:val="004C084F"/>
    <w:rsid w:val="00513749"/>
    <w:rsid w:val="00522FCD"/>
    <w:rsid w:val="00546A8A"/>
    <w:rsid w:val="005A37F9"/>
    <w:rsid w:val="005A4B6D"/>
    <w:rsid w:val="005A4C64"/>
    <w:rsid w:val="005B6846"/>
    <w:rsid w:val="005C3DB3"/>
    <w:rsid w:val="005F1BB1"/>
    <w:rsid w:val="00630A37"/>
    <w:rsid w:val="006341FF"/>
    <w:rsid w:val="0066103F"/>
    <w:rsid w:val="00705431"/>
    <w:rsid w:val="007132A6"/>
    <w:rsid w:val="00734156"/>
    <w:rsid w:val="00774FC7"/>
    <w:rsid w:val="00795C6A"/>
    <w:rsid w:val="007D00A9"/>
    <w:rsid w:val="00834761"/>
    <w:rsid w:val="008359AD"/>
    <w:rsid w:val="008768A9"/>
    <w:rsid w:val="00910AD4"/>
    <w:rsid w:val="009B5A21"/>
    <w:rsid w:val="00A046C8"/>
    <w:rsid w:val="00A20CE5"/>
    <w:rsid w:val="00A80817"/>
    <w:rsid w:val="00A80CA3"/>
    <w:rsid w:val="00AC1B1B"/>
    <w:rsid w:val="00AD34A4"/>
    <w:rsid w:val="00AF4D31"/>
    <w:rsid w:val="00BD2864"/>
    <w:rsid w:val="00BF7CA6"/>
    <w:rsid w:val="00C70859"/>
    <w:rsid w:val="00C776EA"/>
    <w:rsid w:val="00C91379"/>
    <w:rsid w:val="00CD510B"/>
    <w:rsid w:val="00CD79F6"/>
    <w:rsid w:val="00D0268D"/>
    <w:rsid w:val="00D054E7"/>
    <w:rsid w:val="00D11497"/>
    <w:rsid w:val="00D5634F"/>
    <w:rsid w:val="00D66813"/>
    <w:rsid w:val="00D970CF"/>
    <w:rsid w:val="00DA1735"/>
    <w:rsid w:val="00DB1D74"/>
    <w:rsid w:val="00DB6D44"/>
    <w:rsid w:val="00DD7223"/>
    <w:rsid w:val="00DE7A1E"/>
    <w:rsid w:val="00E20018"/>
    <w:rsid w:val="00E24C31"/>
    <w:rsid w:val="00EA7084"/>
    <w:rsid w:val="00EC4365"/>
    <w:rsid w:val="00F41CA5"/>
    <w:rsid w:val="00F841E3"/>
    <w:rsid w:val="00FA278A"/>
    <w:rsid w:val="00FA6386"/>
    <w:rsid w:val="00FB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E3"/>
    <w:pPr>
      <w:widowControl w:val="0"/>
      <w:autoSpaceDN w:val="0"/>
      <w:adjustRightInd w:val="0"/>
      <w:spacing w:after="0" w:line="100" w:lineRule="atLeast"/>
    </w:pPr>
    <w:rPr>
      <w:rFonts w:eastAsia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F841E3"/>
    <w:pPr>
      <w:keepNext/>
      <w:tabs>
        <w:tab w:val="center" w:pos="5363"/>
      </w:tabs>
      <w:autoSpaceDE w:val="0"/>
      <w:spacing w:before="45" w:line="240" w:lineRule="auto"/>
      <w:jc w:val="center"/>
      <w:outlineLvl w:val="1"/>
    </w:pPr>
    <w:rPr>
      <w:rFonts w:ascii="Verdana" w:hAnsi="Verdana" w:cs="Verdana"/>
      <w:b/>
      <w:bCs/>
      <w:i/>
      <w:iCs/>
      <w:color w:val="FF00F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rsid w:val="00F841E3"/>
    <w:rPr>
      <w:rFonts w:ascii="Verdana" w:eastAsia="Times New Roman" w:hAnsi="Verdana" w:cs="Verdana"/>
      <w:b/>
      <w:bCs/>
      <w:i/>
      <w:iCs/>
      <w:color w:val="FF00FF"/>
      <w:sz w:val="24"/>
      <w:szCs w:val="24"/>
      <w:lang w:eastAsia="pt-BR"/>
    </w:rPr>
  </w:style>
  <w:style w:type="paragraph" w:styleId="Rodap">
    <w:name w:val="footer"/>
    <w:aliases w:val="Char, Char"/>
    <w:basedOn w:val="Normal"/>
    <w:link w:val="RodapChar"/>
    <w:uiPriority w:val="99"/>
    <w:rsid w:val="00F841E3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Char Char, Char Char"/>
    <w:basedOn w:val="Fontepargpadro"/>
    <w:link w:val="Rodap"/>
    <w:uiPriority w:val="99"/>
    <w:rsid w:val="00F841E3"/>
    <w:rPr>
      <w:rFonts w:eastAsia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F841E3"/>
    <w:pPr>
      <w:ind w:firstLine="1418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F841E3"/>
    <w:rPr>
      <w:rFonts w:eastAsia="Times New Roman"/>
      <w:sz w:val="24"/>
      <w:szCs w:val="20"/>
      <w:lang w:eastAsia="pt-BR"/>
    </w:rPr>
  </w:style>
  <w:style w:type="character" w:styleId="Hyperlink">
    <w:name w:val="Hyperlink"/>
    <w:basedOn w:val="Fontepargpadro"/>
    <w:uiPriority w:val="99"/>
    <w:rsid w:val="00F841E3"/>
    <w:rPr>
      <w:rFonts w:eastAsia="Times New Roman" w:cs="Times New Roman"/>
      <w:color w:val="0000FF"/>
      <w:sz w:val="20"/>
      <w:szCs w:val="20"/>
      <w:u w:val="single"/>
    </w:rPr>
  </w:style>
  <w:style w:type="table" w:styleId="Tabelacomgrade">
    <w:name w:val="Table Grid"/>
    <w:basedOn w:val="Tabelanormal"/>
    <w:uiPriority w:val="59"/>
    <w:rsid w:val="00F841E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aliases w:val="hd,he,Header Char,Cabeçalho superior,Char Char Char Char Char Char Char, Char Char Char Char Char Char Char"/>
    <w:basedOn w:val="Normal"/>
    <w:link w:val="CabealhoChar"/>
    <w:unhideWhenUsed/>
    <w:rsid w:val="000378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d Char,he Char,Header Char Char,Cabeçalho superior Char,Char Char Char Char Char Char Char Char, Char Char Char Char Char Char Char Char"/>
    <w:basedOn w:val="Fontepargpadro"/>
    <w:link w:val="Cabealho"/>
    <w:rsid w:val="0003780E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78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780E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ome">
    <w:name w:val="nome"/>
    <w:basedOn w:val="Normal"/>
    <w:rsid w:val="00E24C31"/>
    <w:pPr>
      <w:widowControl/>
      <w:autoSpaceDN/>
      <w:adjustRightInd/>
      <w:spacing w:before="100" w:beforeAutospacing="1" w:after="100" w:afterAutospacing="1" w:line="240" w:lineRule="auto"/>
    </w:pPr>
    <w:rPr>
      <w:rFonts w:ascii="Verdana" w:hAnsi="Verdana"/>
      <w:color w:val="000000"/>
      <w:sz w:val="28"/>
      <w:szCs w:val="28"/>
    </w:rPr>
  </w:style>
  <w:style w:type="paragraph" w:customStyle="1" w:styleId="Default">
    <w:name w:val="Default"/>
    <w:rsid w:val="00BD28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34156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734156"/>
    <w:rPr>
      <w:rFonts w:eastAsia="Times New Roman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upel.omeg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ivanilde ferreira angelo</dc:creator>
  <cp:lastModifiedBy>06962303807</cp:lastModifiedBy>
  <cp:revision>10</cp:revision>
  <cp:lastPrinted>2013-12-13T13:23:00Z</cp:lastPrinted>
  <dcterms:created xsi:type="dcterms:W3CDTF">2015-01-29T11:26:00Z</dcterms:created>
  <dcterms:modified xsi:type="dcterms:W3CDTF">2015-01-29T12:13:00Z</dcterms:modified>
</cp:coreProperties>
</file>