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C9" w:rsidRPr="0072731D" w:rsidRDefault="005B34C9" w:rsidP="009A5425">
      <w:pPr>
        <w:jc w:val="center"/>
        <w:rPr>
          <w:rFonts w:ascii="Arial" w:hAnsi="Arial" w:cs="Arial"/>
          <w:b/>
          <w:sz w:val="22"/>
          <w:szCs w:val="22"/>
        </w:rPr>
      </w:pPr>
      <w:r w:rsidRPr="0072731D">
        <w:rPr>
          <w:rFonts w:ascii="Arial" w:hAnsi="Arial" w:cs="Arial"/>
          <w:b/>
          <w:sz w:val="22"/>
          <w:szCs w:val="22"/>
        </w:rPr>
        <w:t>AVISO DE LICITAÇÃO</w:t>
      </w:r>
    </w:p>
    <w:p w:rsidR="00A7439C" w:rsidRPr="00320B43" w:rsidRDefault="00A7439C" w:rsidP="009A5425">
      <w:pPr>
        <w:jc w:val="center"/>
        <w:rPr>
          <w:rFonts w:ascii="Arial" w:hAnsi="Arial" w:cs="Arial"/>
          <w:b/>
          <w:sz w:val="22"/>
          <w:szCs w:val="22"/>
        </w:rPr>
      </w:pPr>
      <w:r w:rsidRPr="00320B43">
        <w:rPr>
          <w:rFonts w:ascii="Arial" w:hAnsi="Arial" w:cs="Arial"/>
          <w:b/>
          <w:sz w:val="22"/>
          <w:szCs w:val="22"/>
        </w:rPr>
        <w:t xml:space="preserve">PREGÃO ELETRÔNICO Nº. </w:t>
      </w:r>
      <w:r w:rsidR="00606238">
        <w:rPr>
          <w:rFonts w:ascii="Arial" w:hAnsi="Arial" w:cs="Arial"/>
          <w:b/>
          <w:color w:val="FF0000"/>
          <w:sz w:val="22"/>
          <w:szCs w:val="22"/>
        </w:rPr>
        <w:t>488</w:t>
      </w:r>
      <w:r w:rsidR="00A46C65">
        <w:rPr>
          <w:rFonts w:ascii="Arial" w:hAnsi="Arial" w:cs="Arial"/>
          <w:b/>
          <w:color w:val="FF0000"/>
          <w:sz w:val="22"/>
          <w:szCs w:val="22"/>
        </w:rPr>
        <w:t>/</w:t>
      </w:r>
      <w:r w:rsidR="002B347F">
        <w:rPr>
          <w:rFonts w:ascii="Arial" w:hAnsi="Arial" w:cs="Arial"/>
          <w:b/>
          <w:color w:val="FF0000"/>
          <w:sz w:val="22"/>
          <w:szCs w:val="22"/>
        </w:rPr>
        <w:t>2014</w:t>
      </w:r>
      <w:r w:rsidR="009974FA">
        <w:rPr>
          <w:rFonts w:ascii="Arial" w:hAnsi="Arial" w:cs="Arial"/>
          <w:b/>
          <w:color w:val="FF0000"/>
          <w:sz w:val="22"/>
          <w:szCs w:val="22"/>
        </w:rPr>
        <w:t>/</w:t>
      </w:r>
      <w:r w:rsidR="002B347F">
        <w:rPr>
          <w:rFonts w:ascii="Arial" w:hAnsi="Arial" w:cs="Arial"/>
          <w:b/>
          <w:color w:val="FF0000"/>
          <w:sz w:val="22"/>
          <w:szCs w:val="22"/>
        </w:rPr>
        <w:t>EQUIPE</w:t>
      </w:r>
      <w:r w:rsidR="009974FA">
        <w:rPr>
          <w:rFonts w:ascii="Arial" w:hAnsi="Arial" w:cs="Arial"/>
          <w:b/>
          <w:color w:val="FF0000"/>
          <w:sz w:val="22"/>
          <w:szCs w:val="22"/>
        </w:rPr>
        <w:t>-BETA/SUPEL/RO</w:t>
      </w:r>
    </w:p>
    <w:p w:rsidR="00A7439C" w:rsidRPr="00320B43" w:rsidRDefault="00A7439C" w:rsidP="00272509">
      <w:pPr>
        <w:jc w:val="both"/>
        <w:rPr>
          <w:rFonts w:ascii="Arial" w:hAnsi="Arial" w:cs="Arial"/>
          <w:b/>
          <w:sz w:val="22"/>
          <w:szCs w:val="22"/>
        </w:rPr>
      </w:pPr>
    </w:p>
    <w:p w:rsidR="00EF2620" w:rsidRPr="0003675B" w:rsidRDefault="00A7439C" w:rsidP="00EF2620">
      <w:pPr>
        <w:pStyle w:val="Corpodetexto22"/>
        <w:pBdr>
          <w:bottom w:val="single" w:sz="4" w:space="1" w:color="auto"/>
        </w:pBdr>
        <w:jc w:val="both"/>
        <w:rPr>
          <w:rFonts w:ascii="Arial" w:hAnsi="Arial" w:cs="Arial"/>
          <w:b/>
          <w:noProof/>
          <w:sz w:val="22"/>
          <w:szCs w:val="22"/>
        </w:rPr>
      </w:pPr>
      <w:r w:rsidRPr="00320B43">
        <w:rPr>
          <w:rFonts w:ascii="Arial" w:hAnsi="Arial" w:cs="Arial"/>
          <w:sz w:val="22"/>
          <w:szCs w:val="22"/>
        </w:rPr>
        <w:t xml:space="preserve">A SUPERINTENDÊNCIA ESTADUAL DE COMPRAS E LICITAÇÕES, através de seu Pregoeiro </w:t>
      </w:r>
      <w:r w:rsidRPr="00350FB3">
        <w:rPr>
          <w:rFonts w:ascii="Arial" w:hAnsi="Arial" w:cs="Arial"/>
          <w:sz w:val="22"/>
          <w:szCs w:val="22"/>
        </w:rPr>
        <w:t>e Equipe de Apoio, nomeado por força das disposições contidas na</w:t>
      </w:r>
      <w:r w:rsidRPr="00350FB3">
        <w:rPr>
          <w:rFonts w:ascii="Arial" w:hAnsi="Arial" w:cs="Arial"/>
          <w:b/>
          <w:noProof/>
          <w:sz w:val="22"/>
          <w:szCs w:val="22"/>
        </w:rPr>
        <w:t xml:space="preserve"> </w:t>
      </w:r>
      <w:r w:rsidR="00606238">
        <w:rPr>
          <w:rFonts w:ascii="Arial" w:hAnsi="Arial"/>
          <w:b/>
          <w:color w:val="FF0000"/>
          <w:sz w:val="22"/>
          <w:szCs w:val="22"/>
        </w:rPr>
        <w:t>Portaria n.º 25</w:t>
      </w:r>
      <w:r w:rsidR="00606238" w:rsidRPr="00A042B8">
        <w:rPr>
          <w:rFonts w:ascii="Arial" w:hAnsi="Arial"/>
          <w:b/>
          <w:color w:val="FF0000"/>
          <w:sz w:val="22"/>
          <w:szCs w:val="22"/>
        </w:rPr>
        <w:t xml:space="preserve">/GAB/SUPEL, de </w:t>
      </w:r>
      <w:r w:rsidR="00606238">
        <w:rPr>
          <w:rFonts w:ascii="Arial" w:hAnsi="Arial"/>
          <w:b/>
          <w:color w:val="FF0000"/>
          <w:sz w:val="22"/>
          <w:szCs w:val="22"/>
        </w:rPr>
        <w:t>01</w:t>
      </w:r>
      <w:r w:rsidR="00606238" w:rsidRPr="00A042B8">
        <w:rPr>
          <w:rFonts w:ascii="Arial" w:hAnsi="Arial"/>
          <w:b/>
          <w:color w:val="FF0000"/>
          <w:sz w:val="22"/>
          <w:szCs w:val="22"/>
        </w:rPr>
        <w:t xml:space="preserve"> de </w:t>
      </w:r>
      <w:r w:rsidR="00606238">
        <w:rPr>
          <w:rFonts w:ascii="Arial" w:hAnsi="Arial"/>
          <w:b/>
          <w:color w:val="FF0000"/>
          <w:sz w:val="22"/>
          <w:szCs w:val="22"/>
        </w:rPr>
        <w:t xml:space="preserve">julho </w:t>
      </w:r>
      <w:r w:rsidR="00606238" w:rsidRPr="00A042B8">
        <w:rPr>
          <w:rFonts w:ascii="Arial" w:hAnsi="Arial"/>
          <w:b/>
          <w:color w:val="FF0000"/>
          <w:sz w:val="22"/>
          <w:szCs w:val="22"/>
        </w:rPr>
        <w:t>de 201</w:t>
      </w:r>
      <w:r w:rsidR="00606238">
        <w:rPr>
          <w:rFonts w:ascii="Arial" w:hAnsi="Arial"/>
          <w:b/>
          <w:color w:val="FF0000"/>
          <w:sz w:val="22"/>
          <w:szCs w:val="22"/>
        </w:rPr>
        <w:t>4</w:t>
      </w:r>
      <w:r w:rsidR="00606238" w:rsidRPr="00A042B8">
        <w:rPr>
          <w:rFonts w:ascii="Arial" w:hAnsi="Arial"/>
          <w:b/>
          <w:color w:val="FF0000"/>
          <w:sz w:val="22"/>
          <w:szCs w:val="22"/>
        </w:rPr>
        <w:t xml:space="preserve">, publicada no DOE Nº </w:t>
      </w:r>
      <w:r w:rsidR="00606238">
        <w:rPr>
          <w:rFonts w:ascii="Arial" w:hAnsi="Arial"/>
          <w:b/>
          <w:color w:val="FF0000"/>
          <w:sz w:val="22"/>
          <w:szCs w:val="22"/>
        </w:rPr>
        <w:t>2489</w:t>
      </w:r>
      <w:r w:rsidR="00606238" w:rsidRPr="00A042B8">
        <w:rPr>
          <w:rFonts w:ascii="Arial" w:hAnsi="Arial"/>
          <w:b/>
          <w:color w:val="FF0000"/>
          <w:sz w:val="22"/>
          <w:szCs w:val="22"/>
        </w:rPr>
        <w:t xml:space="preserve">, de </w:t>
      </w:r>
      <w:r w:rsidR="00606238">
        <w:rPr>
          <w:rFonts w:ascii="Arial" w:hAnsi="Arial"/>
          <w:b/>
          <w:color w:val="FF0000"/>
          <w:sz w:val="22"/>
          <w:szCs w:val="22"/>
        </w:rPr>
        <w:t>02</w:t>
      </w:r>
      <w:r w:rsidR="00606238" w:rsidRPr="00A042B8">
        <w:rPr>
          <w:rFonts w:ascii="Arial" w:hAnsi="Arial"/>
          <w:b/>
          <w:color w:val="FF0000"/>
          <w:sz w:val="22"/>
          <w:szCs w:val="22"/>
        </w:rPr>
        <w:t xml:space="preserve"> de </w:t>
      </w:r>
      <w:r w:rsidR="00606238">
        <w:rPr>
          <w:rFonts w:ascii="Arial" w:hAnsi="Arial"/>
          <w:b/>
          <w:color w:val="FF0000"/>
          <w:sz w:val="22"/>
          <w:szCs w:val="22"/>
        </w:rPr>
        <w:t>julho</w:t>
      </w:r>
      <w:r w:rsidR="00606238" w:rsidRPr="00A042B8">
        <w:rPr>
          <w:rFonts w:ascii="Arial" w:hAnsi="Arial"/>
          <w:b/>
          <w:color w:val="FF0000"/>
          <w:sz w:val="22"/>
          <w:szCs w:val="22"/>
        </w:rPr>
        <w:t xml:space="preserve"> de 201</w:t>
      </w:r>
      <w:r w:rsidR="00606238">
        <w:rPr>
          <w:rFonts w:ascii="Arial" w:hAnsi="Arial"/>
          <w:b/>
          <w:color w:val="FF0000"/>
          <w:sz w:val="22"/>
          <w:szCs w:val="22"/>
        </w:rPr>
        <w:t>4</w:t>
      </w:r>
      <w:r w:rsidR="00EF2620" w:rsidRPr="00350FB3">
        <w:rPr>
          <w:rFonts w:ascii="Arial" w:hAnsi="Arial" w:cs="Arial"/>
          <w:sz w:val="22"/>
          <w:szCs w:val="22"/>
        </w:rPr>
        <w:t xml:space="preserve">, torna pública que se encontra autorizada, a realização da licitação na modalidade </w:t>
      </w:r>
      <w:r w:rsidR="00EF2620" w:rsidRPr="00350FB3">
        <w:rPr>
          <w:rFonts w:ascii="Arial" w:hAnsi="Arial" w:cs="Arial"/>
          <w:b/>
          <w:sz w:val="22"/>
          <w:szCs w:val="22"/>
        </w:rPr>
        <w:t xml:space="preserve">PREGÃO, </w:t>
      </w:r>
      <w:r w:rsidR="00EF2620" w:rsidRPr="00350FB3">
        <w:rPr>
          <w:rFonts w:ascii="Arial" w:hAnsi="Arial" w:cs="Arial"/>
          <w:sz w:val="22"/>
          <w:szCs w:val="22"/>
        </w:rPr>
        <w:t xml:space="preserve">na forma </w:t>
      </w:r>
      <w:r w:rsidR="00EF2620" w:rsidRPr="00350FB3">
        <w:rPr>
          <w:rFonts w:ascii="Arial" w:hAnsi="Arial" w:cs="Arial"/>
          <w:b/>
          <w:sz w:val="22"/>
          <w:szCs w:val="22"/>
        </w:rPr>
        <w:t xml:space="preserve">ELETRÔNICA, </w:t>
      </w:r>
      <w:r w:rsidR="00EF2620" w:rsidRPr="00350FB3">
        <w:rPr>
          <w:rFonts w:ascii="Arial" w:hAnsi="Arial" w:cs="Arial"/>
          <w:sz w:val="22"/>
          <w:szCs w:val="22"/>
        </w:rPr>
        <w:t xml:space="preserve">sob o </w:t>
      </w:r>
      <w:r w:rsidR="004B54E5">
        <w:rPr>
          <w:rFonts w:ascii="Arial" w:hAnsi="Arial" w:cs="Arial"/>
          <w:b/>
          <w:color w:val="FF0000"/>
          <w:sz w:val="22"/>
          <w:szCs w:val="22"/>
        </w:rPr>
        <w:t xml:space="preserve">n.º </w:t>
      </w:r>
      <w:r w:rsidR="00606238">
        <w:rPr>
          <w:rFonts w:ascii="Arial" w:hAnsi="Arial" w:cs="Arial"/>
          <w:b/>
          <w:color w:val="FF0000"/>
          <w:sz w:val="22"/>
          <w:szCs w:val="22"/>
        </w:rPr>
        <w:t>488</w:t>
      </w:r>
      <w:r w:rsidR="002B347F">
        <w:rPr>
          <w:rFonts w:ascii="Arial" w:hAnsi="Arial" w:cs="Arial"/>
          <w:b/>
          <w:color w:val="FF0000"/>
          <w:sz w:val="22"/>
          <w:szCs w:val="22"/>
        </w:rPr>
        <w:t>/2014</w:t>
      </w:r>
      <w:r w:rsidR="009974FA">
        <w:rPr>
          <w:rFonts w:ascii="Arial" w:hAnsi="Arial" w:cs="Arial"/>
          <w:b/>
          <w:color w:val="FF0000"/>
          <w:sz w:val="22"/>
          <w:szCs w:val="22"/>
        </w:rPr>
        <w:t>/</w:t>
      </w:r>
      <w:r w:rsidR="002B347F">
        <w:rPr>
          <w:rFonts w:ascii="Arial" w:hAnsi="Arial" w:cs="Arial"/>
          <w:b/>
          <w:color w:val="FF0000"/>
          <w:sz w:val="22"/>
          <w:szCs w:val="22"/>
        </w:rPr>
        <w:t>EQUIPE</w:t>
      </w:r>
      <w:r w:rsidR="009974FA">
        <w:rPr>
          <w:rFonts w:ascii="Arial" w:hAnsi="Arial" w:cs="Arial"/>
          <w:b/>
          <w:color w:val="FF0000"/>
          <w:sz w:val="22"/>
          <w:szCs w:val="22"/>
        </w:rPr>
        <w:t>-BETA/SUPEL/RO</w:t>
      </w:r>
      <w:r w:rsidR="00EF2620" w:rsidRPr="00350FB3">
        <w:rPr>
          <w:rFonts w:ascii="Arial" w:hAnsi="Arial" w:cs="Arial"/>
          <w:sz w:val="22"/>
          <w:szCs w:val="22"/>
        </w:rPr>
        <w:t xml:space="preserve">, do tipo </w:t>
      </w:r>
      <w:r w:rsidR="00EF2620" w:rsidRPr="0055326B">
        <w:rPr>
          <w:rFonts w:ascii="Arial" w:hAnsi="Arial" w:cs="Arial"/>
          <w:b/>
          <w:noProof/>
          <w:color w:val="FF0000"/>
          <w:sz w:val="22"/>
          <w:szCs w:val="22"/>
          <w:highlight w:val="yellow"/>
        </w:rPr>
        <w:t xml:space="preserve">MENOR </w:t>
      </w:r>
      <w:r w:rsidR="00EF2620" w:rsidRPr="00F77FE9">
        <w:rPr>
          <w:rFonts w:ascii="Arial" w:hAnsi="Arial" w:cs="Arial"/>
          <w:b/>
          <w:noProof/>
          <w:color w:val="FF0000"/>
          <w:sz w:val="22"/>
          <w:szCs w:val="22"/>
          <w:highlight w:val="yellow"/>
        </w:rPr>
        <w:t>PREÇ</w:t>
      </w:r>
      <w:r w:rsidR="00215C12">
        <w:rPr>
          <w:rFonts w:ascii="Arial" w:hAnsi="Arial" w:cs="Arial"/>
          <w:b/>
          <w:noProof/>
          <w:color w:val="FF0000"/>
          <w:sz w:val="22"/>
          <w:szCs w:val="22"/>
          <w:highlight w:val="yellow"/>
        </w:rPr>
        <w:t xml:space="preserve">O </w:t>
      </w:r>
      <w:r w:rsidR="00215C12" w:rsidRPr="00501C3F">
        <w:rPr>
          <w:rFonts w:ascii="Arial" w:hAnsi="Arial" w:cs="Arial"/>
          <w:b/>
          <w:noProof/>
          <w:color w:val="FF0000"/>
          <w:sz w:val="22"/>
          <w:szCs w:val="22"/>
          <w:highlight w:val="yellow"/>
        </w:rPr>
        <w:t xml:space="preserve">POR </w:t>
      </w:r>
      <w:r w:rsidR="000C1ADA" w:rsidRPr="00501C3F">
        <w:rPr>
          <w:rFonts w:ascii="Arial" w:hAnsi="Arial" w:cs="Arial"/>
          <w:b/>
          <w:noProof/>
          <w:color w:val="FF0000"/>
          <w:sz w:val="22"/>
          <w:szCs w:val="22"/>
          <w:highlight w:val="yellow"/>
        </w:rPr>
        <w:t>ITEM</w:t>
      </w:r>
      <w:r w:rsidR="00EF2620" w:rsidRPr="00350FB3">
        <w:rPr>
          <w:rFonts w:ascii="Arial" w:hAnsi="Arial" w:cs="Arial"/>
          <w:sz w:val="22"/>
          <w:szCs w:val="22"/>
        </w:rPr>
        <w:t>, tendo por finalidade a</w:t>
      </w:r>
      <w:r w:rsidR="00EF2620" w:rsidRPr="00320B43">
        <w:rPr>
          <w:rFonts w:ascii="Arial" w:hAnsi="Arial" w:cs="Arial"/>
          <w:sz w:val="22"/>
          <w:szCs w:val="22"/>
        </w:rPr>
        <w:t xml:space="preserve"> qualificação de empresas e a seleção da proposta mais vantajosa, conforme disposições descritas no edital e seus anexos, em conformidade com a Lei Federal nº. </w:t>
      </w:r>
      <w:proofErr w:type="gramStart"/>
      <w:r w:rsidR="00EF2620" w:rsidRPr="00320B43">
        <w:rPr>
          <w:rFonts w:ascii="Arial" w:hAnsi="Arial" w:cs="Arial"/>
          <w:sz w:val="22"/>
          <w:szCs w:val="22"/>
        </w:rPr>
        <w:t>10.520/02, com o Decreto Estadual n.º</w:t>
      </w:r>
      <w:proofErr w:type="gramEnd"/>
      <w:r w:rsidR="00EF2620" w:rsidRPr="00320B43">
        <w:rPr>
          <w:rFonts w:ascii="Arial" w:hAnsi="Arial" w:cs="Arial"/>
          <w:sz w:val="22"/>
          <w:szCs w:val="22"/>
        </w:rPr>
        <w:t xml:space="preserve"> 12.205/06, com a Lei Federal nº. 8.666/93 e suas alterações, Decreto Estadual n.º </w:t>
      </w:r>
      <w:r w:rsidR="00B50CD7">
        <w:rPr>
          <w:rFonts w:ascii="Arial" w:hAnsi="Arial" w:cs="Arial"/>
          <w:sz w:val="22"/>
          <w:szCs w:val="22"/>
        </w:rPr>
        <w:t>2414</w:t>
      </w:r>
      <w:r w:rsidR="00EF2620" w:rsidRPr="00320B43">
        <w:rPr>
          <w:rFonts w:ascii="Arial" w:hAnsi="Arial" w:cs="Arial"/>
          <w:sz w:val="22"/>
          <w:szCs w:val="22"/>
        </w:rPr>
        <w:t>/11,</w:t>
      </w:r>
      <w:r w:rsidR="00B50CD7">
        <w:rPr>
          <w:rFonts w:ascii="Arial" w:hAnsi="Arial" w:cs="Arial"/>
          <w:sz w:val="22"/>
          <w:szCs w:val="22"/>
        </w:rPr>
        <w:t xml:space="preserve"> </w:t>
      </w:r>
      <w:r w:rsidR="008D0E16" w:rsidRPr="00320B43">
        <w:rPr>
          <w:rFonts w:ascii="Arial" w:hAnsi="Arial" w:cs="Arial"/>
          <w:sz w:val="22"/>
          <w:szCs w:val="22"/>
        </w:rPr>
        <w:t xml:space="preserve">Decreto Estadual n.º </w:t>
      </w:r>
      <w:r w:rsidR="008D0E16">
        <w:rPr>
          <w:rFonts w:ascii="Arial" w:hAnsi="Arial" w:cs="Arial"/>
          <w:sz w:val="22"/>
          <w:szCs w:val="22"/>
        </w:rPr>
        <w:t>2414</w:t>
      </w:r>
      <w:r w:rsidR="008D0E16" w:rsidRPr="00320B43">
        <w:rPr>
          <w:rFonts w:ascii="Arial" w:hAnsi="Arial" w:cs="Arial"/>
          <w:sz w:val="22"/>
          <w:szCs w:val="22"/>
        </w:rPr>
        <w:t>/11,</w:t>
      </w:r>
      <w:r w:rsidR="008D0E16">
        <w:rPr>
          <w:rFonts w:ascii="Arial" w:hAnsi="Arial" w:cs="Arial"/>
          <w:sz w:val="22"/>
          <w:szCs w:val="22"/>
        </w:rPr>
        <w:t xml:space="preserve"> </w:t>
      </w:r>
      <w:r w:rsidR="00B50CD7" w:rsidRPr="00320B43">
        <w:rPr>
          <w:rFonts w:ascii="Arial" w:hAnsi="Arial" w:cs="Arial"/>
          <w:sz w:val="22"/>
          <w:szCs w:val="22"/>
        </w:rPr>
        <w:t>Decreto Estadual n.º 16.089/11</w:t>
      </w:r>
      <w:r w:rsidR="00EF2620" w:rsidRPr="00320B43">
        <w:rPr>
          <w:rFonts w:ascii="Arial" w:hAnsi="Arial" w:cs="Arial"/>
          <w:sz w:val="22"/>
          <w:szCs w:val="22"/>
        </w:rPr>
        <w:t xml:space="preserve"> e ainda, com a Lei Complementar </w:t>
      </w:r>
      <w:r w:rsidR="00EF2620" w:rsidRPr="0003675B">
        <w:rPr>
          <w:rFonts w:ascii="Arial" w:hAnsi="Arial" w:cs="Arial"/>
          <w:sz w:val="22"/>
          <w:szCs w:val="22"/>
        </w:rPr>
        <w:t>nº. 123/06 e legislações vigentes, tendo como interessada</w:t>
      </w:r>
      <w:r w:rsidR="00EF2620" w:rsidRPr="0003675B">
        <w:rPr>
          <w:rFonts w:ascii="Arial" w:hAnsi="Arial" w:cs="Arial"/>
          <w:b/>
          <w:sz w:val="22"/>
          <w:szCs w:val="22"/>
        </w:rPr>
        <w:t xml:space="preserve"> </w:t>
      </w:r>
      <w:r w:rsidR="00EF2620" w:rsidRPr="0003675B">
        <w:rPr>
          <w:rFonts w:ascii="Arial" w:hAnsi="Arial" w:cs="Arial"/>
          <w:sz w:val="22"/>
          <w:szCs w:val="22"/>
        </w:rPr>
        <w:t xml:space="preserve">a </w:t>
      </w:r>
      <w:r w:rsidR="004F5BE1">
        <w:rPr>
          <w:rFonts w:ascii="Arial" w:hAnsi="Arial" w:cs="Arial"/>
          <w:b/>
          <w:color w:val="FF0000"/>
          <w:sz w:val="22"/>
          <w:szCs w:val="22"/>
        </w:rPr>
        <w:t>Secretaria de Segurança, Defesa e Cidadania – SESDEC/RO</w:t>
      </w:r>
      <w:r w:rsidR="003A76DB">
        <w:rPr>
          <w:rFonts w:ascii="Arial" w:hAnsi="Arial" w:cs="Arial"/>
          <w:b/>
          <w:color w:val="FF0000"/>
          <w:sz w:val="22"/>
          <w:szCs w:val="22"/>
        </w:rPr>
        <w:t>.</w:t>
      </w:r>
    </w:p>
    <w:p w:rsidR="00A7439C" w:rsidRPr="00340918" w:rsidRDefault="00A7439C" w:rsidP="00272509">
      <w:pPr>
        <w:jc w:val="both"/>
        <w:rPr>
          <w:rFonts w:ascii="Arial" w:hAnsi="Arial" w:cs="Arial"/>
          <w:b/>
          <w:noProof/>
          <w:color w:val="FF0000"/>
          <w:sz w:val="22"/>
          <w:szCs w:val="22"/>
        </w:rPr>
      </w:pPr>
      <w:r w:rsidRPr="004B54E5">
        <w:rPr>
          <w:rFonts w:ascii="Arial" w:hAnsi="Arial" w:cs="Arial"/>
          <w:b/>
          <w:sz w:val="22"/>
          <w:szCs w:val="22"/>
        </w:rPr>
        <w:t>PROCESSO ADMINISTRATIV</w:t>
      </w:r>
      <w:r w:rsidR="00484D97" w:rsidRPr="004B54E5">
        <w:rPr>
          <w:rFonts w:ascii="Arial" w:hAnsi="Arial" w:cs="Arial"/>
          <w:b/>
          <w:sz w:val="22"/>
          <w:szCs w:val="22"/>
        </w:rPr>
        <w:t>O</w:t>
      </w:r>
      <w:r w:rsidR="00484D97" w:rsidRPr="00340918">
        <w:rPr>
          <w:rFonts w:ascii="Arial" w:hAnsi="Arial" w:cs="Arial"/>
          <w:b/>
          <w:color w:val="FF0000"/>
          <w:sz w:val="22"/>
          <w:szCs w:val="22"/>
        </w:rPr>
        <w:t xml:space="preserve"> N.º</w:t>
      </w:r>
      <w:r w:rsidRPr="00340918">
        <w:rPr>
          <w:rFonts w:ascii="Arial" w:hAnsi="Arial" w:cs="Arial"/>
          <w:b/>
          <w:color w:val="FF0000"/>
          <w:sz w:val="22"/>
          <w:szCs w:val="22"/>
        </w:rPr>
        <w:t xml:space="preserve">: </w:t>
      </w:r>
      <w:r w:rsidR="00A46C65">
        <w:rPr>
          <w:rFonts w:ascii="Arial" w:hAnsi="Arial" w:cs="Arial"/>
          <w:b/>
          <w:noProof/>
          <w:color w:val="FF0000"/>
          <w:sz w:val="22"/>
          <w:szCs w:val="22"/>
        </w:rPr>
        <w:t>01.1501.</w:t>
      </w:r>
      <w:r w:rsidR="00B22562">
        <w:rPr>
          <w:rFonts w:ascii="Arial" w:hAnsi="Arial" w:cs="Arial"/>
          <w:b/>
          <w:noProof/>
          <w:color w:val="FF0000"/>
          <w:sz w:val="22"/>
          <w:szCs w:val="22"/>
        </w:rPr>
        <w:t>0</w:t>
      </w:r>
      <w:r w:rsidR="00A42F2C">
        <w:rPr>
          <w:rFonts w:ascii="Arial" w:hAnsi="Arial" w:cs="Arial"/>
          <w:b/>
          <w:noProof/>
          <w:color w:val="FF0000"/>
          <w:sz w:val="22"/>
          <w:szCs w:val="22"/>
        </w:rPr>
        <w:t>0777</w:t>
      </w:r>
      <w:r w:rsidR="00B22562">
        <w:rPr>
          <w:rFonts w:ascii="Arial" w:hAnsi="Arial" w:cs="Arial"/>
          <w:b/>
          <w:noProof/>
          <w:color w:val="FF0000"/>
          <w:sz w:val="22"/>
          <w:szCs w:val="22"/>
        </w:rPr>
        <w:t>-00</w:t>
      </w:r>
      <w:r w:rsidR="00A46C65">
        <w:rPr>
          <w:rFonts w:ascii="Arial" w:hAnsi="Arial" w:cs="Arial"/>
          <w:b/>
          <w:noProof/>
          <w:color w:val="FF0000"/>
          <w:sz w:val="22"/>
          <w:szCs w:val="22"/>
        </w:rPr>
        <w:t>/2013</w:t>
      </w:r>
    </w:p>
    <w:p w:rsidR="00DE5A1C" w:rsidRDefault="00A7439C" w:rsidP="00DE5A1C">
      <w:pPr>
        <w:tabs>
          <w:tab w:val="left" w:pos="1418"/>
          <w:tab w:val="left" w:pos="1560"/>
        </w:tabs>
        <w:jc w:val="both"/>
        <w:outlineLvl w:val="0"/>
        <w:rPr>
          <w:rFonts w:ascii="Arial" w:hAnsi="Arial" w:cs="Arial"/>
          <w:b/>
          <w:color w:val="FF0000"/>
          <w:sz w:val="22"/>
          <w:szCs w:val="22"/>
        </w:rPr>
      </w:pPr>
      <w:r w:rsidRPr="004B54E5">
        <w:rPr>
          <w:rFonts w:ascii="Arial" w:hAnsi="Arial" w:cs="Arial"/>
          <w:b/>
          <w:sz w:val="22"/>
          <w:szCs w:val="22"/>
        </w:rPr>
        <w:t>OBJETO</w:t>
      </w:r>
      <w:r w:rsidR="004B54E5" w:rsidRPr="004B54E5">
        <w:rPr>
          <w:rFonts w:ascii="Arial" w:hAnsi="Arial" w:cs="Arial"/>
          <w:b/>
          <w:sz w:val="22"/>
          <w:szCs w:val="22"/>
        </w:rPr>
        <w:t>:</w:t>
      </w:r>
      <w:r w:rsidR="00340918" w:rsidRPr="00340918">
        <w:rPr>
          <w:rFonts w:ascii="Arial" w:hAnsi="Arial" w:cs="Arial"/>
          <w:b/>
          <w:color w:val="FF0000"/>
          <w:sz w:val="22"/>
          <w:szCs w:val="22"/>
        </w:rPr>
        <w:t xml:space="preserve"> </w:t>
      </w:r>
      <w:r w:rsidR="00A42F2C" w:rsidRPr="00A42F2C">
        <w:rPr>
          <w:rFonts w:ascii="Arial" w:hAnsi="Arial" w:cs="Arial"/>
          <w:b/>
          <w:color w:val="FF0000"/>
          <w:sz w:val="22"/>
          <w:szCs w:val="22"/>
        </w:rPr>
        <w:t>Aquisição de materiais permanente</w:t>
      </w:r>
      <w:r w:rsidR="000622A9">
        <w:rPr>
          <w:rFonts w:ascii="Arial" w:hAnsi="Arial" w:cs="Arial"/>
          <w:b/>
          <w:color w:val="FF0000"/>
          <w:sz w:val="22"/>
          <w:szCs w:val="22"/>
        </w:rPr>
        <w:t xml:space="preserve"> e de consumo</w:t>
      </w:r>
      <w:r w:rsidR="00A42F2C" w:rsidRPr="00A42F2C">
        <w:rPr>
          <w:rFonts w:ascii="Arial" w:hAnsi="Arial" w:cs="Arial"/>
          <w:b/>
          <w:color w:val="FF0000"/>
          <w:sz w:val="22"/>
          <w:szCs w:val="22"/>
        </w:rPr>
        <w:t xml:space="preserve"> </w:t>
      </w:r>
      <w:r w:rsidR="00A42F2C">
        <w:rPr>
          <w:rFonts w:ascii="Arial" w:hAnsi="Arial" w:cs="Arial"/>
          <w:b/>
          <w:color w:val="FF0000"/>
          <w:sz w:val="22"/>
          <w:szCs w:val="22"/>
        </w:rPr>
        <w:t>(</w:t>
      </w:r>
      <w:proofErr w:type="spellStart"/>
      <w:r w:rsidR="00A42F2C">
        <w:rPr>
          <w:rFonts w:ascii="Arial" w:hAnsi="Arial" w:cs="Arial"/>
          <w:b/>
          <w:color w:val="FF0000"/>
          <w:sz w:val="22"/>
          <w:szCs w:val="22"/>
        </w:rPr>
        <w:t>nobreak</w:t>
      </w:r>
      <w:proofErr w:type="spellEnd"/>
      <w:r w:rsidR="00A42F2C">
        <w:rPr>
          <w:rFonts w:ascii="Arial" w:hAnsi="Arial" w:cs="Arial"/>
          <w:b/>
          <w:color w:val="FF0000"/>
          <w:sz w:val="22"/>
          <w:szCs w:val="22"/>
        </w:rPr>
        <w:t xml:space="preserve">, </w:t>
      </w:r>
      <w:proofErr w:type="spellStart"/>
      <w:r w:rsidR="00A42F2C">
        <w:rPr>
          <w:rFonts w:ascii="Arial" w:hAnsi="Arial" w:cs="Arial"/>
          <w:b/>
          <w:color w:val="FF0000"/>
          <w:sz w:val="22"/>
          <w:szCs w:val="22"/>
        </w:rPr>
        <w:t>desumidificador</w:t>
      </w:r>
      <w:proofErr w:type="spellEnd"/>
      <w:r w:rsidR="00A42F2C">
        <w:rPr>
          <w:rFonts w:ascii="Arial" w:hAnsi="Arial" w:cs="Arial"/>
          <w:b/>
          <w:color w:val="FF0000"/>
          <w:sz w:val="22"/>
          <w:szCs w:val="22"/>
        </w:rPr>
        <w:t xml:space="preserve">, coluna capilar), </w:t>
      </w:r>
      <w:r w:rsidR="00A42F2C" w:rsidRPr="00A42F2C">
        <w:rPr>
          <w:rFonts w:ascii="Arial" w:hAnsi="Arial" w:cs="Arial"/>
          <w:b/>
          <w:color w:val="FF0000"/>
          <w:sz w:val="22"/>
          <w:szCs w:val="22"/>
        </w:rPr>
        <w:t>como forma de operacionalizar o Convênio nº 591/2010</w:t>
      </w:r>
      <w:r w:rsidR="00A42F2C">
        <w:rPr>
          <w:rFonts w:ascii="Arial" w:hAnsi="Arial" w:cs="Arial"/>
          <w:b/>
          <w:color w:val="FF0000"/>
          <w:sz w:val="22"/>
          <w:szCs w:val="22"/>
        </w:rPr>
        <w:t>, através da Secretaria Nacional de Segurança Púbica – SENASP e o Estado de Rondônia</w:t>
      </w:r>
      <w:r w:rsidR="00A46C65" w:rsidRPr="00A46C65">
        <w:rPr>
          <w:rFonts w:ascii="Arial" w:hAnsi="Arial" w:cs="Arial"/>
          <w:b/>
          <w:color w:val="FF0000"/>
          <w:sz w:val="22"/>
          <w:szCs w:val="22"/>
        </w:rPr>
        <w:t>.</w:t>
      </w:r>
    </w:p>
    <w:p w:rsidR="0085350B" w:rsidRPr="00201234" w:rsidRDefault="0085350B" w:rsidP="00DE5A1C">
      <w:pPr>
        <w:tabs>
          <w:tab w:val="left" w:pos="1418"/>
          <w:tab w:val="left" w:pos="1560"/>
        </w:tabs>
        <w:jc w:val="both"/>
        <w:outlineLvl w:val="0"/>
        <w:rPr>
          <w:rFonts w:ascii="Arial" w:hAnsi="Arial" w:cs="Arial"/>
          <w:sz w:val="22"/>
          <w:szCs w:val="22"/>
        </w:rPr>
      </w:pPr>
      <w:r w:rsidRPr="00201234">
        <w:rPr>
          <w:rFonts w:ascii="Arial" w:hAnsi="Arial" w:cs="Arial"/>
          <w:b/>
          <w:sz w:val="22"/>
          <w:szCs w:val="22"/>
        </w:rPr>
        <w:t>Valor Estimado</w:t>
      </w:r>
      <w:r w:rsidRPr="00201234">
        <w:rPr>
          <w:rFonts w:ascii="Arial" w:hAnsi="Arial" w:cs="Arial"/>
          <w:sz w:val="22"/>
          <w:szCs w:val="22"/>
        </w:rPr>
        <w:t xml:space="preserve">: </w:t>
      </w:r>
      <w:r w:rsidRPr="004B54E5">
        <w:rPr>
          <w:rFonts w:ascii="Arial" w:hAnsi="Arial" w:cs="Arial"/>
          <w:b/>
          <w:color w:val="FF0000"/>
          <w:sz w:val="22"/>
          <w:szCs w:val="22"/>
        </w:rPr>
        <w:t>R$</w:t>
      </w:r>
      <w:r w:rsidR="002E44F8" w:rsidRPr="004B54E5">
        <w:rPr>
          <w:rFonts w:ascii="Arial" w:hAnsi="Arial" w:cs="Arial"/>
          <w:b/>
          <w:color w:val="FF0000"/>
          <w:sz w:val="22"/>
          <w:szCs w:val="22"/>
        </w:rPr>
        <w:t xml:space="preserve"> </w:t>
      </w:r>
      <w:r w:rsidR="00A42F2C">
        <w:rPr>
          <w:rFonts w:ascii="Arial" w:hAnsi="Arial" w:cs="Arial"/>
          <w:b/>
          <w:color w:val="FF0000"/>
          <w:sz w:val="22"/>
          <w:szCs w:val="22"/>
        </w:rPr>
        <w:t>46.238.44</w:t>
      </w:r>
    </w:p>
    <w:p w:rsidR="00481C6C" w:rsidRPr="0003675B" w:rsidRDefault="00481C6C" w:rsidP="00DE5A1C">
      <w:pPr>
        <w:jc w:val="both"/>
        <w:rPr>
          <w:rFonts w:ascii="Arial" w:hAnsi="Arial" w:cs="Arial"/>
          <w:sz w:val="22"/>
          <w:szCs w:val="22"/>
        </w:rPr>
      </w:pPr>
      <w:r w:rsidRPr="0003675B">
        <w:rPr>
          <w:rFonts w:ascii="Arial" w:hAnsi="Arial" w:cs="Arial"/>
          <w:b/>
          <w:sz w:val="22"/>
          <w:szCs w:val="22"/>
        </w:rPr>
        <w:t>Fonte de Recurso</w:t>
      </w:r>
      <w:r w:rsidRPr="0003675B">
        <w:rPr>
          <w:rFonts w:ascii="Arial" w:hAnsi="Arial" w:cs="Arial"/>
          <w:sz w:val="22"/>
          <w:szCs w:val="22"/>
        </w:rPr>
        <w:t xml:space="preserve">: </w:t>
      </w:r>
      <w:r w:rsidR="00B22562">
        <w:rPr>
          <w:rFonts w:ascii="Arial" w:hAnsi="Arial" w:cs="Arial"/>
          <w:b/>
          <w:color w:val="FF0000"/>
          <w:sz w:val="22"/>
          <w:szCs w:val="22"/>
        </w:rPr>
        <w:t>3212</w:t>
      </w:r>
    </w:p>
    <w:p w:rsidR="00A7439C" w:rsidRPr="007B6EEA" w:rsidRDefault="00A7439C" w:rsidP="00DE5A1C">
      <w:pPr>
        <w:jc w:val="both"/>
        <w:rPr>
          <w:rFonts w:ascii="Arial" w:hAnsi="Arial" w:cs="Arial"/>
          <w:sz w:val="22"/>
          <w:szCs w:val="22"/>
        </w:rPr>
      </w:pPr>
      <w:r w:rsidRPr="007B6EEA">
        <w:rPr>
          <w:rFonts w:ascii="Arial" w:hAnsi="Arial" w:cs="Arial"/>
          <w:b/>
          <w:sz w:val="22"/>
          <w:szCs w:val="22"/>
        </w:rPr>
        <w:t>Elemento de Despesa</w:t>
      </w:r>
      <w:r w:rsidRPr="007B6EEA">
        <w:rPr>
          <w:rFonts w:ascii="Arial" w:hAnsi="Arial" w:cs="Arial"/>
          <w:sz w:val="22"/>
          <w:szCs w:val="22"/>
        </w:rPr>
        <w:t xml:space="preserve">: </w:t>
      </w:r>
      <w:r w:rsidR="008A6672">
        <w:rPr>
          <w:rFonts w:ascii="Arial" w:hAnsi="Arial" w:cs="Arial"/>
          <w:b/>
          <w:color w:val="FF0000"/>
          <w:sz w:val="22"/>
          <w:szCs w:val="22"/>
        </w:rPr>
        <w:t>44.90.52</w:t>
      </w:r>
      <w:r w:rsidR="00A42F2C">
        <w:rPr>
          <w:rFonts w:ascii="Arial" w:hAnsi="Arial" w:cs="Arial"/>
          <w:b/>
          <w:color w:val="FF0000"/>
          <w:sz w:val="22"/>
          <w:szCs w:val="22"/>
        </w:rPr>
        <w:t xml:space="preserve"> / 33.90.30</w:t>
      </w:r>
    </w:p>
    <w:p w:rsidR="00D86CEB" w:rsidRPr="00D86CEB" w:rsidRDefault="00A7439C" w:rsidP="009833D8">
      <w:pPr>
        <w:pBdr>
          <w:bottom w:val="single" w:sz="6" w:space="4" w:color="auto"/>
        </w:pBdr>
        <w:jc w:val="both"/>
        <w:rPr>
          <w:rFonts w:ascii="Arial" w:hAnsi="Arial" w:cs="Arial"/>
          <w:b/>
          <w:color w:val="FF0000"/>
          <w:sz w:val="22"/>
          <w:szCs w:val="22"/>
        </w:rPr>
      </w:pPr>
      <w:r w:rsidRPr="007B6EEA">
        <w:rPr>
          <w:rFonts w:ascii="Arial" w:hAnsi="Arial" w:cs="Arial"/>
          <w:b/>
          <w:sz w:val="22"/>
          <w:szCs w:val="22"/>
        </w:rPr>
        <w:t>Programa de Atividade</w:t>
      </w:r>
      <w:r w:rsidRPr="007B6EEA">
        <w:rPr>
          <w:rFonts w:ascii="Arial" w:hAnsi="Arial" w:cs="Arial"/>
          <w:sz w:val="22"/>
          <w:szCs w:val="22"/>
        </w:rPr>
        <w:t xml:space="preserve">: </w:t>
      </w:r>
      <w:r w:rsidR="00A46C65">
        <w:rPr>
          <w:rFonts w:ascii="Arial" w:hAnsi="Arial" w:cs="Arial"/>
          <w:b/>
          <w:color w:val="FF0000"/>
          <w:sz w:val="22"/>
          <w:szCs w:val="22"/>
        </w:rPr>
        <w:t>21</w:t>
      </w:r>
      <w:r w:rsidR="002B347F">
        <w:rPr>
          <w:rFonts w:ascii="Arial" w:hAnsi="Arial" w:cs="Arial"/>
          <w:b/>
          <w:color w:val="FF0000"/>
          <w:sz w:val="22"/>
          <w:szCs w:val="22"/>
        </w:rPr>
        <w:t>76</w:t>
      </w:r>
    </w:p>
    <w:p w:rsidR="00302168" w:rsidRDefault="00A7439C" w:rsidP="009833D8">
      <w:pPr>
        <w:pBdr>
          <w:bottom w:val="single" w:sz="6" w:space="4" w:color="auto"/>
        </w:pBdr>
        <w:jc w:val="both"/>
        <w:rPr>
          <w:rFonts w:ascii="Arial" w:hAnsi="Arial" w:cs="Arial"/>
          <w:b/>
          <w:bCs/>
          <w:color w:val="FF0000"/>
          <w:sz w:val="22"/>
          <w:szCs w:val="22"/>
        </w:rPr>
      </w:pPr>
      <w:r w:rsidRPr="007B6EEA">
        <w:rPr>
          <w:rFonts w:ascii="Arial" w:hAnsi="Arial" w:cs="Arial"/>
          <w:b/>
          <w:sz w:val="22"/>
          <w:szCs w:val="22"/>
        </w:rPr>
        <w:t>DATA DE ABERTURA</w:t>
      </w:r>
      <w:r w:rsidRPr="007B6EEA">
        <w:rPr>
          <w:rFonts w:ascii="Arial" w:hAnsi="Arial" w:cs="Arial"/>
          <w:sz w:val="22"/>
          <w:szCs w:val="22"/>
        </w:rPr>
        <w:t>:</w:t>
      </w:r>
      <w:r w:rsidRPr="007B6EEA">
        <w:rPr>
          <w:rFonts w:ascii="Arial" w:hAnsi="Arial" w:cs="Arial"/>
          <w:b/>
          <w:bCs/>
          <w:sz w:val="22"/>
          <w:szCs w:val="22"/>
        </w:rPr>
        <w:t xml:space="preserve"> </w:t>
      </w:r>
      <w:r w:rsidR="00CD2E0D">
        <w:rPr>
          <w:rFonts w:ascii="Arial" w:hAnsi="Arial" w:cs="Arial"/>
          <w:b/>
          <w:bCs/>
          <w:color w:val="FF0000"/>
          <w:sz w:val="22"/>
          <w:szCs w:val="22"/>
        </w:rPr>
        <w:t xml:space="preserve">15 </w:t>
      </w:r>
      <w:r w:rsidR="00606238">
        <w:rPr>
          <w:rFonts w:ascii="Arial" w:hAnsi="Arial" w:cs="Arial"/>
          <w:b/>
          <w:bCs/>
          <w:color w:val="FF0000"/>
          <w:sz w:val="22"/>
          <w:szCs w:val="22"/>
        </w:rPr>
        <w:t>de setembro</w:t>
      </w:r>
      <w:r w:rsidR="002B347F">
        <w:rPr>
          <w:rFonts w:ascii="Arial" w:hAnsi="Arial" w:cs="Arial"/>
          <w:b/>
          <w:bCs/>
          <w:color w:val="FF0000"/>
          <w:sz w:val="22"/>
          <w:szCs w:val="22"/>
        </w:rPr>
        <w:t xml:space="preserve"> de 2014</w:t>
      </w:r>
      <w:r w:rsidR="004D1EF7">
        <w:rPr>
          <w:rFonts w:ascii="Arial" w:hAnsi="Arial" w:cs="Arial"/>
          <w:b/>
          <w:bCs/>
          <w:color w:val="FF0000"/>
          <w:sz w:val="22"/>
          <w:szCs w:val="22"/>
        </w:rPr>
        <w:t xml:space="preserve">, às </w:t>
      </w:r>
      <w:r w:rsidR="00A46C65">
        <w:rPr>
          <w:rFonts w:ascii="Arial" w:hAnsi="Arial" w:cs="Arial"/>
          <w:b/>
          <w:bCs/>
          <w:color w:val="FF0000"/>
          <w:sz w:val="22"/>
          <w:szCs w:val="22"/>
        </w:rPr>
        <w:t>09</w:t>
      </w:r>
      <w:r w:rsidR="004D1EF7">
        <w:rPr>
          <w:rFonts w:ascii="Arial" w:hAnsi="Arial" w:cs="Arial"/>
          <w:b/>
          <w:bCs/>
          <w:color w:val="FF0000"/>
          <w:sz w:val="22"/>
          <w:szCs w:val="22"/>
        </w:rPr>
        <w:t>h</w:t>
      </w:r>
      <w:r w:rsidR="00A42F2C">
        <w:rPr>
          <w:rFonts w:ascii="Arial" w:hAnsi="Arial" w:cs="Arial"/>
          <w:b/>
          <w:bCs/>
          <w:color w:val="FF0000"/>
          <w:sz w:val="22"/>
          <w:szCs w:val="22"/>
        </w:rPr>
        <w:t>3</w:t>
      </w:r>
      <w:r w:rsidR="002B347F">
        <w:rPr>
          <w:rFonts w:ascii="Arial" w:hAnsi="Arial" w:cs="Arial"/>
          <w:b/>
          <w:bCs/>
          <w:color w:val="FF0000"/>
          <w:sz w:val="22"/>
          <w:szCs w:val="22"/>
        </w:rPr>
        <w:t>0</w:t>
      </w:r>
      <w:r w:rsidR="00D96B3D">
        <w:rPr>
          <w:rFonts w:ascii="Arial" w:hAnsi="Arial" w:cs="Arial"/>
          <w:b/>
          <w:bCs/>
          <w:color w:val="FF0000"/>
          <w:sz w:val="22"/>
          <w:szCs w:val="22"/>
        </w:rPr>
        <w:t>min (horário de Brasília/DF</w:t>
      </w:r>
      <w:proofErr w:type="gramStart"/>
      <w:r w:rsidR="00592E2F">
        <w:rPr>
          <w:rFonts w:ascii="Arial" w:hAnsi="Arial" w:cs="Arial"/>
          <w:b/>
          <w:bCs/>
          <w:color w:val="FF0000"/>
          <w:sz w:val="22"/>
          <w:szCs w:val="22"/>
        </w:rPr>
        <w:t>)</w:t>
      </w:r>
      <w:proofErr w:type="gramEnd"/>
    </w:p>
    <w:p w:rsidR="00A7439C" w:rsidRPr="0049107E" w:rsidRDefault="00A7439C" w:rsidP="009833D8">
      <w:pPr>
        <w:pBdr>
          <w:bottom w:val="single" w:sz="6" w:space="4" w:color="auto"/>
        </w:pBdr>
        <w:jc w:val="both"/>
        <w:rPr>
          <w:rFonts w:ascii="Arial" w:hAnsi="Arial" w:cs="Arial"/>
          <w:b/>
          <w:color w:val="0033CC"/>
          <w:sz w:val="22"/>
          <w:szCs w:val="22"/>
        </w:rPr>
      </w:pPr>
      <w:r w:rsidRPr="007B6EEA">
        <w:rPr>
          <w:rFonts w:ascii="Arial" w:hAnsi="Arial" w:cs="Arial"/>
          <w:b/>
          <w:sz w:val="22"/>
          <w:szCs w:val="22"/>
        </w:rPr>
        <w:t>ENDEREÇO ELETRÔNICO</w:t>
      </w:r>
      <w:r w:rsidRPr="007B6EEA">
        <w:rPr>
          <w:rFonts w:ascii="Arial" w:hAnsi="Arial" w:cs="Arial"/>
          <w:sz w:val="22"/>
          <w:szCs w:val="22"/>
        </w:rPr>
        <w:t xml:space="preserve">: </w:t>
      </w:r>
      <w:hyperlink r:id="rId8" w:history="1">
        <w:r w:rsidRPr="0049107E">
          <w:rPr>
            <w:rStyle w:val="Hyperlink"/>
            <w:rFonts w:ascii="Arial" w:hAnsi="Arial" w:cs="Arial"/>
            <w:b/>
            <w:color w:val="0033CC"/>
            <w:sz w:val="22"/>
            <w:szCs w:val="22"/>
          </w:rPr>
          <w:t>www.comprasnet.gov.br</w:t>
        </w:r>
      </w:hyperlink>
    </w:p>
    <w:p w:rsidR="00A7439C" w:rsidRPr="007B6EEA" w:rsidRDefault="00A7439C" w:rsidP="00272509">
      <w:pPr>
        <w:jc w:val="both"/>
        <w:rPr>
          <w:rFonts w:ascii="Arial" w:hAnsi="Arial" w:cs="Arial"/>
          <w:sz w:val="22"/>
          <w:szCs w:val="22"/>
        </w:rPr>
      </w:pPr>
      <w:r w:rsidRPr="007B6EEA">
        <w:rPr>
          <w:rFonts w:ascii="Arial" w:hAnsi="Arial" w:cs="Arial"/>
          <w:b/>
          <w:sz w:val="22"/>
          <w:szCs w:val="22"/>
        </w:rPr>
        <w:t xml:space="preserve">LOCAL: </w:t>
      </w:r>
      <w:r w:rsidRPr="007B6EEA">
        <w:rPr>
          <w:rFonts w:ascii="Arial" w:hAnsi="Arial" w:cs="Arial"/>
          <w:sz w:val="22"/>
          <w:szCs w:val="22"/>
        </w:rPr>
        <w:t>O Pregão Eletrônico será realizado por meio do endereço eletrônico acima mencionado, através do Pregoeiro e equipe de apoio.</w:t>
      </w:r>
    </w:p>
    <w:p w:rsidR="00A7439C" w:rsidRPr="00320B43" w:rsidRDefault="00A7439C" w:rsidP="00272509">
      <w:pPr>
        <w:jc w:val="both"/>
        <w:rPr>
          <w:rFonts w:ascii="Arial" w:hAnsi="Arial" w:cs="Arial"/>
          <w:sz w:val="22"/>
          <w:szCs w:val="22"/>
        </w:rPr>
      </w:pPr>
      <w:r w:rsidRPr="00320B43">
        <w:rPr>
          <w:rFonts w:ascii="Arial" w:hAnsi="Arial" w:cs="Arial"/>
          <w:b/>
          <w:sz w:val="22"/>
          <w:szCs w:val="22"/>
        </w:rPr>
        <w:t xml:space="preserve">EDITAL: </w:t>
      </w:r>
      <w:r w:rsidRPr="00320B43">
        <w:rPr>
          <w:rFonts w:ascii="Arial" w:hAnsi="Arial" w:cs="Arial"/>
          <w:sz w:val="22"/>
          <w:szCs w:val="22"/>
        </w:rPr>
        <w:t>O Instrumento Convocatório e todos os elementos integrantes encontram-se disponíveis para consulta e retirada no endereço eletrônico acima mencionado. Maiores informações e esclarecimentos sobre o certame</w:t>
      </w:r>
      <w:proofErr w:type="gramStart"/>
      <w:r w:rsidRPr="00320B43">
        <w:rPr>
          <w:rFonts w:ascii="Arial" w:hAnsi="Arial" w:cs="Arial"/>
          <w:sz w:val="22"/>
          <w:szCs w:val="22"/>
        </w:rPr>
        <w:t>, serão</w:t>
      </w:r>
      <w:proofErr w:type="gramEnd"/>
      <w:r w:rsidRPr="00320B43">
        <w:rPr>
          <w:rFonts w:ascii="Arial" w:hAnsi="Arial" w:cs="Arial"/>
          <w:sz w:val="22"/>
          <w:szCs w:val="22"/>
        </w:rPr>
        <w:t xml:space="preserve"> prestados pelo Pregoeiro e Equipe de Apoio, na Superintendência Estadual de Compras e Licitações, sito a </w:t>
      </w:r>
      <w:r w:rsidRPr="00243F16">
        <w:rPr>
          <w:rFonts w:ascii="Arial" w:hAnsi="Arial" w:cs="Arial"/>
          <w:b/>
          <w:color w:val="FF0000"/>
          <w:sz w:val="22"/>
          <w:szCs w:val="22"/>
        </w:rPr>
        <w:t xml:space="preserve">Av. </w:t>
      </w:r>
      <w:proofErr w:type="spellStart"/>
      <w:r w:rsidR="00D86CEB">
        <w:rPr>
          <w:rFonts w:ascii="Arial" w:hAnsi="Arial" w:cs="Arial"/>
          <w:b/>
          <w:color w:val="FF0000"/>
          <w:sz w:val="22"/>
          <w:szCs w:val="22"/>
        </w:rPr>
        <w:t>Farquar</w:t>
      </w:r>
      <w:proofErr w:type="spellEnd"/>
      <w:r w:rsidR="00D86CEB">
        <w:rPr>
          <w:rFonts w:ascii="Arial" w:hAnsi="Arial" w:cs="Arial"/>
          <w:b/>
          <w:color w:val="FF0000"/>
          <w:sz w:val="22"/>
          <w:szCs w:val="22"/>
        </w:rPr>
        <w:t xml:space="preserve">, s/n – Bairro Pedrinha, </w:t>
      </w:r>
      <w:r w:rsidRPr="00243F16">
        <w:rPr>
          <w:rFonts w:ascii="Arial" w:hAnsi="Arial" w:cs="Arial"/>
          <w:b/>
          <w:color w:val="FF0000"/>
          <w:sz w:val="22"/>
          <w:szCs w:val="22"/>
        </w:rPr>
        <w:t>em Porto Velho</w:t>
      </w:r>
      <w:r w:rsidR="00D86CEB">
        <w:rPr>
          <w:rFonts w:ascii="Arial" w:hAnsi="Arial" w:cs="Arial"/>
          <w:b/>
          <w:color w:val="FF0000"/>
          <w:sz w:val="22"/>
          <w:szCs w:val="22"/>
        </w:rPr>
        <w:t>/RO - CEP: 76.903.036</w:t>
      </w:r>
      <w:r w:rsidRPr="00243F16">
        <w:rPr>
          <w:rFonts w:ascii="Arial" w:hAnsi="Arial" w:cs="Arial"/>
          <w:b/>
          <w:color w:val="FF0000"/>
          <w:sz w:val="22"/>
          <w:szCs w:val="22"/>
        </w:rPr>
        <w:t>, Telefone: (0XX) 69.</w:t>
      </w:r>
      <w:r w:rsidR="00D86CEB">
        <w:rPr>
          <w:rFonts w:ascii="Arial" w:hAnsi="Arial" w:cs="Arial"/>
          <w:b/>
          <w:color w:val="FF0000"/>
          <w:sz w:val="22"/>
          <w:szCs w:val="22"/>
        </w:rPr>
        <w:t>3216-5</w:t>
      </w:r>
      <w:r w:rsidR="00F9612F">
        <w:rPr>
          <w:rFonts w:ascii="Arial" w:hAnsi="Arial" w:cs="Arial"/>
          <w:b/>
          <w:color w:val="FF0000"/>
          <w:sz w:val="22"/>
          <w:szCs w:val="22"/>
        </w:rPr>
        <w:t>366</w:t>
      </w:r>
      <w:r w:rsidRPr="00320B43">
        <w:rPr>
          <w:rFonts w:ascii="Arial" w:hAnsi="Arial" w:cs="Arial"/>
          <w:sz w:val="22"/>
          <w:szCs w:val="22"/>
        </w:rPr>
        <w:t xml:space="preserve">. </w:t>
      </w:r>
    </w:p>
    <w:p w:rsidR="00A7439C" w:rsidRPr="00320B43" w:rsidRDefault="00A7439C" w:rsidP="00272509">
      <w:pPr>
        <w:jc w:val="both"/>
        <w:rPr>
          <w:rFonts w:ascii="Arial" w:hAnsi="Arial" w:cs="Arial"/>
          <w:sz w:val="22"/>
          <w:szCs w:val="22"/>
        </w:rPr>
      </w:pPr>
      <w:r w:rsidRPr="00320B43">
        <w:rPr>
          <w:rFonts w:ascii="Arial" w:hAnsi="Arial" w:cs="Arial"/>
          <w:b/>
          <w:sz w:val="22"/>
          <w:szCs w:val="22"/>
        </w:rPr>
        <w:t>DA RETIRADA</w:t>
      </w:r>
      <w:r w:rsidRPr="00320B43">
        <w:rPr>
          <w:rFonts w:ascii="Arial" w:hAnsi="Arial" w:cs="Arial"/>
          <w:sz w:val="22"/>
          <w:szCs w:val="22"/>
        </w:rPr>
        <w:t xml:space="preserve">: O Instrumento Convocatório e seus anexos poderão ser retirados, </w:t>
      </w:r>
      <w:r w:rsidRPr="00320B43">
        <w:rPr>
          <w:rFonts w:ascii="Arial" w:hAnsi="Arial" w:cs="Arial"/>
          <w:sz w:val="22"/>
          <w:szCs w:val="22"/>
          <w:u w:val="single"/>
        </w:rPr>
        <w:t>até a hora marcada para a abertura da sessão</w:t>
      </w:r>
      <w:r w:rsidRPr="00320B43">
        <w:rPr>
          <w:rFonts w:ascii="Arial" w:hAnsi="Arial" w:cs="Arial"/>
          <w:sz w:val="22"/>
          <w:szCs w:val="22"/>
        </w:rPr>
        <w:t xml:space="preserve"> no endereço eletrônico acima mencionado.</w:t>
      </w:r>
    </w:p>
    <w:p w:rsidR="00A7439C" w:rsidRPr="00320B43" w:rsidRDefault="00A7439C" w:rsidP="00272509">
      <w:pPr>
        <w:jc w:val="both"/>
        <w:rPr>
          <w:rFonts w:ascii="Arial" w:hAnsi="Arial" w:cs="Arial"/>
          <w:sz w:val="22"/>
          <w:szCs w:val="22"/>
        </w:rPr>
      </w:pPr>
    </w:p>
    <w:p w:rsidR="00B55533" w:rsidRDefault="00B55533" w:rsidP="00272509">
      <w:pPr>
        <w:jc w:val="right"/>
        <w:rPr>
          <w:rFonts w:ascii="Arial" w:hAnsi="Arial" w:cs="Arial"/>
          <w:b/>
          <w:sz w:val="22"/>
          <w:szCs w:val="22"/>
        </w:rPr>
      </w:pPr>
    </w:p>
    <w:p w:rsidR="00A7439C" w:rsidRPr="00320B43" w:rsidRDefault="00A7439C" w:rsidP="00272509">
      <w:pPr>
        <w:jc w:val="right"/>
        <w:rPr>
          <w:rFonts w:ascii="Arial" w:hAnsi="Arial" w:cs="Arial"/>
          <w:b/>
          <w:sz w:val="22"/>
          <w:szCs w:val="22"/>
        </w:rPr>
      </w:pPr>
      <w:r w:rsidRPr="00320B43">
        <w:rPr>
          <w:rFonts w:ascii="Arial" w:hAnsi="Arial" w:cs="Arial"/>
          <w:b/>
          <w:sz w:val="22"/>
          <w:szCs w:val="22"/>
        </w:rPr>
        <w:t xml:space="preserve">Porto Velho/RO, </w:t>
      </w:r>
      <w:r w:rsidR="00606238">
        <w:rPr>
          <w:rFonts w:ascii="Arial" w:hAnsi="Arial" w:cs="Arial"/>
          <w:b/>
          <w:color w:val="FF0000"/>
          <w:sz w:val="22"/>
          <w:szCs w:val="22"/>
        </w:rPr>
        <w:t>18 de agosto</w:t>
      </w:r>
      <w:r w:rsidR="002B347F">
        <w:rPr>
          <w:rFonts w:ascii="Arial" w:hAnsi="Arial" w:cs="Arial"/>
          <w:b/>
          <w:color w:val="FF0000"/>
          <w:sz w:val="22"/>
          <w:szCs w:val="22"/>
        </w:rPr>
        <w:t xml:space="preserve"> de 2014</w:t>
      </w:r>
      <w:r w:rsidR="0042604C">
        <w:rPr>
          <w:rFonts w:ascii="Arial" w:hAnsi="Arial" w:cs="Arial"/>
          <w:b/>
          <w:color w:val="FF0000"/>
          <w:sz w:val="22"/>
          <w:szCs w:val="22"/>
        </w:rPr>
        <w:t>.</w:t>
      </w:r>
    </w:p>
    <w:p w:rsidR="00DF48A9" w:rsidRPr="00320B43" w:rsidRDefault="00DF48A9" w:rsidP="00272509">
      <w:pPr>
        <w:jc w:val="right"/>
        <w:rPr>
          <w:rFonts w:ascii="Arial" w:hAnsi="Arial" w:cs="Arial"/>
          <w:sz w:val="22"/>
          <w:szCs w:val="22"/>
        </w:rPr>
      </w:pPr>
    </w:p>
    <w:p w:rsidR="00DF48A9" w:rsidRPr="00320B43" w:rsidRDefault="00DF48A9" w:rsidP="00272509">
      <w:pPr>
        <w:jc w:val="right"/>
        <w:rPr>
          <w:rFonts w:ascii="Arial" w:hAnsi="Arial" w:cs="Arial"/>
          <w:sz w:val="22"/>
          <w:szCs w:val="22"/>
        </w:rPr>
      </w:pPr>
    </w:p>
    <w:p w:rsidR="00A7439C" w:rsidRPr="00320B43" w:rsidRDefault="00A7439C" w:rsidP="00272509">
      <w:pPr>
        <w:jc w:val="right"/>
        <w:rPr>
          <w:rFonts w:ascii="Arial" w:hAnsi="Arial" w:cs="Arial"/>
          <w:sz w:val="22"/>
          <w:szCs w:val="22"/>
        </w:rPr>
      </w:pPr>
    </w:p>
    <w:p w:rsidR="00B22562" w:rsidRDefault="00B22562" w:rsidP="002B347F">
      <w:pPr>
        <w:tabs>
          <w:tab w:val="left" w:pos="2371"/>
        </w:tabs>
        <w:jc w:val="center"/>
        <w:rPr>
          <w:rFonts w:ascii="Arial" w:hAnsi="Arial" w:cs="Arial"/>
          <w:b/>
          <w:sz w:val="24"/>
          <w:szCs w:val="22"/>
        </w:rPr>
      </w:pPr>
    </w:p>
    <w:p w:rsidR="002B347F" w:rsidRPr="002B347F" w:rsidRDefault="00606238" w:rsidP="002B347F">
      <w:pPr>
        <w:tabs>
          <w:tab w:val="left" w:pos="2371"/>
        </w:tabs>
        <w:jc w:val="center"/>
        <w:rPr>
          <w:rFonts w:ascii="Arial" w:hAnsi="Arial" w:cs="Arial"/>
          <w:b/>
          <w:sz w:val="24"/>
          <w:szCs w:val="22"/>
        </w:rPr>
      </w:pPr>
      <w:r>
        <w:rPr>
          <w:rFonts w:ascii="Arial" w:hAnsi="Arial" w:cs="Arial"/>
          <w:b/>
          <w:sz w:val="24"/>
          <w:szCs w:val="22"/>
        </w:rPr>
        <w:t>GHESSY KELLY LEMOS DE OLIVEIRA</w:t>
      </w:r>
    </w:p>
    <w:p w:rsidR="002B347F" w:rsidRPr="002B347F" w:rsidRDefault="002B347F" w:rsidP="002B347F">
      <w:pPr>
        <w:jc w:val="center"/>
        <w:rPr>
          <w:rFonts w:ascii="Arial" w:hAnsi="Arial" w:cs="Arial"/>
          <w:b/>
          <w:sz w:val="24"/>
          <w:szCs w:val="22"/>
        </w:rPr>
      </w:pPr>
      <w:proofErr w:type="spellStart"/>
      <w:r w:rsidRPr="002B347F">
        <w:rPr>
          <w:rFonts w:ascii="Arial" w:hAnsi="Arial" w:cs="Arial"/>
          <w:b/>
          <w:sz w:val="24"/>
          <w:szCs w:val="22"/>
        </w:rPr>
        <w:t>Pregoeir</w:t>
      </w:r>
      <w:r w:rsidR="00606238">
        <w:rPr>
          <w:rFonts w:ascii="Arial" w:hAnsi="Arial" w:cs="Arial"/>
          <w:b/>
          <w:sz w:val="24"/>
          <w:szCs w:val="22"/>
        </w:rPr>
        <w:t>a</w:t>
      </w:r>
      <w:proofErr w:type="spellEnd"/>
      <w:r w:rsidR="00606238">
        <w:rPr>
          <w:rFonts w:ascii="Arial" w:hAnsi="Arial" w:cs="Arial"/>
          <w:b/>
          <w:sz w:val="24"/>
          <w:szCs w:val="22"/>
        </w:rPr>
        <w:t xml:space="preserve"> Substituta</w:t>
      </w:r>
      <w:r w:rsidRPr="002B347F">
        <w:rPr>
          <w:rFonts w:ascii="Arial" w:hAnsi="Arial" w:cs="Arial"/>
          <w:b/>
          <w:sz w:val="24"/>
          <w:szCs w:val="22"/>
        </w:rPr>
        <w:t xml:space="preserve"> EQUIPE/BETA/SUPEL/RO</w:t>
      </w:r>
    </w:p>
    <w:p w:rsidR="00A7439C" w:rsidRPr="002B347F" w:rsidRDefault="00A7439C" w:rsidP="00272509">
      <w:pPr>
        <w:jc w:val="center"/>
        <w:rPr>
          <w:rFonts w:ascii="Arial" w:hAnsi="Arial" w:cs="Arial"/>
          <w:b/>
          <w:sz w:val="24"/>
          <w:szCs w:val="22"/>
        </w:rPr>
      </w:pPr>
    </w:p>
    <w:p w:rsidR="00A7439C" w:rsidRPr="002B347F" w:rsidRDefault="00A7439C" w:rsidP="00272509">
      <w:pPr>
        <w:tabs>
          <w:tab w:val="left" w:pos="6825"/>
        </w:tabs>
        <w:ind w:left="6825"/>
        <w:jc w:val="both"/>
        <w:rPr>
          <w:rFonts w:ascii="Arial" w:hAnsi="Arial" w:cs="Arial"/>
          <w:sz w:val="24"/>
          <w:szCs w:val="22"/>
          <w:u w:val="words"/>
        </w:rPr>
      </w:pPr>
    </w:p>
    <w:p w:rsidR="00A7439C" w:rsidRPr="00320B43" w:rsidRDefault="00A7439C" w:rsidP="00272509">
      <w:pPr>
        <w:tabs>
          <w:tab w:val="left" w:pos="6825"/>
        </w:tabs>
        <w:ind w:left="6825"/>
        <w:jc w:val="both"/>
        <w:rPr>
          <w:rFonts w:ascii="Arial" w:hAnsi="Arial" w:cs="Arial"/>
          <w:sz w:val="22"/>
          <w:szCs w:val="22"/>
          <w:u w:val="words"/>
        </w:rPr>
      </w:pPr>
    </w:p>
    <w:p w:rsidR="00A7439C" w:rsidRPr="00320B43" w:rsidRDefault="00302DAD" w:rsidP="00272509">
      <w:pPr>
        <w:tabs>
          <w:tab w:val="left" w:pos="6825"/>
        </w:tabs>
        <w:ind w:left="6825"/>
        <w:jc w:val="both"/>
        <w:rPr>
          <w:rFonts w:ascii="Arial" w:hAnsi="Arial" w:cs="Arial"/>
          <w:sz w:val="22"/>
          <w:szCs w:val="22"/>
          <w:u w:val="words"/>
        </w:rPr>
      </w:pPr>
      <w:r>
        <w:rPr>
          <w:rFonts w:ascii="Arial" w:hAnsi="Arial" w:cs="Arial"/>
          <w:sz w:val="22"/>
          <w:szCs w:val="22"/>
          <w:u w:val="words"/>
        </w:rPr>
        <w:br w:type="page"/>
      </w:r>
    </w:p>
    <w:p w:rsidR="00A7439C" w:rsidRPr="00320B43" w:rsidRDefault="00A7439C" w:rsidP="00272509">
      <w:pPr>
        <w:rPr>
          <w:rFonts w:ascii="Arial" w:hAnsi="Arial" w:cs="Arial"/>
        </w:rPr>
      </w:pPr>
    </w:p>
    <w:p w:rsidR="005E0D98" w:rsidRPr="00320B43" w:rsidRDefault="005E0D98" w:rsidP="00272509">
      <w:pPr>
        <w:pStyle w:val="Ttulo3"/>
        <w:jc w:val="right"/>
        <w:rPr>
          <w:rFonts w:ascii="Arial" w:hAnsi="Arial" w:cs="Arial"/>
          <w:sz w:val="36"/>
          <w:szCs w:val="36"/>
        </w:rPr>
      </w:pPr>
      <w:r w:rsidRPr="00320B43">
        <w:rPr>
          <w:rFonts w:ascii="Arial" w:hAnsi="Arial" w:cs="Arial"/>
          <w:sz w:val="21"/>
        </w:rPr>
        <w:tab/>
      </w:r>
      <w:r w:rsidR="00B13C4A">
        <w:rPr>
          <w:rFonts w:ascii="Arial" w:hAnsi="Arial" w:cs="Arial"/>
          <w:sz w:val="36"/>
          <w:szCs w:val="36"/>
        </w:rPr>
        <w:t xml:space="preserve">P R E G Ã O </w:t>
      </w:r>
      <w:r w:rsidRPr="00320B43">
        <w:rPr>
          <w:rFonts w:ascii="Arial" w:hAnsi="Arial" w:cs="Arial"/>
          <w:sz w:val="36"/>
          <w:szCs w:val="36"/>
        </w:rPr>
        <w:t>E L E T R Ô N I C O</w:t>
      </w:r>
    </w:p>
    <w:p w:rsidR="005E0D98" w:rsidRPr="00320B43" w:rsidRDefault="005E0D98" w:rsidP="00272509">
      <w:pPr>
        <w:pStyle w:val="Ttulo2"/>
        <w:jc w:val="right"/>
        <w:rPr>
          <w:rFonts w:ascii="Arial" w:hAnsi="Arial" w:cs="Arial"/>
          <w:sz w:val="36"/>
        </w:rPr>
      </w:pPr>
    </w:p>
    <w:p w:rsidR="005E0D98" w:rsidRPr="00320B43" w:rsidRDefault="005E0D98" w:rsidP="00272509">
      <w:pPr>
        <w:pStyle w:val="Ttulo2"/>
        <w:jc w:val="right"/>
        <w:rPr>
          <w:rFonts w:ascii="Arial" w:hAnsi="Arial" w:cs="Arial"/>
          <w:sz w:val="36"/>
        </w:rPr>
      </w:pPr>
      <w:r w:rsidRPr="00320B43">
        <w:rPr>
          <w:rFonts w:ascii="Arial" w:hAnsi="Arial" w:cs="Arial"/>
          <w:sz w:val="36"/>
        </w:rPr>
        <w:t>N°</w:t>
      </w:r>
      <w:r w:rsidR="00CF0FA5" w:rsidRPr="00320B43">
        <w:rPr>
          <w:rFonts w:ascii="Arial" w:hAnsi="Arial" w:cs="Arial"/>
          <w:sz w:val="36"/>
        </w:rPr>
        <w:t>.</w:t>
      </w:r>
      <w:r w:rsidRPr="00320B43">
        <w:rPr>
          <w:rFonts w:ascii="Arial" w:hAnsi="Arial" w:cs="Arial"/>
          <w:b w:val="0"/>
          <w:sz w:val="36"/>
        </w:rPr>
        <w:t xml:space="preserve"> </w:t>
      </w:r>
      <w:r w:rsidR="00606238">
        <w:rPr>
          <w:rFonts w:ascii="Arial" w:hAnsi="Arial" w:cs="Arial"/>
          <w:noProof/>
          <w:color w:val="FF0000"/>
          <w:sz w:val="36"/>
        </w:rPr>
        <w:t>488</w:t>
      </w:r>
      <w:r w:rsidR="006336C1">
        <w:rPr>
          <w:rFonts w:ascii="Arial" w:hAnsi="Arial" w:cs="Arial"/>
          <w:noProof/>
          <w:color w:val="FF0000"/>
          <w:sz w:val="36"/>
        </w:rPr>
        <w:t>/2014/EQUIPE</w:t>
      </w:r>
      <w:r w:rsidR="009974FA">
        <w:rPr>
          <w:rFonts w:ascii="Arial" w:hAnsi="Arial" w:cs="Arial"/>
          <w:noProof/>
          <w:color w:val="FF0000"/>
          <w:sz w:val="36"/>
        </w:rPr>
        <w:t>-BETA/SUPEL/RO</w:t>
      </w:r>
    </w:p>
    <w:p w:rsidR="005E0D98" w:rsidRPr="00320B43" w:rsidRDefault="005E0D98" w:rsidP="00272509">
      <w:pPr>
        <w:rPr>
          <w:rFonts w:ascii="Arial" w:hAnsi="Arial" w:cs="Arial"/>
        </w:rPr>
      </w:pPr>
    </w:p>
    <w:p w:rsidR="005E0D98" w:rsidRPr="00320B43" w:rsidRDefault="005E0D98" w:rsidP="00272509">
      <w:pPr>
        <w:rPr>
          <w:rFonts w:ascii="Arial" w:hAnsi="Arial" w:cs="Arial"/>
        </w:rPr>
      </w:pPr>
    </w:p>
    <w:p w:rsidR="005E0D98" w:rsidRPr="00320B43" w:rsidRDefault="005E0D98" w:rsidP="00272509">
      <w:pPr>
        <w:rPr>
          <w:rFonts w:ascii="Arial" w:hAnsi="Arial" w:cs="Arial"/>
        </w:rPr>
      </w:pPr>
    </w:p>
    <w:p w:rsidR="005E0D98" w:rsidRPr="00320B43" w:rsidRDefault="005E0D98" w:rsidP="00272509">
      <w:pPr>
        <w:pStyle w:val="Ttulo1"/>
        <w:jc w:val="both"/>
        <w:rPr>
          <w:rFonts w:ascii="Arial" w:hAnsi="Arial" w:cs="Arial"/>
          <w:sz w:val="21"/>
        </w:rPr>
      </w:pPr>
    </w:p>
    <w:p w:rsidR="005E0D98" w:rsidRPr="00CD2E0D" w:rsidRDefault="005E0D98" w:rsidP="00272509">
      <w:pPr>
        <w:pStyle w:val="Ttulo1"/>
        <w:jc w:val="both"/>
        <w:rPr>
          <w:rFonts w:ascii="Arial" w:hAnsi="Arial" w:cs="Arial"/>
          <w:bCs/>
          <w:sz w:val="96"/>
          <w:szCs w:val="96"/>
        </w:rPr>
      </w:pPr>
      <w:r w:rsidRPr="00CD2E0D">
        <w:rPr>
          <w:rFonts w:ascii="Arial" w:hAnsi="Arial" w:cs="Arial"/>
          <w:bCs/>
          <w:sz w:val="96"/>
          <w:szCs w:val="96"/>
        </w:rPr>
        <w:t>S</w:t>
      </w:r>
    </w:p>
    <w:p w:rsidR="005E0D98" w:rsidRPr="00CD2E0D" w:rsidRDefault="005E0D98" w:rsidP="00272509">
      <w:pPr>
        <w:pStyle w:val="Ttulo1"/>
        <w:jc w:val="both"/>
        <w:rPr>
          <w:rFonts w:ascii="Arial" w:hAnsi="Arial" w:cs="Arial"/>
          <w:bCs/>
          <w:sz w:val="96"/>
          <w:szCs w:val="96"/>
        </w:rPr>
      </w:pPr>
      <w:r w:rsidRPr="00CD2E0D">
        <w:rPr>
          <w:rFonts w:ascii="Arial" w:hAnsi="Arial" w:cs="Arial"/>
          <w:bCs/>
          <w:sz w:val="96"/>
          <w:szCs w:val="96"/>
        </w:rPr>
        <w:t xml:space="preserve">   U</w:t>
      </w:r>
    </w:p>
    <w:p w:rsidR="005E0D98" w:rsidRPr="00CD2E0D" w:rsidRDefault="005E0D98" w:rsidP="00272509">
      <w:pPr>
        <w:pStyle w:val="Ttulo1"/>
        <w:jc w:val="both"/>
        <w:rPr>
          <w:rFonts w:ascii="Arial" w:hAnsi="Arial" w:cs="Arial"/>
          <w:bCs/>
          <w:sz w:val="96"/>
          <w:szCs w:val="96"/>
        </w:rPr>
      </w:pPr>
      <w:r w:rsidRPr="00CD2E0D">
        <w:rPr>
          <w:rFonts w:ascii="Arial" w:hAnsi="Arial" w:cs="Arial"/>
          <w:bCs/>
          <w:sz w:val="96"/>
          <w:szCs w:val="96"/>
        </w:rPr>
        <w:t xml:space="preserve">       P</w:t>
      </w:r>
    </w:p>
    <w:p w:rsidR="005E0D98" w:rsidRPr="00CD2E0D" w:rsidRDefault="005E0D98" w:rsidP="00272509">
      <w:pPr>
        <w:pStyle w:val="Ttulo1"/>
        <w:jc w:val="both"/>
        <w:rPr>
          <w:rFonts w:ascii="Arial" w:hAnsi="Arial" w:cs="Arial"/>
          <w:bCs/>
          <w:sz w:val="96"/>
          <w:szCs w:val="96"/>
        </w:rPr>
      </w:pPr>
      <w:r w:rsidRPr="00CD2E0D">
        <w:rPr>
          <w:rFonts w:ascii="Arial" w:hAnsi="Arial" w:cs="Arial"/>
          <w:bCs/>
          <w:sz w:val="96"/>
          <w:szCs w:val="96"/>
        </w:rPr>
        <w:t xml:space="preserve">           E</w:t>
      </w:r>
    </w:p>
    <w:p w:rsidR="005E0D98" w:rsidRPr="00CD2E0D" w:rsidRDefault="005E0D98" w:rsidP="00272509">
      <w:pPr>
        <w:pStyle w:val="Ttulo1"/>
        <w:jc w:val="both"/>
        <w:rPr>
          <w:rFonts w:ascii="Arial" w:hAnsi="Arial" w:cs="Arial"/>
          <w:bCs/>
          <w:sz w:val="96"/>
          <w:szCs w:val="96"/>
        </w:rPr>
      </w:pPr>
      <w:r w:rsidRPr="00CD2E0D">
        <w:rPr>
          <w:rFonts w:ascii="Arial" w:hAnsi="Arial" w:cs="Arial"/>
          <w:bCs/>
          <w:sz w:val="96"/>
          <w:szCs w:val="96"/>
        </w:rPr>
        <w:t xml:space="preserve">              L</w:t>
      </w:r>
    </w:p>
    <w:tbl>
      <w:tblPr>
        <w:tblpPr w:leftFromText="141" w:rightFromText="141" w:vertAnchor="page" w:horzAnchor="page" w:tblpX="6583" w:tblpY="10396"/>
        <w:tblW w:w="0" w:type="auto"/>
        <w:tblBorders>
          <w:top w:val="single" w:sz="6" w:space="0" w:color="auto"/>
        </w:tblBorders>
        <w:tblLayout w:type="fixed"/>
        <w:tblLook w:val="0000"/>
      </w:tblPr>
      <w:tblGrid>
        <w:gridCol w:w="4968"/>
      </w:tblGrid>
      <w:tr w:rsidR="00CD2E0D" w:rsidRPr="00320B43" w:rsidTr="00CD2E0D">
        <w:trPr>
          <w:trHeight w:val="1091"/>
        </w:trPr>
        <w:tc>
          <w:tcPr>
            <w:tcW w:w="4968" w:type="dxa"/>
            <w:tcBorders>
              <w:top w:val="single" w:sz="18" w:space="0" w:color="auto"/>
              <w:left w:val="single" w:sz="18" w:space="0" w:color="auto"/>
              <w:bottom w:val="single" w:sz="18" w:space="0" w:color="auto"/>
              <w:right w:val="single" w:sz="18" w:space="0" w:color="auto"/>
            </w:tcBorders>
          </w:tcPr>
          <w:p w:rsidR="00CD2E0D" w:rsidRPr="00320B43" w:rsidRDefault="00CD2E0D" w:rsidP="00CD2E0D">
            <w:pPr>
              <w:jc w:val="center"/>
              <w:rPr>
                <w:rFonts w:ascii="Arial" w:hAnsi="Arial" w:cs="Arial"/>
                <w:b/>
                <w:bCs/>
                <w:sz w:val="22"/>
                <w:szCs w:val="22"/>
                <w:u w:val="single"/>
              </w:rPr>
            </w:pPr>
            <w:r w:rsidRPr="00320B43">
              <w:rPr>
                <w:rFonts w:ascii="Arial" w:hAnsi="Arial" w:cs="Arial"/>
                <w:b/>
                <w:bCs/>
                <w:sz w:val="22"/>
                <w:szCs w:val="22"/>
                <w:u w:val="single"/>
              </w:rPr>
              <w:t>AVISO</w:t>
            </w:r>
          </w:p>
          <w:p w:rsidR="00CD2E0D" w:rsidRPr="00320B43" w:rsidRDefault="00CD2E0D" w:rsidP="00CD2E0D">
            <w:pPr>
              <w:jc w:val="both"/>
              <w:rPr>
                <w:rFonts w:ascii="Arial" w:hAnsi="Arial" w:cs="Arial"/>
                <w:b/>
                <w:bCs/>
                <w:sz w:val="22"/>
                <w:szCs w:val="22"/>
                <w:u w:val="single"/>
              </w:rPr>
            </w:pPr>
          </w:p>
          <w:p w:rsidR="00CD2E0D" w:rsidRPr="00320B43" w:rsidRDefault="00CD2E0D" w:rsidP="00CD2E0D">
            <w:pPr>
              <w:pStyle w:val="Corpodetexto3"/>
              <w:spacing w:after="0"/>
              <w:jc w:val="both"/>
              <w:rPr>
                <w:rFonts w:ascii="Arial" w:hAnsi="Arial" w:cs="Arial"/>
                <w:b w:val="0"/>
                <w:bCs/>
                <w:sz w:val="22"/>
                <w:szCs w:val="22"/>
              </w:rPr>
            </w:pPr>
            <w:r w:rsidRPr="00320B43">
              <w:rPr>
                <w:rFonts w:ascii="Arial" w:hAnsi="Arial" w:cs="Arial"/>
                <w:b w:val="0"/>
                <w:bCs/>
                <w:sz w:val="22"/>
                <w:szCs w:val="22"/>
              </w:rPr>
              <w:t>Recomendamos aos licitantes a leitura atenta às condições/exigências expressas neste edital e seus anexos, notadamente quanto ao credenciamento, objetivando uma perfeita participação no certame licitatório.</w:t>
            </w:r>
          </w:p>
          <w:p w:rsidR="00CD2E0D" w:rsidRPr="00320B43" w:rsidRDefault="00CD2E0D" w:rsidP="00CD2E0D">
            <w:pPr>
              <w:jc w:val="both"/>
              <w:rPr>
                <w:rFonts w:ascii="Arial" w:hAnsi="Arial" w:cs="Arial"/>
                <w:sz w:val="22"/>
                <w:szCs w:val="22"/>
              </w:rPr>
            </w:pPr>
          </w:p>
          <w:p w:rsidR="00CD2E0D" w:rsidRPr="00320B43" w:rsidRDefault="00CD2E0D" w:rsidP="00CD2E0D">
            <w:pPr>
              <w:jc w:val="both"/>
              <w:rPr>
                <w:rFonts w:ascii="Arial" w:hAnsi="Arial" w:cs="Arial"/>
                <w:b/>
                <w:bCs/>
                <w:sz w:val="22"/>
                <w:szCs w:val="22"/>
              </w:rPr>
            </w:pPr>
            <w:r w:rsidRPr="00320B43">
              <w:rPr>
                <w:rFonts w:ascii="Arial" w:hAnsi="Arial" w:cs="Arial"/>
                <w:b/>
                <w:bCs/>
                <w:sz w:val="22"/>
                <w:szCs w:val="22"/>
              </w:rPr>
              <w:t xml:space="preserve">Dúvidas: (69) </w:t>
            </w:r>
            <w:r>
              <w:rPr>
                <w:rFonts w:ascii="Arial" w:hAnsi="Arial" w:cs="Arial"/>
                <w:b/>
                <w:bCs/>
                <w:color w:val="FF0000"/>
                <w:sz w:val="22"/>
                <w:szCs w:val="22"/>
              </w:rPr>
              <w:t>3216-5366</w:t>
            </w:r>
          </w:p>
        </w:tc>
      </w:tr>
    </w:tbl>
    <w:p w:rsidR="005E0D98" w:rsidRPr="00CD2E0D" w:rsidRDefault="005E0D98" w:rsidP="00272509">
      <w:pPr>
        <w:pStyle w:val="Ttulo1"/>
        <w:jc w:val="both"/>
        <w:rPr>
          <w:rFonts w:ascii="Arial" w:hAnsi="Arial" w:cs="Arial"/>
          <w:b w:val="0"/>
          <w:sz w:val="96"/>
          <w:szCs w:val="96"/>
        </w:rPr>
      </w:pPr>
      <w:r w:rsidRPr="00CD2E0D">
        <w:rPr>
          <w:rFonts w:ascii="Arial" w:hAnsi="Arial" w:cs="Arial"/>
          <w:b w:val="0"/>
          <w:sz w:val="96"/>
          <w:szCs w:val="96"/>
        </w:rPr>
        <w:t xml:space="preserve">                  </w:t>
      </w:r>
    </w:p>
    <w:p w:rsidR="005E0D98" w:rsidRPr="00CD2E0D" w:rsidRDefault="005E0D98" w:rsidP="00272509">
      <w:pPr>
        <w:pStyle w:val="Ttulo1"/>
        <w:jc w:val="both"/>
        <w:rPr>
          <w:rFonts w:ascii="Arial" w:hAnsi="Arial" w:cs="Arial"/>
          <w:b w:val="0"/>
          <w:sz w:val="96"/>
          <w:szCs w:val="96"/>
        </w:rPr>
      </w:pPr>
      <w:r w:rsidRPr="00CD2E0D">
        <w:rPr>
          <w:rFonts w:ascii="Arial" w:hAnsi="Arial" w:cs="Arial"/>
          <w:b w:val="0"/>
          <w:sz w:val="96"/>
          <w:szCs w:val="96"/>
        </w:rPr>
        <w:t xml:space="preserve">                      </w:t>
      </w:r>
    </w:p>
    <w:p w:rsidR="005E0D98" w:rsidRPr="00CD2E0D" w:rsidRDefault="005E0D98" w:rsidP="00272509">
      <w:pPr>
        <w:jc w:val="both"/>
        <w:rPr>
          <w:rFonts w:ascii="Arial" w:hAnsi="Arial" w:cs="Arial"/>
          <w:sz w:val="96"/>
          <w:szCs w:val="96"/>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E0D98" w:rsidRPr="00320B43" w:rsidRDefault="005E0D98" w:rsidP="00272509">
      <w:pPr>
        <w:jc w:val="both"/>
        <w:rPr>
          <w:rFonts w:ascii="Arial" w:hAnsi="Arial" w:cs="Arial"/>
          <w:sz w:val="21"/>
        </w:rPr>
      </w:pPr>
    </w:p>
    <w:p w:rsidR="005B78A1" w:rsidRPr="00320B43" w:rsidRDefault="005B78A1" w:rsidP="00272509">
      <w:pPr>
        <w:jc w:val="both"/>
        <w:rPr>
          <w:rFonts w:ascii="Arial" w:hAnsi="Arial" w:cs="Arial"/>
          <w:sz w:val="21"/>
        </w:rPr>
      </w:pPr>
    </w:p>
    <w:p w:rsidR="005E0D98" w:rsidRPr="008733DD" w:rsidRDefault="0089649E" w:rsidP="00272509">
      <w:pPr>
        <w:pStyle w:val="Ttulo8"/>
        <w:ind w:firstLine="0"/>
        <w:jc w:val="center"/>
        <w:rPr>
          <w:rFonts w:ascii="Arial" w:hAnsi="Arial" w:cs="Arial"/>
          <w:sz w:val="22"/>
          <w:szCs w:val="22"/>
        </w:rPr>
      </w:pPr>
      <w:r w:rsidRPr="00320B43">
        <w:rPr>
          <w:rFonts w:ascii="Arial" w:hAnsi="Arial" w:cs="Arial"/>
          <w:sz w:val="22"/>
          <w:szCs w:val="22"/>
        </w:rPr>
        <w:br w:type="page"/>
      </w:r>
      <w:r w:rsidR="005E0D98" w:rsidRPr="008733DD">
        <w:rPr>
          <w:rFonts w:ascii="Arial" w:hAnsi="Arial" w:cs="Arial"/>
          <w:sz w:val="22"/>
          <w:szCs w:val="22"/>
        </w:rPr>
        <w:lastRenderedPageBreak/>
        <w:t>EDITAL DE LICITAÇAO</w:t>
      </w:r>
    </w:p>
    <w:p w:rsidR="005E0D98" w:rsidRPr="008733DD" w:rsidRDefault="005E0D98" w:rsidP="00272509">
      <w:pPr>
        <w:pStyle w:val="Ttulo1"/>
        <w:jc w:val="center"/>
        <w:rPr>
          <w:rFonts w:ascii="Arial" w:hAnsi="Arial" w:cs="Arial"/>
          <w:i w:val="0"/>
          <w:sz w:val="22"/>
          <w:szCs w:val="22"/>
        </w:rPr>
      </w:pPr>
      <w:r w:rsidRPr="008733DD">
        <w:rPr>
          <w:rFonts w:ascii="Arial" w:hAnsi="Arial" w:cs="Arial"/>
          <w:i w:val="0"/>
          <w:sz w:val="22"/>
          <w:szCs w:val="22"/>
        </w:rPr>
        <w:t>PREGÃO ELETRÔNICO N</w:t>
      </w:r>
      <w:r w:rsidR="00FD4C02" w:rsidRPr="008733DD">
        <w:rPr>
          <w:rFonts w:ascii="Arial" w:hAnsi="Arial" w:cs="Arial"/>
          <w:i w:val="0"/>
          <w:sz w:val="22"/>
          <w:szCs w:val="22"/>
        </w:rPr>
        <w:t>.</w:t>
      </w:r>
      <w:r w:rsidRPr="008733DD">
        <w:rPr>
          <w:rFonts w:ascii="Arial" w:hAnsi="Arial" w:cs="Arial"/>
          <w:i w:val="0"/>
          <w:sz w:val="22"/>
          <w:szCs w:val="22"/>
        </w:rPr>
        <w:t xml:space="preserve">° </w:t>
      </w:r>
      <w:r w:rsidR="00606238">
        <w:rPr>
          <w:rFonts w:ascii="Arial" w:hAnsi="Arial" w:cs="Arial"/>
          <w:i w:val="0"/>
          <w:color w:val="FF0000"/>
          <w:sz w:val="22"/>
          <w:szCs w:val="22"/>
        </w:rPr>
        <w:t>488</w:t>
      </w:r>
      <w:r w:rsidR="006336C1">
        <w:rPr>
          <w:rFonts w:ascii="Arial" w:hAnsi="Arial" w:cs="Arial"/>
          <w:i w:val="0"/>
          <w:color w:val="FF0000"/>
          <w:sz w:val="22"/>
          <w:szCs w:val="22"/>
        </w:rPr>
        <w:t>/2014</w:t>
      </w:r>
      <w:r w:rsidR="009974FA">
        <w:rPr>
          <w:rFonts w:ascii="Arial" w:hAnsi="Arial" w:cs="Arial"/>
          <w:i w:val="0"/>
          <w:color w:val="FF0000"/>
          <w:sz w:val="22"/>
          <w:szCs w:val="22"/>
        </w:rPr>
        <w:t>/</w:t>
      </w:r>
      <w:r w:rsidR="006336C1">
        <w:rPr>
          <w:rFonts w:ascii="Arial" w:hAnsi="Arial" w:cs="Arial"/>
          <w:i w:val="0"/>
          <w:color w:val="FF0000"/>
          <w:sz w:val="22"/>
          <w:szCs w:val="22"/>
        </w:rPr>
        <w:t>EQUIPE</w:t>
      </w:r>
      <w:r w:rsidR="009974FA">
        <w:rPr>
          <w:rFonts w:ascii="Arial" w:hAnsi="Arial" w:cs="Arial"/>
          <w:i w:val="0"/>
          <w:color w:val="FF0000"/>
          <w:sz w:val="22"/>
          <w:szCs w:val="22"/>
        </w:rPr>
        <w:t>-BETA/SUPEL/RO</w:t>
      </w:r>
    </w:p>
    <w:p w:rsidR="00A315E7" w:rsidRDefault="00A315E7" w:rsidP="00272509">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E84964" w:rsidRPr="008733DD" w:rsidTr="00BD1313">
        <w:tc>
          <w:tcPr>
            <w:tcW w:w="9288" w:type="dxa"/>
            <w:shd w:val="clear" w:color="auto" w:fill="D9D9D9"/>
          </w:tcPr>
          <w:p w:rsidR="00E84964" w:rsidRPr="008733DD" w:rsidRDefault="00E84964" w:rsidP="00B2134B">
            <w:pPr>
              <w:spacing w:before="120" w:after="120"/>
              <w:jc w:val="both"/>
              <w:rPr>
                <w:rFonts w:ascii="Arial" w:hAnsi="Arial" w:cs="Arial"/>
                <w:b/>
                <w:sz w:val="22"/>
                <w:szCs w:val="22"/>
              </w:rPr>
            </w:pPr>
            <w:r w:rsidRPr="008733DD">
              <w:rPr>
                <w:rFonts w:ascii="Arial" w:hAnsi="Arial" w:cs="Arial"/>
                <w:b/>
                <w:sz w:val="22"/>
                <w:szCs w:val="22"/>
              </w:rPr>
              <w:t>1 – DAS DISPOSIÇÕES GERAIS</w:t>
            </w:r>
          </w:p>
        </w:tc>
      </w:tr>
    </w:tbl>
    <w:p w:rsidR="005E0D98" w:rsidRPr="008733DD" w:rsidRDefault="005E0D98" w:rsidP="00272509">
      <w:pPr>
        <w:jc w:val="both"/>
        <w:rPr>
          <w:rFonts w:ascii="Arial" w:hAnsi="Arial" w:cs="Arial"/>
          <w:sz w:val="22"/>
          <w:szCs w:val="22"/>
        </w:rPr>
      </w:pPr>
    </w:p>
    <w:p w:rsidR="005E0D98" w:rsidRPr="008733DD" w:rsidRDefault="005E0D98" w:rsidP="00272509">
      <w:pPr>
        <w:jc w:val="both"/>
        <w:rPr>
          <w:rFonts w:ascii="Arial" w:hAnsi="Arial" w:cs="Arial"/>
          <w:b/>
          <w:sz w:val="22"/>
          <w:szCs w:val="22"/>
          <w:u w:val="single"/>
        </w:rPr>
      </w:pPr>
      <w:r w:rsidRPr="008733DD">
        <w:rPr>
          <w:rFonts w:ascii="Arial" w:hAnsi="Arial" w:cs="Arial"/>
          <w:b/>
          <w:sz w:val="22"/>
          <w:szCs w:val="22"/>
          <w:u w:val="single"/>
        </w:rPr>
        <w:t>1.1. PREÂMBULO:</w:t>
      </w:r>
      <w:r w:rsidRPr="008733DD">
        <w:rPr>
          <w:rFonts w:ascii="Arial" w:hAnsi="Arial" w:cs="Arial"/>
          <w:b/>
          <w:sz w:val="22"/>
          <w:szCs w:val="22"/>
          <w:u w:val="single"/>
        </w:rPr>
        <w:tab/>
        <w:t xml:space="preserve"> </w:t>
      </w:r>
    </w:p>
    <w:p w:rsidR="005E0D98" w:rsidRPr="008733DD" w:rsidRDefault="005E0D98" w:rsidP="00272509">
      <w:pPr>
        <w:jc w:val="both"/>
        <w:rPr>
          <w:rFonts w:ascii="Arial" w:hAnsi="Arial" w:cs="Arial"/>
          <w:sz w:val="22"/>
          <w:szCs w:val="22"/>
        </w:rPr>
      </w:pPr>
    </w:p>
    <w:p w:rsidR="00C90C5E" w:rsidRPr="0003675B" w:rsidRDefault="005E0D98" w:rsidP="00C90C5E">
      <w:pPr>
        <w:pStyle w:val="Corpodetexto22"/>
        <w:jc w:val="both"/>
        <w:rPr>
          <w:rFonts w:ascii="Arial" w:hAnsi="Arial" w:cs="Arial"/>
          <w:b/>
          <w:noProof/>
          <w:sz w:val="22"/>
          <w:szCs w:val="22"/>
        </w:rPr>
      </w:pPr>
      <w:r w:rsidRPr="008733DD">
        <w:rPr>
          <w:rFonts w:ascii="Arial" w:hAnsi="Arial" w:cs="Arial"/>
          <w:sz w:val="22"/>
          <w:szCs w:val="22"/>
        </w:rPr>
        <w:t xml:space="preserve">A SUPERINTENDÊNCIA ESTADUAL DE COMPRAS E LICITAÇÕES, </w:t>
      </w:r>
      <w:r w:rsidR="00EF5D8A" w:rsidRPr="008733DD">
        <w:rPr>
          <w:rFonts w:ascii="Arial" w:hAnsi="Arial" w:cs="Arial"/>
          <w:sz w:val="22"/>
          <w:szCs w:val="22"/>
        </w:rPr>
        <w:t>através de s</w:t>
      </w:r>
      <w:r w:rsidR="00EA5616" w:rsidRPr="008733DD">
        <w:rPr>
          <w:rFonts w:ascii="Arial" w:hAnsi="Arial" w:cs="Arial"/>
          <w:sz w:val="22"/>
          <w:szCs w:val="22"/>
        </w:rPr>
        <w:t>eu</w:t>
      </w:r>
      <w:r w:rsidR="00EF5D8A" w:rsidRPr="008733DD">
        <w:rPr>
          <w:rFonts w:ascii="Arial" w:hAnsi="Arial" w:cs="Arial"/>
          <w:sz w:val="22"/>
          <w:szCs w:val="22"/>
        </w:rPr>
        <w:t xml:space="preserve"> </w:t>
      </w:r>
      <w:r w:rsidR="00121F1C" w:rsidRPr="008733DD">
        <w:rPr>
          <w:rFonts w:ascii="Arial" w:hAnsi="Arial" w:cs="Arial"/>
          <w:sz w:val="22"/>
          <w:szCs w:val="22"/>
        </w:rPr>
        <w:t>Pregoeiro</w:t>
      </w:r>
      <w:r w:rsidR="00EF5D8A" w:rsidRPr="008733DD">
        <w:rPr>
          <w:rFonts w:ascii="Arial" w:hAnsi="Arial" w:cs="Arial"/>
          <w:sz w:val="22"/>
          <w:szCs w:val="22"/>
        </w:rPr>
        <w:t xml:space="preserve"> </w:t>
      </w:r>
      <w:r w:rsidR="00EF5D8A" w:rsidRPr="00350FB3">
        <w:rPr>
          <w:rFonts w:ascii="Arial" w:hAnsi="Arial" w:cs="Arial"/>
          <w:sz w:val="22"/>
          <w:szCs w:val="22"/>
        </w:rPr>
        <w:t xml:space="preserve">e Equipe de Apoio, nomeado por força das disposições contidas </w:t>
      </w:r>
      <w:r w:rsidR="00EF5D8A" w:rsidRPr="0049671D">
        <w:rPr>
          <w:rFonts w:ascii="Arial" w:hAnsi="Arial" w:cs="Arial"/>
          <w:sz w:val="22"/>
          <w:szCs w:val="22"/>
        </w:rPr>
        <w:t>n</w:t>
      </w:r>
      <w:r w:rsidR="00C0588B" w:rsidRPr="0049671D">
        <w:rPr>
          <w:rFonts w:ascii="Arial" w:hAnsi="Arial" w:cs="Arial"/>
          <w:sz w:val="22"/>
          <w:szCs w:val="22"/>
        </w:rPr>
        <w:t>a</w:t>
      </w:r>
      <w:r w:rsidR="00A95071" w:rsidRPr="00AC1AF6">
        <w:rPr>
          <w:rFonts w:ascii="Arial" w:hAnsi="Arial" w:cs="Arial"/>
          <w:b/>
          <w:noProof/>
          <w:color w:val="FF0000"/>
          <w:sz w:val="22"/>
          <w:szCs w:val="22"/>
        </w:rPr>
        <w:t xml:space="preserve"> </w:t>
      </w:r>
      <w:r w:rsidR="00606238">
        <w:rPr>
          <w:rFonts w:ascii="Arial" w:hAnsi="Arial"/>
          <w:b/>
          <w:color w:val="FF0000"/>
          <w:sz w:val="22"/>
          <w:szCs w:val="22"/>
        </w:rPr>
        <w:t>Portaria n.º 25</w:t>
      </w:r>
      <w:r w:rsidR="00606238" w:rsidRPr="00A042B8">
        <w:rPr>
          <w:rFonts w:ascii="Arial" w:hAnsi="Arial"/>
          <w:b/>
          <w:color w:val="FF0000"/>
          <w:sz w:val="22"/>
          <w:szCs w:val="22"/>
        </w:rPr>
        <w:t xml:space="preserve">/GAB/SUPEL, de </w:t>
      </w:r>
      <w:r w:rsidR="00606238">
        <w:rPr>
          <w:rFonts w:ascii="Arial" w:hAnsi="Arial"/>
          <w:b/>
          <w:color w:val="FF0000"/>
          <w:sz w:val="22"/>
          <w:szCs w:val="22"/>
        </w:rPr>
        <w:t>01</w:t>
      </w:r>
      <w:r w:rsidR="00606238" w:rsidRPr="00A042B8">
        <w:rPr>
          <w:rFonts w:ascii="Arial" w:hAnsi="Arial"/>
          <w:b/>
          <w:color w:val="FF0000"/>
          <w:sz w:val="22"/>
          <w:szCs w:val="22"/>
        </w:rPr>
        <w:t xml:space="preserve"> de </w:t>
      </w:r>
      <w:r w:rsidR="00606238">
        <w:rPr>
          <w:rFonts w:ascii="Arial" w:hAnsi="Arial"/>
          <w:b/>
          <w:color w:val="FF0000"/>
          <w:sz w:val="22"/>
          <w:szCs w:val="22"/>
        </w:rPr>
        <w:t xml:space="preserve">julho </w:t>
      </w:r>
      <w:r w:rsidR="00606238" w:rsidRPr="00A042B8">
        <w:rPr>
          <w:rFonts w:ascii="Arial" w:hAnsi="Arial"/>
          <w:b/>
          <w:color w:val="FF0000"/>
          <w:sz w:val="22"/>
          <w:szCs w:val="22"/>
        </w:rPr>
        <w:t>de 201</w:t>
      </w:r>
      <w:r w:rsidR="00606238">
        <w:rPr>
          <w:rFonts w:ascii="Arial" w:hAnsi="Arial"/>
          <w:b/>
          <w:color w:val="FF0000"/>
          <w:sz w:val="22"/>
          <w:szCs w:val="22"/>
        </w:rPr>
        <w:t>4</w:t>
      </w:r>
      <w:r w:rsidR="00606238" w:rsidRPr="00A042B8">
        <w:rPr>
          <w:rFonts w:ascii="Arial" w:hAnsi="Arial"/>
          <w:b/>
          <w:color w:val="FF0000"/>
          <w:sz w:val="22"/>
          <w:szCs w:val="22"/>
        </w:rPr>
        <w:t xml:space="preserve">, publicada no DOE Nº </w:t>
      </w:r>
      <w:r w:rsidR="00606238">
        <w:rPr>
          <w:rFonts w:ascii="Arial" w:hAnsi="Arial"/>
          <w:b/>
          <w:color w:val="FF0000"/>
          <w:sz w:val="22"/>
          <w:szCs w:val="22"/>
        </w:rPr>
        <w:t>2489</w:t>
      </w:r>
      <w:r w:rsidR="00606238" w:rsidRPr="00A042B8">
        <w:rPr>
          <w:rFonts w:ascii="Arial" w:hAnsi="Arial"/>
          <w:b/>
          <w:color w:val="FF0000"/>
          <w:sz w:val="22"/>
          <w:szCs w:val="22"/>
        </w:rPr>
        <w:t xml:space="preserve">, de </w:t>
      </w:r>
      <w:r w:rsidR="00606238">
        <w:rPr>
          <w:rFonts w:ascii="Arial" w:hAnsi="Arial"/>
          <w:b/>
          <w:color w:val="FF0000"/>
          <w:sz w:val="22"/>
          <w:szCs w:val="22"/>
        </w:rPr>
        <w:t>02</w:t>
      </w:r>
      <w:r w:rsidR="00606238" w:rsidRPr="00A042B8">
        <w:rPr>
          <w:rFonts w:ascii="Arial" w:hAnsi="Arial"/>
          <w:b/>
          <w:color w:val="FF0000"/>
          <w:sz w:val="22"/>
          <w:szCs w:val="22"/>
        </w:rPr>
        <w:t xml:space="preserve"> de </w:t>
      </w:r>
      <w:r w:rsidR="00606238">
        <w:rPr>
          <w:rFonts w:ascii="Arial" w:hAnsi="Arial"/>
          <w:b/>
          <w:color w:val="FF0000"/>
          <w:sz w:val="22"/>
          <w:szCs w:val="22"/>
        </w:rPr>
        <w:t>julho</w:t>
      </w:r>
      <w:r w:rsidR="00606238" w:rsidRPr="00A042B8">
        <w:rPr>
          <w:rFonts w:ascii="Arial" w:hAnsi="Arial"/>
          <w:b/>
          <w:color w:val="FF0000"/>
          <w:sz w:val="22"/>
          <w:szCs w:val="22"/>
        </w:rPr>
        <w:t xml:space="preserve"> de 201</w:t>
      </w:r>
      <w:r w:rsidR="00606238">
        <w:rPr>
          <w:rFonts w:ascii="Arial" w:hAnsi="Arial"/>
          <w:b/>
          <w:color w:val="FF0000"/>
          <w:sz w:val="22"/>
          <w:szCs w:val="22"/>
        </w:rPr>
        <w:t>4</w:t>
      </w:r>
      <w:r w:rsidR="00F9612F" w:rsidRPr="00350FB3">
        <w:rPr>
          <w:rFonts w:ascii="Arial" w:hAnsi="Arial" w:cs="Arial"/>
          <w:sz w:val="22"/>
          <w:szCs w:val="22"/>
        </w:rPr>
        <w:t xml:space="preserve">, torna pública que se encontra autorizada, a realização da licitação na modalidade </w:t>
      </w:r>
      <w:r w:rsidR="00F9612F" w:rsidRPr="00350FB3">
        <w:rPr>
          <w:rFonts w:ascii="Arial" w:hAnsi="Arial" w:cs="Arial"/>
          <w:b/>
          <w:sz w:val="22"/>
          <w:szCs w:val="22"/>
        </w:rPr>
        <w:t xml:space="preserve">PREGÃO, </w:t>
      </w:r>
      <w:r w:rsidR="00F9612F" w:rsidRPr="00350FB3">
        <w:rPr>
          <w:rFonts w:ascii="Arial" w:hAnsi="Arial" w:cs="Arial"/>
          <w:sz w:val="22"/>
          <w:szCs w:val="22"/>
        </w:rPr>
        <w:t xml:space="preserve">na forma </w:t>
      </w:r>
      <w:r w:rsidR="00F9612F" w:rsidRPr="00350FB3">
        <w:rPr>
          <w:rFonts w:ascii="Arial" w:hAnsi="Arial" w:cs="Arial"/>
          <w:b/>
          <w:sz w:val="22"/>
          <w:szCs w:val="22"/>
        </w:rPr>
        <w:t xml:space="preserve">ELETRÔNICA, </w:t>
      </w:r>
      <w:r w:rsidR="00F9612F" w:rsidRPr="00350FB3">
        <w:rPr>
          <w:rFonts w:ascii="Arial" w:hAnsi="Arial" w:cs="Arial"/>
          <w:sz w:val="22"/>
          <w:szCs w:val="22"/>
        </w:rPr>
        <w:t xml:space="preserve">sob o </w:t>
      </w:r>
      <w:r w:rsidR="00AC1AF6">
        <w:rPr>
          <w:rFonts w:ascii="Arial" w:hAnsi="Arial" w:cs="Arial"/>
          <w:b/>
          <w:color w:val="FF0000"/>
          <w:sz w:val="22"/>
          <w:szCs w:val="22"/>
        </w:rPr>
        <w:t xml:space="preserve">n.º </w:t>
      </w:r>
      <w:r w:rsidR="00606238">
        <w:rPr>
          <w:rFonts w:ascii="Arial" w:hAnsi="Arial" w:cs="Arial"/>
          <w:b/>
          <w:color w:val="FF0000"/>
          <w:sz w:val="22"/>
          <w:szCs w:val="22"/>
        </w:rPr>
        <w:t>488</w:t>
      </w:r>
      <w:r w:rsidR="006336C1">
        <w:rPr>
          <w:rFonts w:ascii="Arial" w:hAnsi="Arial" w:cs="Arial"/>
          <w:b/>
          <w:color w:val="FF0000"/>
          <w:sz w:val="22"/>
          <w:szCs w:val="22"/>
        </w:rPr>
        <w:t>/2014</w:t>
      </w:r>
      <w:r w:rsidR="009974FA">
        <w:rPr>
          <w:rFonts w:ascii="Arial" w:hAnsi="Arial" w:cs="Arial"/>
          <w:b/>
          <w:color w:val="FF0000"/>
          <w:sz w:val="22"/>
          <w:szCs w:val="22"/>
        </w:rPr>
        <w:t>/</w:t>
      </w:r>
      <w:r w:rsidR="00721F49">
        <w:rPr>
          <w:rFonts w:ascii="Arial" w:hAnsi="Arial" w:cs="Arial"/>
          <w:b/>
          <w:color w:val="FF0000"/>
          <w:sz w:val="22"/>
          <w:szCs w:val="22"/>
        </w:rPr>
        <w:t>EQUIPE</w:t>
      </w:r>
      <w:r w:rsidR="006336C1">
        <w:rPr>
          <w:rFonts w:ascii="Arial" w:hAnsi="Arial" w:cs="Arial"/>
          <w:b/>
          <w:color w:val="FF0000"/>
          <w:sz w:val="22"/>
          <w:szCs w:val="22"/>
        </w:rPr>
        <w:t>-</w:t>
      </w:r>
      <w:r w:rsidR="009974FA">
        <w:rPr>
          <w:rFonts w:ascii="Arial" w:hAnsi="Arial" w:cs="Arial"/>
          <w:b/>
          <w:color w:val="FF0000"/>
          <w:sz w:val="22"/>
          <w:szCs w:val="22"/>
        </w:rPr>
        <w:t>BETA/SUPEL/RO</w:t>
      </w:r>
      <w:r w:rsidR="00F9612F">
        <w:rPr>
          <w:rFonts w:ascii="Arial" w:hAnsi="Arial" w:cs="Arial"/>
          <w:b/>
          <w:color w:val="FF0000"/>
          <w:sz w:val="22"/>
          <w:szCs w:val="22"/>
        </w:rPr>
        <w:t xml:space="preserve">, </w:t>
      </w:r>
      <w:r w:rsidRPr="00350FB3">
        <w:rPr>
          <w:rFonts w:ascii="Arial" w:hAnsi="Arial" w:cs="Arial"/>
          <w:sz w:val="22"/>
          <w:szCs w:val="22"/>
        </w:rPr>
        <w:t xml:space="preserve">do </w:t>
      </w:r>
      <w:r w:rsidR="003272AB" w:rsidRPr="00350FB3">
        <w:rPr>
          <w:rFonts w:ascii="Arial" w:hAnsi="Arial" w:cs="Arial"/>
          <w:sz w:val="22"/>
          <w:szCs w:val="22"/>
        </w:rPr>
        <w:t xml:space="preserve">tipo </w:t>
      </w:r>
      <w:r w:rsidR="008D0E16" w:rsidRPr="008C6454">
        <w:rPr>
          <w:rFonts w:ascii="Arial" w:hAnsi="Arial" w:cs="Arial"/>
          <w:b/>
          <w:noProof/>
          <w:color w:val="FF0000"/>
          <w:sz w:val="22"/>
          <w:szCs w:val="22"/>
          <w:highlight w:val="yellow"/>
        </w:rPr>
        <w:t xml:space="preserve">MENOR </w:t>
      </w:r>
      <w:r w:rsidR="00215C12" w:rsidRPr="008C6454">
        <w:rPr>
          <w:rFonts w:ascii="Arial" w:hAnsi="Arial" w:cs="Arial"/>
          <w:b/>
          <w:noProof/>
          <w:color w:val="FF0000"/>
          <w:sz w:val="22"/>
          <w:szCs w:val="22"/>
          <w:highlight w:val="yellow"/>
        </w:rPr>
        <w:t xml:space="preserve">PREÇO POR </w:t>
      </w:r>
      <w:r w:rsidR="00B03E31" w:rsidRPr="008C6454">
        <w:rPr>
          <w:rFonts w:ascii="Arial" w:hAnsi="Arial" w:cs="Arial"/>
          <w:b/>
          <w:noProof/>
          <w:color w:val="FF0000"/>
          <w:sz w:val="22"/>
          <w:szCs w:val="22"/>
          <w:highlight w:val="yellow"/>
        </w:rPr>
        <w:t>ITEM</w:t>
      </w:r>
      <w:r w:rsidR="003272AB" w:rsidRPr="00350FB3">
        <w:rPr>
          <w:rFonts w:ascii="Arial" w:hAnsi="Arial" w:cs="Arial"/>
          <w:sz w:val="22"/>
          <w:szCs w:val="22"/>
        </w:rPr>
        <w:t xml:space="preserve">, </w:t>
      </w:r>
      <w:r w:rsidRPr="00350FB3">
        <w:rPr>
          <w:rFonts w:ascii="Arial" w:hAnsi="Arial" w:cs="Arial"/>
          <w:sz w:val="22"/>
          <w:szCs w:val="22"/>
        </w:rPr>
        <w:t>tendo por finalidade a</w:t>
      </w:r>
      <w:r w:rsidRPr="008733DD">
        <w:rPr>
          <w:rFonts w:ascii="Arial" w:hAnsi="Arial" w:cs="Arial"/>
          <w:sz w:val="22"/>
          <w:szCs w:val="22"/>
        </w:rPr>
        <w:t xml:space="preserve"> qualificação de empresas e a seleção da proposta mais vantajosa, conforme disposições descritas neste edital e seus anexos, em conformidade com a </w:t>
      </w:r>
      <w:r w:rsidR="00976726" w:rsidRPr="008733DD">
        <w:rPr>
          <w:rFonts w:ascii="Arial" w:hAnsi="Arial" w:cs="Arial"/>
          <w:sz w:val="22"/>
          <w:szCs w:val="22"/>
        </w:rPr>
        <w:t xml:space="preserve">Lei Federal nº. </w:t>
      </w:r>
      <w:proofErr w:type="gramStart"/>
      <w:r w:rsidR="00976726" w:rsidRPr="008733DD">
        <w:rPr>
          <w:rFonts w:ascii="Arial" w:hAnsi="Arial" w:cs="Arial"/>
          <w:sz w:val="22"/>
          <w:szCs w:val="22"/>
        </w:rPr>
        <w:t>10.520/02, com o Decreto Estadual nº</w:t>
      </w:r>
      <w:proofErr w:type="gramEnd"/>
      <w:r w:rsidR="00976726" w:rsidRPr="008733DD">
        <w:rPr>
          <w:rFonts w:ascii="Arial" w:hAnsi="Arial" w:cs="Arial"/>
          <w:sz w:val="22"/>
          <w:szCs w:val="22"/>
        </w:rPr>
        <w:t xml:space="preserve">. </w:t>
      </w:r>
      <w:proofErr w:type="gramStart"/>
      <w:r w:rsidR="00976726" w:rsidRPr="008733DD">
        <w:rPr>
          <w:rFonts w:ascii="Arial" w:hAnsi="Arial" w:cs="Arial"/>
          <w:sz w:val="22"/>
          <w:szCs w:val="22"/>
        </w:rPr>
        <w:t>12.</w:t>
      </w:r>
      <w:r w:rsidR="00F003CE" w:rsidRPr="008733DD">
        <w:rPr>
          <w:rFonts w:ascii="Arial" w:hAnsi="Arial" w:cs="Arial"/>
          <w:sz w:val="22"/>
          <w:szCs w:val="22"/>
        </w:rPr>
        <w:t>205</w:t>
      </w:r>
      <w:r w:rsidR="00976726" w:rsidRPr="008733DD">
        <w:rPr>
          <w:rFonts w:ascii="Arial" w:hAnsi="Arial" w:cs="Arial"/>
          <w:sz w:val="22"/>
          <w:szCs w:val="22"/>
        </w:rPr>
        <w:t>/06, com a Lei Federal n</w:t>
      </w:r>
      <w:r w:rsidR="00F003CE" w:rsidRPr="008733DD">
        <w:rPr>
          <w:rFonts w:ascii="Arial" w:hAnsi="Arial" w:cs="Arial"/>
          <w:sz w:val="22"/>
          <w:szCs w:val="22"/>
        </w:rPr>
        <w:t>.</w:t>
      </w:r>
      <w:r w:rsidR="00976726" w:rsidRPr="008733DD">
        <w:rPr>
          <w:rFonts w:ascii="Arial" w:hAnsi="Arial" w:cs="Arial"/>
          <w:sz w:val="22"/>
          <w:szCs w:val="22"/>
        </w:rPr>
        <w:t>º</w:t>
      </w:r>
      <w:proofErr w:type="gramEnd"/>
      <w:r w:rsidR="00976726" w:rsidRPr="008733DD">
        <w:rPr>
          <w:rFonts w:ascii="Arial" w:hAnsi="Arial" w:cs="Arial"/>
          <w:sz w:val="22"/>
          <w:szCs w:val="22"/>
        </w:rPr>
        <w:t xml:space="preserve"> 8.666/93 e suas alterações, </w:t>
      </w:r>
      <w:r w:rsidR="008D0E16" w:rsidRPr="00320B43">
        <w:rPr>
          <w:rFonts w:ascii="Arial" w:hAnsi="Arial" w:cs="Arial"/>
          <w:sz w:val="22"/>
          <w:szCs w:val="22"/>
        </w:rPr>
        <w:t xml:space="preserve">Decreto Estadual n.º </w:t>
      </w:r>
      <w:r w:rsidR="008D0E16">
        <w:rPr>
          <w:rFonts w:ascii="Arial" w:hAnsi="Arial" w:cs="Arial"/>
          <w:sz w:val="22"/>
          <w:szCs w:val="22"/>
        </w:rPr>
        <w:t>2414</w:t>
      </w:r>
      <w:r w:rsidR="008D0E16" w:rsidRPr="00320B43">
        <w:rPr>
          <w:rFonts w:ascii="Arial" w:hAnsi="Arial" w:cs="Arial"/>
          <w:sz w:val="22"/>
          <w:szCs w:val="22"/>
        </w:rPr>
        <w:t>/11,</w:t>
      </w:r>
      <w:r w:rsidR="008D0E16">
        <w:rPr>
          <w:rFonts w:ascii="Arial" w:hAnsi="Arial" w:cs="Arial"/>
          <w:sz w:val="22"/>
          <w:szCs w:val="22"/>
        </w:rPr>
        <w:t xml:space="preserve"> </w:t>
      </w:r>
      <w:r w:rsidR="00976726" w:rsidRPr="008733DD">
        <w:rPr>
          <w:rFonts w:ascii="Arial" w:hAnsi="Arial" w:cs="Arial"/>
          <w:sz w:val="22"/>
          <w:szCs w:val="22"/>
        </w:rPr>
        <w:t xml:space="preserve">Decreto Estadual n.º 16.089/11, </w:t>
      </w:r>
      <w:r w:rsidR="00B50CD7" w:rsidRPr="00320B43">
        <w:rPr>
          <w:rFonts w:ascii="Arial" w:hAnsi="Arial" w:cs="Arial"/>
          <w:sz w:val="22"/>
          <w:szCs w:val="22"/>
        </w:rPr>
        <w:t xml:space="preserve">Decreto Estadual n.º </w:t>
      </w:r>
      <w:r w:rsidR="00B50CD7">
        <w:rPr>
          <w:rFonts w:ascii="Arial" w:hAnsi="Arial" w:cs="Arial"/>
          <w:sz w:val="22"/>
          <w:szCs w:val="22"/>
        </w:rPr>
        <w:t>2414</w:t>
      </w:r>
      <w:r w:rsidR="00B50CD7" w:rsidRPr="00320B43">
        <w:rPr>
          <w:rFonts w:ascii="Arial" w:hAnsi="Arial" w:cs="Arial"/>
          <w:sz w:val="22"/>
          <w:szCs w:val="22"/>
        </w:rPr>
        <w:t>/11,</w:t>
      </w:r>
      <w:r w:rsidR="00B50CD7">
        <w:rPr>
          <w:rFonts w:ascii="Arial" w:hAnsi="Arial" w:cs="Arial"/>
          <w:sz w:val="22"/>
          <w:szCs w:val="22"/>
        </w:rPr>
        <w:t xml:space="preserve"> </w:t>
      </w:r>
      <w:r w:rsidR="00976726" w:rsidRPr="008733DD">
        <w:rPr>
          <w:rFonts w:ascii="Arial" w:hAnsi="Arial" w:cs="Arial"/>
          <w:sz w:val="22"/>
          <w:szCs w:val="22"/>
        </w:rPr>
        <w:t>e ainda, com a Lei Complementar nº. 123/06 e legislações vigentes, tendo como interessada</w:t>
      </w:r>
      <w:r w:rsidR="00976726" w:rsidRPr="008733DD">
        <w:rPr>
          <w:rFonts w:ascii="Arial" w:hAnsi="Arial" w:cs="Arial"/>
          <w:b/>
          <w:sz w:val="22"/>
          <w:szCs w:val="22"/>
        </w:rPr>
        <w:t xml:space="preserve"> </w:t>
      </w:r>
      <w:r w:rsidR="00EB0098">
        <w:rPr>
          <w:rFonts w:ascii="Arial" w:hAnsi="Arial" w:cs="Arial"/>
          <w:sz w:val="22"/>
          <w:szCs w:val="22"/>
        </w:rPr>
        <w:t>a</w:t>
      </w:r>
      <w:r w:rsidR="00736661">
        <w:rPr>
          <w:rFonts w:ascii="Arial" w:hAnsi="Arial" w:cs="Arial"/>
          <w:sz w:val="22"/>
          <w:szCs w:val="22"/>
        </w:rPr>
        <w:t xml:space="preserve"> </w:t>
      </w:r>
      <w:r w:rsidR="004F5BE1">
        <w:rPr>
          <w:rFonts w:ascii="Arial" w:hAnsi="Arial" w:cs="Arial"/>
          <w:b/>
          <w:color w:val="FF0000"/>
          <w:sz w:val="22"/>
          <w:szCs w:val="22"/>
        </w:rPr>
        <w:t>Secretaria de Segurança, Defesa e Cidadania – SESDEC/RO</w:t>
      </w:r>
      <w:r w:rsidR="00C90C5E">
        <w:rPr>
          <w:rFonts w:ascii="Arial" w:hAnsi="Arial" w:cs="Arial"/>
          <w:b/>
          <w:color w:val="FF0000"/>
          <w:sz w:val="22"/>
          <w:szCs w:val="22"/>
        </w:rPr>
        <w:t>.</w:t>
      </w:r>
    </w:p>
    <w:p w:rsidR="00F9612F" w:rsidRPr="00B50CD7" w:rsidRDefault="00F9612F" w:rsidP="00C90C5E">
      <w:pPr>
        <w:pStyle w:val="Corpodetexto22"/>
        <w:jc w:val="both"/>
        <w:rPr>
          <w:rFonts w:ascii="Arial" w:hAnsi="Arial" w:cs="Arial"/>
          <w:sz w:val="20"/>
          <w:szCs w:val="22"/>
        </w:rPr>
      </w:pPr>
    </w:p>
    <w:p w:rsidR="005E0D98" w:rsidRPr="008733DD" w:rsidRDefault="005E0D98" w:rsidP="00C90C5E">
      <w:pPr>
        <w:pStyle w:val="Corpodetexto21"/>
        <w:tabs>
          <w:tab w:val="left" w:pos="0"/>
        </w:tabs>
        <w:jc w:val="both"/>
        <w:rPr>
          <w:rFonts w:ascii="Arial" w:hAnsi="Arial" w:cs="Arial"/>
          <w:sz w:val="22"/>
          <w:szCs w:val="22"/>
        </w:rPr>
      </w:pPr>
      <w:r w:rsidRPr="008733DD">
        <w:rPr>
          <w:rFonts w:ascii="Arial" w:hAnsi="Arial" w:cs="Arial"/>
          <w:b/>
          <w:sz w:val="22"/>
          <w:szCs w:val="22"/>
        </w:rPr>
        <w:t>1.1.1.</w:t>
      </w:r>
      <w:r w:rsidRPr="008733DD">
        <w:rPr>
          <w:rFonts w:ascii="Arial" w:hAnsi="Arial" w:cs="Arial"/>
          <w:sz w:val="22"/>
          <w:szCs w:val="22"/>
        </w:rPr>
        <w:t xml:space="preserve"> A Secretaria de Logística e Tecnologia da Informação – SLTI, do Ministério do Planejamento, Orçamento e Gestão, atua como Órgão provedor do Sistema Eletrônico;</w:t>
      </w:r>
    </w:p>
    <w:p w:rsidR="005E0D98" w:rsidRPr="00B50CD7" w:rsidRDefault="005E0D98" w:rsidP="00272509">
      <w:pPr>
        <w:pStyle w:val="Corpodetexto21"/>
        <w:tabs>
          <w:tab w:val="left" w:pos="0"/>
        </w:tabs>
        <w:jc w:val="both"/>
        <w:rPr>
          <w:rFonts w:ascii="Arial" w:hAnsi="Arial" w:cs="Arial"/>
          <w:sz w:val="20"/>
          <w:szCs w:val="22"/>
        </w:rPr>
      </w:pPr>
    </w:p>
    <w:p w:rsidR="005E0D98" w:rsidRPr="008733DD" w:rsidRDefault="005E0D98" w:rsidP="00272509">
      <w:pPr>
        <w:pStyle w:val="Corpodetexto21"/>
        <w:tabs>
          <w:tab w:val="left" w:pos="0"/>
        </w:tabs>
        <w:jc w:val="both"/>
        <w:rPr>
          <w:rFonts w:ascii="Arial" w:hAnsi="Arial" w:cs="Arial"/>
          <w:sz w:val="22"/>
          <w:szCs w:val="22"/>
        </w:rPr>
      </w:pPr>
      <w:r w:rsidRPr="008733DD">
        <w:rPr>
          <w:rFonts w:ascii="Arial" w:hAnsi="Arial" w:cs="Arial"/>
          <w:b/>
          <w:sz w:val="22"/>
          <w:szCs w:val="22"/>
        </w:rPr>
        <w:t>1.1.2.</w:t>
      </w:r>
      <w:r w:rsidRPr="008733DD">
        <w:rPr>
          <w:rFonts w:ascii="Arial" w:hAnsi="Arial" w:cs="Arial"/>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50CD7" w:rsidRDefault="005E0D98" w:rsidP="00272509">
      <w:pPr>
        <w:pStyle w:val="Corpodetexto21"/>
        <w:tabs>
          <w:tab w:val="left" w:pos="0"/>
        </w:tabs>
        <w:jc w:val="both"/>
        <w:rPr>
          <w:rFonts w:ascii="Arial" w:hAnsi="Arial" w:cs="Arial"/>
          <w:sz w:val="20"/>
          <w:szCs w:val="22"/>
        </w:rPr>
      </w:pPr>
    </w:p>
    <w:p w:rsidR="005E0D98" w:rsidRPr="008733DD" w:rsidRDefault="005E0D98" w:rsidP="00272509">
      <w:pPr>
        <w:tabs>
          <w:tab w:val="left" w:pos="0"/>
        </w:tabs>
        <w:jc w:val="both"/>
        <w:rPr>
          <w:rFonts w:ascii="Arial" w:hAnsi="Arial" w:cs="Arial"/>
          <w:sz w:val="22"/>
          <w:szCs w:val="22"/>
        </w:rPr>
      </w:pPr>
      <w:r w:rsidRPr="008733DD">
        <w:rPr>
          <w:rFonts w:ascii="Arial" w:hAnsi="Arial" w:cs="Arial"/>
          <w:b/>
          <w:sz w:val="22"/>
          <w:szCs w:val="22"/>
        </w:rPr>
        <w:t>1.1.3.</w:t>
      </w:r>
      <w:r w:rsidRPr="008733DD">
        <w:rPr>
          <w:rFonts w:ascii="Arial" w:hAnsi="Arial" w:cs="Arial"/>
          <w:sz w:val="22"/>
          <w:szCs w:val="22"/>
        </w:rPr>
        <w:t xml:space="preserve"> O instrumento convocatório e todos os elementos integrantes encontram-se disponíveis, para conhecimento e retirada, </w:t>
      </w:r>
      <w:r w:rsidR="001A139A" w:rsidRPr="008733DD">
        <w:rPr>
          <w:rFonts w:ascii="Arial" w:hAnsi="Arial" w:cs="Arial"/>
          <w:sz w:val="22"/>
          <w:szCs w:val="22"/>
        </w:rPr>
        <w:t>no endereço eletrônico:</w:t>
      </w:r>
      <w:r w:rsidRPr="008733DD">
        <w:rPr>
          <w:rFonts w:ascii="Arial" w:hAnsi="Arial" w:cs="Arial"/>
          <w:sz w:val="22"/>
          <w:szCs w:val="22"/>
        </w:rPr>
        <w:t xml:space="preserve"> </w:t>
      </w:r>
      <w:hyperlink r:id="rId9" w:history="1">
        <w:r w:rsidRPr="008733DD">
          <w:rPr>
            <w:rStyle w:val="Hyperlink"/>
            <w:rFonts w:ascii="Arial" w:hAnsi="Arial" w:cs="Arial"/>
            <w:b/>
            <w:color w:val="auto"/>
            <w:sz w:val="22"/>
            <w:szCs w:val="22"/>
          </w:rPr>
          <w:t>www.comprasnet.gov.br</w:t>
        </w:r>
      </w:hyperlink>
      <w:r w:rsidR="006A5424" w:rsidRPr="008733DD">
        <w:rPr>
          <w:rFonts w:ascii="Arial" w:hAnsi="Arial" w:cs="Arial"/>
          <w:b/>
          <w:sz w:val="22"/>
          <w:szCs w:val="22"/>
        </w:rPr>
        <w:t xml:space="preserve"> e </w:t>
      </w:r>
      <w:hyperlink r:id="rId10" w:history="1">
        <w:r w:rsidR="006A5424" w:rsidRPr="008733DD">
          <w:rPr>
            <w:rStyle w:val="Hyperlink"/>
            <w:rFonts w:ascii="Arial" w:hAnsi="Arial" w:cs="Arial"/>
            <w:b/>
            <w:color w:val="auto"/>
            <w:sz w:val="22"/>
            <w:szCs w:val="22"/>
          </w:rPr>
          <w:t>www.supel.ro.gov.br</w:t>
        </w:r>
      </w:hyperlink>
      <w:r w:rsidR="006A5424" w:rsidRPr="008733DD">
        <w:rPr>
          <w:rFonts w:ascii="Arial" w:hAnsi="Arial" w:cs="Arial"/>
          <w:b/>
          <w:sz w:val="22"/>
          <w:szCs w:val="22"/>
        </w:rPr>
        <w:t>;</w:t>
      </w:r>
    </w:p>
    <w:p w:rsidR="005E0D98" w:rsidRPr="00B50CD7" w:rsidRDefault="005E0D98" w:rsidP="00272509">
      <w:pPr>
        <w:pStyle w:val="Corpodetexto21"/>
        <w:tabs>
          <w:tab w:val="left" w:pos="0"/>
        </w:tabs>
        <w:jc w:val="both"/>
        <w:rPr>
          <w:rFonts w:ascii="Arial" w:hAnsi="Arial" w:cs="Arial"/>
          <w:sz w:val="20"/>
          <w:szCs w:val="22"/>
        </w:rPr>
      </w:pPr>
    </w:p>
    <w:p w:rsidR="005E0D98" w:rsidRPr="008733DD" w:rsidRDefault="005E0D98" w:rsidP="00272509">
      <w:pPr>
        <w:pStyle w:val="Corpodetexto21"/>
        <w:tabs>
          <w:tab w:val="left" w:pos="0"/>
        </w:tabs>
        <w:jc w:val="both"/>
        <w:rPr>
          <w:rFonts w:ascii="Arial" w:hAnsi="Arial" w:cs="Arial"/>
          <w:sz w:val="22"/>
          <w:szCs w:val="22"/>
        </w:rPr>
      </w:pPr>
      <w:r w:rsidRPr="008733DD">
        <w:rPr>
          <w:rFonts w:ascii="Arial" w:hAnsi="Arial" w:cs="Arial"/>
          <w:b/>
          <w:sz w:val="22"/>
          <w:szCs w:val="22"/>
        </w:rPr>
        <w:t>1.1.4.</w:t>
      </w:r>
      <w:r w:rsidRPr="008733DD">
        <w:rPr>
          <w:rFonts w:ascii="Arial" w:hAnsi="Arial" w:cs="Arial"/>
          <w:sz w:val="22"/>
          <w:szCs w:val="22"/>
        </w:rPr>
        <w:t xml:space="preserve"> A sessão inaugural deste PREGÃO ELETRÔNICO dar-se-á por meio do sistema eletrônico, na data e horário, conforme abaixo:</w:t>
      </w:r>
    </w:p>
    <w:p w:rsidR="005E0D98" w:rsidRPr="008733DD" w:rsidRDefault="005E0D98" w:rsidP="00272509">
      <w:pPr>
        <w:pStyle w:val="Corpodetexto21"/>
        <w:tabs>
          <w:tab w:val="left" w:pos="7270"/>
        </w:tabs>
        <w:jc w:val="both"/>
        <w:rPr>
          <w:rFonts w:ascii="Arial" w:hAnsi="Arial" w:cs="Arial"/>
          <w:sz w:val="22"/>
          <w:szCs w:val="22"/>
        </w:rPr>
      </w:pPr>
      <w:r w:rsidRPr="008733DD">
        <w:rPr>
          <w:rFonts w:ascii="Arial" w:hAnsi="Arial" w:cs="Arial"/>
          <w:sz w:val="22"/>
          <w:szCs w:val="22"/>
        </w:rPr>
        <w:tab/>
      </w:r>
    </w:p>
    <w:p w:rsidR="00894BEE" w:rsidRPr="00635B94" w:rsidRDefault="005E0D98" w:rsidP="00272509">
      <w:pPr>
        <w:jc w:val="both"/>
        <w:rPr>
          <w:rFonts w:ascii="Arial" w:hAnsi="Arial" w:cs="Arial"/>
          <w:b/>
          <w:bCs/>
          <w:sz w:val="22"/>
          <w:szCs w:val="22"/>
        </w:rPr>
      </w:pPr>
      <w:r w:rsidRPr="00635B94">
        <w:rPr>
          <w:rFonts w:ascii="Arial" w:hAnsi="Arial" w:cs="Arial"/>
          <w:b/>
          <w:sz w:val="22"/>
          <w:szCs w:val="22"/>
        </w:rPr>
        <w:t>DATA DE ABERTURA:</w:t>
      </w:r>
      <w:r w:rsidR="009C6643" w:rsidRPr="00635B94">
        <w:rPr>
          <w:rFonts w:ascii="Arial" w:hAnsi="Arial" w:cs="Arial"/>
          <w:b/>
          <w:sz w:val="22"/>
          <w:szCs w:val="22"/>
        </w:rPr>
        <w:t xml:space="preserve"> </w:t>
      </w:r>
      <w:r w:rsidR="00CD2E0D">
        <w:rPr>
          <w:rFonts w:ascii="Arial" w:hAnsi="Arial" w:cs="Arial"/>
          <w:b/>
          <w:color w:val="FF0000"/>
          <w:sz w:val="22"/>
          <w:szCs w:val="22"/>
        </w:rPr>
        <w:t>15</w:t>
      </w:r>
      <w:r w:rsidR="000622A9">
        <w:rPr>
          <w:rFonts w:ascii="Arial" w:hAnsi="Arial" w:cs="Arial"/>
          <w:b/>
          <w:color w:val="FF0000"/>
          <w:sz w:val="22"/>
          <w:szCs w:val="22"/>
        </w:rPr>
        <w:t xml:space="preserve"> de </w:t>
      </w:r>
      <w:r w:rsidR="00CD2E0D">
        <w:rPr>
          <w:rFonts w:ascii="Arial" w:hAnsi="Arial" w:cs="Arial"/>
          <w:b/>
          <w:color w:val="FF0000"/>
          <w:sz w:val="22"/>
          <w:szCs w:val="22"/>
        </w:rPr>
        <w:t>setembro</w:t>
      </w:r>
      <w:r w:rsidR="00764219">
        <w:rPr>
          <w:rFonts w:ascii="Arial" w:hAnsi="Arial" w:cs="Arial"/>
          <w:b/>
          <w:color w:val="FF0000"/>
          <w:sz w:val="22"/>
          <w:szCs w:val="22"/>
        </w:rPr>
        <w:t xml:space="preserve"> de 201</w:t>
      </w:r>
      <w:r w:rsidR="00721F49">
        <w:rPr>
          <w:rFonts w:ascii="Arial" w:hAnsi="Arial" w:cs="Arial"/>
          <w:b/>
          <w:color w:val="FF0000"/>
          <w:sz w:val="22"/>
          <w:szCs w:val="22"/>
        </w:rPr>
        <w:t>4</w:t>
      </w:r>
    </w:p>
    <w:p w:rsidR="00894BEE" w:rsidRPr="008733DD" w:rsidRDefault="005E0D98" w:rsidP="00272509">
      <w:pPr>
        <w:jc w:val="both"/>
        <w:rPr>
          <w:rFonts w:ascii="Arial" w:hAnsi="Arial" w:cs="Arial"/>
          <w:b/>
          <w:bCs/>
          <w:sz w:val="22"/>
          <w:szCs w:val="22"/>
        </w:rPr>
      </w:pPr>
      <w:r w:rsidRPr="00635B94">
        <w:rPr>
          <w:rFonts w:ascii="Arial" w:hAnsi="Arial" w:cs="Arial"/>
          <w:b/>
          <w:sz w:val="22"/>
          <w:szCs w:val="22"/>
        </w:rPr>
        <w:t>HORÁRIO:</w:t>
      </w:r>
      <w:r w:rsidR="009C6643" w:rsidRPr="00635B94">
        <w:rPr>
          <w:rFonts w:ascii="Arial" w:hAnsi="Arial" w:cs="Arial"/>
          <w:b/>
          <w:sz w:val="22"/>
          <w:szCs w:val="22"/>
        </w:rPr>
        <w:t xml:space="preserve"> </w:t>
      </w:r>
      <w:r w:rsidR="00A46C65">
        <w:rPr>
          <w:rFonts w:ascii="Arial" w:hAnsi="Arial" w:cs="Arial"/>
          <w:b/>
          <w:color w:val="FF0000"/>
          <w:sz w:val="22"/>
          <w:szCs w:val="22"/>
        </w:rPr>
        <w:t>09</w:t>
      </w:r>
      <w:r w:rsidR="00796572">
        <w:rPr>
          <w:rFonts w:ascii="Arial" w:hAnsi="Arial" w:cs="Arial"/>
          <w:b/>
          <w:color w:val="FF0000"/>
          <w:sz w:val="22"/>
          <w:szCs w:val="22"/>
        </w:rPr>
        <w:t>h</w:t>
      </w:r>
      <w:r w:rsidR="00A42F2C">
        <w:rPr>
          <w:rFonts w:ascii="Arial" w:hAnsi="Arial" w:cs="Arial"/>
          <w:b/>
          <w:color w:val="FF0000"/>
          <w:sz w:val="22"/>
          <w:szCs w:val="22"/>
        </w:rPr>
        <w:t>3</w:t>
      </w:r>
      <w:r w:rsidR="00721F49">
        <w:rPr>
          <w:rFonts w:ascii="Arial" w:hAnsi="Arial" w:cs="Arial"/>
          <w:b/>
          <w:color w:val="FF0000"/>
          <w:sz w:val="22"/>
          <w:szCs w:val="22"/>
        </w:rPr>
        <w:t>0</w:t>
      </w:r>
      <w:r w:rsidR="00764219">
        <w:rPr>
          <w:rFonts w:ascii="Arial" w:hAnsi="Arial" w:cs="Arial"/>
          <w:b/>
          <w:color w:val="FF0000"/>
          <w:sz w:val="22"/>
          <w:szCs w:val="22"/>
        </w:rPr>
        <w:t>min</w:t>
      </w:r>
      <w:r w:rsidR="009C6643" w:rsidRPr="00635B94">
        <w:rPr>
          <w:rFonts w:ascii="Arial" w:hAnsi="Arial" w:cs="Arial"/>
          <w:b/>
          <w:sz w:val="22"/>
          <w:szCs w:val="22"/>
        </w:rPr>
        <w:t xml:space="preserve"> (horário de Brasília/DF)</w:t>
      </w:r>
    </w:p>
    <w:p w:rsidR="005E0D98" w:rsidRPr="008733DD" w:rsidRDefault="005E0D98" w:rsidP="00272509">
      <w:pPr>
        <w:pStyle w:val="Corpodetexto21"/>
        <w:jc w:val="both"/>
        <w:rPr>
          <w:rFonts w:ascii="Arial" w:hAnsi="Arial" w:cs="Arial"/>
          <w:b/>
          <w:sz w:val="22"/>
          <w:szCs w:val="22"/>
        </w:rPr>
      </w:pPr>
      <w:r w:rsidRPr="008733DD">
        <w:rPr>
          <w:rFonts w:ascii="Arial" w:hAnsi="Arial" w:cs="Arial"/>
          <w:b/>
          <w:sz w:val="22"/>
          <w:szCs w:val="22"/>
        </w:rPr>
        <w:t xml:space="preserve">ENDEREÇO ELETRÔNICO: </w:t>
      </w:r>
      <w:hyperlink r:id="rId11" w:history="1">
        <w:r w:rsidRPr="008733DD">
          <w:rPr>
            <w:rStyle w:val="Hyperlink"/>
            <w:rFonts w:ascii="Arial" w:hAnsi="Arial" w:cs="Arial"/>
            <w:b/>
            <w:color w:val="auto"/>
            <w:sz w:val="22"/>
            <w:szCs w:val="22"/>
          </w:rPr>
          <w:t>www.comprasnet.gov.br</w:t>
        </w:r>
      </w:hyperlink>
      <w:r w:rsidRPr="008733DD">
        <w:rPr>
          <w:rFonts w:ascii="Arial" w:hAnsi="Arial" w:cs="Arial"/>
          <w:b/>
          <w:sz w:val="22"/>
          <w:szCs w:val="22"/>
        </w:rPr>
        <w:t>;</w:t>
      </w:r>
    </w:p>
    <w:p w:rsidR="005E0D98" w:rsidRPr="00B50CD7" w:rsidRDefault="005E0D98" w:rsidP="00272509">
      <w:pPr>
        <w:jc w:val="both"/>
        <w:rPr>
          <w:rFonts w:ascii="Arial" w:hAnsi="Arial" w:cs="Arial"/>
          <w:szCs w:val="22"/>
        </w:rPr>
      </w:pPr>
    </w:p>
    <w:p w:rsidR="005E0D98" w:rsidRPr="008733DD" w:rsidRDefault="005E0D98" w:rsidP="00272509">
      <w:pPr>
        <w:pStyle w:val="Corpodetexto21"/>
        <w:tabs>
          <w:tab w:val="left" w:pos="540"/>
        </w:tabs>
        <w:ind w:left="540"/>
        <w:jc w:val="both"/>
        <w:rPr>
          <w:rFonts w:ascii="Arial" w:hAnsi="Arial" w:cs="Arial"/>
          <w:sz w:val="22"/>
          <w:szCs w:val="22"/>
        </w:rPr>
      </w:pPr>
      <w:r w:rsidRPr="008733DD">
        <w:rPr>
          <w:rFonts w:ascii="Arial" w:hAnsi="Arial" w:cs="Arial"/>
          <w:b/>
          <w:sz w:val="22"/>
          <w:szCs w:val="22"/>
        </w:rPr>
        <w:t>1.1.4.1</w:t>
      </w:r>
      <w:r w:rsidRPr="008733DD">
        <w:rPr>
          <w:rFonts w:ascii="Arial" w:hAnsi="Arial" w:cs="Arial"/>
          <w:sz w:val="22"/>
          <w:szCs w:val="22"/>
        </w:rPr>
        <w:t>. Não havendo expediente, ou ocorrendo qualquer fato superveniente que impeça a abertura do certame na data marcada, a sessão pública será transferida para uma da</w:t>
      </w:r>
      <w:r w:rsidR="00CD1794" w:rsidRPr="008733DD">
        <w:rPr>
          <w:rFonts w:ascii="Arial" w:hAnsi="Arial" w:cs="Arial"/>
          <w:sz w:val="22"/>
          <w:szCs w:val="22"/>
        </w:rPr>
        <w:t>t</w:t>
      </w:r>
      <w:r w:rsidRPr="008733DD">
        <w:rPr>
          <w:rFonts w:ascii="Arial" w:hAnsi="Arial" w:cs="Arial"/>
          <w:sz w:val="22"/>
          <w:szCs w:val="22"/>
        </w:rPr>
        <w:t>a posterior, mediante comunicação d</w:t>
      </w:r>
      <w:r w:rsidR="00EA5616" w:rsidRPr="008733DD">
        <w:rPr>
          <w:rFonts w:ascii="Arial" w:hAnsi="Arial" w:cs="Arial"/>
          <w:sz w:val="22"/>
          <w:szCs w:val="22"/>
        </w:rPr>
        <w:t>o</w:t>
      </w:r>
      <w:r w:rsidRPr="008733DD">
        <w:rPr>
          <w:rFonts w:ascii="Arial" w:hAnsi="Arial" w:cs="Arial"/>
          <w:sz w:val="22"/>
          <w:szCs w:val="22"/>
        </w:rPr>
        <w:t xml:space="preserve"> </w:t>
      </w:r>
      <w:r w:rsidR="00121F1C" w:rsidRPr="008733DD">
        <w:rPr>
          <w:rFonts w:ascii="Arial" w:hAnsi="Arial" w:cs="Arial"/>
          <w:sz w:val="22"/>
          <w:szCs w:val="22"/>
        </w:rPr>
        <w:t>Pregoeiro</w:t>
      </w:r>
      <w:r w:rsidRPr="008733DD">
        <w:rPr>
          <w:rFonts w:ascii="Arial" w:hAnsi="Arial" w:cs="Arial"/>
          <w:sz w:val="22"/>
          <w:szCs w:val="22"/>
        </w:rPr>
        <w:t xml:space="preserve"> aos licitantes;</w:t>
      </w:r>
    </w:p>
    <w:p w:rsidR="00DF1B85" w:rsidRPr="008733DD" w:rsidRDefault="00DF1B85" w:rsidP="00272509">
      <w:pPr>
        <w:pStyle w:val="Corpodetexto21"/>
        <w:tabs>
          <w:tab w:val="left" w:pos="540"/>
        </w:tabs>
        <w:ind w:left="540"/>
        <w:jc w:val="both"/>
        <w:rPr>
          <w:rFonts w:ascii="Arial" w:hAnsi="Arial" w:cs="Arial"/>
          <w:sz w:val="22"/>
          <w:szCs w:val="22"/>
        </w:rPr>
      </w:pPr>
    </w:p>
    <w:p w:rsidR="005E0D98" w:rsidRPr="008733DD" w:rsidRDefault="005E0D98" w:rsidP="00272509">
      <w:pPr>
        <w:pStyle w:val="Corpodetexto21"/>
        <w:tabs>
          <w:tab w:val="left" w:pos="540"/>
        </w:tabs>
        <w:ind w:left="540"/>
        <w:jc w:val="both"/>
        <w:rPr>
          <w:rFonts w:ascii="Arial" w:hAnsi="Arial" w:cs="Arial"/>
          <w:sz w:val="22"/>
          <w:szCs w:val="22"/>
        </w:rPr>
      </w:pPr>
      <w:r w:rsidRPr="008733DD">
        <w:rPr>
          <w:rFonts w:ascii="Arial" w:hAnsi="Arial" w:cs="Arial"/>
          <w:b/>
          <w:sz w:val="22"/>
          <w:szCs w:val="22"/>
        </w:rPr>
        <w:t>1.1.4.2</w:t>
      </w:r>
      <w:r w:rsidRPr="008733DD">
        <w:rPr>
          <w:rFonts w:ascii="Arial" w:hAnsi="Arial" w:cs="Arial"/>
          <w:sz w:val="22"/>
          <w:szCs w:val="22"/>
        </w:rPr>
        <w:t>. Os horários mencionados neste Edital de Licitação referem-se ao horário oficial de Brasília - DF.</w:t>
      </w:r>
    </w:p>
    <w:p w:rsidR="000B7BC2" w:rsidRPr="008733DD" w:rsidRDefault="000B7BC2" w:rsidP="00272509">
      <w:pPr>
        <w:jc w:val="both"/>
        <w:rPr>
          <w:rFonts w:ascii="Arial" w:hAnsi="Arial" w:cs="Arial"/>
          <w:b/>
          <w:sz w:val="22"/>
          <w:szCs w:val="22"/>
        </w:rPr>
      </w:pPr>
    </w:p>
    <w:p w:rsidR="005E0D98" w:rsidRPr="008733DD" w:rsidRDefault="005E0D98" w:rsidP="00272509">
      <w:pPr>
        <w:jc w:val="both"/>
        <w:rPr>
          <w:rFonts w:ascii="Arial" w:hAnsi="Arial" w:cs="Arial"/>
          <w:b/>
          <w:sz w:val="22"/>
          <w:szCs w:val="22"/>
          <w:u w:val="single"/>
        </w:rPr>
      </w:pPr>
      <w:r w:rsidRPr="008733DD">
        <w:rPr>
          <w:rFonts w:ascii="Arial" w:hAnsi="Arial" w:cs="Arial"/>
          <w:b/>
          <w:sz w:val="22"/>
          <w:szCs w:val="22"/>
          <w:u w:val="single"/>
        </w:rPr>
        <w:t xml:space="preserve">1.2. DA FORMALIZAÇÃO E AUTORIZAÇÃO: </w:t>
      </w:r>
    </w:p>
    <w:p w:rsidR="005E0D98" w:rsidRPr="008733DD" w:rsidRDefault="005E0D98" w:rsidP="00272509">
      <w:pPr>
        <w:ind w:left="567"/>
        <w:jc w:val="both"/>
        <w:rPr>
          <w:rFonts w:ascii="Arial" w:hAnsi="Arial" w:cs="Arial"/>
          <w:sz w:val="22"/>
          <w:szCs w:val="22"/>
        </w:rPr>
      </w:pPr>
    </w:p>
    <w:p w:rsidR="005E0D98" w:rsidRPr="008733DD" w:rsidRDefault="002D11F6" w:rsidP="00272509">
      <w:pPr>
        <w:tabs>
          <w:tab w:val="left" w:pos="720"/>
        </w:tabs>
        <w:jc w:val="both"/>
        <w:rPr>
          <w:rFonts w:ascii="Arial" w:hAnsi="Arial" w:cs="Arial"/>
          <w:sz w:val="22"/>
          <w:szCs w:val="22"/>
        </w:rPr>
      </w:pPr>
      <w:r w:rsidRPr="008733DD">
        <w:rPr>
          <w:rFonts w:ascii="Arial" w:hAnsi="Arial" w:cs="Arial"/>
          <w:b/>
          <w:sz w:val="22"/>
          <w:szCs w:val="22"/>
        </w:rPr>
        <w:t>1</w:t>
      </w:r>
      <w:r w:rsidR="00222DA9">
        <w:rPr>
          <w:rFonts w:ascii="Arial" w:hAnsi="Arial" w:cs="Arial"/>
          <w:b/>
          <w:sz w:val="22"/>
          <w:szCs w:val="22"/>
        </w:rPr>
        <w:t>.</w:t>
      </w:r>
      <w:r w:rsidRPr="008733DD">
        <w:rPr>
          <w:rFonts w:ascii="Arial" w:hAnsi="Arial" w:cs="Arial"/>
          <w:b/>
          <w:sz w:val="22"/>
          <w:szCs w:val="22"/>
        </w:rPr>
        <w:t>2.1</w:t>
      </w:r>
      <w:r w:rsidRPr="008733DD">
        <w:rPr>
          <w:rFonts w:ascii="Arial" w:hAnsi="Arial" w:cs="Arial"/>
          <w:sz w:val="22"/>
          <w:szCs w:val="22"/>
        </w:rPr>
        <w:t xml:space="preserve"> </w:t>
      </w:r>
      <w:r w:rsidR="005E0D98" w:rsidRPr="008733DD">
        <w:rPr>
          <w:rFonts w:ascii="Arial" w:hAnsi="Arial" w:cs="Arial"/>
          <w:sz w:val="22"/>
          <w:szCs w:val="22"/>
        </w:rPr>
        <w:t xml:space="preserve">Esta Licitação encontra-se formalizada e autorizada através do </w:t>
      </w:r>
      <w:r w:rsidR="005E0D98" w:rsidRPr="00B22562">
        <w:rPr>
          <w:rFonts w:ascii="Arial" w:hAnsi="Arial" w:cs="Arial"/>
          <w:b/>
          <w:color w:val="FF0000"/>
          <w:sz w:val="22"/>
          <w:szCs w:val="22"/>
        </w:rPr>
        <w:t>Processo Administrativo N</w:t>
      </w:r>
      <w:r w:rsidR="00721F49" w:rsidRPr="00B22562">
        <w:rPr>
          <w:rFonts w:ascii="Arial" w:hAnsi="Arial" w:cs="Arial"/>
          <w:b/>
          <w:color w:val="FF0000"/>
          <w:sz w:val="22"/>
          <w:szCs w:val="22"/>
        </w:rPr>
        <w:t xml:space="preserve">. </w:t>
      </w:r>
      <w:r w:rsidR="00A46C65" w:rsidRPr="00B22562">
        <w:rPr>
          <w:rFonts w:ascii="Arial" w:hAnsi="Arial" w:cs="Arial"/>
          <w:b/>
          <w:color w:val="FF0000"/>
          <w:sz w:val="22"/>
          <w:szCs w:val="22"/>
        </w:rPr>
        <w:t>01.1501.</w:t>
      </w:r>
      <w:r w:rsidR="00B22562" w:rsidRPr="00B22562">
        <w:rPr>
          <w:rFonts w:ascii="Arial" w:hAnsi="Arial" w:cs="Arial"/>
          <w:b/>
          <w:color w:val="FF0000"/>
          <w:sz w:val="22"/>
          <w:szCs w:val="22"/>
        </w:rPr>
        <w:t>0</w:t>
      </w:r>
      <w:r w:rsidR="00A42F2C">
        <w:rPr>
          <w:rFonts w:ascii="Arial" w:hAnsi="Arial" w:cs="Arial"/>
          <w:b/>
          <w:color w:val="FF0000"/>
          <w:sz w:val="22"/>
          <w:szCs w:val="22"/>
        </w:rPr>
        <w:t>0777</w:t>
      </w:r>
      <w:r w:rsidR="00A46C65" w:rsidRPr="00B22562">
        <w:rPr>
          <w:rFonts w:ascii="Arial" w:hAnsi="Arial" w:cs="Arial"/>
          <w:b/>
          <w:color w:val="FF0000"/>
          <w:sz w:val="22"/>
          <w:szCs w:val="22"/>
        </w:rPr>
        <w:t>-00/2013</w:t>
      </w:r>
      <w:r w:rsidR="005E0D98" w:rsidRPr="008733DD">
        <w:rPr>
          <w:rFonts w:ascii="Arial" w:hAnsi="Arial" w:cs="Arial"/>
          <w:sz w:val="22"/>
          <w:szCs w:val="22"/>
        </w:rPr>
        <w:t xml:space="preserve">, e destina-se a garantir a observância do princípio constitucional da isonomia e a selecionar a proposta mais vantajosa para a </w:t>
      </w:r>
      <w:r w:rsidR="005E0D98" w:rsidRPr="008733DD">
        <w:rPr>
          <w:rFonts w:ascii="Arial" w:hAnsi="Arial" w:cs="Arial"/>
          <w:sz w:val="22"/>
          <w:szCs w:val="22"/>
        </w:rPr>
        <w:lastRenderedPageBreak/>
        <w:t xml:space="preserve">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5E0D98" w:rsidRPr="00B30BB8" w:rsidRDefault="005E0D98" w:rsidP="0027250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E84964" w:rsidRPr="008733DD" w:rsidTr="003543D6">
        <w:tc>
          <w:tcPr>
            <w:tcW w:w="9608" w:type="dxa"/>
            <w:shd w:val="clear" w:color="auto" w:fill="D9D9D9"/>
          </w:tcPr>
          <w:p w:rsidR="00E84964" w:rsidRPr="008733DD" w:rsidRDefault="00E84964" w:rsidP="001B56A3">
            <w:pPr>
              <w:pStyle w:val="NormalWeb"/>
              <w:spacing w:before="120" w:after="120"/>
              <w:jc w:val="both"/>
              <w:rPr>
                <w:rFonts w:ascii="Arial" w:hAnsi="Arial" w:cs="Arial"/>
                <w:b/>
                <w:bCs/>
                <w:sz w:val="22"/>
                <w:szCs w:val="22"/>
              </w:rPr>
            </w:pPr>
            <w:r w:rsidRPr="008733DD">
              <w:rPr>
                <w:rFonts w:ascii="Arial" w:hAnsi="Arial" w:cs="Arial"/>
                <w:b/>
                <w:bCs/>
                <w:sz w:val="22"/>
                <w:szCs w:val="22"/>
              </w:rPr>
              <w:t xml:space="preserve">2 – </w:t>
            </w:r>
            <w:r w:rsidRPr="00B16A10">
              <w:rPr>
                <w:rFonts w:ascii="Arial" w:hAnsi="Arial" w:cs="Arial"/>
                <w:b/>
                <w:bCs/>
                <w:sz w:val="22"/>
                <w:szCs w:val="22"/>
                <w:u w:val="single"/>
              </w:rPr>
              <w:t>DO OBJETO,</w:t>
            </w:r>
            <w:r w:rsidR="00D075A6" w:rsidRPr="00B16A10">
              <w:rPr>
                <w:rFonts w:ascii="Arial" w:hAnsi="Arial" w:cs="Arial"/>
                <w:b/>
                <w:bCs/>
                <w:iCs/>
                <w:sz w:val="22"/>
                <w:szCs w:val="22"/>
                <w:u w:val="single"/>
              </w:rPr>
              <w:t xml:space="preserve"> </w:t>
            </w:r>
            <w:r w:rsidR="005A58A0">
              <w:rPr>
                <w:rFonts w:ascii="Arial" w:hAnsi="Arial" w:cs="Arial"/>
                <w:b/>
                <w:bCs/>
                <w:iCs/>
                <w:sz w:val="22"/>
                <w:szCs w:val="22"/>
                <w:u w:val="single"/>
              </w:rPr>
              <w:t xml:space="preserve">DA ESPECIFICAÇÃO DO OBJETO, </w:t>
            </w:r>
            <w:r w:rsidR="00193D41">
              <w:rPr>
                <w:rFonts w:ascii="Arial" w:hAnsi="Arial" w:cs="Arial"/>
                <w:b/>
                <w:bCs/>
                <w:iCs/>
                <w:sz w:val="22"/>
                <w:szCs w:val="22"/>
                <w:u w:val="single"/>
              </w:rPr>
              <w:t>DO PRAZO E LOCAL D</w:t>
            </w:r>
            <w:r w:rsidR="00154986">
              <w:rPr>
                <w:rFonts w:ascii="Arial" w:hAnsi="Arial" w:cs="Arial"/>
                <w:b/>
                <w:bCs/>
                <w:iCs/>
                <w:sz w:val="22"/>
                <w:szCs w:val="22"/>
                <w:u w:val="single"/>
              </w:rPr>
              <w:t>E</w:t>
            </w:r>
            <w:r w:rsidR="00193D41">
              <w:rPr>
                <w:rFonts w:ascii="Arial" w:hAnsi="Arial" w:cs="Arial"/>
                <w:b/>
                <w:bCs/>
                <w:iCs/>
                <w:sz w:val="22"/>
                <w:szCs w:val="22"/>
                <w:u w:val="single"/>
              </w:rPr>
              <w:t xml:space="preserve"> EXECUÇÃO </w:t>
            </w:r>
            <w:proofErr w:type="gramStart"/>
            <w:r w:rsidR="00193D41">
              <w:rPr>
                <w:rFonts w:ascii="Arial" w:hAnsi="Arial" w:cs="Arial"/>
                <w:b/>
                <w:bCs/>
                <w:iCs/>
                <w:sz w:val="22"/>
                <w:szCs w:val="22"/>
                <w:u w:val="single"/>
              </w:rPr>
              <w:t>DO SERVIÇO</w:t>
            </w:r>
            <w:r w:rsidR="00154986">
              <w:rPr>
                <w:rFonts w:ascii="Arial" w:hAnsi="Arial" w:cs="Arial"/>
                <w:b/>
                <w:bCs/>
                <w:iCs/>
                <w:sz w:val="22"/>
                <w:szCs w:val="22"/>
                <w:u w:val="single"/>
              </w:rPr>
              <w:t>S</w:t>
            </w:r>
            <w:proofErr w:type="gramEnd"/>
            <w:r w:rsidR="001B56A3">
              <w:rPr>
                <w:rFonts w:ascii="Arial" w:hAnsi="Arial" w:cs="Arial"/>
                <w:b/>
                <w:bCs/>
                <w:iCs/>
                <w:sz w:val="22"/>
                <w:szCs w:val="22"/>
                <w:u w:val="single"/>
              </w:rPr>
              <w:t xml:space="preserve">, CRONOGRAMA DE EXECUÇÃO </w:t>
            </w:r>
            <w:r w:rsidR="007F2A49">
              <w:rPr>
                <w:rFonts w:ascii="Arial" w:hAnsi="Arial" w:cs="Arial"/>
                <w:b/>
                <w:bCs/>
                <w:sz w:val="22"/>
                <w:szCs w:val="22"/>
                <w:u w:val="single"/>
              </w:rPr>
              <w:t xml:space="preserve">E </w:t>
            </w:r>
            <w:r w:rsidR="000278FD" w:rsidRPr="00B16A10">
              <w:rPr>
                <w:rFonts w:ascii="Arial" w:hAnsi="Arial" w:cs="Arial"/>
                <w:b/>
                <w:sz w:val="22"/>
                <w:szCs w:val="22"/>
                <w:u w:val="single"/>
              </w:rPr>
              <w:t>DO RECEBIMENTO</w:t>
            </w:r>
            <w:r w:rsidR="000278FD" w:rsidRPr="00B16A10">
              <w:rPr>
                <w:rFonts w:ascii="Arial" w:hAnsi="Arial" w:cs="Arial"/>
                <w:b/>
                <w:bCs/>
                <w:sz w:val="22"/>
                <w:szCs w:val="22"/>
                <w:u w:val="single"/>
              </w:rPr>
              <w:t xml:space="preserve"> DO</w:t>
            </w:r>
            <w:r w:rsidR="00736661" w:rsidRPr="00B16A10">
              <w:rPr>
                <w:rFonts w:ascii="Arial" w:hAnsi="Arial" w:cs="Arial"/>
                <w:b/>
                <w:bCs/>
                <w:sz w:val="22"/>
                <w:szCs w:val="22"/>
                <w:u w:val="single"/>
              </w:rPr>
              <w:t xml:space="preserve"> OBJETO</w:t>
            </w:r>
            <w:r w:rsidR="007F2A49">
              <w:rPr>
                <w:rFonts w:ascii="Arial" w:hAnsi="Arial" w:cs="Arial"/>
                <w:b/>
                <w:bCs/>
                <w:sz w:val="22"/>
                <w:szCs w:val="22"/>
                <w:u w:val="single"/>
              </w:rPr>
              <w:t>.</w:t>
            </w:r>
          </w:p>
        </w:tc>
      </w:tr>
    </w:tbl>
    <w:p w:rsidR="005E0D98" w:rsidRPr="00BD1313" w:rsidRDefault="005E0D98" w:rsidP="00272509">
      <w:pPr>
        <w:jc w:val="both"/>
        <w:rPr>
          <w:rFonts w:ascii="Arial" w:hAnsi="Arial" w:cs="Arial"/>
          <w:b/>
          <w:sz w:val="18"/>
          <w:szCs w:val="22"/>
        </w:rPr>
      </w:pPr>
    </w:p>
    <w:p w:rsidR="00543FF9" w:rsidRPr="00352871" w:rsidRDefault="00004CE5" w:rsidP="00272509">
      <w:pPr>
        <w:tabs>
          <w:tab w:val="left" w:pos="720"/>
        </w:tabs>
        <w:jc w:val="both"/>
        <w:rPr>
          <w:rFonts w:ascii="Arial" w:hAnsi="Arial" w:cs="Arial"/>
          <w:b/>
          <w:sz w:val="24"/>
          <w:szCs w:val="22"/>
          <w:u w:val="single"/>
        </w:rPr>
      </w:pPr>
      <w:r w:rsidRPr="00352871">
        <w:rPr>
          <w:rFonts w:ascii="Arial" w:hAnsi="Arial" w:cs="Arial"/>
          <w:b/>
          <w:sz w:val="24"/>
          <w:szCs w:val="22"/>
          <w:u w:val="single"/>
        </w:rPr>
        <w:t>2.1.</w:t>
      </w:r>
      <w:r w:rsidR="00E84964" w:rsidRPr="00352871">
        <w:rPr>
          <w:rFonts w:ascii="Arial" w:hAnsi="Arial" w:cs="Arial"/>
          <w:b/>
          <w:sz w:val="24"/>
          <w:szCs w:val="22"/>
          <w:u w:val="single"/>
        </w:rPr>
        <w:t>:</w:t>
      </w:r>
      <w:r w:rsidR="00E84964" w:rsidRPr="00352871">
        <w:rPr>
          <w:rFonts w:ascii="Arial" w:hAnsi="Arial" w:cs="Arial"/>
          <w:sz w:val="24"/>
          <w:szCs w:val="22"/>
          <w:u w:val="single"/>
        </w:rPr>
        <w:t xml:space="preserve"> </w:t>
      </w:r>
      <w:r w:rsidR="00543FF9" w:rsidRPr="00352871">
        <w:rPr>
          <w:rFonts w:ascii="Arial" w:hAnsi="Arial" w:cs="Arial"/>
          <w:b/>
          <w:bCs/>
          <w:sz w:val="24"/>
          <w:szCs w:val="22"/>
          <w:u w:val="single"/>
        </w:rPr>
        <w:t>DO OBJETO</w:t>
      </w:r>
      <w:r w:rsidR="00543FF9" w:rsidRPr="00352871">
        <w:rPr>
          <w:rFonts w:ascii="Arial" w:hAnsi="Arial" w:cs="Arial"/>
          <w:b/>
          <w:sz w:val="24"/>
          <w:szCs w:val="22"/>
          <w:u w:val="single"/>
        </w:rPr>
        <w:t xml:space="preserve"> </w:t>
      </w:r>
    </w:p>
    <w:p w:rsidR="00F9612F" w:rsidRDefault="00F9612F" w:rsidP="00F9612F">
      <w:pPr>
        <w:jc w:val="both"/>
        <w:rPr>
          <w:rFonts w:ascii="Arial" w:hAnsi="Arial" w:cs="Arial"/>
          <w:sz w:val="22"/>
          <w:szCs w:val="22"/>
        </w:rPr>
      </w:pPr>
    </w:p>
    <w:p w:rsidR="008D4004" w:rsidRDefault="00F9612F" w:rsidP="008D4004">
      <w:pPr>
        <w:tabs>
          <w:tab w:val="left" w:pos="1418"/>
          <w:tab w:val="left" w:pos="1560"/>
        </w:tabs>
        <w:spacing w:after="120"/>
        <w:ind w:left="142"/>
        <w:jc w:val="both"/>
        <w:outlineLvl w:val="0"/>
        <w:rPr>
          <w:rFonts w:ascii="Arial" w:hAnsi="Arial" w:cs="Arial"/>
          <w:b/>
          <w:color w:val="FF0000"/>
          <w:sz w:val="22"/>
          <w:szCs w:val="22"/>
        </w:rPr>
      </w:pPr>
      <w:r w:rsidRPr="00F9612F">
        <w:rPr>
          <w:rFonts w:ascii="Arial" w:hAnsi="Arial" w:cs="Arial"/>
          <w:b/>
          <w:sz w:val="22"/>
          <w:szCs w:val="22"/>
        </w:rPr>
        <w:t>2.1.1</w:t>
      </w:r>
      <w:r w:rsidR="00501881" w:rsidRPr="00501881">
        <w:rPr>
          <w:rFonts w:ascii="Arial" w:hAnsi="Arial" w:cs="Arial"/>
          <w:b/>
          <w:color w:val="FF0000"/>
          <w:sz w:val="22"/>
          <w:szCs w:val="22"/>
        </w:rPr>
        <w:t xml:space="preserve"> </w:t>
      </w:r>
      <w:r w:rsidR="00A42F2C" w:rsidRPr="00A42F2C">
        <w:rPr>
          <w:rFonts w:ascii="Arial" w:hAnsi="Arial" w:cs="Arial"/>
          <w:b/>
          <w:color w:val="FF0000"/>
          <w:sz w:val="22"/>
          <w:szCs w:val="22"/>
        </w:rPr>
        <w:t>Aquisição de materiais permanente</w:t>
      </w:r>
      <w:r w:rsidR="000622A9">
        <w:rPr>
          <w:rFonts w:ascii="Arial" w:hAnsi="Arial" w:cs="Arial"/>
          <w:b/>
          <w:color w:val="FF0000"/>
          <w:sz w:val="22"/>
          <w:szCs w:val="22"/>
        </w:rPr>
        <w:t xml:space="preserve"> e de consumo</w:t>
      </w:r>
      <w:r w:rsidR="00A42F2C" w:rsidRPr="00A42F2C">
        <w:rPr>
          <w:rFonts w:ascii="Arial" w:hAnsi="Arial" w:cs="Arial"/>
          <w:b/>
          <w:color w:val="FF0000"/>
          <w:sz w:val="22"/>
          <w:szCs w:val="22"/>
        </w:rPr>
        <w:t xml:space="preserve"> </w:t>
      </w:r>
      <w:r w:rsidR="00A42F2C">
        <w:rPr>
          <w:rFonts w:ascii="Arial" w:hAnsi="Arial" w:cs="Arial"/>
          <w:b/>
          <w:color w:val="FF0000"/>
          <w:sz w:val="22"/>
          <w:szCs w:val="22"/>
        </w:rPr>
        <w:t>(</w:t>
      </w:r>
      <w:proofErr w:type="spellStart"/>
      <w:r w:rsidR="00A42F2C">
        <w:rPr>
          <w:rFonts w:ascii="Arial" w:hAnsi="Arial" w:cs="Arial"/>
          <w:b/>
          <w:color w:val="FF0000"/>
          <w:sz w:val="22"/>
          <w:szCs w:val="22"/>
        </w:rPr>
        <w:t>nobreak</w:t>
      </w:r>
      <w:proofErr w:type="spellEnd"/>
      <w:r w:rsidR="00A42F2C">
        <w:rPr>
          <w:rFonts w:ascii="Arial" w:hAnsi="Arial" w:cs="Arial"/>
          <w:b/>
          <w:color w:val="FF0000"/>
          <w:sz w:val="22"/>
          <w:szCs w:val="22"/>
        </w:rPr>
        <w:t xml:space="preserve">, </w:t>
      </w:r>
      <w:proofErr w:type="spellStart"/>
      <w:r w:rsidR="00A42F2C">
        <w:rPr>
          <w:rFonts w:ascii="Arial" w:hAnsi="Arial" w:cs="Arial"/>
          <w:b/>
          <w:color w:val="FF0000"/>
          <w:sz w:val="22"/>
          <w:szCs w:val="22"/>
        </w:rPr>
        <w:t>desumidificador</w:t>
      </w:r>
      <w:proofErr w:type="spellEnd"/>
      <w:r w:rsidR="00A42F2C">
        <w:rPr>
          <w:rFonts w:ascii="Arial" w:hAnsi="Arial" w:cs="Arial"/>
          <w:b/>
          <w:color w:val="FF0000"/>
          <w:sz w:val="22"/>
          <w:szCs w:val="22"/>
        </w:rPr>
        <w:t xml:space="preserve">, coluna capilar), </w:t>
      </w:r>
      <w:r w:rsidR="00A42F2C" w:rsidRPr="00A42F2C">
        <w:rPr>
          <w:rFonts w:ascii="Arial" w:hAnsi="Arial" w:cs="Arial"/>
          <w:b/>
          <w:color w:val="FF0000"/>
          <w:sz w:val="22"/>
          <w:szCs w:val="22"/>
        </w:rPr>
        <w:t>como forma de operacionalizar o Convênio nº 591/2010</w:t>
      </w:r>
      <w:r w:rsidR="00A42F2C">
        <w:rPr>
          <w:rFonts w:ascii="Arial" w:hAnsi="Arial" w:cs="Arial"/>
          <w:b/>
          <w:color w:val="FF0000"/>
          <w:sz w:val="22"/>
          <w:szCs w:val="22"/>
        </w:rPr>
        <w:t>, através da Secretaria Nacional de Segurança Púbica – SENASP e o Estado de Rondônia</w:t>
      </w:r>
      <w:r w:rsidR="008C6454" w:rsidRPr="00224021">
        <w:rPr>
          <w:rFonts w:ascii="Arial" w:hAnsi="Arial" w:cs="Arial"/>
          <w:b/>
          <w:color w:val="FF0000"/>
          <w:sz w:val="22"/>
          <w:szCs w:val="22"/>
        </w:rPr>
        <w:t>.</w:t>
      </w:r>
    </w:p>
    <w:p w:rsidR="00A2626B" w:rsidRDefault="00AC11E2" w:rsidP="00A45979">
      <w:pPr>
        <w:tabs>
          <w:tab w:val="left" w:pos="1418"/>
          <w:tab w:val="left" w:pos="1560"/>
        </w:tabs>
        <w:ind w:left="142"/>
        <w:jc w:val="both"/>
        <w:outlineLvl w:val="0"/>
        <w:rPr>
          <w:rFonts w:ascii="Arial" w:hAnsi="Arial" w:cs="Arial"/>
          <w:b/>
          <w:sz w:val="22"/>
          <w:szCs w:val="22"/>
        </w:rPr>
      </w:pPr>
      <w:r w:rsidRPr="008733DD">
        <w:rPr>
          <w:rFonts w:ascii="Arial" w:hAnsi="Arial" w:cs="Arial"/>
          <w:b/>
          <w:sz w:val="22"/>
          <w:szCs w:val="22"/>
        </w:rPr>
        <w:t>2.1.</w:t>
      </w:r>
      <w:r w:rsidR="0000095B" w:rsidRPr="008733DD">
        <w:rPr>
          <w:rFonts w:ascii="Arial" w:hAnsi="Arial" w:cs="Arial"/>
          <w:b/>
          <w:sz w:val="22"/>
          <w:szCs w:val="22"/>
        </w:rPr>
        <w:t>2</w:t>
      </w:r>
      <w:r w:rsidRPr="008733DD">
        <w:rPr>
          <w:rFonts w:ascii="Arial" w:hAnsi="Arial" w:cs="Arial"/>
          <w:b/>
          <w:sz w:val="22"/>
          <w:szCs w:val="22"/>
        </w:rPr>
        <w:t xml:space="preserve"> </w:t>
      </w:r>
      <w:r w:rsidR="00A2626B" w:rsidRPr="008733DD">
        <w:rPr>
          <w:rFonts w:ascii="Arial" w:hAnsi="Arial" w:cs="Arial"/>
          <w:b/>
          <w:sz w:val="22"/>
          <w:szCs w:val="22"/>
        </w:rPr>
        <w:t xml:space="preserve">Especificação </w:t>
      </w:r>
      <w:r w:rsidR="00736661">
        <w:rPr>
          <w:rFonts w:ascii="Arial" w:hAnsi="Arial" w:cs="Arial"/>
          <w:b/>
          <w:sz w:val="22"/>
          <w:szCs w:val="22"/>
        </w:rPr>
        <w:t>T</w:t>
      </w:r>
      <w:r w:rsidR="00A2626B" w:rsidRPr="008733DD">
        <w:rPr>
          <w:rFonts w:ascii="Arial" w:hAnsi="Arial" w:cs="Arial"/>
          <w:b/>
          <w:sz w:val="22"/>
          <w:szCs w:val="22"/>
        </w:rPr>
        <w:t xml:space="preserve">écnica do objeto conforme </w:t>
      </w:r>
      <w:r w:rsidR="00736661">
        <w:rPr>
          <w:rFonts w:ascii="Arial" w:hAnsi="Arial" w:cs="Arial"/>
          <w:b/>
          <w:sz w:val="22"/>
          <w:szCs w:val="22"/>
        </w:rPr>
        <w:t>Termo de Referência</w:t>
      </w:r>
      <w:r w:rsidR="00A2626B" w:rsidRPr="008733DD">
        <w:rPr>
          <w:rFonts w:ascii="Arial" w:hAnsi="Arial" w:cs="Arial"/>
          <w:b/>
          <w:sz w:val="22"/>
          <w:szCs w:val="22"/>
        </w:rPr>
        <w:t xml:space="preserve"> </w:t>
      </w:r>
      <w:r w:rsidR="00307552">
        <w:rPr>
          <w:rFonts w:ascii="Arial" w:hAnsi="Arial" w:cs="Arial"/>
          <w:b/>
          <w:sz w:val="22"/>
          <w:szCs w:val="22"/>
        </w:rPr>
        <w:t xml:space="preserve">– </w:t>
      </w:r>
      <w:r w:rsidR="00A2626B" w:rsidRPr="008733DD">
        <w:rPr>
          <w:rFonts w:ascii="Arial" w:hAnsi="Arial" w:cs="Arial"/>
          <w:b/>
          <w:sz w:val="22"/>
          <w:szCs w:val="22"/>
        </w:rPr>
        <w:t>anexo</w:t>
      </w:r>
      <w:r w:rsidR="00307552">
        <w:rPr>
          <w:rFonts w:ascii="Arial" w:hAnsi="Arial" w:cs="Arial"/>
          <w:b/>
          <w:sz w:val="22"/>
          <w:szCs w:val="22"/>
        </w:rPr>
        <w:t xml:space="preserve"> I</w:t>
      </w:r>
      <w:r w:rsidR="007F2135">
        <w:rPr>
          <w:rFonts w:ascii="Arial" w:hAnsi="Arial" w:cs="Arial"/>
          <w:b/>
          <w:sz w:val="22"/>
          <w:szCs w:val="22"/>
        </w:rPr>
        <w:t>,</w:t>
      </w:r>
      <w:r w:rsidR="00307552">
        <w:rPr>
          <w:rFonts w:ascii="Arial" w:hAnsi="Arial" w:cs="Arial"/>
          <w:b/>
          <w:sz w:val="22"/>
          <w:szCs w:val="22"/>
        </w:rPr>
        <w:t xml:space="preserve"> </w:t>
      </w:r>
      <w:r w:rsidR="007F2135">
        <w:rPr>
          <w:rFonts w:ascii="Arial" w:hAnsi="Arial" w:cs="Arial"/>
          <w:b/>
          <w:sz w:val="22"/>
          <w:szCs w:val="22"/>
        </w:rPr>
        <w:t>d</w:t>
      </w:r>
      <w:r w:rsidR="00A2626B" w:rsidRPr="008733DD">
        <w:rPr>
          <w:rFonts w:ascii="Arial" w:hAnsi="Arial" w:cs="Arial"/>
          <w:b/>
          <w:sz w:val="22"/>
          <w:szCs w:val="22"/>
        </w:rPr>
        <w:t>este Edital</w:t>
      </w:r>
      <w:r w:rsidR="00193D41">
        <w:rPr>
          <w:rFonts w:ascii="Arial" w:hAnsi="Arial" w:cs="Arial"/>
          <w:b/>
          <w:sz w:val="22"/>
          <w:szCs w:val="22"/>
        </w:rPr>
        <w:t>.</w:t>
      </w:r>
    </w:p>
    <w:p w:rsidR="00A45979" w:rsidRDefault="00A45979" w:rsidP="00A45979">
      <w:pPr>
        <w:tabs>
          <w:tab w:val="left" w:pos="1418"/>
          <w:tab w:val="left" w:pos="1560"/>
        </w:tabs>
        <w:ind w:left="142"/>
        <w:jc w:val="both"/>
        <w:outlineLvl w:val="0"/>
        <w:rPr>
          <w:rFonts w:ascii="Arial" w:hAnsi="Arial" w:cs="Arial"/>
          <w:b/>
          <w:sz w:val="10"/>
          <w:szCs w:val="10"/>
        </w:rPr>
      </w:pPr>
    </w:p>
    <w:p w:rsidR="00BB5DF7" w:rsidRPr="00BB5DF7" w:rsidRDefault="00BB5DF7" w:rsidP="00A45979">
      <w:pPr>
        <w:tabs>
          <w:tab w:val="left" w:pos="1418"/>
          <w:tab w:val="left" w:pos="1560"/>
        </w:tabs>
        <w:ind w:left="142"/>
        <w:jc w:val="both"/>
        <w:outlineLvl w:val="0"/>
        <w:rPr>
          <w:rFonts w:ascii="Arial" w:hAnsi="Arial" w:cs="Arial"/>
          <w:b/>
          <w:sz w:val="10"/>
          <w:szCs w:val="10"/>
        </w:rPr>
      </w:pPr>
    </w:p>
    <w:tbl>
      <w:tblPr>
        <w:tblW w:w="9298" w:type="dxa"/>
        <w:jc w:val="center"/>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1"/>
        <w:gridCol w:w="6804"/>
        <w:gridCol w:w="844"/>
        <w:gridCol w:w="969"/>
      </w:tblGrid>
      <w:tr w:rsidR="00A45979" w:rsidRPr="00EB5B46" w:rsidTr="00EB5B46">
        <w:trPr>
          <w:trHeight w:val="37"/>
          <w:jc w:val="center"/>
        </w:trPr>
        <w:tc>
          <w:tcPr>
            <w:tcW w:w="9298" w:type="dxa"/>
            <w:gridSpan w:val="4"/>
            <w:tcBorders>
              <w:top w:val="single" w:sz="4" w:space="0" w:color="auto"/>
              <w:left w:val="single" w:sz="4" w:space="0" w:color="auto"/>
              <w:bottom w:val="single" w:sz="4" w:space="0" w:color="auto"/>
              <w:right w:val="single" w:sz="4" w:space="0" w:color="auto"/>
            </w:tcBorders>
            <w:shd w:val="clear" w:color="auto" w:fill="FFFF00"/>
            <w:vAlign w:val="center"/>
            <w:hideMark/>
          </w:tcPr>
          <w:p w:rsidR="00A45979" w:rsidRPr="000873A9" w:rsidRDefault="00A45979" w:rsidP="00A45979">
            <w:pPr>
              <w:ind w:right="-96" w:hanging="108"/>
              <w:jc w:val="center"/>
              <w:rPr>
                <w:rFonts w:ascii="Arial" w:hAnsi="Arial" w:cs="Arial"/>
                <w:b/>
                <w:sz w:val="22"/>
                <w:szCs w:val="22"/>
              </w:rPr>
            </w:pPr>
            <w:r w:rsidRPr="000873A9">
              <w:rPr>
                <w:rFonts w:ascii="Arial" w:hAnsi="Arial" w:cs="Arial"/>
                <w:b/>
                <w:sz w:val="22"/>
                <w:szCs w:val="22"/>
              </w:rPr>
              <w:t>MATERIAL PERMANENTE</w:t>
            </w:r>
          </w:p>
        </w:tc>
      </w:tr>
      <w:tr w:rsidR="00A45979" w:rsidRPr="00EB5B46" w:rsidTr="000873A9">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A45979" w:rsidRPr="00EB5B46" w:rsidRDefault="00A45979" w:rsidP="00A45979">
            <w:pPr>
              <w:ind w:right="-108" w:hanging="108"/>
              <w:jc w:val="center"/>
              <w:rPr>
                <w:rFonts w:ascii="Arial" w:hAnsi="Arial" w:cs="Arial"/>
                <w:b/>
                <w:sz w:val="22"/>
                <w:szCs w:val="22"/>
              </w:rPr>
            </w:pPr>
            <w:r w:rsidRPr="00EB5B46">
              <w:rPr>
                <w:rFonts w:ascii="Arial" w:hAnsi="Arial" w:cs="Arial"/>
                <w:b/>
                <w:sz w:val="22"/>
                <w:szCs w:val="22"/>
              </w:rPr>
              <w:t>ITEM</w:t>
            </w:r>
          </w:p>
        </w:tc>
        <w:tc>
          <w:tcPr>
            <w:tcW w:w="6804" w:type="dxa"/>
            <w:tcBorders>
              <w:top w:val="single" w:sz="4" w:space="0" w:color="auto"/>
              <w:left w:val="single" w:sz="4" w:space="0" w:color="auto"/>
              <w:bottom w:val="single" w:sz="4" w:space="0" w:color="auto"/>
              <w:right w:val="single" w:sz="4" w:space="0" w:color="auto"/>
            </w:tcBorders>
            <w:vAlign w:val="center"/>
            <w:hideMark/>
          </w:tcPr>
          <w:p w:rsidR="00A45979" w:rsidRPr="000873A9" w:rsidRDefault="00A45979" w:rsidP="00A45979">
            <w:pPr>
              <w:jc w:val="center"/>
              <w:rPr>
                <w:rFonts w:ascii="Arial" w:hAnsi="Arial" w:cs="Arial"/>
                <w:b/>
                <w:sz w:val="22"/>
                <w:szCs w:val="22"/>
              </w:rPr>
            </w:pPr>
            <w:r w:rsidRPr="000873A9">
              <w:rPr>
                <w:rFonts w:ascii="Arial" w:hAnsi="Arial" w:cs="Arial"/>
                <w:b/>
                <w:sz w:val="22"/>
                <w:szCs w:val="22"/>
              </w:rPr>
              <w:t>DETALHAMENTO</w:t>
            </w:r>
          </w:p>
        </w:tc>
        <w:tc>
          <w:tcPr>
            <w:tcW w:w="844" w:type="dxa"/>
            <w:tcBorders>
              <w:top w:val="single" w:sz="4" w:space="0" w:color="auto"/>
              <w:left w:val="single" w:sz="4" w:space="0" w:color="auto"/>
              <w:bottom w:val="single" w:sz="4" w:space="0" w:color="auto"/>
              <w:right w:val="single" w:sz="4" w:space="0" w:color="auto"/>
            </w:tcBorders>
            <w:vAlign w:val="center"/>
            <w:hideMark/>
          </w:tcPr>
          <w:p w:rsidR="00A45979" w:rsidRPr="000873A9" w:rsidRDefault="00A45979" w:rsidP="00A45979">
            <w:pPr>
              <w:ind w:right="-108" w:hanging="108"/>
              <w:jc w:val="center"/>
              <w:rPr>
                <w:rFonts w:ascii="Arial" w:hAnsi="Arial" w:cs="Arial"/>
                <w:b/>
                <w:sz w:val="22"/>
                <w:szCs w:val="22"/>
              </w:rPr>
            </w:pPr>
            <w:r w:rsidRPr="000873A9">
              <w:rPr>
                <w:rFonts w:ascii="Arial" w:hAnsi="Arial" w:cs="Arial"/>
                <w:b/>
                <w:sz w:val="22"/>
                <w:szCs w:val="22"/>
              </w:rPr>
              <w:t>UND.</w:t>
            </w:r>
          </w:p>
        </w:tc>
        <w:tc>
          <w:tcPr>
            <w:tcW w:w="969" w:type="dxa"/>
            <w:tcBorders>
              <w:top w:val="single" w:sz="4" w:space="0" w:color="auto"/>
              <w:left w:val="single" w:sz="4" w:space="0" w:color="auto"/>
              <w:bottom w:val="single" w:sz="4" w:space="0" w:color="auto"/>
              <w:right w:val="single" w:sz="4" w:space="0" w:color="auto"/>
            </w:tcBorders>
            <w:vAlign w:val="center"/>
            <w:hideMark/>
          </w:tcPr>
          <w:p w:rsidR="00A45979" w:rsidRPr="000873A9" w:rsidRDefault="00A45979" w:rsidP="00A45979">
            <w:pPr>
              <w:ind w:right="-108" w:hanging="108"/>
              <w:jc w:val="center"/>
              <w:rPr>
                <w:rFonts w:ascii="Arial" w:hAnsi="Arial" w:cs="Arial"/>
                <w:b/>
                <w:sz w:val="22"/>
                <w:szCs w:val="22"/>
              </w:rPr>
            </w:pPr>
            <w:r w:rsidRPr="000873A9">
              <w:rPr>
                <w:rFonts w:ascii="Arial" w:hAnsi="Arial" w:cs="Arial"/>
                <w:b/>
                <w:sz w:val="22"/>
                <w:szCs w:val="22"/>
              </w:rPr>
              <w:t>QUANT.</w:t>
            </w:r>
          </w:p>
        </w:tc>
      </w:tr>
      <w:tr w:rsidR="00E1369E" w:rsidRPr="00EB5B46" w:rsidTr="000873A9">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E1369E" w:rsidRPr="00B22562" w:rsidRDefault="00E1369E" w:rsidP="00A45979">
            <w:pPr>
              <w:ind w:right="-108" w:hanging="108"/>
              <w:jc w:val="center"/>
              <w:rPr>
                <w:rFonts w:ascii="Arial" w:hAnsi="Arial" w:cs="Arial"/>
                <w:b/>
                <w:sz w:val="22"/>
                <w:szCs w:val="22"/>
              </w:rPr>
            </w:pPr>
            <w:proofErr w:type="gramStart"/>
            <w:r w:rsidRPr="00B22562">
              <w:rPr>
                <w:rFonts w:ascii="Arial" w:hAnsi="Arial" w:cs="Arial"/>
                <w:b/>
                <w:sz w:val="22"/>
                <w:szCs w:val="22"/>
              </w:rPr>
              <w:t>1</w:t>
            </w:r>
            <w:proofErr w:type="gramEnd"/>
          </w:p>
        </w:tc>
        <w:tc>
          <w:tcPr>
            <w:tcW w:w="6804" w:type="dxa"/>
            <w:tcBorders>
              <w:top w:val="single" w:sz="4" w:space="0" w:color="auto"/>
              <w:left w:val="single" w:sz="4" w:space="0" w:color="auto"/>
              <w:bottom w:val="single" w:sz="4" w:space="0" w:color="auto"/>
              <w:right w:val="single" w:sz="4" w:space="0" w:color="auto"/>
            </w:tcBorders>
            <w:vAlign w:val="center"/>
            <w:hideMark/>
          </w:tcPr>
          <w:p w:rsidR="00E1369E" w:rsidRPr="00556314" w:rsidRDefault="00E1369E" w:rsidP="00E1369E">
            <w:pPr>
              <w:jc w:val="both"/>
              <w:rPr>
                <w:rFonts w:ascii="Arial" w:hAnsi="Arial"/>
                <w:spacing w:val="-10"/>
              </w:rPr>
            </w:pPr>
            <w:proofErr w:type="spellStart"/>
            <w:r w:rsidRPr="00556314">
              <w:rPr>
                <w:rFonts w:ascii="Arial" w:hAnsi="Arial"/>
                <w:spacing w:val="-10"/>
              </w:rPr>
              <w:t>Nobreak</w:t>
            </w:r>
            <w:proofErr w:type="spellEnd"/>
            <w:r w:rsidRPr="00556314">
              <w:rPr>
                <w:rFonts w:ascii="Arial" w:hAnsi="Arial"/>
                <w:spacing w:val="-10"/>
              </w:rPr>
              <w:t xml:space="preserve"> de 15 </w:t>
            </w:r>
            <w:proofErr w:type="spellStart"/>
            <w:proofErr w:type="gramStart"/>
            <w:r w:rsidRPr="00556314">
              <w:rPr>
                <w:rFonts w:ascii="Arial" w:hAnsi="Arial"/>
                <w:spacing w:val="-10"/>
              </w:rPr>
              <w:t>Kva</w:t>
            </w:r>
            <w:proofErr w:type="spellEnd"/>
            <w:proofErr w:type="gramEnd"/>
            <w:r w:rsidRPr="00556314">
              <w:rPr>
                <w:rFonts w:ascii="Arial" w:hAnsi="Arial"/>
                <w:spacing w:val="-10"/>
              </w:rPr>
              <w:t xml:space="preserve"> de Potência, instalado no local de destinação. </w:t>
            </w:r>
          </w:p>
          <w:p w:rsidR="00E1369E" w:rsidRPr="00556314" w:rsidRDefault="00E1369E" w:rsidP="00E1369E">
            <w:pPr>
              <w:tabs>
                <w:tab w:val="left" w:pos="1066"/>
              </w:tabs>
              <w:rPr>
                <w:rFonts w:ascii="Arial" w:hAnsi="Arial" w:cs="Arial"/>
                <w:b/>
                <w:u w:val="single"/>
              </w:rPr>
            </w:pPr>
            <w:r w:rsidRPr="00556314">
              <w:rPr>
                <w:rFonts w:ascii="Arial" w:hAnsi="Arial" w:cs="Arial"/>
                <w:b/>
                <w:u w:val="single"/>
              </w:rPr>
              <w:t>Potência</w:t>
            </w:r>
            <w:r w:rsidRPr="00556314">
              <w:rPr>
                <w:rFonts w:ascii="Arial" w:hAnsi="Arial" w:cs="Arial"/>
                <w:b/>
              </w:rPr>
              <w:t>:</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Potência: </w:t>
            </w:r>
            <w:proofErr w:type="gramStart"/>
            <w:r w:rsidRPr="00556314">
              <w:rPr>
                <w:rFonts w:ascii="Arial" w:hAnsi="Arial" w:cs="Arial"/>
              </w:rPr>
              <w:t>15kVA</w:t>
            </w:r>
            <w:proofErr w:type="gramEnd"/>
            <w:r w:rsidRPr="00556314">
              <w:rPr>
                <w:rFonts w:ascii="Arial" w:hAnsi="Arial" w:cs="Arial"/>
              </w:rPr>
              <w:t xml:space="preserve"> / 12kW</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Tensão de Entrada: 220 V +/- 15% - Bifásico </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Tensão de Saída: 110 / </w:t>
            </w:r>
            <w:proofErr w:type="gramStart"/>
            <w:r w:rsidRPr="00556314">
              <w:rPr>
                <w:rFonts w:ascii="Arial" w:hAnsi="Arial" w:cs="Arial"/>
              </w:rPr>
              <w:t>220V</w:t>
            </w:r>
            <w:proofErr w:type="gramEnd"/>
            <w:r w:rsidRPr="00556314">
              <w:rPr>
                <w:rFonts w:ascii="Arial" w:hAnsi="Arial" w:cs="Arial"/>
              </w:rPr>
              <w:t xml:space="preserve"> +/- 1% - Monofásico ( Saída Dupla ).</w:t>
            </w:r>
          </w:p>
          <w:p w:rsidR="00E1369E" w:rsidRPr="00556314" w:rsidRDefault="00E1369E" w:rsidP="00E1369E">
            <w:pPr>
              <w:tabs>
                <w:tab w:val="left" w:pos="993"/>
                <w:tab w:val="left" w:pos="1134"/>
              </w:tabs>
              <w:rPr>
                <w:rFonts w:ascii="Arial" w:hAnsi="Arial" w:cs="Arial"/>
                <w:b/>
              </w:rPr>
            </w:pPr>
            <w:r w:rsidRPr="00556314">
              <w:rPr>
                <w:rFonts w:ascii="Arial" w:hAnsi="Arial" w:cs="Arial"/>
              </w:rPr>
              <w:t xml:space="preserve">Mínimo de </w:t>
            </w:r>
            <w:r w:rsidRPr="00556314">
              <w:rPr>
                <w:rFonts w:ascii="Arial" w:hAnsi="Arial" w:cs="Arial"/>
                <w:b/>
              </w:rPr>
              <w:t>16 baterias internas seladas sem exalação de gases</w:t>
            </w:r>
            <w:r w:rsidRPr="00556314">
              <w:rPr>
                <w:rFonts w:ascii="Arial" w:hAnsi="Arial" w:cs="Arial"/>
              </w:rPr>
              <w:t xml:space="preserve"> </w:t>
            </w:r>
            <w:r w:rsidRPr="00556314">
              <w:rPr>
                <w:rFonts w:ascii="Arial" w:hAnsi="Arial" w:cs="Arial"/>
                <w:b/>
              </w:rPr>
              <w:t xml:space="preserve">e com autonomia de no mínimo 30 minutos em meia carga.  </w:t>
            </w:r>
          </w:p>
          <w:p w:rsidR="00E1369E" w:rsidRPr="00556314" w:rsidRDefault="00E1369E" w:rsidP="00E1369E">
            <w:pPr>
              <w:tabs>
                <w:tab w:val="left" w:pos="993"/>
                <w:tab w:val="left" w:pos="1134"/>
                <w:tab w:val="left" w:pos="1261"/>
              </w:tabs>
              <w:rPr>
                <w:rFonts w:ascii="Arial" w:hAnsi="Arial" w:cs="Arial"/>
                <w:b/>
                <w:iCs/>
              </w:rPr>
            </w:pPr>
            <w:r w:rsidRPr="00556314">
              <w:rPr>
                <w:rFonts w:ascii="Arial" w:hAnsi="Arial" w:cs="Arial"/>
                <w:b/>
                <w:iCs/>
              </w:rPr>
              <w:t>CARACTERÍSTICAS ELÉTRICAS DO NOBREAK:</w:t>
            </w:r>
          </w:p>
          <w:p w:rsidR="00E1369E" w:rsidRPr="00556314" w:rsidRDefault="00E1369E" w:rsidP="00E1369E">
            <w:pPr>
              <w:tabs>
                <w:tab w:val="left" w:pos="993"/>
                <w:tab w:val="left" w:pos="1134"/>
              </w:tabs>
              <w:rPr>
                <w:rFonts w:ascii="Arial" w:hAnsi="Arial" w:cs="Arial"/>
              </w:rPr>
            </w:pPr>
            <w:proofErr w:type="spellStart"/>
            <w:r w:rsidRPr="00556314">
              <w:rPr>
                <w:rFonts w:ascii="Arial" w:hAnsi="Arial" w:cs="Arial"/>
              </w:rPr>
              <w:t>Nobreak</w:t>
            </w:r>
            <w:proofErr w:type="spellEnd"/>
            <w:r w:rsidRPr="00556314">
              <w:rPr>
                <w:rFonts w:ascii="Arial" w:hAnsi="Arial" w:cs="Arial"/>
              </w:rPr>
              <w:t xml:space="preserve"> On-Line Senoidal e Dupla Conversão.</w:t>
            </w:r>
          </w:p>
          <w:p w:rsidR="00E1369E" w:rsidRPr="00556314" w:rsidRDefault="00E1369E" w:rsidP="00E1369E">
            <w:pPr>
              <w:tabs>
                <w:tab w:val="left" w:pos="993"/>
                <w:tab w:val="left" w:pos="1134"/>
              </w:tabs>
              <w:rPr>
                <w:rFonts w:ascii="Arial" w:hAnsi="Arial" w:cs="Arial"/>
              </w:rPr>
            </w:pPr>
            <w:r w:rsidRPr="00556314">
              <w:rPr>
                <w:rFonts w:ascii="Arial" w:hAnsi="Arial" w:cs="Arial"/>
              </w:rPr>
              <w:t>Inversor 100% sincronizado com a rede.</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Fator de Potência de saída 0,8; </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Rendimento a plena carga </w:t>
            </w:r>
            <w:proofErr w:type="gramStart"/>
            <w:r w:rsidRPr="00556314">
              <w:rPr>
                <w:rFonts w:ascii="Arial" w:hAnsi="Arial" w:cs="Arial"/>
              </w:rPr>
              <w:t xml:space="preserve">( </w:t>
            </w:r>
            <w:proofErr w:type="gramEnd"/>
            <w:r w:rsidRPr="00556314">
              <w:rPr>
                <w:rFonts w:ascii="Arial" w:hAnsi="Arial" w:cs="Arial"/>
              </w:rPr>
              <w:t>DC / AC ): 90%;</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Frequência de rede: </w:t>
            </w:r>
            <w:proofErr w:type="gramStart"/>
            <w:r w:rsidRPr="00556314">
              <w:rPr>
                <w:rFonts w:ascii="Arial" w:hAnsi="Arial" w:cs="Arial"/>
              </w:rPr>
              <w:t>60Hz</w:t>
            </w:r>
            <w:proofErr w:type="gramEnd"/>
            <w:r w:rsidRPr="00556314">
              <w:rPr>
                <w:rFonts w:ascii="Arial" w:hAnsi="Arial" w:cs="Arial"/>
              </w:rPr>
              <w:t xml:space="preserve"> +/- 4%</w:t>
            </w:r>
          </w:p>
          <w:p w:rsidR="00E1369E" w:rsidRPr="00556314" w:rsidRDefault="00E1369E" w:rsidP="00E1369E">
            <w:pPr>
              <w:tabs>
                <w:tab w:val="left" w:pos="993"/>
                <w:tab w:val="left" w:pos="1134"/>
              </w:tabs>
              <w:rPr>
                <w:rFonts w:ascii="Arial" w:hAnsi="Arial" w:cs="Arial"/>
              </w:rPr>
            </w:pPr>
            <w:r w:rsidRPr="00556314">
              <w:rPr>
                <w:rFonts w:ascii="Arial" w:hAnsi="Arial" w:cs="Arial"/>
              </w:rPr>
              <w:t>Fator de crista 3:1;</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Nível de ruído máximo:  </w:t>
            </w:r>
            <w:r w:rsidRPr="00556314">
              <w:rPr>
                <w:rFonts w:ascii="Symbol" w:hAnsi="Symbol"/>
              </w:rPr>
              <w:t></w:t>
            </w:r>
            <w:r w:rsidRPr="00556314">
              <w:rPr>
                <w:rFonts w:ascii="Arial" w:hAnsi="Arial" w:cs="Arial"/>
              </w:rPr>
              <w:t xml:space="preserve">60 </w:t>
            </w:r>
            <w:proofErr w:type="gramStart"/>
            <w:r w:rsidRPr="00556314">
              <w:rPr>
                <w:rFonts w:ascii="Arial" w:hAnsi="Arial" w:cs="Arial"/>
              </w:rPr>
              <w:t>dB</w:t>
            </w:r>
            <w:proofErr w:type="gramEnd"/>
            <w:r w:rsidRPr="00556314">
              <w:rPr>
                <w:rFonts w:ascii="Arial" w:hAnsi="Arial" w:cs="Arial"/>
              </w:rPr>
              <w:t>;</w:t>
            </w:r>
          </w:p>
          <w:p w:rsidR="00E1369E" w:rsidRPr="00556314" w:rsidRDefault="00E1369E" w:rsidP="00E1369E">
            <w:pPr>
              <w:tabs>
                <w:tab w:val="left" w:pos="993"/>
                <w:tab w:val="left" w:pos="1134"/>
              </w:tabs>
              <w:rPr>
                <w:rFonts w:ascii="Arial" w:hAnsi="Arial" w:cs="Arial"/>
              </w:rPr>
            </w:pPr>
            <w:r w:rsidRPr="00556314">
              <w:rPr>
                <w:rFonts w:ascii="Arial" w:hAnsi="Arial" w:cs="Arial"/>
              </w:rPr>
              <w:t xml:space="preserve">Inversor sincronizado com a rede;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Em caso de falha no inversor, a carga é transferida para o </w:t>
            </w:r>
            <w:proofErr w:type="gramStart"/>
            <w:r w:rsidRPr="00556314">
              <w:rPr>
                <w:rFonts w:ascii="Arial" w:hAnsi="Arial" w:cs="Arial"/>
              </w:rPr>
              <w:t>BYPASS</w:t>
            </w:r>
            <w:proofErr w:type="gramEnd"/>
            <w:r w:rsidRPr="00556314">
              <w:rPr>
                <w:rFonts w:ascii="Arial" w:hAnsi="Arial" w:cs="Arial"/>
              </w:rPr>
              <w:t xml:space="preserve">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Acionamento do BYPASS automaticamente em caso de falha ou sobrecarga:</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Acionamento do BYPASS manual:</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Relatório de eventos: registrar e apresentar no display do </w:t>
            </w:r>
            <w:proofErr w:type="spellStart"/>
            <w:r w:rsidRPr="00556314">
              <w:rPr>
                <w:rFonts w:ascii="Arial" w:hAnsi="Arial" w:cs="Arial"/>
              </w:rPr>
              <w:t>nobreak</w:t>
            </w:r>
            <w:proofErr w:type="spellEnd"/>
            <w:r w:rsidRPr="00556314">
              <w:rPr>
                <w:rFonts w:ascii="Arial" w:hAnsi="Arial" w:cs="Arial"/>
              </w:rPr>
              <w:t xml:space="preserve"> a sequência de eventos (até 1000 registros) relacionados com a rede elétrica e o equipamento.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Alarme audiovisual intermitente: para queda de rede, fim do tempo de autonomia e condições anormais de funcionamento.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Display inteligente: com informações sobre o STATUS do sistema, como valores de tensão de saída por fase, tensão do banco de baterias, autonomia, frequências de entrada e de saída, potência consumida por fase, </w:t>
            </w:r>
            <w:proofErr w:type="spellStart"/>
            <w:r w:rsidRPr="00556314">
              <w:rPr>
                <w:rFonts w:ascii="Arial" w:hAnsi="Arial" w:cs="Arial"/>
              </w:rPr>
              <w:t>log</w:t>
            </w:r>
            <w:proofErr w:type="spellEnd"/>
            <w:r w:rsidRPr="00556314">
              <w:rPr>
                <w:rFonts w:ascii="Arial" w:hAnsi="Arial" w:cs="Arial"/>
              </w:rPr>
              <w:t xml:space="preserve"> de eventos, etc.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Recarga automática das baterias: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Comunicação inteligente: </w:t>
            </w:r>
            <w:proofErr w:type="spellStart"/>
            <w:r w:rsidRPr="00556314">
              <w:rPr>
                <w:rFonts w:ascii="Arial" w:hAnsi="Arial" w:cs="Arial"/>
              </w:rPr>
              <w:t>true</w:t>
            </w:r>
            <w:proofErr w:type="spellEnd"/>
            <w:r w:rsidRPr="00556314">
              <w:rPr>
                <w:rFonts w:ascii="Arial" w:hAnsi="Arial" w:cs="Arial"/>
              </w:rPr>
              <w:t xml:space="preserve"> serial RS-232, RS-</w:t>
            </w:r>
            <w:proofErr w:type="gramStart"/>
            <w:r w:rsidRPr="00556314">
              <w:rPr>
                <w:rFonts w:ascii="Arial" w:hAnsi="Arial" w:cs="Arial"/>
              </w:rPr>
              <w:t>485</w:t>
            </w:r>
            <w:proofErr w:type="gramEnd"/>
            <w:r w:rsidRPr="00556314">
              <w:rPr>
                <w:rFonts w:ascii="Arial" w:hAnsi="Arial" w:cs="Arial"/>
              </w:rPr>
              <w:t xml:space="preserve">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Contato seco para sinalização de falhas.</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Interação com o display através de teclado: as mensagens mostradas no display.</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Proteção do inversor contra sobrecarga;</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lastRenderedPageBreak/>
              <w:t xml:space="preserve">Sobrecarga: </w:t>
            </w:r>
            <w:smartTag w:uri="urn:schemas-microsoft-com:office:smarttags" w:element="metricconverter">
              <w:smartTagPr>
                <w:attr w:name="ProductID" w:val="100 a"/>
              </w:smartTagPr>
              <w:r w:rsidRPr="00556314">
                <w:rPr>
                  <w:rFonts w:ascii="Arial" w:hAnsi="Arial" w:cs="Arial"/>
                </w:rPr>
                <w:t>100 a</w:t>
              </w:r>
            </w:smartTag>
            <w:r w:rsidRPr="00556314">
              <w:rPr>
                <w:rFonts w:ascii="Arial" w:hAnsi="Arial" w:cs="Arial"/>
              </w:rPr>
              <w:t xml:space="preserve"> 130% por 10 minutos, </w:t>
            </w:r>
            <w:smartTag w:uri="urn:schemas-microsoft-com:office:smarttags" w:element="metricconverter">
              <w:smartTagPr>
                <w:attr w:name="ProductID" w:val="130 a"/>
              </w:smartTagPr>
              <w:r w:rsidRPr="00556314">
                <w:rPr>
                  <w:rFonts w:ascii="Arial" w:hAnsi="Arial" w:cs="Arial"/>
                </w:rPr>
                <w:t>130 a</w:t>
              </w:r>
            </w:smartTag>
            <w:r w:rsidRPr="00556314">
              <w:rPr>
                <w:rFonts w:ascii="Arial" w:hAnsi="Arial" w:cs="Arial"/>
              </w:rPr>
              <w:t xml:space="preserve"> 150% por 30 </w:t>
            </w:r>
            <w:proofErr w:type="gramStart"/>
            <w:r w:rsidRPr="00556314">
              <w:rPr>
                <w:rFonts w:ascii="Arial" w:hAnsi="Arial" w:cs="Arial"/>
              </w:rPr>
              <w:t>segundos</w:t>
            </w:r>
            <w:proofErr w:type="gramEnd"/>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Display inteligente mostrando informações sobre o status do sistema.</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Acionamento do By-pass em caso de falha ou sobrecarga no </w:t>
            </w:r>
            <w:proofErr w:type="gramStart"/>
            <w:r w:rsidRPr="00556314">
              <w:rPr>
                <w:rFonts w:ascii="Arial" w:hAnsi="Arial" w:cs="Arial"/>
              </w:rPr>
              <w:t>inversor(</w:t>
            </w:r>
            <w:proofErr w:type="gramEnd"/>
            <w:r w:rsidRPr="00556314">
              <w:rPr>
                <w:rFonts w:ascii="Arial" w:hAnsi="Arial" w:cs="Arial"/>
              </w:rPr>
              <w:t>automático).</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By-pass manual (manutenção).</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Saída Isolada de rede (isolação galvânica).</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Proteção contra descarga total das baterias.</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 xml:space="preserve">Alarmes Audiovisuais; </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Recarga automática de baterias.</w:t>
            </w:r>
          </w:p>
          <w:p w:rsidR="00E1369E" w:rsidRPr="00556314" w:rsidRDefault="00E1369E" w:rsidP="00E1369E">
            <w:pPr>
              <w:tabs>
                <w:tab w:val="left" w:pos="993"/>
                <w:tab w:val="left" w:pos="1134"/>
                <w:tab w:val="left" w:pos="1713"/>
              </w:tabs>
              <w:rPr>
                <w:rFonts w:ascii="Arial" w:hAnsi="Arial" w:cs="Arial"/>
              </w:rPr>
            </w:pPr>
            <w:r w:rsidRPr="00556314">
              <w:rPr>
                <w:rFonts w:ascii="Arial" w:hAnsi="Arial" w:cs="Arial"/>
              </w:rPr>
              <w:t>Proteção contra surtos de tensão.</w:t>
            </w:r>
          </w:p>
          <w:p w:rsidR="00E1369E" w:rsidRPr="00556314" w:rsidRDefault="00E1369E" w:rsidP="00E1369E">
            <w:pPr>
              <w:rPr>
                <w:rFonts w:ascii="Arial" w:hAnsi="Arial" w:cs="Arial"/>
              </w:rPr>
            </w:pPr>
            <w:r w:rsidRPr="00556314">
              <w:rPr>
                <w:rFonts w:ascii="Arial" w:hAnsi="Arial" w:cs="Arial"/>
              </w:rPr>
              <w:t>Interação com o display através do teclado.</w:t>
            </w:r>
          </w:p>
          <w:p w:rsidR="00E1369E" w:rsidRPr="00556314" w:rsidRDefault="00E1369E" w:rsidP="00E1369E">
            <w:pPr>
              <w:tabs>
                <w:tab w:val="left" w:pos="993"/>
                <w:tab w:val="left" w:pos="1134"/>
                <w:tab w:val="left" w:pos="1261"/>
              </w:tabs>
              <w:jc w:val="both"/>
              <w:rPr>
                <w:rFonts w:ascii="Arial" w:hAnsi="Arial" w:cs="Arial"/>
                <w:b/>
                <w:bCs/>
              </w:rPr>
            </w:pPr>
            <w:r w:rsidRPr="00556314">
              <w:rPr>
                <w:rFonts w:ascii="Arial" w:hAnsi="Arial" w:cs="Arial"/>
                <w:b/>
                <w:bCs/>
              </w:rPr>
              <w:t>Comunicação através de Contato Seco:</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Resumo de Falhas;</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Falha de Inversor;</w:t>
            </w:r>
          </w:p>
          <w:p w:rsidR="00E1369E" w:rsidRPr="00556314" w:rsidRDefault="00E1369E" w:rsidP="00E1369E">
            <w:pPr>
              <w:tabs>
                <w:tab w:val="left" w:pos="993"/>
                <w:tab w:val="left" w:pos="1134"/>
              </w:tabs>
              <w:jc w:val="both"/>
              <w:rPr>
                <w:rFonts w:ascii="Arial" w:hAnsi="Arial" w:cs="Arial"/>
              </w:rPr>
            </w:pPr>
            <w:proofErr w:type="gramStart"/>
            <w:r w:rsidRPr="00556314">
              <w:rPr>
                <w:rFonts w:ascii="Arial" w:hAnsi="Arial" w:cs="Arial"/>
              </w:rPr>
              <w:t>Falha Retificador</w:t>
            </w:r>
            <w:proofErr w:type="gramEnd"/>
            <w:r w:rsidRPr="00556314">
              <w:rPr>
                <w:rFonts w:ascii="Arial" w:hAnsi="Arial" w:cs="Arial"/>
              </w:rPr>
              <w:t>;</w:t>
            </w:r>
          </w:p>
          <w:p w:rsidR="00E1369E" w:rsidRPr="00556314" w:rsidRDefault="00E1369E" w:rsidP="00E1369E">
            <w:pPr>
              <w:tabs>
                <w:tab w:val="left" w:pos="993"/>
                <w:tab w:val="left" w:pos="1134"/>
              </w:tabs>
              <w:jc w:val="both"/>
              <w:rPr>
                <w:rFonts w:ascii="Arial" w:hAnsi="Arial" w:cs="Arial"/>
              </w:rPr>
            </w:pPr>
            <w:proofErr w:type="spellStart"/>
            <w:r w:rsidRPr="00556314">
              <w:rPr>
                <w:rFonts w:ascii="Arial" w:hAnsi="Arial" w:cs="Arial"/>
              </w:rPr>
              <w:t>By</w:t>
            </w:r>
            <w:proofErr w:type="spellEnd"/>
            <w:r w:rsidRPr="00556314">
              <w:rPr>
                <w:rFonts w:ascii="Arial" w:hAnsi="Arial" w:cs="Arial"/>
              </w:rPr>
              <w:t xml:space="preserve"> </w:t>
            </w:r>
            <w:proofErr w:type="spellStart"/>
            <w:r w:rsidRPr="00556314">
              <w:rPr>
                <w:rFonts w:ascii="Arial" w:hAnsi="Arial" w:cs="Arial"/>
              </w:rPr>
              <w:t>pass</w:t>
            </w:r>
            <w:proofErr w:type="spellEnd"/>
            <w:r w:rsidRPr="00556314">
              <w:rPr>
                <w:rFonts w:ascii="Arial" w:hAnsi="Arial" w:cs="Arial"/>
              </w:rPr>
              <w:t xml:space="preserve"> manual;</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Carga reserva;</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Falha de bateria</w:t>
            </w:r>
          </w:p>
          <w:p w:rsidR="00E1369E" w:rsidRPr="00556314" w:rsidRDefault="00E1369E" w:rsidP="00E1369E">
            <w:pPr>
              <w:tabs>
                <w:tab w:val="left" w:pos="993"/>
                <w:tab w:val="left" w:pos="1134"/>
                <w:tab w:val="left" w:pos="1261"/>
              </w:tabs>
              <w:jc w:val="both"/>
              <w:rPr>
                <w:rFonts w:ascii="Arial" w:hAnsi="Arial" w:cs="Arial"/>
                <w:b/>
              </w:rPr>
            </w:pPr>
            <w:r w:rsidRPr="00556314">
              <w:rPr>
                <w:rFonts w:ascii="Arial" w:hAnsi="Arial" w:cs="Arial"/>
                <w:b/>
              </w:rPr>
              <w:t>SOFTWARE PARA GERENCIAMENTO LOCAL E REMOTO:</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Gerenciamento local e remoto via internet.</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Visualização em qualquer navegador com suporte JAVA.</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Mensagens de alerta.</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Fechamento automático de arquivos e do sistema operacional (shutdown).</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Relatório completo de dados e eventos.</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 xml:space="preserve">Funções shutdown e </w:t>
            </w:r>
            <w:proofErr w:type="spellStart"/>
            <w:r w:rsidRPr="00556314">
              <w:rPr>
                <w:rFonts w:ascii="Arial" w:hAnsi="Arial" w:cs="Arial"/>
              </w:rPr>
              <w:t>restore</w:t>
            </w:r>
            <w:proofErr w:type="spellEnd"/>
            <w:r w:rsidRPr="00556314">
              <w:rPr>
                <w:rFonts w:ascii="Arial" w:hAnsi="Arial" w:cs="Arial"/>
              </w:rPr>
              <w:t xml:space="preserve"> permitem que o </w:t>
            </w:r>
            <w:proofErr w:type="spellStart"/>
            <w:r w:rsidRPr="00556314">
              <w:rPr>
                <w:rFonts w:ascii="Arial" w:hAnsi="Arial" w:cs="Arial"/>
              </w:rPr>
              <w:t>nobreak</w:t>
            </w:r>
            <w:proofErr w:type="spellEnd"/>
            <w:r w:rsidRPr="00556314">
              <w:rPr>
                <w:rFonts w:ascii="Arial" w:hAnsi="Arial" w:cs="Arial"/>
              </w:rPr>
              <w:t xml:space="preserve"> seja </w:t>
            </w:r>
            <w:proofErr w:type="gramStart"/>
            <w:r w:rsidRPr="00556314">
              <w:rPr>
                <w:rFonts w:ascii="Arial" w:hAnsi="Arial" w:cs="Arial"/>
              </w:rPr>
              <w:t>ligado e desligado</w:t>
            </w:r>
            <w:proofErr w:type="gramEnd"/>
            <w:r w:rsidRPr="00556314">
              <w:rPr>
                <w:rFonts w:ascii="Arial" w:hAnsi="Arial" w:cs="Arial"/>
              </w:rPr>
              <w:t xml:space="preserve"> em horários pré-programados.</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Envio de e-mail.</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Agendamento de testes.</w:t>
            </w:r>
          </w:p>
          <w:p w:rsidR="00E1369E" w:rsidRPr="00556314" w:rsidRDefault="00E1369E" w:rsidP="00E1369E">
            <w:pPr>
              <w:tabs>
                <w:tab w:val="left" w:pos="993"/>
                <w:tab w:val="left" w:pos="1134"/>
              </w:tabs>
              <w:jc w:val="both"/>
              <w:rPr>
                <w:rFonts w:ascii="Arial" w:hAnsi="Arial" w:cs="Arial"/>
              </w:rPr>
            </w:pPr>
            <w:r w:rsidRPr="00556314">
              <w:rPr>
                <w:rFonts w:ascii="Arial" w:hAnsi="Arial" w:cs="Arial"/>
              </w:rPr>
              <w:t>Compatível com os sistemas Windows e Linux.</w:t>
            </w:r>
          </w:p>
          <w:p w:rsidR="00E1369E" w:rsidRPr="00556314" w:rsidRDefault="00E1369E" w:rsidP="00E1369E">
            <w:pPr>
              <w:tabs>
                <w:tab w:val="left" w:pos="993"/>
                <w:tab w:val="left" w:pos="1134"/>
                <w:tab w:val="left" w:pos="1854"/>
              </w:tabs>
              <w:jc w:val="both"/>
              <w:rPr>
                <w:rFonts w:ascii="Arial" w:hAnsi="Arial" w:cs="Arial"/>
              </w:rPr>
            </w:pPr>
            <w:r w:rsidRPr="00556314">
              <w:rPr>
                <w:rFonts w:ascii="Arial" w:hAnsi="Arial" w:cs="Arial"/>
              </w:rPr>
              <w:t xml:space="preserve">Permitir que todas as informações do </w:t>
            </w:r>
            <w:proofErr w:type="spellStart"/>
            <w:r w:rsidRPr="00556314">
              <w:rPr>
                <w:rFonts w:ascii="Arial" w:hAnsi="Arial" w:cs="Arial"/>
              </w:rPr>
              <w:t>Nobreak</w:t>
            </w:r>
            <w:proofErr w:type="spellEnd"/>
            <w:r w:rsidRPr="00556314">
              <w:rPr>
                <w:rFonts w:ascii="Arial" w:hAnsi="Arial" w:cs="Arial"/>
              </w:rPr>
              <w:t xml:space="preserve"> </w:t>
            </w:r>
            <w:proofErr w:type="gramStart"/>
            <w:r w:rsidRPr="00556314">
              <w:rPr>
                <w:rFonts w:ascii="Arial" w:hAnsi="Arial" w:cs="Arial"/>
              </w:rPr>
              <w:t>seja</w:t>
            </w:r>
            <w:proofErr w:type="gramEnd"/>
            <w:r w:rsidRPr="00556314">
              <w:rPr>
                <w:rFonts w:ascii="Arial" w:hAnsi="Arial" w:cs="Arial"/>
              </w:rPr>
              <w:t xml:space="preserve"> armazenado e visualizado em site especifico do fabricante, disponibilizando </w:t>
            </w:r>
            <w:proofErr w:type="spellStart"/>
            <w:r w:rsidRPr="00556314">
              <w:rPr>
                <w:rFonts w:ascii="Arial" w:hAnsi="Arial" w:cs="Arial"/>
              </w:rPr>
              <w:t>login</w:t>
            </w:r>
            <w:proofErr w:type="spellEnd"/>
            <w:r w:rsidRPr="00556314">
              <w:rPr>
                <w:rFonts w:ascii="Arial" w:hAnsi="Arial" w:cs="Arial"/>
              </w:rPr>
              <w:t xml:space="preserve"> e senha para no mínimo 1 (um) funcionário do Centro responsável pela manutenção da SESDEC.</w:t>
            </w:r>
          </w:p>
          <w:p w:rsidR="00E1369E" w:rsidRPr="00556314" w:rsidRDefault="00E1369E" w:rsidP="00E1369E">
            <w:pPr>
              <w:tabs>
                <w:tab w:val="left" w:pos="993"/>
                <w:tab w:val="left" w:pos="1134"/>
                <w:tab w:val="left" w:pos="1713"/>
              </w:tabs>
              <w:jc w:val="both"/>
              <w:rPr>
                <w:rFonts w:ascii="Arial" w:hAnsi="Arial" w:cs="Arial"/>
              </w:rPr>
            </w:pPr>
            <w:r w:rsidRPr="00556314">
              <w:rPr>
                <w:rFonts w:ascii="Arial" w:hAnsi="Arial" w:cs="Arial"/>
              </w:rPr>
              <w:t xml:space="preserve">Garantia mínima de 01 (UM) ano para o </w:t>
            </w:r>
            <w:proofErr w:type="spellStart"/>
            <w:r w:rsidRPr="00556314">
              <w:rPr>
                <w:rFonts w:ascii="Arial" w:hAnsi="Arial" w:cs="Arial"/>
              </w:rPr>
              <w:t>Nobreak</w:t>
            </w:r>
            <w:proofErr w:type="spellEnd"/>
            <w:r w:rsidRPr="00556314">
              <w:rPr>
                <w:rFonts w:ascii="Arial" w:hAnsi="Arial" w:cs="Arial"/>
              </w:rPr>
              <w:t xml:space="preserve"> e no mínimo 01 (um) ano para as baterias;</w:t>
            </w:r>
          </w:p>
        </w:tc>
        <w:tc>
          <w:tcPr>
            <w:tcW w:w="844" w:type="dxa"/>
            <w:tcBorders>
              <w:top w:val="single" w:sz="4" w:space="0" w:color="auto"/>
              <w:left w:val="single" w:sz="4" w:space="0" w:color="auto"/>
              <w:bottom w:val="single" w:sz="4" w:space="0" w:color="auto"/>
              <w:right w:val="single" w:sz="4" w:space="0" w:color="auto"/>
            </w:tcBorders>
            <w:vAlign w:val="center"/>
            <w:hideMark/>
          </w:tcPr>
          <w:p w:rsidR="00E1369E" w:rsidRPr="00A7090E" w:rsidRDefault="00E1369E" w:rsidP="00E1369E">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969" w:type="dxa"/>
            <w:tcBorders>
              <w:top w:val="single" w:sz="4" w:space="0" w:color="auto"/>
              <w:left w:val="single" w:sz="4" w:space="0" w:color="auto"/>
              <w:bottom w:val="single" w:sz="4" w:space="0" w:color="auto"/>
              <w:right w:val="single" w:sz="4" w:space="0" w:color="auto"/>
            </w:tcBorders>
            <w:vAlign w:val="center"/>
            <w:hideMark/>
          </w:tcPr>
          <w:p w:rsidR="00E1369E" w:rsidRPr="00AF7431" w:rsidRDefault="00E1369E" w:rsidP="00E1369E">
            <w:pPr>
              <w:jc w:val="center"/>
              <w:rPr>
                <w:rFonts w:ascii="Arial" w:hAnsi="Arial" w:cs="Arial"/>
              </w:rPr>
            </w:pPr>
            <w:r w:rsidRPr="00AF7431">
              <w:rPr>
                <w:rFonts w:ascii="Arial" w:hAnsi="Arial" w:cs="Arial"/>
              </w:rPr>
              <w:t>01</w:t>
            </w:r>
          </w:p>
        </w:tc>
      </w:tr>
      <w:tr w:rsidR="00E1369E" w:rsidRPr="00EB5B46" w:rsidTr="00E1369E">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tcPr>
          <w:p w:rsidR="00E1369E" w:rsidRPr="00B22562" w:rsidRDefault="00E1369E" w:rsidP="00A45979">
            <w:pPr>
              <w:ind w:right="-108" w:hanging="108"/>
              <w:jc w:val="center"/>
              <w:rPr>
                <w:rFonts w:ascii="Arial" w:hAnsi="Arial" w:cs="Arial"/>
                <w:b/>
                <w:sz w:val="22"/>
                <w:szCs w:val="22"/>
              </w:rPr>
            </w:pPr>
            <w:proofErr w:type="gramStart"/>
            <w:r>
              <w:rPr>
                <w:rFonts w:ascii="Arial" w:hAnsi="Arial" w:cs="Arial"/>
                <w:b/>
                <w:sz w:val="22"/>
                <w:szCs w:val="22"/>
              </w:rPr>
              <w:lastRenderedPageBreak/>
              <w:t>2</w:t>
            </w:r>
            <w:proofErr w:type="gramEnd"/>
          </w:p>
        </w:tc>
        <w:tc>
          <w:tcPr>
            <w:tcW w:w="6804" w:type="dxa"/>
            <w:tcBorders>
              <w:top w:val="single" w:sz="4" w:space="0" w:color="auto"/>
              <w:left w:val="single" w:sz="4" w:space="0" w:color="auto"/>
              <w:bottom w:val="single" w:sz="4" w:space="0" w:color="auto"/>
              <w:right w:val="single" w:sz="4" w:space="0" w:color="auto"/>
            </w:tcBorders>
          </w:tcPr>
          <w:p w:rsidR="00E1369E" w:rsidRPr="00556314" w:rsidRDefault="00E1369E" w:rsidP="00E1369E">
            <w:pPr>
              <w:pStyle w:val="Corpodetexto2"/>
              <w:spacing w:before="240" w:after="100" w:afterAutospacing="1"/>
              <w:rPr>
                <w:rFonts w:ascii="Arial" w:hAnsi="Arial"/>
                <w:spacing w:val="-10"/>
              </w:rPr>
            </w:pPr>
            <w:proofErr w:type="spellStart"/>
            <w:r w:rsidRPr="00556314">
              <w:rPr>
                <w:rFonts w:ascii="Arial" w:hAnsi="Arial"/>
                <w:spacing w:val="-10"/>
              </w:rPr>
              <w:t>Desumidificador</w:t>
            </w:r>
            <w:proofErr w:type="spellEnd"/>
            <w:r w:rsidRPr="00556314">
              <w:rPr>
                <w:rFonts w:ascii="Arial" w:hAnsi="Arial"/>
                <w:spacing w:val="-10"/>
              </w:rPr>
              <w:t xml:space="preserve"> de ar ambiente, voltagem de </w:t>
            </w:r>
            <w:proofErr w:type="gramStart"/>
            <w:r w:rsidRPr="00556314">
              <w:rPr>
                <w:rFonts w:ascii="Arial" w:hAnsi="Arial"/>
                <w:spacing w:val="-10"/>
              </w:rPr>
              <w:t>110v</w:t>
            </w:r>
            <w:proofErr w:type="gramEnd"/>
            <w:r w:rsidRPr="00556314">
              <w:rPr>
                <w:rFonts w:ascii="Arial" w:hAnsi="Arial"/>
                <w:spacing w:val="-10"/>
              </w:rPr>
              <w:t xml:space="preserve"> ou 220V, capacidade de </w:t>
            </w:r>
            <w:proofErr w:type="spellStart"/>
            <w:r w:rsidRPr="00556314">
              <w:rPr>
                <w:rFonts w:ascii="Arial" w:hAnsi="Arial"/>
                <w:spacing w:val="-10"/>
              </w:rPr>
              <w:t>desumidificação</w:t>
            </w:r>
            <w:proofErr w:type="spellEnd"/>
            <w:r w:rsidRPr="00556314">
              <w:rPr>
                <w:rFonts w:ascii="Arial" w:hAnsi="Arial"/>
                <w:spacing w:val="-10"/>
              </w:rPr>
              <w:t xml:space="preserve"> no mínimo 16L/dia, com filtro de ar para retenção de partículas de pó, filtro de carvão ativado para eliminação de odores, reservatório com volume para no mínimo 10 Litros, drenagem contínua e desligamento automático. Garantia de no mínimo </w:t>
            </w:r>
            <w:proofErr w:type="gramStart"/>
            <w:r w:rsidRPr="00556314">
              <w:rPr>
                <w:rFonts w:ascii="Arial" w:hAnsi="Arial"/>
                <w:spacing w:val="-10"/>
              </w:rPr>
              <w:t>1</w:t>
            </w:r>
            <w:proofErr w:type="gramEnd"/>
            <w:r w:rsidRPr="00556314">
              <w:rPr>
                <w:rFonts w:ascii="Arial" w:hAnsi="Arial"/>
                <w:spacing w:val="-10"/>
              </w:rPr>
              <w:t xml:space="preserve"> ano. </w:t>
            </w:r>
          </w:p>
        </w:tc>
        <w:tc>
          <w:tcPr>
            <w:tcW w:w="844"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969" w:type="dxa"/>
            <w:tcBorders>
              <w:top w:val="single" w:sz="4" w:space="0" w:color="auto"/>
              <w:left w:val="single" w:sz="4" w:space="0" w:color="auto"/>
              <w:bottom w:val="single" w:sz="4" w:space="0" w:color="auto"/>
              <w:right w:val="single" w:sz="4" w:space="0" w:color="auto"/>
            </w:tcBorders>
            <w:vAlign w:val="center"/>
          </w:tcPr>
          <w:p w:rsidR="00E1369E" w:rsidRPr="00AF7431" w:rsidRDefault="00E1369E" w:rsidP="00E1369E">
            <w:pPr>
              <w:jc w:val="center"/>
              <w:rPr>
                <w:rFonts w:ascii="Arial" w:hAnsi="Arial" w:cs="Arial"/>
                <w:bCs/>
              </w:rPr>
            </w:pPr>
            <w:r w:rsidRPr="00AF7431">
              <w:rPr>
                <w:rFonts w:ascii="Arial" w:hAnsi="Arial" w:cs="Arial"/>
                <w:bCs/>
              </w:rPr>
              <w:t>01</w:t>
            </w:r>
          </w:p>
        </w:tc>
      </w:tr>
      <w:tr w:rsidR="00E1369E" w:rsidRPr="00EB5B46" w:rsidTr="000873A9">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tcPr>
          <w:p w:rsidR="00E1369E" w:rsidRPr="00B22562" w:rsidRDefault="00E1369E" w:rsidP="00A45979">
            <w:pPr>
              <w:ind w:right="-108" w:hanging="108"/>
              <w:jc w:val="center"/>
              <w:rPr>
                <w:rFonts w:ascii="Arial" w:hAnsi="Arial" w:cs="Arial"/>
                <w:b/>
                <w:sz w:val="22"/>
                <w:szCs w:val="22"/>
              </w:rPr>
            </w:pPr>
            <w:proofErr w:type="gramStart"/>
            <w:r>
              <w:rPr>
                <w:rFonts w:ascii="Arial" w:hAnsi="Arial" w:cs="Arial"/>
                <w:b/>
                <w:sz w:val="22"/>
                <w:szCs w:val="22"/>
              </w:rPr>
              <w:t>3</w:t>
            </w:r>
            <w:proofErr w:type="gramEnd"/>
          </w:p>
        </w:tc>
        <w:tc>
          <w:tcPr>
            <w:tcW w:w="6804" w:type="dxa"/>
            <w:tcBorders>
              <w:top w:val="single" w:sz="4" w:space="0" w:color="auto"/>
              <w:left w:val="single" w:sz="4" w:space="0" w:color="auto"/>
              <w:bottom w:val="single" w:sz="4" w:space="0" w:color="auto"/>
              <w:right w:val="single" w:sz="4" w:space="0" w:color="auto"/>
            </w:tcBorders>
            <w:vAlign w:val="center"/>
          </w:tcPr>
          <w:p w:rsidR="00E1369E" w:rsidRPr="00556314" w:rsidRDefault="00E1369E" w:rsidP="00E1369E">
            <w:pPr>
              <w:pStyle w:val="NormalWeb"/>
              <w:spacing w:before="0" w:after="0"/>
              <w:rPr>
                <w:rFonts w:ascii="Arial" w:hAnsi="Arial" w:cs="Arial"/>
                <w:sz w:val="20"/>
              </w:rPr>
            </w:pPr>
            <w:r w:rsidRPr="00556314">
              <w:rPr>
                <w:rFonts w:ascii="Arial" w:hAnsi="Arial"/>
                <w:spacing w:val="-10"/>
                <w:sz w:val="20"/>
              </w:rPr>
              <w:t xml:space="preserve">Coluna capilar para cromatografia gasosa, composta por tubo de sílica e fase não polar, </w:t>
            </w:r>
            <w:r w:rsidRPr="00556314">
              <w:rPr>
                <w:rFonts w:ascii="Arial" w:hAnsi="Arial" w:cs="Arial"/>
                <w:sz w:val="20"/>
              </w:rPr>
              <w:t xml:space="preserve">5% </w:t>
            </w:r>
            <w:proofErr w:type="spellStart"/>
            <w:r w:rsidRPr="00556314">
              <w:rPr>
                <w:rFonts w:ascii="Arial" w:hAnsi="Arial" w:cs="Arial"/>
                <w:sz w:val="20"/>
              </w:rPr>
              <w:t>Phenyl</w:t>
            </w:r>
            <w:proofErr w:type="spellEnd"/>
            <w:r w:rsidRPr="00556314">
              <w:rPr>
                <w:rFonts w:ascii="Arial" w:hAnsi="Arial" w:cs="Arial"/>
                <w:sz w:val="20"/>
              </w:rPr>
              <w:t xml:space="preserve"> 95% </w:t>
            </w:r>
            <w:proofErr w:type="spellStart"/>
            <w:r w:rsidRPr="00556314">
              <w:rPr>
                <w:rFonts w:ascii="Arial" w:hAnsi="Arial" w:cs="Arial"/>
                <w:sz w:val="20"/>
              </w:rPr>
              <w:t>Polysilphenylene-Siloxane</w:t>
            </w:r>
            <w:proofErr w:type="spellEnd"/>
            <w:r w:rsidRPr="00556314">
              <w:rPr>
                <w:rFonts w:ascii="Arial" w:hAnsi="Arial"/>
                <w:spacing w:val="-10"/>
                <w:sz w:val="20"/>
              </w:rPr>
              <w:t>, com baixo sangramento e alta estabilidade térmica, alta relação sinal ruído para aumentada sensibilidade, alta robustez contra contaminação por água e oxigênio, com 30m de comprimento, 0,25mm de diâmetro interno e espessura do filme 0,25</w:t>
            </w:r>
            <w:proofErr w:type="spellStart"/>
            <w:r w:rsidRPr="00556314">
              <w:rPr>
                <w:rFonts w:ascii="Arial" w:hAnsi="Arial" w:cs="Arial"/>
                <w:spacing w:val="-10"/>
                <w:sz w:val="20"/>
              </w:rPr>
              <w:t>µm</w:t>
            </w:r>
            <w:proofErr w:type="spellEnd"/>
            <w:r w:rsidRPr="00556314">
              <w:rPr>
                <w:rFonts w:ascii="Arial" w:hAnsi="Arial" w:cs="Arial"/>
                <w:spacing w:val="-10"/>
                <w:sz w:val="20"/>
              </w:rPr>
              <w:t>, temperatura máxima suportada na faixa de 360/370°C.</w:t>
            </w:r>
          </w:p>
        </w:tc>
        <w:tc>
          <w:tcPr>
            <w:tcW w:w="844"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969"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r>
              <w:rPr>
                <w:rFonts w:ascii="Arial" w:hAnsi="Arial" w:cs="Arial"/>
                <w:bCs/>
              </w:rPr>
              <w:t>02</w:t>
            </w:r>
          </w:p>
        </w:tc>
      </w:tr>
      <w:tr w:rsidR="00E1369E" w:rsidRPr="00EB5B46" w:rsidTr="000873A9">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tcPr>
          <w:p w:rsidR="00E1369E" w:rsidRPr="00B22562" w:rsidRDefault="00E1369E" w:rsidP="00A45979">
            <w:pPr>
              <w:ind w:right="-108" w:hanging="108"/>
              <w:jc w:val="center"/>
              <w:rPr>
                <w:rFonts w:ascii="Arial" w:hAnsi="Arial" w:cs="Arial"/>
                <w:b/>
                <w:sz w:val="22"/>
                <w:szCs w:val="22"/>
              </w:rPr>
            </w:pPr>
            <w:proofErr w:type="gramStart"/>
            <w:r>
              <w:rPr>
                <w:rFonts w:ascii="Arial" w:hAnsi="Arial" w:cs="Arial"/>
                <w:b/>
                <w:sz w:val="22"/>
                <w:szCs w:val="22"/>
              </w:rPr>
              <w:t>4</w:t>
            </w:r>
            <w:proofErr w:type="gramEnd"/>
          </w:p>
        </w:tc>
        <w:tc>
          <w:tcPr>
            <w:tcW w:w="6804" w:type="dxa"/>
            <w:tcBorders>
              <w:top w:val="single" w:sz="4" w:space="0" w:color="auto"/>
              <w:left w:val="single" w:sz="4" w:space="0" w:color="auto"/>
              <w:bottom w:val="single" w:sz="4" w:space="0" w:color="auto"/>
              <w:right w:val="single" w:sz="4" w:space="0" w:color="auto"/>
            </w:tcBorders>
            <w:vAlign w:val="center"/>
          </w:tcPr>
          <w:p w:rsidR="00E1369E" w:rsidRPr="00556314" w:rsidRDefault="00E1369E" w:rsidP="00E1369E">
            <w:pPr>
              <w:pStyle w:val="NormalWeb"/>
              <w:spacing w:before="0" w:after="0"/>
              <w:jc w:val="both"/>
              <w:rPr>
                <w:rFonts w:ascii="Arial" w:hAnsi="Arial" w:cs="Arial"/>
                <w:sz w:val="20"/>
              </w:rPr>
            </w:pPr>
            <w:r w:rsidRPr="00556314">
              <w:rPr>
                <w:rFonts w:ascii="Arial" w:hAnsi="Arial"/>
                <w:spacing w:val="-10"/>
                <w:sz w:val="20"/>
              </w:rPr>
              <w:t xml:space="preserve">Coluna capilar para cromatografia gasosa, composta por tubo de sílica e fase não polar 5% </w:t>
            </w:r>
            <w:proofErr w:type="spellStart"/>
            <w:r w:rsidRPr="00556314">
              <w:rPr>
                <w:rFonts w:ascii="Arial" w:hAnsi="Arial"/>
                <w:spacing w:val="-10"/>
                <w:sz w:val="20"/>
              </w:rPr>
              <w:t>Phenyl</w:t>
            </w:r>
            <w:proofErr w:type="spellEnd"/>
            <w:r w:rsidRPr="00556314">
              <w:rPr>
                <w:rFonts w:ascii="Arial" w:hAnsi="Arial"/>
                <w:spacing w:val="-10"/>
                <w:sz w:val="20"/>
              </w:rPr>
              <w:t xml:space="preserve"> 95% </w:t>
            </w:r>
            <w:proofErr w:type="spellStart"/>
            <w:r w:rsidRPr="00556314">
              <w:rPr>
                <w:rFonts w:ascii="Arial" w:hAnsi="Arial"/>
                <w:spacing w:val="-10"/>
                <w:sz w:val="20"/>
              </w:rPr>
              <w:t>methyl-polisiloxane</w:t>
            </w:r>
            <w:proofErr w:type="spellEnd"/>
            <w:r w:rsidRPr="00556314">
              <w:rPr>
                <w:rFonts w:ascii="Arial" w:hAnsi="Arial"/>
                <w:spacing w:val="-10"/>
                <w:sz w:val="20"/>
              </w:rPr>
              <w:t>, com extremamente baixo sangramento e alta temperatura de operação, largamente usada em uma variedade de aplicações, com 30m de comprimento, 0,25mm de diâmetro interno e espessura do filme de 0,25</w:t>
            </w:r>
            <w:proofErr w:type="spellStart"/>
            <w:r w:rsidRPr="00556314">
              <w:rPr>
                <w:rFonts w:ascii="Arial" w:hAnsi="Arial" w:cs="Arial"/>
                <w:spacing w:val="-10"/>
                <w:sz w:val="20"/>
              </w:rPr>
              <w:t>µ</w:t>
            </w:r>
            <w:r w:rsidRPr="00556314">
              <w:rPr>
                <w:rFonts w:ascii="Arial" w:hAnsi="Arial"/>
                <w:spacing w:val="-10"/>
                <w:sz w:val="20"/>
              </w:rPr>
              <w:t>m</w:t>
            </w:r>
            <w:proofErr w:type="spellEnd"/>
            <w:r w:rsidRPr="00556314">
              <w:rPr>
                <w:rFonts w:ascii="Arial" w:hAnsi="Arial"/>
                <w:spacing w:val="-10"/>
                <w:sz w:val="20"/>
              </w:rPr>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969"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r>
              <w:rPr>
                <w:rFonts w:ascii="Arial" w:hAnsi="Arial" w:cs="Arial"/>
                <w:bCs/>
              </w:rPr>
              <w:t>02</w:t>
            </w:r>
          </w:p>
        </w:tc>
      </w:tr>
      <w:tr w:rsidR="00E1369E" w:rsidRPr="00EB5B46" w:rsidTr="000873A9">
        <w:trPr>
          <w:trHeight w:val="37"/>
          <w:jc w:val="center"/>
        </w:trPr>
        <w:tc>
          <w:tcPr>
            <w:tcW w:w="681" w:type="dxa"/>
            <w:tcBorders>
              <w:top w:val="single" w:sz="4" w:space="0" w:color="auto"/>
              <w:left w:val="single" w:sz="4" w:space="0" w:color="auto"/>
              <w:bottom w:val="single" w:sz="4" w:space="0" w:color="auto"/>
              <w:right w:val="single" w:sz="4" w:space="0" w:color="auto"/>
            </w:tcBorders>
            <w:vAlign w:val="center"/>
          </w:tcPr>
          <w:p w:rsidR="00E1369E" w:rsidRPr="00B22562" w:rsidRDefault="00E1369E" w:rsidP="00A45979">
            <w:pPr>
              <w:ind w:right="-108" w:hanging="108"/>
              <w:jc w:val="center"/>
              <w:rPr>
                <w:rFonts w:ascii="Arial" w:hAnsi="Arial" w:cs="Arial"/>
                <w:b/>
                <w:sz w:val="22"/>
                <w:szCs w:val="22"/>
              </w:rPr>
            </w:pPr>
            <w:proofErr w:type="gramStart"/>
            <w:r>
              <w:rPr>
                <w:rFonts w:ascii="Arial" w:hAnsi="Arial" w:cs="Arial"/>
                <w:b/>
                <w:sz w:val="22"/>
                <w:szCs w:val="22"/>
              </w:rPr>
              <w:t>5</w:t>
            </w:r>
            <w:proofErr w:type="gramEnd"/>
          </w:p>
        </w:tc>
        <w:tc>
          <w:tcPr>
            <w:tcW w:w="6804" w:type="dxa"/>
            <w:tcBorders>
              <w:top w:val="single" w:sz="4" w:space="0" w:color="auto"/>
              <w:left w:val="single" w:sz="4" w:space="0" w:color="auto"/>
              <w:bottom w:val="single" w:sz="4" w:space="0" w:color="auto"/>
              <w:right w:val="single" w:sz="4" w:space="0" w:color="auto"/>
            </w:tcBorders>
            <w:vAlign w:val="center"/>
          </w:tcPr>
          <w:p w:rsidR="00E1369E" w:rsidRPr="00556314" w:rsidRDefault="00E1369E" w:rsidP="00E1369E">
            <w:pPr>
              <w:pStyle w:val="NormalWeb"/>
              <w:spacing w:before="0" w:after="0"/>
              <w:jc w:val="both"/>
              <w:rPr>
                <w:rFonts w:ascii="Arial" w:hAnsi="Arial" w:cs="Arial"/>
                <w:b/>
                <w:sz w:val="20"/>
              </w:rPr>
            </w:pPr>
            <w:r w:rsidRPr="00556314">
              <w:rPr>
                <w:rFonts w:ascii="Arial" w:hAnsi="Arial"/>
                <w:spacing w:val="-10"/>
                <w:sz w:val="20"/>
              </w:rPr>
              <w:t xml:space="preserve">Coluna capilar para cromatografia gasosa, composta por tuno de sílica e fase não polar, </w:t>
            </w:r>
            <w:proofErr w:type="spellStart"/>
            <w:r w:rsidRPr="00556314">
              <w:rPr>
                <w:rFonts w:ascii="Arial" w:hAnsi="Arial"/>
                <w:spacing w:val="-10"/>
                <w:sz w:val="20"/>
              </w:rPr>
              <w:t>polyethylene</w:t>
            </w:r>
            <w:proofErr w:type="spellEnd"/>
            <w:r w:rsidRPr="00556314">
              <w:rPr>
                <w:rFonts w:ascii="Arial" w:hAnsi="Arial"/>
                <w:spacing w:val="-10"/>
                <w:sz w:val="20"/>
              </w:rPr>
              <w:t xml:space="preserve"> </w:t>
            </w:r>
            <w:proofErr w:type="spellStart"/>
            <w:r w:rsidRPr="00556314">
              <w:rPr>
                <w:rFonts w:ascii="Arial" w:hAnsi="Arial"/>
                <w:spacing w:val="-10"/>
                <w:sz w:val="20"/>
              </w:rPr>
              <w:t>Glycol</w:t>
            </w:r>
            <w:proofErr w:type="spellEnd"/>
            <w:r w:rsidRPr="00556314">
              <w:rPr>
                <w:rFonts w:ascii="Arial" w:hAnsi="Arial"/>
                <w:spacing w:val="-10"/>
                <w:sz w:val="20"/>
              </w:rPr>
              <w:t>, com baixo sangramento e alta estabilidade térmica, 0,25mm de diâmetro interno e espessura do filme 0,25</w:t>
            </w:r>
            <w:proofErr w:type="spellStart"/>
            <w:r w:rsidRPr="00556314">
              <w:rPr>
                <w:rFonts w:ascii="Arial" w:hAnsi="Arial" w:cs="Arial"/>
                <w:spacing w:val="-10"/>
                <w:sz w:val="20"/>
              </w:rPr>
              <w:t>µ</w:t>
            </w:r>
            <w:r w:rsidRPr="00556314">
              <w:rPr>
                <w:rFonts w:ascii="Arial" w:hAnsi="Arial"/>
                <w:spacing w:val="-10"/>
                <w:sz w:val="20"/>
              </w:rPr>
              <w:t>m</w:t>
            </w:r>
            <w:proofErr w:type="spellEnd"/>
            <w:r w:rsidRPr="00556314">
              <w:rPr>
                <w:rFonts w:ascii="Arial" w:hAnsi="Arial"/>
                <w:spacing w:val="-10"/>
                <w:sz w:val="20"/>
              </w:rPr>
              <w:t>, temperatura máxima suportada de 260/280°C.</w:t>
            </w:r>
          </w:p>
        </w:tc>
        <w:tc>
          <w:tcPr>
            <w:tcW w:w="844"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969" w:type="dxa"/>
            <w:tcBorders>
              <w:top w:val="single" w:sz="4" w:space="0" w:color="auto"/>
              <w:left w:val="single" w:sz="4" w:space="0" w:color="auto"/>
              <w:bottom w:val="single" w:sz="4" w:space="0" w:color="auto"/>
              <w:right w:val="single" w:sz="4" w:space="0" w:color="auto"/>
            </w:tcBorders>
            <w:vAlign w:val="center"/>
          </w:tcPr>
          <w:p w:rsidR="00E1369E" w:rsidRPr="00A7090E" w:rsidRDefault="00E1369E" w:rsidP="00E1369E">
            <w:pPr>
              <w:jc w:val="center"/>
              <w:rPr>
                <w:rFonts w:ascii="Arial" w:hAnsi="Arial" w:cs="Arial"/>
                <w:bCs/>
              </w:rPr>
            </w:pPr>
            <w:r>
              <w:rPr>
                <w:rFonts w:ascii="Arial" w:hAnsi="Arial" w:cs="Arial"/>
                <w:bCs/>
              </w:rPr>
              <w:t>02</w:t>
            </w:r>
          </w:p>
        </w:tc>
      </w:tr>
    </w:tbl>
    <w:p w:rsidR="001A150D" w:rsidRDefault="001A150D" w:rsidP="00B56833">
      <w:pPr>
        <w:spacing w:line="276" w:lineRule="auto"/>
        <w:jc w:val="both"/>
        <w:rPr>
          <w:rFonts w:ascii="Arial" w:hAnsi="Arial" w:cs="Arial"/>
          <w:b/>
          <w:kern w:val="22"/>
          <w:sz w:val="22"/>
          <w:szCs w:val="22"/>
          <w:u w:val="single"/>
        </w:rPr>
      </w:pPr>
    </w:p>
    <w:p w:rsidR="00856FC3" w:rsidRDefault="00856FC3" w:rsidP="00A45979">
      <w:pPr>
        <w:widowControl w:val="0"/>
        <w:tabs>
          <w:tab w:val="num" w:pos="851"/>
        </w:tabs>
        <w:autoSpaceDE w:val="0"/>
        <w:autoSpaceDN w:val="0"/>
        <w:adjustRightInd w:val="0"/>
        <w:ind w:right="-1"/>
        <w:jc w:val="both"/>
        <w:rPr>
          <w:rFonts w:ascii="Arial" w:hAnsi="Arial" w:cs="Arial"/>
          <w:b/>
          <w:kern w:val="22"/>
          <w:sz w:val="22"/>
          <w:szCs w:val="22"/>
          <w:u w:val="single"/>
        </w:rPr>
      </w:pPr>
    </w:p>
    <w:p w:rsidR="00B56833" w:rsidRPr="0072532B" w:rsidRDefault="002A3AA5" w:rsidP="00A45979">
      <w:pPr>
        <w:widowControl w:val="0"/>
        <w:tabs>
          <w:tab w:val="num" w:pos="851"/>
        </w:tabs>
        <w:autoSpaceDE w:val="0"/>
        <w:autoSpaceDN w:val="0"/>
        <w:adjustRightInd w:val="0"/>
        <w:ind w:right="-1"/>
        <w:jc w:val="both"/>
        <w:rPr>
          <w:rFonts w:ascii="Arial" w:hAnsi="Arial" w:cs="Arial"/>
          <w:b/>
          <w:sz w:val="22"/>
          <w:szCs w:val="22"/>
          <w:u w:val="single"/>
        </w:rPr>
      </w:pPr>
      <w:r w:rsidRPr="0072532B">
        <w:rPr>
          <w:rFonts w:ascii="Arial" w:hAnsi="Arial" w:cs="Arial"/>
          <w:b/>
          <w:kern w:val="22"/>
          <w:sz w:val="22"/>
          <w:szCs w:val="22"/>
          <w:u w:val="single"/>
        </w:rPr>
        <w:t xml:space="preserve">2.2. </w:t>
      </w:r>
      <w:r w:rsidR="00B56833" w:rsidRPr="0072532B">
        <w:rPr>
          <w:rFonts w:ascii="Arial" w:hAnsi="Arial" w:cs="Arial"/>
          <w:b/>
          <w:sz w:val="22"/>
          <w:szCs w:val="22"/>
          <w:u w:val="single"/>
        </w:rPr>
        <w:t xml:space="preserve"> </w:t>
      </w:r>
      <w:r w:rsidR="006B019D">
        <w:rPr>
          <w:rFonts w:ascii="Arial" w:hAnsi="Arial" w:cs="Arial"/>
          <w:b/>
          <w:bCs/>
          <w:iCs/>
          <w:sz w:val="22"/>
          <w:szCs w:val="22"/>
          <w:u w:val="single"/>
        </w:rPr>
        <w:t>DA</w:t>
      </w:r>
      <w:r w:rsidR="00154986">
        <w:rPr>
          <w:rFonts w:ascii="Arial" w:hAnsi="Arial" w:cs="Arial"/>
          <w:b/>
          <w:bCs/>
          <w:iCs/>
          <w:sz w:val="22"/>
          <w:szCs w:val="22"/>
          <w:u w:val="single"/>
        </w:rPr>
        <w:t xml:space="preserve"> </w:t>
      </w:r>
      <w:r w:rsidR="001A150D">
        <w:rPr>
          <w:rFonts w:ascii="Arial" w:hAnsi="Arial" w:cs="Arial"/>
          <w:b/>
          <w:bCs/>
          <w:iCs/>
          <w:sz w:val="22"/>
          <w:szCs w:val="22"/>
          <w:u w:val="single"/>
        </w:rPr>
        <w:t>ENTREGA</w:t>
      </w:r>
      <w:r w:rsidR="00B56833" w:rsidRPr="0072532B">
        <w:rPr>
          <w:rFonts w:ascii="Arial" w:hAnsi="Arial" w:cs="Arial"/>
          <w:b/>
          <w:sz w:val="22"/>
          <w:szCs w:val="22"/>
          <w:u w:val="single"/>
        </w:rPr>
        <w:t>:</w:t>
      </w:r>
    </w:p>
    <w:p w:rsidR="00B56833" w:rsidRPr="00F216F7" w:rsidRDefault="00B56833" w:rsidP="00B56833">
      <w:pPr>
        <w:spacing w:line="276" w:lineRule="auto"/>
        <w:jc w:val="both"/>
        <w:rPr>
          <w:rFonts w:ascii="Arial" w:hAnsi="Arial" w:cs="Arial"/>
          <w:b/>
          <w:sz w:val="22"/>
          <w:szCs w:val="22"/>
          <w:u w:val="single"/>
        </w:rPr>
      </w:pPr>
    </w:p>
    <w:p w:rsidR="00A45979" w:rsidRPr="00A46C65" w:rsidRDefault="007D1FA0" w:rsidP="00A45979">
      <w:pPr>
        <w:jc w:val="both"/>
        <w:rPr>
          <w:rFonts w:ascii="Arial" w:hAnsi="Arial" w:cs="Arial"/>
          <w:sz w:val="22"/>
          <w:szCs w:val="22"/>
        </w:rPr>
      </w:pPr>
      <w:r w:rsidRPr="00151650">
        <w:rPr>
          <w:rFonts w:ascii="Arial" w:hAnsi="Arial" w:cs="Arial"/>
          <w:b/>
          <w:sz w:val="22"/>
          <w:szCs w:val="22"/>
        </w:rPr>
        <w:t>2.2.1.</w:t>
      </w:r>
      <w:r w:rsidR="00A7300B">
        <w:rPr>
          <w:rFonts w:ascii="Arial" w:hAnsi="Arial" w:cs="Arial"/>
          <w:sz w:val="22"/>
          <w:szCs w:val="22"/>
        </w:rPr>
        <w:t xml:space="preserve"> </w:t>
      </w:r>
      <w:r w:rsidR="00E1369E">
        <w:rPr>
          <w:rFonts w:ascii="Arial" w:hAnsi="Arial" w:cs="Arial"/>
          <w:sz w:val="22"/>
          <w:szCs w:val="22"/>
        </w:rPr>
        <w:t xml:space="preserve">O objeto deverá ser entregue no </w:t>
      </w:r>
      <w:r w:rsidR="00E1369E" w:rsidRPr="00E1369E">
        <w:rPr>
          <w:rFonts w:ascii="Arial" w:hAnsi="Arial" w:cs="Arial"/>
          <w:bCs/>
          <w:sz w:val="22"/>
          <w:szCs w:val="22"/>
        </w:rPr>
        <w:t>Laboratório Central de Polícia Técnica Científica (prédio do IML, piso superior), localizado na Rua das Flores, S/nº, Bairro Costa e Silva, de Segunda a Sexta – feira, das 07h30min às 13h30min</w:t>
      </w:r>
      <w:r w:rsidR="00A45979" w:rsidRPr="00A46C65">
        <w:rPr>
          <w:rFonts w:ascii="Arial" w:hAnsi="Arial" w:cs="Arial"/>
          <w:sz w:val="22"/>
          <w:szCs w:val="22"/>
        </w:rPr>
        <w:t>.</w:t>
      </w:r>
    </w:p>
    <w:p w:rsidR="00A45979" w:rsidRPr="00A45979" w:rsidRDefault="00A45979" w:rsidP="00A45979">
      <w:pPr>
        <w:jc w:val="both"/>
        <w:rPr>
          <w:rFonts w:ascii="Arial" w:hAnsi="Arial" w:cs="Arial"/>
          <w:b/>
          <w:sz w:val="22"/>
          <w:szCs w:val="22"/>
        </w:rPr>
      </w:pPr>
    </w:p>
    <w:p w:rsidR="00EB5B46" w:rsidRDefault="00E66188" w:rsidP="00A45979">
      <w:pPr>
        <w:autoSpaceDE w:val="0"/>
        <w:autoSpaceDN w:val="0"/>
        <w:adjustRightInd w:val="0"/>
        <w:jc w:val="both"/>
        <w:rPr>
          <w:rFonts w:ascii="Arial" w:hAnsi="Arial" w:cs="Arial"/>
          <w:sz w:val="22"/>
          <w:szCs w:val="22"/>
        </w:rPr>
      </w:pPr>
      <w:r w:rsidRPr="00A45979">
        <w:rPr>
          <w:rFonts w:ascii="Arial" w:hAnsi="Arial" w:cs="Arial"/>
          <w:b/>
          <w:bCs/>
          <w:sz w:val="22"/>
          <w:szCs w:val="22"/>
        </w:rPr>
        <w:t>2.2.2.</w:t>
      </w:r>
      <w:r w:rsidRPr="00A45979">
        <w:rPr>
          <w:rFonts w:ascii="Arial" w:hAnsi="Arial" w:cs="Arial"/>
          <w:b/>
          <w:bCs/>
          <w:color w:val="FF0000"/>
          <w:sz w:val="22"/>
          <w:szCs w:val="22"/>
        </w:rPr>
        <w:t xml:space="preserve"> </w:t>
      </w:r>
      <w:r w:rsidR="00A45979" w:rsidRPr="00A45979">
        <w:rPr>
          <w:rFonts w:ascii="Arial" w:hAnsi="Arial" w:cs="Arial"/>
          <w:sz w:val="22"/>
          <w:szCs w:val="22"/>
        </w:rPr>
        <w:t xml:space="preserve">A Contratada deverá providenciar a entrega dos materiais/equipamentos, no prazo máximo de </w:t>
      </w:r>
      <w:r w:rsidR="00A45979" w:rsidRPr="00B22562">
        <w:rPr>
          <w:rFonts w:ascii="Arial" w:hAnsi="Arial" w:cs="Arial"/>
          <w:b/>
          <w:sz w:val="22"/>
          <w:szCs w:val="22"/>
          <w:u w:val="single"/>
        </w:rPr>
        <w:t>30 (trinta) dias</w:t>
      </w:r>
      <w:r w:rsidR="00A45979" w:rsidRPr="00A45979">
        <w:rPr>
          <w:rFonts w:ascii="Arial" w:hAnsi="Arial" w:cs="Arial"/>
          <w:sz w:val="22"/>
          <w:szCs w:val="22"/>
        </w:rPr>
        <w:t xml:space="preserve">, contados após a entrega da(s) nota(s) de empenho. </w:t>
      </w:r>
    </w:p>
    <w:p w:rsidR="00C64D13" w:rsidRDefault="00C64D13" w:rsidP="00A45979">
      <w:pPr>
        <w:autoSpaceDE w:val="0"/>
        <w:autoSpaceDN w:val="0"/>
        <w:adjustRightInd w:val="0"/>
        <w:jc w:val="both"/>
        <w:rPr>
          <w:rFonts w:ascii="Arial" w:hAnsi="Arial" w:cs="Arial"/>
          <w:sz w:val="22"/>
          <w:szCs w:val="22"/>
        </w:rPr>
      </w:pPr>
    </w:p>
    <w:p w:rsidR="00EB5B46" w:rsidRPr="00DE48B3" w:rsidRDefault="00766618" w:rsidP="00EB5B46">
      <w:pPr>
        <w:jc w:val="both"/>
        <w:rPr>
          <w:rFonts w:ascii="Arial" w:hAnsi="Arial" w:cs="Arial"/>
          <w:b/>
          <w:sz w:val="22"/>
          <w:szCs w:val="22"/>
          <w:u w:val="single"/>
        </w:rPr>
      </w:pPr>
      <w:r w:rsidRPr="0072532B">
        <w:rPr>
          <w:rFonts w:ascii="Arial" w:hAnsi="Arial" w:cs="Arial"/>
          <w:b/>
          <w:kern w:val="22"/>
          <w:sz w:val="22"/>
          <w:szCs w:val="22"/>
          <w:u w:val="single"/>
        </w:rPr>
        <w:t>2.</w:t>
      </w:r>
      <w:r w:rsidR="003E42F3">
        <w:rPr>
          <w:rFonts w:ascii="Arial" w:hAnsi="Arial" w:cs="Arial"/>
          <w:b/>
          <w:kern w:val="22"/>
          <w:sz w:val="22"/>
          <w:szCs w:val="22"/>
          <w:u w:val="single"/>
        </w:rPr>
        <w:t>3</w:t>
      </w:r>
      <w:r w:rsidRPr="0072532B">
        <w:rPr>
          <w:rFonts w:ascii="Arial" w:hAnsi="Arial" w:cs="Arial"/>
          <w:b/>
          <w:kern w:val="22"/>
          <w:sz w:val="22"/>
          <w:szCs w:val="22"/>
          <w:u w:val="single"/>
        </w:rPr>
        <w:t xml:space="preserve">. </w:t>
      </w:r>
      <w:r w:rsidRPr="0072532B">
        <w:rPr>
          <w:rFonts w:ascii="Arial" w:hAnsi="Arial" w:cs="Arial"/>
          <w:b/>
          <w:sz w:val="22"/>
          <w:szCs w:val="22"/>
          <w:u w:val="single"/>
        </w:rPr>
        <w:t xml:space="preserve"> </w:t>
      </w:r>
      <w:r w:rsidR="00EB5B46" w:rsidRPr="00DE48B3">
        <w:rPr>
          <w:rFonts w:ascii="Arial" w:hAnsi="Arial" w:cs="Arial"/>
          <w:b/>
          <w:sz w:val="22"/>
          <w:szCs w:val="22"/>
          <w:u w:val="single"/>
        </w:rPr>
        <w:t>DO LOCAL DE UTILIZAÇÃO/DESTINAÇÃO DO MATERIAL:</w:t>
      </w:r>
    </w:p>
    <w:p w:rsidR="00EB5B46" w:rsidRPr="00DE48B3" w:rsidRDefault="00EB5B46" w:rsidP="00EB5B46">
      <w:pPr>
        <w:rPr>
          <w:rFonts w:ascii="Arial" w:hAnsi="Arial" w:cs="Arial"/>
          <w:sz w:val="22"/>
          <w:szCs w:val="22"/>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4"/>
        <w:gridCol w:w="1067"/>
        <w:gridCol w:w="818"/>
        <w:gridCol w:w="2409"/>
      </w:tblGrid>
      <w:tr w:rsidR="00E1369E" w:rsidRPr="00A7090E" w:rsidTr="00E1369E">
        <w:trPr>
          <w:jc w:val="center"/>
        </w:trPr>
        <w:tc>
          <w:tcPr>
            <w:tcW w:w="5254" w:type="dxa"/>
            <w:vAlign w:val="center"/>
          </w:tcPr>
          <w:p w:rsidR="00E1369E" w:rsidRPr="00A7090E" w:rsidRDefault="00E1369E" w:rsidP="00E1369E">
            <w:pPr>
              <w:jc w:val="center"/>
              <w:rPr>
                <w:rFonts w:ascii="Arial" w:hAnsi="Arial" w:cs="Arial"/>
                <w:b/>
                <w:bCs/>
              </w:rPr>
            </w:pPr>
            <w:r w:rsidRPr="00A7090E">
              <w:rPr>
                <w:rFonts w:ascii="Arial" w:hAnsi="Arial" w:cs="Arial"/>
                <w:b/>
                <w:bCs/>
              </w:rPr>
              <w:t>Discriminação</w:t>
            </w:r>
          </w:p>
        </w:tc>
        <w:tc>
          <w:tcPr>
            <w:tcW w:w="1067" w:type="dxa"/>
            <w:vAlign w:val="center"/>
          </w:tcPr>
          <w:p w:rsidR="00E1369E" w:rsidRPr="00A7090E" w:rsidRDefault="00E1369E" w:rsidP="00E1369E">
            <w:pPr>
              <w:jc w:val="center"/>
              <w:rPr>
                <w:rFonts w:ascii="Arial" w:hAnsi="Arial" w:cs="Arial"/>
                <w:b/>
                <w:bCs/>
              </w:rPr>
            </w:pPr>
            <w:r w:rsidRPr="00A7090E">
              <w:rPr>
                <w:rFonts w:ascii="Arial" w:hAnsi="Arial" w:cs="Arial"/>
                <w:b/>
                <w:bCs/>
              </w:rPr>
              <w:t>Unidade</w:t>
            </w:r>
          </w:p>
        </w:tc>
        <w:tc>
          <w:tcPr>
            <w:tcW w:w="818" w:type="dxa"/>
            <w:vAlign w:val="center"/>
          </w:tcPr>
          <w:p w:rsidR="00E1369E" w:rsidRPr="00A7090E" w:rsidRDefault="00E1369E" w:rsidP="00E1369E">
            <w:pPr>
              <w:jc w:val="center"/>
              <w:rPr>
                <w:rFonts w:ascii="Arial" w:hAnsi="Arial" w:cs="Arial"/>
                <w:b/>
                <w:bCs/>
              </w:rPr>
            </w:pPr>
            <w:r w:rsidRPr="00A7090E">
              <w:rPr>
                <w:rFonts w:ascii="Arial" w:hAnsi="Arial" w:cs="Arial"/>
                <w:b/>
                <w:bCs/>
              </w:rPr>
              <w:t>Q</w:t>
            </w:r>
            <w:r>
              <w:rPr>
                <w:rFonts w:ascii="Arial" w:hAnsi="Arial" w:cs="Arial"/>
                <w:b/>
                <w:bCs/>
              </w:rPr>
              <w:t>td</w:t>
            </w:r>
          </w:p>
        </w:tc>
        <w:tc>
          <w:tcPr>
            <w:tcW w:w="2409" w:type="dxa"/>
          </w:tcPr>
          <w:p w:rsidR="00E1369E" w:rsidRPr="00A7090E" w:rsidRDefault="00E1369E" w:rsidP="00E1369E">
            <w:pPr>
              <w:jc w:val="center"/>
              <w:rPr>
                <w:rFonts w:ascii="Arial" w:hAnsi="Arial" w:cs="Arial"/>
                <w:b/>
                <w:bCs/>
              </w:rPr>
            </w:pPr>
            <w:r>
              <w:rPr>
                <w:rFonts w:ascii="Arial" w:hAnsi="Arial" w:cs="Arial"/>
                <w:b/>
                <w:bCs/>
              </w:rPr>
              <w:t>Destinação/Utilização</w:t>
            </w:r>
          </w:p>
        </w:tc>
      </w:tr>
      <w:tr w:rsidR="00E1369E" w:rsidRPr="00A7090E" w:rsidTr="00E1369E">
        <w:trPr>
          <w:jc w:val="center"/>
        </w:trPr>
        <w:tc>
          <w:tcPr>
            <w:tcW w:w="5254" w:type="dxa"/>
            <w:vAlign w:val="center"/>
          </w:tcPr>
          <w:p w:rsidR="00E1369E" w:rsidRPr="00E1369E" w:rsidRDefault="00E1369E" w:rsidP="00E1369E">
            <w:pPr>
              <w:jc w:val="both"/>
              <w:rPr>
                <w:rFonts w:ascii="Arial" w:hAnsi="Arial" w:cs="Arial"/>
                <w:spacing w:val="-10"/>
              </w:rPr>
            </w:pPr>
            <w:proofErr w:type="spellStart"/>
            <w:r w:rsidRPr="00E1369E">
              <w:rPr>
                <w:rFonts w:ascii="Arial" w:hAnsi="Arial" w:cs="Arial"/>
                <w:spacing w:val="-10"/>
              </w:rPr>
              <w:t>Nobreak</w:t>
            </w:r>
            <w:proofErr w:type="spellEnd"/>
            <w:r w:rsidRPr="00E1369E">
              <w:rPr>
                <w:rFonts w:ascii="Arial" w:hAnsi="Arial" w:cs="Arial"/>
                <w:spacing w:val="-10"/>
              </w:rPr>
              <w:t xml:space="preserve"> de 15 </w:t>
            </w:r>
            <w:proofErr w:type="spellStart"/>
            <w:proofErr w:type="gramStart"/>
            <w:r w:rsidRPr="00E1369E">
              <w:rPr>
                <w:rFonts w:ascii="Arial" w:hAnsi="Arial" w:cs="Arial"/>
                <w:spacing w:val="-10"/>
              </w:rPr>
              <w:t>Kva</w:t>
            </w:r>
            <w:proofErr w:type="spellEnd"/>
            <w:proofErr w:type="gramEnd"/>
            <w:r w:rsidRPr="00E1369E">
              <w:rPr>
                <w:rFonts w:ascii="Arial" w:hAnsi="Arial" w:cs="Arial"/>
                <w:spacing w:val="-10"/>
              </w:rPr>
              <w:t xml:space="preserve"> de Potência, instalado no local de destinação. </w:t>
            </w:r>
          </w:p>
          <w:p w:rsidR="00E1369E" w:rsidRPr="00E1369E" w:rsidRDefault="00E1369E" w:rsidP="00E1369E">
            <w:pPr>
              <w:tabs>
                <w:tab w:val="left" w:pos="1066"/>
              </w:tabs>
              <w:rPr>
                <w:rFonts w:ascii="Arial" w:hAnsi="Arial" w:cs="Arial"/>
                <w:b/>
                <w:u w:val="single"/>
              </w:rPr>
            </w:pPr>
            <w:r w:rsidRPr="00E1369E">
              <w:rPr>
                <w:rFonts w:ascii="Arial" w:hAnsi="Arial" w:cs="Arial"/>
                <w:b/>
                <w:u w:val="single"/>
              </w:rPr>
              <w:t>Potência</w:t>
            </w:r>
            <w:r w:rsidRPr="00E1369E">
              <w:rPr>
                <w:rFonts w:ascii="Arial" w:hAnsi="Arial" w:cs="Arial"/>
                <w:b/>
              </w:rPr>
              <w:t>:</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Potência: </w:t>
            </w:r>
            <w:proofErr w:type="gramStart"/>
            <w:r w:rsidRPr="00E1369E">
              <w:rPr>
                <w:rFonts w:ascii="Arial" w:hAnsi="Arial" w:cs="Arial"/>
              </w:rPr>
              <w:t>15kVA</w:t>
            </w:r>
            <w:proofErr w:type="gramEnd"/>
            <w:r w:rsidRPr="00E1369E">
              <w:rPr>
                <w:rFonts w:ascii="Arial" w:hAnsi="Arial" w:cs="Arial"/>
              </w:rPr>
              <w:t xml:space="preserve"> / 12kW</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Tensão de Entrada: 220 V +/- 15% - Bifásico </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Tensão de Saída: 110 / </w:t>
            </w:r>
            <w:proofErr w:type="gramStart"/>
            <w:r w:rsidRPr="00E1369E">
              <w:rPr>
                <w:rFonts w:ascii="Arial" w:hAnsi="Arial" w:cs="Arial"/>
              </w:rPr>
              <w:t>220V</w:t>
            </w:r>
            <w:proofErr w:type="gramEnd"/>
            <w:r w:rsidRPr="00E1369E">
              <w:rPr>
                <w:rFonts w:ascii="Arial" w:hAnsi="Arial" w:cs="Arial"/>
              </w:rPr>
              <w:t xml:space="preserve"> +/- 1% - Monofásico ( Saída Dupla ).</w:t>
            </w:r>
          </w:p>
          <w:p w:rsidR="00E1369E" w:rsidRPr="00E1369E" w:rsidRDefault="00E1369E" w:rsidP="00E1369E">
            <w:pPr>
              <w:tabs>
                <w:tab w:val="left" w:pos="993"/>
                <w:tab w:val="left" w:pos="1134"/>
              </w:tabs>
              <w:rPr>
                <w:rFonts w:ascii="Arial" w:hAnsi="Arial" w:cs="Arial"/>
                <w:b/>
              </w:rPr>
            </w:pPr>
            <w:r w:rsidRPr="00E1369E">
              <w:rPr>
                <w:rFonts w:ascii="Arial" w:hAnsi="Arial" w:cs="Arial"/>
              </w:rPr>
              <w:t xml:space="preserve">Mínimo de </w:t>
            </w:r>
            <w:r w:rsidRPr="00E1369E">
              <w:rPr>
                <w:rFonts w:ascii="Arial" w:hAnsi="Arial" w:cs="Arial"/>
                <w:b/>
              </w:rPr>
              <w:t>16 baterias internas seladas sem exalação de gases</w:t>
            </w:r>
            <w:r w:rsidRPr="00E1369E">
              <w:rPr>
                <w:rFonts w:ascii="Arial" w:hAnsi="Arial" w:cs="Arial"/>
              </w:rPr>
              <w:t xml:space="preserve"> </w:t>
            </w:r>
            <w:r w:rsidRPr="00E1369E">
              <w:rPr>
                <w:rFonts w:ascii="Arial" w:hAnsi="Arial" w:cs="Arial"/>
                <w:b/>
              </w:rPr>
              <w:t xml:space="preserve">e com autonomia de no mínimo 30 minutos em meia carga.  </w:t>
            </w:r>
          </w:p>
          <w:p w:rsidR="00E1369E" w:rsidRPr="00E1369E" w:rsidRDefault="00E1369E" w:rsidP="00E1369E">
            <w:pPr>
              <w:tabs>
                <w:tab w:val="left" w:pos="993"/>
                <w:tab w:val="left" w:pos="1134"/>
                <w:tab w:val="left" w:pos="1261"/>
              </w:tabs>
              <w:rPr>
                <w:rFonts w:ascii="Arial" w:hAnsi="Arial" w:cs="Arial"/>
                <w:b/>
                <w:iCs/>
              </w:rPr>
            </w:pPr>
            <w:r w:rsidRPr="00E1369E">
              <w:rPr>
                <w:rFonts w:ascii="Arial" w:hAnsi="Arial" w:cs="Arial"/>
                <w:b/>
                <w:iCs/>
              </w:rPr>
              <w:t>CARACTERÍSTICAS ELÉTRICAS DO NOBREAK:</w:t>
            </w:r>
          </w:p>
          <w:p w:rsidR="00E1369E" w:rsidRPr="00E1369E" w:rsidRDefault="00E1369E" w:rsidP="00E1369E">
            <w:pPr>
              <w:tabs>
                <w:tab w:val="left" w:pos="993"/>
                <w:tab w:val="left" w:pos="1134"/>
              </w:tabs>
              <w:rPr>
                <w:rFonts w:ascii="Arial" w:hAnsi="Arial" w:cs="Arial"/>
              </w:rPr>
            </w:pPr>
            <w:proofErr w:type="spellStart"/>
            <w:r w:rsidRPr="00E1369E">
              <w:rPr>
                <w:rFonts w:ascii="Arial" w:hAnsi="Arial" w:cs="Arial"/>
              </w:rPr>
              <w:t>Nobreak</w:t>
            </w:r>
            <w:proofErr w:type="spellEnd"/>
            <w:r w:rsidRPr="00E1369E">
              <w:rPr>
                <w:rFonts w:ascii="Arial" w:hAnsi="Arial" w:cs="Arial"/>
              </w:rPr>
              <w:t xml:space="preserve"> On-Line Senoidal e Dupla Conversão.</w:t>
            </w:r>
          </w:p>
          <w:p w:rsidR="00E1369E" w:rsidRPr="00E1369E" w:rsidRDefault="00E1369E" w:rsidP="00E1369E">
            <w:pPr>
              <w:tabs>
                <w:tab w:val="left" w:pos="993"/>
                <w:tab w:val="left" w:pos="1134"/>
              </w:tabs>
              <w:rPr>
                <w:rFonts w:ascii="Arial" w:hAnsi="Arial" w:cs="Arial"/>
              </w:rPr>
            </w:pPr>
            <w:r w:rsidRPr="00E1369E">
              <w:rPr>
                <w:rFonts w:ascii="Arial" w:hAnsi="Arial" w:cs="Arial"/>
              </w:rPr>
              <w:t>Inversor 100% sincronizado com a rede.</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Fator de Potência de saída 0,8; </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Rendimento a plena carga </w:t>
            </w:r>
            <w:proofErr w:type="gramStart"/>
            <w:r w:rsidRPr="00E1369E">
              <w:rPr>
                <w:rFonts w:ascii="Arial" w:hAnsi="Arial" w:cs="Arial"/>
              </w:rPr>
              <w:t xml:space="preserve">( </w:t>
            </w:r>
            <w:proofErr w:type="gramEnd"/>
            <w:r w:rsidRPr="00E1369E">
              <w:rPr>
                <w:rFonts w:ascii="Arial" w:hAnsi="Arial" w:cs="Arial"/>
              </w:rPr>
              <w:t>DC / AC ): 90%;</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Frequência de rede: </w:t>
            </w:r>
            <w:proofErr w:type="gramStart"/>
            <w:r w:rsidRPr="00E1369E">
              <w:rPr>
                <w:rFonts w:ascii="Arial" w:hAnsi="Arial" w:cs="Arial"/>
              </w:rPr>
              <w:t>60Hz</w:t>
            </w:r>
            <w:proofErr w:type="gramEnd"/>
            <w:r w:rsidRPr="00E1369E">
              <w:rPr>
                <w:rFonts w:ascii="Arial" w:hAnsi="Arial" w:cs="Arial"/>
              </w:rPr>
              <w:t xml:space="preserve"> +/- 4%</w:t>
            </w:r>
          </w:p>
          <w:p w:rsidR="00E1369E" w:rsidRPr="00E1369E" w:rsidRDefault="00E1369E" w:rsidP="00E1369E">
            <w:pPr>
              <w:tabs>
                <w:tab w:val="left" w:pos="993"/>
                <w:tab w:val="left" w:pos="1134"/>
              </w:tabs>
              <w:rPr>
                <w:rFonts w:ascii="Arial" w:hAnsi="Arial" w:cs="Arial"/>
              </w:rPr>
            </w:pPr>
            <w:r w:rsidRPr="00E1369E">
              <w:rPr>
                <w:rFonts w:ascii="Arial" w:hAnsi="Arial" w:cs="Arial"/>
              </w:rPr>
              <w:t>Fator de crista 3:1;</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Nível de ruído máximo:  </w:t>
            </w:r>
            <w:r w:rsidRPr="00E1369E">
              <w:rPr>
                <w:rFonts w:ascii="Arial" w:hAnsi="Arial" w:cs="Arial"/>
              </w:rPr>
              <w:t xml:space="preserve">60 </w:t>
            </w:r>
            <w:proofErr w:type="gramStart"/>
            <w:r w:rsidRPr="00E1369E">
              <w:rPr>
                <w:rFonts w:ascii="Arial" w:hAnsi="Arial" w:cs="Arial"/>
              </w:rPr>
              <w:t>dB</w:t>
            </w:r>
            <w:proofErr w:type="gramEnd"/>
            <w:r w:rsidRPr="00E1369E">
              <w:rPr>
                <w:rFonts w:ascii="Arial" w:hAnsi="Arial" w:cs="Arial"/>
              </w:rPr>
              <w:t>;</w:t>
            </w:r>
          </w:p>
          <w:p w:rsidR="00E1369E" w:rsidRPr="00E1369E" w:rsidRDefault="00E1369E" w:rsidP="00E1369E">
            <w:pPr>
              <w:tabs>
                <w:tab w:val="left" w:pos="993"/>
                <w:tab w:val="left" w:pos="1134"/>
              </w:tabs>
              <w:rPr>
                <w:rFonts w:ascii="Arial" w:hAnsi="Arial" w:cs="Arial"/>
              </w:rPr>
            </w:pPr>
            <w:r w:rsidRPr="00E1369E">
              <w:rPr>
                <w:rFonts w:ascii="Arial" w:hAnsi="Arial" w:cs="Arial"/>
              </w:rPr>
              <w:t xml:space="preserve">Inversor sincronizado com a rede;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Em caso de falha no inversor, a carga é transferida para o </w:t>
            </w:r>
            <w:proofErr w:type="gramStart"/>
            <w:r w:rsidRPr="00E1369E">
              <w:rPr>
                <w:rFonts w:ascii="Arial" w:hAnsi="Arial" w:cs="Arial"/>
              </w:rPr>
              <w:t>BYPASS</w:t>
            </w:r>
            <w:proofErr w:type="gramEnd"/>
            <w:r w:rsidRPr="00E1369E">
              <w:rPr>
                <w:rFonts w:ascii="Arial" w:hAnsi="Arial" w:cs="Arial"/>
              </w:rPr>
              <w:t xml:space="preserve">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Acionamento do BYPASS automaticamente em caso de falha ou sobrecarga:</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Acionamento do BYPASS manual:</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Relatório de eventos: registrar e apresentar no display do </w:t>
            </w:r>
            <w:proofErr w:type="spellStart"/>
            <w:r w:rsidRPr="00E1369E">
              <w:rPr>
                <w:rFonts w:ascii="Arial" w:hAnsi="Arial" w:cs="Arial"/>
              </w:rPr>
              <w:t>nobreak</w:t>
            </w:r>
            <w:proofErr w:type="spellEnd"/>
            <w:r w:rsidRPr="00E1369E">
              <w:rPr>
                <w:rFonts w:ascii="Arial" w:hAnsi="Arial" w:cs="Arial"/>
              </w:rPr>
              <w:t xml:space="preserve"> a sequência de eventos (até 1000 registros) relacionados com a rede elétrica e o equipamento.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Alarme audiovisual intermitente: para queda de rede, fim do tempo de autonomia e condições anormais de funcionamento.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Display inteligente: com informações sobre o STATUS do sistema, como valores de tensão de saída por fase, tensão do banco de baterias, autonomia, frequências de entrada e de saída, potência consumida por fase, </w:t>
            </w:r>
            <w:proofErr w:type="spellStart"/>
            <w:r w:rsidRPr="00E1369E">
              <w:rPr>
                <w:rFonts w:ascii="Arial" w:hAnsi="Arial" w:cs="Arial"/>
              </w:rPr>
              <w:t>log</w:t>
            </w:r>
            <w:proofErr w:type="spellEnd"/>
            <w:r w:rsidRPr="00E1369E">
              <w:rPr>
                <w:rFonts w:ascii="Arial" w:hAnsi="Arial" w:cs="Arial"/>
              </w:rPr>
              <w:t xml:space="preserve"> de eventos, etc.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Recarga automática das baterias: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Comunicação inteligente: </w:t>
            </w:r>
            <w:proofErr w:type="spellStart"/>
            <w:r w:rsidRPr="00E1369E">
              <w:rPr>
                <w:rFonts w:ascii="Arial" w:hAnsi="Arial" w:cs="Arial"/>
              </w:rPr>
              <w:t>true</w:t>
            </w:r>
            <w:proofErr w:type="spellEnd"/>
            <w:r w:rsidRPr="00E1369E">
              <w:rPr>
                <w:rFonts w:ascii="Arial" w:hAnsi="Arial" w:cs="Arial"/>
              </w:rPr>
              <w:t xml:space="preserve"> serial RS-232, RS-</w:t>
            </w:r>
            <w:proofErr w:type="gramStart"/>
            <w:r w:rsidRPr="00E1369E">
              <w:rPr>
                <w:rFonts w:ascii="Arial" w:hAnsi="Arial" w:cs="Arial"/>
              </w:rPr>
              <w:t>485</w:t>
            </w:r>
            <w:proofErr w:type="gramEnd"/>
            <w:r w:rsidRPr="00E1369E">
              <w:rPr>
                <w:rFonts w:ascii="Arial" w:hAnsi="Arial" w:cs="Arial"/>
              </w:rPr>
              <w:t xml:space="preserve">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Contato seco para sinalização de falhas.</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Interação com o display através de teclado: as mensagens mostradas no display.</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Proteção do inversor contra sobrecarga;</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Sobrecarga: </w:t>
            </w:r>
            <w:smartTag w:uri="urn:schemas-microsoft-com:office:smarttags" w:element="metricconverter">
              <w:smartTagPr>
                <w:attr w:name="ProductID" w:val="100 a"/>
              </w:smartTagPr>
              <w:r w:rsidRPr="00E1369E">
                <w:rPr>
                  <w:rFonts w:ascii="Arial" w:hAnsi="Arial" w:cs="Arial"/>
                </w:rPr>
                <w:t>100 a</w:t>
              </w:r>
            </w:smartTag>
            <w:r w:rsidRPr="00E1369E">
              <w:rPr>
                <w:rFonts w:ascii="Arial" w:hAnsi="Arial" w:cs="Arial"/>
              </w:rPr>
              <w:t xml:space="preserve"> 130% por 10 minutos, </w:t>
            </w:r>
            <w:smartTag w:uri="urn:schemas-microsoft-com:office:smarttags" w:element="metricconverter">
              <w:smartTagPr>
                <w:attr w:name="ProductID" w:val="130 a"/>
              </w:smartTagPr>
              <w:r w:rsidRPr="00E1369E">
                <w:rPr>
                  <w:rFonts w:ascii="Arial" w:hAnsi="Arial" w:cs="Arial"/>
                </w:rPr>
                <w:t>130 a</w:t>
              </w:r>
            </w:smartTag>
            <w:r w:rsidRPr="00E1369E">
              <w:rPr>
                <w:rFonts w:ascii="Arial" w:hAnsi="Arial" w:cs="Arial"/>
              </w:rPr>
              <w:t xml:space="preserve"> 150% </w:t>
            </w:r>
            <w:r w:rsidRPr="00E1369E">
              <w:rPr>
                <w:rFonts w:ascii="Arial" w:hAnsi="Arial" w:cs="Arial"/>
              </w:rPr>
              <w:lastRenderedPageBreak/>
              <w:t xml:space="preserve">por 30 </w:t>
            </w:r>
            <w:proofErr w:type="gramStart"/>
            <w:r w:rsidRPr="00E1369E">
              <w:rPr>
                <w:rFonts w:ascii="Arial" w:hAnsi="Arial" w:cs="Arial"/>
              </w:rPr>
              <w:t>segundos</w:t>
            </w:r>
            <w:proofErr w:type="gramEnd"/>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Display inteligente mostrando informações sobre o status do sistema.</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Acionamento do By-pass em caso de falha ou sobrecarga no </w:t>
            </w:r>
            <w:proofErr w:type="gramStart"/>
            <w:r w:rsidRPr="00E1369E">
              <w:rPr>
                <w:rFonts w:ascii="Arial" w:hAnsi="Arial" w:cs="Arial"/>
              </w:rPr>
              <w:t>inversor(</w:t>
            </w:r>
            <w:proofErr w:type="gramEnd"/>
            <w:r w:rsidRPr="00E1369E">
              <w:rPr>
                <w:rFonts w:ascii="Arial" w:hAnsi="Arial" w:cs="Arial"/>
              </w:rPr>
              <w:t>automático).</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By-pass manual (manutenção).</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Saída Isolada de rede (isolação galvânica).</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Proteção contra descarga total das baterias.</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 xml:space="preserve">Alarmes Audiovisuais; </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Recarga automática de baterias.</w:t>
            </w:r>
          </w:p>
          <w:p w:rsidR="00E1369E" w:rsidRPr="00E1369E" w:rsidRDefault="00E1369E" w:rsidP="00E1369E">
            <w:pPr>
              <w:tabs>
                <w:tab w:val="left" w:pos="993"/>
                <w:tab w:val="left" w:pos="1134"/>
                <w:tab w:val="left" w:pos="1713"/>
              </w:tabs>
              <w:rPr>
                <w:rFonts w:ascii="Arial" w:hAnsi="Arial" w:cs="Arial"/>
              </w:rPr>
            </w:pPr>
            <w:r w:rsidRPr="00E1369E">
              <w:rPr>
                <w:rFonts w:ascii="Arial" w:hAnsi="Arial" w:cs="Arial"/>
              </w:rPr>
              <w:t>Proteção contra surtos de tensão.</w:t>
            </w:r>
          </w:p>
          <w:p w:rsidR="00E1369E" w:rsidRPr="00E1369E" w:rsidRDefault="00E1369E" w:rsidP="00E1369E">
            <w:pPr>
              <w:rPr>
                <w:rFonts w:ascii="Arial" w:hAnsi="Arial" w:cs="Arial"/>
              </w:rPr>
            </w:pPr>
            <w:r w:rsidRPr="00E1369E">
              <w:rPr>
                <w:rFonts w:ascii="Arial" w:hAnsi="Arial" w:cs="Arial"/>
              </w:rPr>
              <w:t>Interação com o display através do teclado.</w:t>
            </w:r>
          </w:p>
          <w:p w:rsidR="00E1369E" w:rsidRPr="00E1369E" w:rsidRDefault="00E1369E" w:rsidP="00E1369E">
            <w:pPr>
              <w:tabs>
                <w:tab w:val="left" w:pos="993"/>
                <w:tab w:val="left" w:pos="1134"/>
                <w:tab w:val="left" w:pos="1261"/>
              </w:tabs>
              <w:jc w:val="both"/>
              <w:rPr>
                <w:rFonts w:ascii="Arial" w:hAnsi="Arial" w:cs="Arial"/>
                <w:b/>
                <w:bCs/>
              </w:rPr>
            </w:pPr>
            <w:r w:rsidRPr="00E1369E">
              <w:rPr>
                <w:rFonts w:ascii="Arial" w:hAnsi="Arial" w:cs="Arial"/>
                <w:b/>
                <w:bCs/>
              </w:rPr>
              <w:t>Comunicação através de Contato Seco:</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Resumo de Falhas;</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Falha de Inversor;</w:t>
            </w:r>
          </w:p>
          <w:p w:rsidR="00E1369E" w:rsidRPr="00E1369E" w:rsidRDefault="00E1369E" w:rsidP="00E1369E">
            <w:pPr>
              <w:tabs>
                <w:tab w:val="left" w:pos="993"/>
                <w:tab w:val="left" w:pos="1134"/>
              </w:tabs>
              <w:jc w:val="both"/>
              <w:rPr>
                <w:rFonts w:ascii="Arial" w:hAnsi="Arial" w:cs="Arial"/>
              </w:rPr>
            </w:pPr>
            <w:proofErr w:type="gramStart"/>
            <w:r w:rsidRPr="00E1369E">
              <w:rPr>
                <w:rFonts w:ascii="Arial" w:hAnsi="Arial" w:cs="Arial"/>
              </w:rPr>
              <w:t>Falha Retificador</w:t>
            </w:r>
            <w:proofErr w:type="gramEnd"/>
            <w:r w:rsidRPr="00E1369E">
              <w:rPr>
                <w:rFonts w:ascii="Arial" w:hAnsi="Arial" w:cs="Arial"/>
              </w:rPr>
              <w:t>;</w:t>
            </w:r>
          </w:p>
          <w:p w:rsidR="00E1369E" w:rsidRPr="00E1369E" w:rsidRDefault="00E1369E" w:rsidP="00E1369E">
            <w:pPr>
              <w:tabs>
                <w:tab w:val="left" w:pos="993"/>
                <w:tab w:val="left" w:pos="1134"/>
              </w:tabs>
              <w:jc w:val="both"/>
              <w:rPr>
                <w:rFonts w:ascii="Arial" w:hAnsi="Arial" w:cs="Arial"/>
              </w:rPr>
            </w:pPr>
            <w:proofErr w:type="spellStart"/>
            <w:r w:rsidRPr="00E1369E">
              <w:rPr>
                <w:rFonts w:ascii="Arial" w:hAnsi="Arial" w:cs="Arial"/>
              </w:rPr>
              <w:t>By</w:t>
            </w:r>
            <w:proofErr w:type="spellEnd"/>
            <w:r w:rsidRPr="00E1369E">
              <w:rPr>
                <w:rFonts w:ascii="Arial" w:hAnsi="Arial" w:cs="Arial"/>
              </w:rPr>
              <w:t xml:space="preserve"> </w:t>
            </w:r>
            <w:proofErr w:type="spellStart"/>
            <w:r w:rsidRPr="00E1369E">
              <w:rPr>
                <w:rFonts w:ascii="Arial" w:hAnsi="Arial" w:cs="Arial"/>
              </w:rPr>
              <w:t>pass</w:t>
            </w:r>
            <w:proofErr w:type="spellEnd"/>
            <w:r w:rsidRPr="00E1369E">
              <w:rPr>
                <w:rFonts w:ascii="Arial" w:hAnsi="Arial" w:cs="Arial"/>
              </w:rPr>
              <w:t xml:space="preserve"> manual;</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Carga reserva;</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Falha de bateria</w:t>
            </w:r>
          </w:p>
          <w:p w:rsidR="00E1369E" w:rsidRPr="00E1369E" w:rsidRDefault="00E1369E" w:rsidP="00E1369E">
            <w:pPr>
              <w:tabs>
                <w:tab w:val="left" w:pos="993"/>
                <w:tab w:val="left" w:pos="1134"/>
                <w:tab w:val="left" w:pos="1261"/>
              </w:tabs>
              <w:jc w:val="both"/>
              <w:rPr>
                <w:rFonts w:ascii="Arial" w:hAnsi="Arial" w:cs="Arial"/>
                <w:b/>
              </w:rPr>
            </w:pPr>
            <w:r w:rsidRPr="00E1369E">
              <w:rPr>
                <w:rFonts w:ascii="Arial" w:hAnsi="Arial" w:cs="Arial"/>
                <w:b/>
              </w:rPr>
              <w:t>SOFTWARE PARA GERENCIAMENTO LOCAL E REMOTO:</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Gerenciamento local e remoto via internet.</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Visualização em qualquer navegador com suporte JAVA.</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Mensagens de alerta.</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Fechamento automático de arquivos e do sistema operacional (shutdown).</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Relatório completo de dados e eventos.</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 xml:space="preserve">Funções shutdown e </w:t>
            </w:r>
            <w:proofErr w:type="spellStart"/>
            <w:r w:rsidRPr="00E1369E">
              <w:rPr>
                <w:rFonts w:ascii="Arial" w:hAnsi="Arial" w:cs="Arial"/>
              </w:rPr>
              <w:t>restore</w:t>
            </w:r>
            <w:proofErr w:type="spellEnd"/>
            <w:r w:rsidRPr="00E1369E">
              <w:rPr>
                <w:rFonts w:ascii="Arial" w:hAnsi="Arial" w:cs="Arial"/>
              </w:rPr>
              <w:t xml:space="preserve"> permitem que o </w:t>
            </w:r>
            <w:proofErr w:type="spellStart"/>
            <w:r w:rsidRPr="00E1369E">
              <w:rPr>
                <w:rFonts w:ascii="Arial" w:hAnsi="Arial" w:cs="Arial"/>
              </w:rPr>
              <w:t>nobreak</w:t>
            </w:r>
            <w:proofErr w:type="spellEnd"/>
            <w:r w:rsidRPr="00E1369E">
              <w:rPr>
                <w:rFonts w:ascii="Arial" w:hAnsi="Arial" w:cs="Arial"/>
              </w:rPr>
              <w:t xml:space="preserve"> seja </w:t>
            </w:r>
            <w:proofErr w:type="gramStart"/>
            <w:r w:rsidRPr="00E1369E">
              <w:rPr>
                <w:rFonts w:ascii="Arial" w:hAnsi="Arial" w:cs="Arial"/>
              </w:rPr>
              <w:t>ligado e desligado</w:t>
            </w:r>
            <w:proofErr w:type="gramEnd"/>
            <w:r w:rsidRPr="00E1369E">
              <w:rPr>
                <w:rFonts w:ascii="Arial" w:hAnsi="Arial" w:cs="Arial"/>
              </w:rPr>
              <w:t xml:space="preserve"> em horários pré-programados.</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Envio de e-mail.</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Agendamento de testes.</w:t>
            </w:r>
          </w:p>
          <w:p w:rsidR="00E1369E" w:rsidRPr="00E1369E" w:rsidRDefault="00E1369E" w:rsidP="00E1369E">
            <w:pPr>
              <w:tabs>
                <w:tab w:val="left" w:pos="993"/>
                <w:tab w:val="left" w:pos="1134"/>
              </w:tabs>
              <w:jc w:val="both"/>
              <w:rPr>
                <w:rFonts w:ascii="Arial" w:hAnsi="Arial" w:cs="Arial"/>
              </w:rPr>
            </w:pPr>
            <w:r w:rsidRPr="00E1369E">
              <w:rPr>
                <w:rFonts w:ascii="Arial" w:hAnsi="Arial" w:cs="Arial"/>
              </w:rPr>
              <w:t>Compatível com os sistemas Windows e Linux.</w:t>
            </w:r>
          </w:p>
          <w:p w:rsidR="00E1369E" w:rsidRPr="00E1369E" w:rsidRDefault="00E1369E" w:rsidP="00E1369E">
            <w:pPr>
              <w:tabs>
                <w:tab w:val="left" w:pos="993"/>
                <w:tab w:val="left" w:pos="1134"/>
                <w:tab w:val="left" w:pos="1854"/>
              </w:tabs>
              <w:jc w:val="both"/>
              <w:rPr>
                <w:rFonts w:ascii="Arial" w:hAnsi="Arial" w:cs="Arial"/>
              </w:rPr>
            </w:pPr>
            <w:r w:rsidRPr="00E1369E">
              <w:rPr>
                <w:rFonts w:ascii="Arial" w:hAnsi="Arial" w:cs="Arial"/>
              </w:rPr>
              <w:t xml:space="preserve">Permitir que todas as informações do </w:t>
            </w:r>
            <w:proofErr w:type="spellStart"/>
            <w:r w:rsidRPr="00E1369E">
              <w:rPr>
                <w:rFonts w:ascii="Arial" w:hAnsi="Arial" w:cs="Arial"/>
              </w:rPr>
              <w:t>Nobreak</w:t>
            </w:r>
            <w:proofErr w:type="spellEnd"/>
            <w:r w:rsidRPr="00E1369E">
              <w:rPr>
                <w:rFonts w:ascii="Arial" w:hAnsi="Arial" w:cs="Arial"/>
              </w:rPr>
              <w:t xml:space="preserve"> </w:t>
            </w:r>
            <w:proofErr w:type="gramStart"/>
            <w:r w:rsidRPr="00E1369E">
              <w:rPr>
                <w:rFonts w:ascii="Arial" w:hAnsi="Arial" w:cs="Arial"/>
              </w:rPr>
              <w:t>seja</w:t>
            </w:r>
            <w:proofErr w:type="gramEnd"/>
            <w:r w:rsidRPr="00E1369E">
              <w:rPr>
                <w:rFonts w:ascii="Arial" w:hAnsi="Arial" w:cs="Arial"/>
              </w:rPr>
              <w:t xml:space="preserve"> armazenado e visualizado em site especifico do fabricante, disponibilizando </w:t>
            </w:r>
            <w:proofErr w:type="spellStart"/>
            <w:r w:rsidRPr="00E1369E">
              <w:rPr>
                <w:rFonts w:ascii="Arial" w:hAnsi="Arial" w:cs="Arial"/>
              </w:rPr>
              <w:t>login</w:t>
            </w:r>
            <w:proofErr w:type="spellEnd"/>
            <w:r w:rsidRPr="00E1369E">
              <w:rPr>
                <w:rFonts w:ascii="Arial" w:hAnsi="Arial" w:cs="Arial"/>
              </w:rPr>
              <w:t xml:space="preserve"> e senha para no mínimo 1 (um) funcionário do Centro responsável pela manutenção da SESDEC.</w:t>
            </w:r>
          </w:p>
          <w:p w:rsidR="00E1369E" w:rsidRPr="00E1369E" w:rsidRDefault="00E1369E" w:rsidP="00E1369E">
            <w:pPr>
              <w:tabs>
                <w:tab w:val="left" w:pos="993"/>
                <w:tab w:val="left" w:pos="1134"/>
                <w:tab w:val="left" w:pos="1713"/>
              </w:tabs>
              <w:jc w:val="both"/>
              <w:rPr>
                <w:rFonts w:ascii="Arial" w:hAnsi="Arial" w:cs="Arial"/>
              </w:rPr>
            </w:pPr>
            <w:r w:rsidRPr="00E1369E">
              <w:rPr>
                <w:rFonts w:ascii="Arial" w:hAnsi="Arial" w:cs="Arial"/>
              </w:rPr>
              <w:t xml:space="preserve">Garantia mínima de 01 (UM) ano para o </w:t>
            </w:r>
            <w:proofErr w:type="spellStart"/>
            <w:r w:rsidRPr="00E1369E">
              <w:rPr>
                <w:rFonts w:ascii="Arial" w:hAnsi="Arial" w:cs="Arial"/>
              </w:rPr>
              <w:t>Nobreak</w:t>
            </w:r>
            <w:proofErr w:type="spellEnd"/>
            <w:r w:rsidRPr="00E1369E">
              <w:rPr>
                <w:rFonts w:ascii="Arial" w:hAnsi="Arial" w:cs="Arial"/>
              </w:rPr>
              <w:t xml:space="preserve"> e no mínimo 01 (um) ano para as baterias;</w:t>
            </w:r>
          </w:p>
        </w:tc>
        <w:tc>
          <w:tcPr>
            <w:tcW w:w="1067" w:type="dxa"/>
            <w:vAlign w:val="center"/>
          </w:tcPr>
          <w:p w:rsidR="00E1369E" w:rsidRPr="00E1369E" w:rsidRDefault="00E1369E" w:rsidP="00E1369E">
            <w:pPr>
              <w:jc w:val="center"/>
              <w:rPr>
                <w:rFonts w:ascii="Arial" w:hAnsi="Arial" w:cs="Arial"/>
                <w:bCs/>
              </w:rPr>
            </w:pPr>
            <w:proofErr w:type="spellStart"/>
            <w:r w:rsidRPr="00E1369E">
              <w:rPr>
                <w:rFonts w:ascii="Arial" w:hAnsi="Arial" w:cs="Arial"/>
                <w:bCs/>
              </w:rPr>
              <w:lastRenderedPageBreak/>
              <w:t>Unid</w:t>
            </w:r>
            <w:proofErr w:type="spellEnd"/>
            <w:r w:rsidRPr="00E1369E">
              <w:rPr>
                <w:rFonts w:ascii="Arial" w:hAnsi="Arial" w:cs="Arial"/>
                <w:bCs/>
              </w:rPr>
              <w:t>.</w:t>
            </w:r>
          </w:p>
        </w:tc>
        <w:tc>
          <w:tcPr>
            <w:tcW w:w="818" w:type="dxa"/>
            <w:vAlign w:val="center"/>
          </w:tcPr>
          <w:p w:rsidR="00E1369E" w:rsidRPr="00E1369E" w:rsidRDefault="00E1369E" w:rsidP="00E1369E">
            <w:pPr>
              <w:jc w:val="center"/>
              <w:rPr>
                <w:rFonts w:ascii="Arial" w:hAnsi="Arial" w:cs="Arial"/>
              </w:rPr>
            </w:pPr>
            <w:r w:rsidRPr="00E1369E">
              <w:rPr>
                <w:rFonts w:ascii="Arial" w:hAnsi="Arial" w:cs="Arial"/>
              </w:rPr>
              <w:t>01</w:t>
            </w:r>
          </w:p>
        </w:tc>
        <w:tc>
          <w:tcPr>
            <w:tcW w:w="2409" w:type="dxa"/>
          </w:tcPr>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Default="00E1369E" w:rsidP="00E1369E">
            <w:pPr>
              <w:jc w:val="center"/>
              <w:rPr>
                <w:rFonts w:ascii="Arial" w:hAnsi="Arial" w:cs="Arial"/>
                <w:sz w:val="22"/>
                <w:szCs w:val="22"/>
              </w:rPr>
            </w:pPr>
          </w:p>
          <w:p w:rsidR="00E1369E" w:rsidRPr="005A7A91" w:rsidRDefault="00E1369E" w:rsidP="00E1369E">
            <w:pPr>
              <w:jc w:val="center"/>
              <w:rPr>
                <w:rFonts w:ascii="Arial" w:hAnsi="Arial" w:cs="Arial"/>
                <w:sz w:val="22"/>
                <w:szCs w:val="22"/>
              </w:rPr>
            </w:pPr>
            <w:r>
              <w:rPr>
                <w:rFonts w:ascii="Arial" w:hAnsi="Arial" w:cs="Arial"/>
                <w:sz w:val="22"/>
                <w:szCs w:val="22"/>
              </w:rPr>
              <w:t>LCPTC</w:t>
            </w:r>
          </w:p>
        </w:tc>
      </w:tr>
      <w:tr w:rsidR="00E1369E" w:rsidRPr="00A7090E" w:rsidTr="00E1369E">
        <w:trPr>
          <w:jc w:val="center"/>
        </w:trPr>
        <w:tc>
          <w:tcPr>
            <w:tcW w:w="5254" w:type="dxa"/>
          </w:tcPr>
          <w:p w:rsidR="00E1369E" w:rsidRPr="00E1369E" w:rsidRDefault="00E1369E" w:rsidP="00E1369E">
            <w:pPr>
              <w:pStyle w:val="Corpodetexto2"/>
              <w:spacing w:before="240" w:after="100" w:afterAutospacing="1"/>
              <w:jc w:val="both"/>
              <w:rPr>
                <w:rFonts w:ascii="Arial" w:hAnsi="Arial" w:cs="Arial"/>
                <w:spacing w:val="-10"/>
              </w:rPr>
            </w:pPr>
            <w:proofErr w:type="spellStart"/>
            <w:r w:rsidRPr="00E1369E">
              <w:rPr>
                <w:rFonts w:ascii="Arial" w:hAnsi="Arial" w:cs="Arial"/>
                <w:spacing w:val="-10"/>
              </w:rPr>
              <w:lastRenderedPageBreak/>
              <w:t>Desumidificador</w:t>
            </w:r>
            <w:proofErr w:type="spellEnd"/>
            <w:r w:rsidRPr="00E1369E">
              <w:rPr>
                <w:rFonts w:ascii="Arial" w:hAnsi="Arial" w:cs="Arial"/>
                <w:spacing w:val="-10"/>
              </w:rPr>
              <w:t xml:space="preserve"> de ar ambiente, voltagem de </w:t>
            </w:r>
            <w:proofErr w:type="gramStart"/>
            <w:r w:rsidRPr="00E1369E">
              <w:rPr>
                <w:rFonts w:ascii="Arial" w:hAnsi="Arial" w:cs="Arial"/>
                <w:spacing w:val="-10"/>
              </w:rPr>
              <w:t>110v</w:t>
            </w:r>
            <w:proofErr w:type="gramEnd"/>
            <w:r w:rsidRPr="00E1369E">
              <w:rPr>
                <w:rFonts w:ascii="Arial" w:hAnsi="Arial" w:cs="Arial"/>
                <w:spacing w:val="-10"/>
              </w:rPr>
              <w:t xml:space="preserve"> ou 220V, capacidade de </w:t>
            </w:r>
            <w:proofErr w:type="spellStart"/>
            <w:r w:rsidRPr="00E1369E">
              <w:rPr>
                <w:rFonts w:ascii="Arial" w:hAnsi="Arial" w:cs="Arial"/>
                <w:spacing w:val="-10"/>
              </w:rPr>
              <w:t>desumidificação</w:t>
            </w:r>
            <w:proofErr w:type="spellEnd"/>
            <w:r w:rsidRPr="00E1369E">
              <w:rPr>
                <w:rFonts w:ascii="Arial" w:hAnsi="Arial" w:cs="Arial"/>
                <w:spacing w:val="-10"/>
              </w:rPr>
              <w:t xml:space="preserve"> no mínimo 16L/dia, com filtro de ar para retenção de partículas de pó, filtro de carvão ativado para eliminação de odores, reservatório com volume para no mínimo 10 Litros, drenagem contínua e desligamento automático. Garantia de no mínimo </w:t>
            </w:r>
            <w:proofErr w:type="gramStart"/>
            <w:r w:rsidRPr="00E1369E">
              <w:rPr>
                <w:rFonts w:ascii="Arial" w:hAnsi="Arial" w:cs="Arial"/>
                <w:spacing w:val="-10"/>
              </w:rPr>
              <w:t>1</w:t>
            </w:r>
            <w:proofErr w:type="gramEnd"/>
            <w:r w:rsidRPr="00E1369E">
              <w:rPr>
                <w:rFonts w:ascii="Arial" w:hAnsi="Arial" w:cs="Arial"/>
                <w:spacing w:val="-10"/>
              </w:rPr>
              <w:t xml:space="preserve"> ano.</w:t>
            </w:r>
          </w:p>
        </w:tc>
        <w:tc>
          <w:tcPr>
            <w:tcW w:w="1067" w:type="dxa"/>
            <w:vAlign w:val="center"/>
          </w:tcPr>
          <w:p w:rsidR="00E1369E" w:rsidRPr="00E1369E" w:rsidRDefault="00E1369E" w:rsidP="00E1369E">
            <w:pPr>
              <w:jc w:val="center"/>
              <w:rPr>
                <w:rFonts w:ascii="Arial" w:hAnsi="Arial" w:cs="Arial"/>
                <w:bCs/>
              </w:rPr>
            </w:pPr>
            <w:proofErr w:type="spellStart"/>
            <w:r w:rsidRPr="00E1369E">
              <w:rPr>
                <w:rFonts w:ascii="Arial" w:hAnsi="Arial" w:cs="Arial"/>
                <w:bCs/>
              </w:rPr>
              <w:t>Unid</w:t>
            </w:r>
            <w:proofErr w:type="spellEnd"/>
            <w:r w:rsidRPr="00E1369E">
              <w:rPr>
                <w:rFonts w:ascii="Arial" w:hAnsi="Arial" w:cs="Arial"/>
                <w:bCs/>
              </w:rPr>
              <w:t>.</w:t>
            </w:r>
          </w:p>
        </w:tc>
        <w:tc>
          <w:tcPr>
            <w:tcW w:w="818" w:type="dxa"/>
            <w:vAlign w:val="center"/>
          </w:tcPr>
          <w:p w:rsidR="00E1369E" w:rsidRPr="00E1369E" w:rsidRDefault="00E1369E" w:rsidP="00E1369E">
            <w:pPr>
              <w:jc w:val="center"/>
              <w:rPr>
                <w:rFonts w:ascii="Arial" w:hAnsi="Arial" w:cs="Arial"/>
                <w:bCs/>
              </w:rPr>
            </w:pPr>
            <w:r w:rsidRPr="00E1369E">
              <w:rPr>
                <w:rFonts w:ascii="Arial" w:hAnsi="Arial" w:cs="Arial"/>
                <w:bCs/>
              </w:rPr>
              <w:t>01</w:t>
            </w:r>
          </w:p>
        </w:tc>
        <w:tc>
          <w:tcPr>
            <w:tcW w:w="2409" w:type="dxa"/>
          </w:tcPr>
          <w:p w:rsidR="00E1369E" w:rsidRDefault="00E1369E" w:rsidP="00E1369E">
            <w:pPr>
              <w:jc w:val="center"/>
              <w:rPr>
                <w:rFonts w:ascii="Arial" w:hAnsi="Arial" w:cs="Arial"/>
                <w:bCs/>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ind w:firstLine="708"/>
              <w:rPr>
                <w:rFonts w:ascii="Arial" w:hAnsi="Arial" w:cs="Arial"/>
              </w:rPr>
            </w:pPr>
            <w:r w:rsidRPr="005A7A91">
              <w:rPr>
                <w:rFonts w:ascii="Arial" w:hAnsi="Arial" w:cs="Arial"/>
                <w:sz w:val="22"/>
              </w:rPr>
              <w:t>LCPTC</w:t>
            </w:r>
          </w:p>
        </w:tc>
      </w:tr>
      <w:tr w:rsidR="00E1369E" w:rsidRPr="00A7090E" w:rsidTr="00E1369E">
        <w:trPr>
          <w:jc w:val="center"/>
        </w:trPr>
        <w:tc>
          <w:tcPr>
            <w:tcW w:w="5254" w:type="dxa"/>
            <w:vAlign w:val="center"/>
          </w:tcPr>
          <w:p w:rsidR="00E1369E" w:rsidRPr="00E1369E" w:rsidRDefault="00E1369E" w:rsidP="00E1369E">
            <w:pPr>
              <w:pStyle w:val="NormalWeb"/>
              <w:spacing w:before="0" w:after="0"/>
              <w:rPr>
                <w:rFonts w:ascii="Arial" w:hAnsi="Arial" w:cs="Arial"/>
                <w:color w:val="000000"/>
                <w:sz w:val="20"/>
              </w:rPr>
            </w:pPr>
            <w:r w:rsidRPr="00E1369E">
              <w:rPr>
                <w:rFonts w:ascii="Arial" w:hAnsi="Arial" w:cs="Arial"/>
                <w:spacing w:val="-10"/>
                <w:sz w:val="20"/>
              </w:rPr>
              <w:t xml:space="preserve">Coluna capilar para cromatografia gasosa, composta por tubo de sílica e fase não polar, </w:t>
            </w:r>
            <w:r w:rsidRPr="00E1369E">
              <w:rPr>
                <w:rFonts w:ascii="Arial" w:hAnsi="Arial" w:cs="Arial"/>
                <w:sz w:val="20"/>
              </w:rPr>
              <w:t xml:space="preserve">5% </w:t>
            </w:r>
            <w:proofErr w:type="spellStart"/>
            <w:r w:rsidRPr="00E1369E">
              <w:rPr>
                <w:rFonts w:ascii="Arial" w:hAnsi="Arial" w:cs="Arial"/>
                <w:sz w:val="20"/>
              </w:rPr>
              <w:t>Phenyl</w:t>
            </w:r>
            <w:proofErr w:type="spellEnd"/>
            <w:r w:rsidRPr="00E1369E">
              <w:rPr>
                <w:rFonts w:ascii="Arial" w:hAnsi="Arial" w:cs="Arial"/>
                <w:sz w:val="20"/>
              </w:rPr>
              <w:t xml:space="preserve"> 95% </w:t>
            </w:r>
            <w:proofErr w:type="spellStart"/>
            <w:r w:rsidRPr="00E1369E">
              <w:rPr>
                <w:rFonts w:ascii="Arial" w:hAnsi="Arial" w:cs="Arial"/>
                <w:sz w:val="20"/>
              </w:rPr>
              <w:t>Polysilphenylene-Siloxane</w:t>
            </w:r>
            <w:proofErr w:type="spellEnd"/>
            <w:r w:rsidRPr="00E1369E">
              <w:rPr>
                <w:rFonts w:ascii="Arial" w:hAnsi="Arial" w:cs="Arial"/>
                <w:spacing w:val="-10"/>
                <w:sz w:val="20"/>
              </w:rPr>
              <w:t>, com baixo sangramento e alta estabilidade térmica, alta relação sinal ruído para aumentada sensibilidade, alta robustez contra contaminação por água e oxigênio, com 30m de comprimento, 0,25mm de diâmetro interno e espessura do filme 0,25</w:t>
            </w:r>
            <w:proofErr w:type="spellStart"/>
            <w:r w:rsidRPr="00E1369E">
              <w:rPr>
                <w:rFonts w:ascii="Arial" w:hAnsi="Arial" w:cs="Arial"/>
                <w:spacing w:val="-10"/>
                <w:sz w:val="20"/>
              </w:rPr>
              <w:t>µm</w:t>
            </w:r>
            <w:proofErr w:type="spellEnd"/>
            <w:r w:rsidRPr="00E1369E">
              <w:rPr>
                <w:rFonts w:ascii="Arial" w:hAnsi="Arial" w:cs="Arial"/>
                <w:spacing w:val="-10"/>
                <w:sz w:val="20"/>
              </w:rPr>
              <w:t>, temperatura máxima suportada na faixa de 360/370°C.</w:t>
            </w:r>
          </w:p>
        </w:tc>
        <w:tc>
          <w:tcPr>
            <w:tcW w:w="1067" w:type="dxa"/>
            <w:vAlign w:val="center"/>
          </w:tcPr>
          <w:p w:rsidR="00E1369E" w:rsidRPr="00E1369E" w:rsidRDefault="00E1369E" w:rsidP="00E1369E">
            <w:pPr>
              <w:jc w:val="center"/>
              <w:rPr>
                <w:rFonts w:ascii="Arial" w:hAnsi="Arial" w:cs="Arial"/>
                <w:bCs/>
              </w:rPr>
            </w:pPr>
            <w:proofErr w:type="spellStart"/>
            <w:r w:rsidRPr="00E1369E">
              <w:rPr>
                <w:rFonts w:ascii="Arial" w:hAnsi="Arial" w:cs="Arial"/>
                <w:bCs/>
              </w:rPr>
              <w:t>Unid</w:t>
            </w:r>
            <w:proofErr w:type="spellEnd"/>
            <w:r w:rsidRPr="00E1369E">
              <w:rPr>
                <w:rFonts w:ascii="Arial" w:hAnsi="Arial" w:cs="Arial"/>
                <w:bCs/>
              </w:rPr>
              <w:t>.</w:t>
            </w:r>
          </w:p>
        </w:tc>
        <w:tc>
          <w:tcPr>
            <w:tcW w:w="818" w:type="dxa"/>
            <w:vAlign w:val="center"/>
          </w:tcPr>
          <w:p w:rsidR="00E1369E" w:rsidRPr="00E1369E" w:rsidRDefault="00E1369E" w:rsidP="00E1369E">
            <w:pPr>
              <w:jc w:val="center"/>
              <w:rPr>
                <w:rFonts w:ascii="Arial" w:hAnsi="Arial" w:cs="Arial"/>
                <w:bCs/>
              </w:rPr>
            </w:pPr>
            <w:r w:rsidRPr="00E1369E">
              <w:rPr>
                <w:rFonts w:ascii="Arial" w:hAnsi="Arial" w:cs="Arial"/>
                <w:bCs/>
              </w:rPr>
              <w:t>02</w:t>
            </w:r>
          </w:p>
        </w:tc>
        <w:tc>
          <w:tcPr>
            <w:tcW w:w="2409" w:type="dxa"/>
          </w:tcPr>
          <w:p w:rsidR="00E1369E" w:rsidRDefault="00E1369E" w:rsidP="00E1369E">
            <w:pPr>
              <w:jc w:val="center"/>
              <w:rPr>
                <w:rFonts w:ascii="Arial" w:hAnsi="Arial" w:cs="Arial"/>
                <w:bCs/>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Default="00E1369E" w:rsidP="00E1369E">
            <w:pPr>
              <w:rPr>
                <w:rFonts w:ascii="Arial" w:hAnsi="Arial" w:cs="Arial"/>
              </w:rPr>
            </w:pPr>
          </w:p>
          <w:p w:rsidR="00E1369E" w:rsidRDefault="00E1369E" w:rsidP="00E1369E">
            <w:pPr>
              <w:rPr>
                <w:rFonts w:ascii="Arial" w:hAnsi="Arial" w:cs="Arial"/>
              </w:rPr>
            </w:pPr>
          </w:p>
          <w:p w:rsidR="00E1369E" w:rsidRPr="005A7A91" w:rsidRDefault="00E1369E" w:rsidP="00E1369E">
            <w:pPr>
              <w:rPr>
                <w:rFonts w:ascii="Arial" w:hAnsi="Arial" w:cs="Arial"/>
              </w:rPr>
            </w:pPr>
            <w:r>
              <w:rPr>
                <w:rFonts w:ascii="Arial" w:hAnsi="Arial" w:cs="Arial"/>
              </w:rPr>
              <w:t xml:space="preserve">          </w:t>
            </w:r>
            <w:r w:rsidRPr="005A7A91">
              <w:rPr>
                <w:rFonts w:ascii="Arial" w:hAnsi="Arial" w:cs="Arial"/>
                <w:sz w:val="22"/>
              </w:rPr>
              <w:t>LCPTC</w:t>
            </w:r>
          </w:p>
        </w:tc>
      </w:tr>
      <w:tr w:rsidR="00E1369E" w:rsidRPr="00A7090E" w:rsidTr="00E1369E">
        <w:trPr>
          <w:jc w:val="center"/>
        </w:trPr>
        <w:tc>
          <w:tcPr>
            <w:tcW w:w="5254" w:type="dxa"/>
            <w:vAlign w:val="center"/>
          </w:tcPr>
          <w:p w:rsidR="00E1369E" w:rsidRPr="00E1369E" w:rsidRDefault="00E1369E" w:rsidP="00E1369E">
            <w:pPr>
              <w:pStyle w:val="NormalWeb"/>
              <w:spacing w:before="0" w:after="0"/>
              <w:jc w:val="both"/>
              <w:rPr>
                <w:rFonts w:ascii="Arial" w:hAnsi="Arial" w:cs="Arial"/>
                <w:color w:val="000000"/>
                <w:sz w:val="20"/>
              </w:rPr>
            </w:pPr>
            <w:r w:rsidRPr="00E1369E">
              <w:rPr>
                <w:rFonts w:ascii="Arial" w:hAnsi="Arial" w:cs="Arial"/>
                <w:spacing w:val="-10"/>
                <w:sz w:val="20"/>
              </w:rPr>
              <w:t xml:space="preserve">Coluna capilar para cromatografia gasosa, composta por tubo de sílica e fase não polar 5% </w:t>
            </w:r>
            <w:proofErr w:type="spellStart"/>
            <w:r w:rsidRPr="00E1369E">
              <w:rPr>
                <w:rFonts w:ascii="Arial" w:hAnsi="Arial" w:cs="Arial"/>
                <w:spacing w:val="-10"/>
                <w:sz w:val="20"/>
              </w:rPr>
              <w:t>Phenyl</w:t>
            </w:r>
            <w:proofErr w:type="spellEnd"/>
            <w:r w:rsidRPr="00E1369E">
              <w:rPr>
                <w:rFonts w:ascii="Arial" w:hAnsi="Arial" w:cs="Arial"/>
                <w:spacing w:val="-10"/>
                <w:sz w:val="20"/>
              </w:rPr>
              <w:t xml:space="preserve"> 95% </w:t>
            </w:r>
            <w:proofErr w:type="spellStart"/>
            <w:r w:rsidRPr="00E1369E">
              <w:rPr>
                <w:rFonts w:ascii="Arial" w:hAnsi="Arial" w:cs="Arial"/>
                <w:spacing w:val="-10"/>
                <w:sz w:val="20"/>
              </w:rPr>
              <w:t>methyl-polisiloxane</w:t>
            </w:r>
            <w:proofErr w:type="spellEnd"/>
            <w:r w:rsidRPr="00E1369E">
              <w:rPr>
                <w:rFonts w:ascii="Arial" w:hAnsi="Arial" w:cs="Arial"/>
                <w:spacing w:val="-10"/>
                <w:sz w:val="20"/>
              </w:rPr>
              <w:t xml:space="preserve">, </w:t>
            </w:r>
            <w:r w:rsidRPr="00E1369E">
              <w:rPr>
                <w:rFonts w:ascii="Arial" w:hAnsi="Arial" w:cs="Arial"/>
                <w:spacing w:val="-10"/>
                <w:sz w:val="20"/>
              </w:rPr>
              <w:lastRenderedPageBreak/>
              <w:t>com extremamente baixo sangramento e alta temperatura de operação, largamente usada em uma variedade de aplicações, com 30m de comprimento, 0,25mm de diâmetro interno e espessura do filme de 0,25</w:t>
            </w:r>
            <w:proofErr w:type="spellStart"/>
            <w:r w:rsidRPr="00E1369E">
              <w:rPr>
                <w:rFonts w:ascii="Arial" w:hAnsi="Arial" w:cs="Arial"/>
                <w:spacing w:val="-10"/>
                <w:sz w:val="20"/>
              </w:rPr>
              <w:t>µm</w:t>
            </w:r>
            <w:proofErr w:type="spellEnd"/>
            <w:r w:rsidRPr="00E1369E">
              <w:rPr>
                <w:rFonts w:ascii="Arial" w:hAnsi="Arial" w:cs="Arial"/>
                <w:spacing w:val="-10"/>
                <w:sz w:val="20"/>
              </w:rPr>
              <w:t>.</w:t>
            </w:r>
          </w:p>
        </w:tc>
        <w:tc>
          <w:tcPr>
            <w:tcW w:w="1067" w:type="dxa"/>
            <w:vAlign w:val="center"/>
          </w:tcPr>
          <w:p w:rsidR="00E1369E" w:rsidRPr="00E1369E" w:rsidRDefault="00E1369E" w:rsidP="00E1369E">
            <w:pPr>
              <w:jc w:val="center"/>
              <w:rPr>
                <w:rFonts w:ascii="Arial" w:hAnsi="Arial" w:cs="Arial"/>
                <w:bCs/>
              </w:rPr>
            </w:pPr>
            <w:proofErr w:type="spellStart"/>
            <w:r w:rsidRPr="00E1369E">
              <w:rPr>
                <w:rFonts w:ascii="Arial" w:hAnsi="Arial" w:cs="Arial"/>
                <w:bCs/>
              </w:rPr>
              <w:lastRenderedPageBreak/>
              <w:t>Unid</w:t>
            </w:r>
            <w:proofErr w:type="spellEnd"/>
            <w:r w:rsidRPr="00E1369E">
              <w:rPr>
                <w:rFonts w:ascii="Arial" w:hAnsi="Arial" w:cs="Arial"/>
                <w:bCs/>
              </w:rPr>
              <w:t>.</w:t>
            </w:r>
          </w:p>
        </w:tc>
        <w:tc>
          <w:tcPr>
            <w:tcW w:w="818" w:type="dxa"/>
            <w:vAlign w:val="center"/>
          </w:tcPr>
          <w:p w:rsidR="00E1369E" w:rsidRPr="00E1369E" w:rsidRDefault="00E1369E" w:rsidP="00E1369E">
            <w:pPr>
              <w:jc w:val="center"/>
              <w:rPr>
                <w:rFonts w:ascii="Arial" w:hAnsi="Arial" w:cs="Arial"/>
                <w:bCs/>
              </w:rPr>
            </w:pPr>
            <w:r w:rsidRPr="00E1369E">
              <w:rPr>
                <w:rFonts w:ascii="Arial" w:hAnsi="Arial" w:cs="Arial"/>
                <w:bCs/>
              </w:rPr>
              <w:t>02</w:t>
            </w:r>
          </w:p>
        </w:tc>
        <w:tc>
          <w:tcPr>
            <w:tcW w:w="2409" w:type="dxa"/>
          </w:tcPr>
          <w:p w:rsidR="00E1369E" w:rsidRDefault="00E1369E" w:rsidP="00E1369E">
            <w:pPr>
              <w:jc w:val="center"/>
              <w:rPr>
                <w:rFonts w:ascii="Arial" w:hAnsi="Arial" w:cs="Arial"/>
                <w:bCs/>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rPr>
                <w:rFonts w:ascii="Arial" w:hAnsi="Arial" w:cs="Arial"/>
              </w:rPr>
            </w:pPr>
          </w:p>
          <w:p w:rsidR="00E1369E" w:rsidRPr="005A7A91" w:rsidRDefault="00E1369E" w:rsidP="00E1369E">
            <w:pPr>
              <w:ind w:firstLine="708"/>
              <w:rPr>
                <w:rFonts w:ascii="Arial" w:hAnsi="Arial" w:cs="Arial"/>
              </w:rPr>
            </w:pPr>
            <w:r w:rsidRPr="005A7A91">
              <w:rPr>
                <w:rFonts w:ascii="Arial" w:hAnsi="Arial" w:cs="Arial"/>
                <w:sz w:val="22"/>
              </w:rPr>
              <w:t>LCPTC</w:t>
            </w:r>
          </w:p>
        </w:tc>
      </w:tr>
      <w:tr w:rsidR="00E1369E" w:rsidRPr="00A7090E" w:rsidTr="00E1369E">
        <w:trPr>
          <w:jc w:val="center"/>
        </w:trPr>
        <w:tc>
          <w:tcPr>
            <w:tcW w:w="5254" w:type="dxa"/>
            <w:vAlign w:val="center"/>
          </w:tcPr>
          <w:p w:rsidR="00E1369E" w:rsidRPr="00E1369E" w:rsidRDefault="00E1369E" w:rsidP="00E1369E">
            <w:pPr>
              <w:pStyle w:val="NormalWeb"/>
              <w:spacing w:before="0" w:after="0"/>
              <w:jc w:val="both"/>
              <w:rPr>
                <w:rFonts w:ascii="Arial" w:hAnsi="Arial" w:cs="Arial"/>
                <w:b/>
                <w:sz w:val="20"/>
              </w:rPr>
            </w:pPr>
            <w:r w:rsidRPr="00E1369E">
              <w:rPr>
                <w:rFonts w:ascii="Arial" w:hAnsi="Arial" w:cs="Arial"/>
                <w:spacing w:val="-10"/>
                <w:sz w:val="20"/>
              </w:rPr>
              <w:lastRenderedPageBreak/>
              <w:t xml:space="preserve">Coluna capilar para cromatografia gasosa, composta por tuno de sílica e fase não polar, </w:t>
            </w:r>
            <w:proofErr w:type="spellStart"/>
            <w:r w:rsidRPr="00E1369E">
              <w:rPr>
                <w:rFonts w:ascii="Arial" w:hAnsi="Arial" w:cs="Arial"/>
                <w:spacing w:val="-10"/>
                <w:sz w:val="20"/>
              </w:rPr>
              <w:t>polyethylene</w:t>
            </w:r>
            <w:proofErr w:type="spellEnd"/>
            <w:r w:rsidRPr="00E1369E">
              <w:rPr>
                <w:rFonts w:ascii="Arial" w:hAnsi="Arial" w:cs="Arial"/>
                <w:spacing w:val="-10"/>
                <w:sz w:val="20"/>
              </w:rPr>
              <w:t xml:space="preserve"> </w:t>
            </w:r>
            <w:proofErr w:type="spellStart"/>
            <w:r w:rsidRPr="00E1369E">
              <w:rPr>
                <w:rFonts w:ascii="Arial" w:hAnsi="Arial" w:cs="Arial"/>
                <w:spacing w:val="-10"/>
                <w:sz w:val="20"/>
              </w:rPr>
              <w:t>Glycol</w:t>
            </w:r>
            <w:proofErr w:type="spellEnd"/>
            <w:r w:rsidRPr="00E1369E">
              <w:rPr>
                <w:rFonts w:ascii="Arial" w:hAnsi="Arial" w:cs="Arial"/>
                <w:spacing w:val="-10"/>
                <w:sz w:val="20"/>
              </w:rPr>
              <w:t>, com baixo sangramento e alta estabilidade térmica, 0,25mm de diâmetro interno e espessura do filme 0,25</w:t>
            </w:r>
            <w:proofErr w:type="spellStart"/>
            <w:r w:rsidRPr="00E1369E">
              <w:rPr>
                <w:rFonts w:ascii="Arial" w:hAnsi="Arial" w:cs="Arial"/>
                <w:spacing w:val="-10"/>
                <w:sz w:val="20"/>
              </w:rPr>
              <w:t>µm</w:t>
            </w:r>
            <w:proofErr w:type="spellEnd"/>
            <w:r w:rsidRPr="00E1369E">
              <w:rPr>
                <w:rFonts w:ascii="Arial" w:hAnsi="Arial" w:cs="Arial"/>
                <w:spacing w:val="-10"/>
                <w:sz w:val="20"/>
              </w:rPr>
              <w:t>, temperatura máxima suportada de 260/280°C.</w:t>
            </w:r>
          </w:p>
        </w:tc>
        <w:tc>
          <w:tcPr>
            <w:tcW w:w="1067" w:type="dxa"/>
            <w:vAlign w:val="center"/>
          </w:tcPr>
          <w:p w:rsidR="00E1369E" w:rsidRPr="00E1369E" w:rsidRDefault="00E1369E" w:rsidP="00E1369E">
            <w:pPr>
              <w:jc w:val="center"/>
              <w:rPr>
                <w:rFonts w:ascii="Arial" w:hAnsi="Arial" w:cs="Arial"/>
                <w:bCs/>
              </w:rPr>
            </w:pPr>
            <w:proofErr w:type="spellStart"/>
            <w:r w:rsidRPr="00E1369E">
              <w:rPr>
                <w:rFonts w:ascii="Arial" w:hAnsi="Arial" w:cs="Arial"/>
                <w:bCs/>
              </w:rPr>
              <w:t>Unid</w:t>
            </w:r>
            <w:proofErr w:type="spellEnd"/>
          </w:p>
        </w:tc>
        <w:tc>
          <w:tcPr>
            <w:tcW w:w="818" w:type="dxa"/>
            <w:vAlign w:val="center"/>
          </w:tcPr>
          <w:p w:rsidR="00E1369E" w:rsidRPr="00E1369E" w:rsidRDefault="00E1369E" w:rsidP="00E1369E">
            <w:pPr>
              <w:jc w:val="center"/>
              <w:rPr>
                <w:rFonts w:ascii="Arial" w:hAnsi="Arial" w:cs="Arial"/>
                <w:bCs/>
              </w:rPr>
            </w:pPr>
            <w:r w:rsidRPr="00E1369E">
              <w:rPr>
                <w:rFonts w:ascii="Arial" w:hAnsi="Arial" w:cs="Arial"/>
                <w:bCs/>
              </w:rPr>
              <w:t>02</w:t>
            </w:r>
          </w:p>
        </w:tc>
        <w:tc>
          <w:tcPr>
            <w:tcW w:w="2409" w:type="dxa"/>
          </w:tcPr>
          <w:p w:rsidR="00E1369E" w:rsidRDefault="00E1369E" w:rsidP="00E1369E">
            <w:pPr>
              <w:jc w:val="center"/>
              <w:rPr>
                <w:rFonts w:ascii="Arial" w:hAnsi="Arial" w:cs="Arial"/>
                <w:bCs/>
                <w:sz w:val="22"/>
              </w:rPr>
            </w:pPr>
          </w:p>
          <w:p w:rsidR="00E1369E" w:rsidRDefault="00E1369E" w:rsidP="00E1369E">
            <w:pPr>
              <w:jc w:val="center"/>
              <w:rPr>
                <w:rFonts w:ascii="Arial" w:hAnsi="Arial" w:cs="Arial"/>
                <w:bCs/>
                <w:sz w:val="22"/>
              </w:rPr>
            </w:pPr>
          </w:p>
          <w:p w:rsidR="00E1369E" w:rsidRDefault="00E1369E" w:rsidP="00E1369E">
            <w:pPr>
              <w:jc w:val="center"/>
              <w:rPr>
                <w:rFonts w:ascii="Arial" w:hAnsi="Arial" w:cs="Arial"/>
                <w:bCs/>
                <w:sz w:val="22"/>
              </w:rPr>
            </w:pPr>
          </w:p>
          <w:p w:rsidR="00E1369E" w:rsidRPr="005A7A91" w:rsidRDefault="00E1369E" w:rsidP="00E1369E">
            <w:pPr>
              <w:jc w:val="center"/>
              <w:rPr>
                <w:rFonts w:ascii="Arial" w:hAnsi="Arial" w:cs="Arial"/>
                <w:bCs/>
                <w:sz w:val="22"/>
              </w:rPr>
            </w:pPr>
            <w:r w:rsidRPr="005A7A91">
              <w:rPr>
                <w:rFonts w:ascii="Arial" w:hAnsi="Arial" w:cs="Arial"/>
                <w:bCs/>
                <w:sz w:val="22"/>
              </w:rPr>
              <w:t>LCPTC</w:t>
            </w:r>
          </w:p>
        </w:tc>
      </w:tr>
    </w:tbl>
    <w:p w:rsidR="00EB5B46" w:rsidRPr="00C64D13" w:rsidRDefault="00EB5B46" w:rsidP="00EB5B46">
      <w:pPr>
        <w:jc w:val="both"/>
        <w:rPr>
          <w:rFonts w:ascii="Arial" w:hAnsi="Arial" w:cs="Arial"/>
          <w:sz w:val="22"/>
          <w:szCs w:val="22"/>
        </w:rPr>
      </w:pPr>
    </w:p>
    <w:p w:rsidR="00C64D13" w:rsidRDefault="00C64D13" w:rsidP="00EB5B46">
      <w:pPr>
        <w:jc w:val="both"/>
        <w:rPr>
          <w:rFonts w:ascii="Arial" w:hAnsi="Arial" w:cs="Arial"/>
          <w:b/>
          <w:sz w:val="22"/>
          <w:szCs w:val="22"/>
        </w:rPr>
      </w:pPr>
    </w:p>
    <w:p w:rsidR="000278FD" w:rsidRPr="00DE48B3" w:rsidRDefault="00A1051B" w:rsidP="00272509">
      <w:pPr>
        <w:pStyle w:val="Nomal"/>
        <w:ind w:firstLine="0"/>
        <w:rPr>
          <w:b/>
          <w:sz w:val="22"/>
          <w:szCs w:val="22"/>
          <w:highlight w:val="yellow"/>
        </w:rPr>
      </w:pPr>
      <w:r w:rsidRPr="00DE48B3">
        <w:rPr>
          <w:b/>
          <w:sz w:val="22"/>
          <w:szCs w:val="22"/>
          <w:u w:val="single"/>
        </w:rPr>
        <w:t>2.</w:t>
      </w:r>
      <w:r w:rsidR="003E42F3">
        <w:rPr>
          <w:b/>
          <w:sz w:val="22"/>
          <w:szCs w:val="22"/>
          <w:u w:val="single"/>
        </w:rPr>
        <w:t>4</w:t>
      </w:r>
      <w:r w:rsidRPr="00DE48B3">
        <w:rPr>
          <w:b/>
          <w:sz w:val="22"/>
          <w:szCs w:val="22"/>
          <w:u w:val="single"/>
        </w:rPr>
        <w:t>.</w:t>
      </w:r>
      <w:r w:rsidR="000278FD" w:rsidRPr="00DE48B3">
        <w:rPr>
          <w:b/>
          <w:sz w:val="22"/>
          <w:szCs w:val="22"/>
          <w:u w:val="single"/>
        </w:rPr>
        <w:t xml:space="preserve">  </w:t>
      </w:r>
      <w:r w:rsidR="006B019D">
        <w:rPr>
          <w:b/>
          <w:sz w:val="22"/>
          <w:szCs w:val="22"/>
          <w:u w:val="single"/>
        </w:rPr>
        <w:t>CONDIÇÕES/</w:t>
      </w:r>
      <w:r w:rsidR="000278FD" w:rsidRPr="00DE48B3">
        <w:rPr>
          <w:b/>
          <w:sz w:val="22"/>
          <w:szCs w:val="22"/>
          <w:u w:val="single"/>
        </w:rPr>
        <w:t>RECEBIMENTO</w:t>
      </w:r>
      <w:r w:rsidR="000278FD" w:rsidRPr="00DE48B3">
        <w:rPr>
          <w:b/>
          <w:bCs w:val="0"/>
          <w:sz w:val="22"/>
          <w:szCs w:val="22"/>
          <w:u w:val="single"/>
        </w:rPr>
        <w:t xml:space="preserve"> DO </w:t>
      </w:r>
      <w:r w:rsidR="00B16A10" w:rsidRPr="00DE48B3">
        <w:rPr>
          <w:b/>
          <w:bCs w:val="0"/>
          <w:sz w:val="22"/>
          <w:szCs w:val="22"/>
          <w:u w:val="single"/>
        </w:rPr>
        <w:t>OBJETO</w:t>
      </w:r>
      <w:r w:rsidR="000278FD" w:rsidRPr="00DE48B3">
        <w:rPr>
          <w:b/>
          <w:bCs w:val="0"/>
          <w:sz w:val="22"/>
          <w:szCs w:val="22"/>
          <w:u w:val="single"/>
        </w:rPr>
        <w:t>:</w:t>
      </w:r>
      <w:r w:rsidR="000278FD" w:rsidRPr="00DE48B3">
        <w:rPr>
          <w:b/>
          <w:sz w:val="22"/>
          <w:szCs w:val="22"/>
        </w:rPr>
        <w:t xml:space="preserve"> </w:t>
      </w:r>
    </w:p>
    <w:p w:rsidR="00CB3E81" w:rsidRDefault="00CB3E81" w:rsidP="00CB3E81">
      <w:pPr>
        <w:jc w:val="both"/>
        <w:rPr>
          <w:rFonts w:ascii="Arial" w:hAnsi="Arial" w:cs="Arial"/>
          <w:b/>
          <w:bCs/>
          <w:sz w:val="22"/>
          <w:szCs w:val="22"/>
        </w:rPr>
      </w:pPr>
    </w:p>
    <w:p w:rsidR="00E1369E" w:rsidRPr="00E1369E" w:rsidRDefault="00E1369E" w:rsidP="00E1369E">
      <w:pPr>
        <w:tabs>
          <w:tab w:val="left" w:pos="720"/>
        </w:tabs>
        <w:autoSpaceDE w:val="0"/>
        <w:autoSpaceDN w:val="0"/>
        <w:adjustRightInd w:val="0"/>
        <w:spacing w:line="264" w:lineRule="auto"/>
        <w:ind w:firstLine="709"/>
        <w:jc w:val="both"/>
        <w:rPr>
          <w:rFonts w:ascii="Arial" w:hAnsi="Arial" w:cs="Arial"/>
          <w:sz w:val="22"/>
          <w:szCs w:val="22"/>
        </w:rPr>
      </w:pPr>
      <w:r w:rsidRPr="00E1369E">
        <w:rPr>
          <w:rFonts w:ascii="Arial" w:hAnsi="Arial" w:cs="Arial"/>
          <w:b/>
          <w:sz w:val="22"/>
          <w:szCs w:val="22"/>
        </w:rPr>
        <w:t>2.4.</w:t>
      </w:r>
      <w:r w:rsidR="000622A9">
        <w:rPr>
          <w:rFonts w:ascii="Arial" w:hAnsi="Arial" w:cs="Arial"/>
          <w:b/>
          <w:sz w:val="22"/>
          <w:szCs w:val="22"/>
        </w:rPr>
        <w:t>1</w:t>
      </w:r>
      <w:r w:rsidRPr="00E1369E">
        <w:rPr>
          <w:rFonts w:ascii="Arial" w:hAnsi="Arial" w:cs="Arial"/>
          <w:sz w:val="22"/>
          <w:szCs w:val="22"/>
        </w:rPr>
        <w:tab/>
        <w:t>O recebimento e a aceitação dos materiais dar-se-ão por Comissões, legalmente constituídas, mediante Termos de Recebimento, nas seguintes condições:</w:t>
      </w:r>
    </w:p>
    <w:p w:rsidR="00E1369E" w:rsidRPr="00E1369E" w:rsidRDefault="00E1369E" w:rsidP="00E1369E">
      <w:pPr>
        <w:tabs>
          <w:tab w:val="left" w:pos="2280"/>
        </w:tabs>
        <w:spacing w:line="264" w:lineRule="auto"/>
        <w:ind w:right="-3" w:firstLine="1440"/>
        <w:jc w:val="both"/>
        <w:rPr>
          <w:rFonts w:ascii="Arial" w:hAnsi="Arial" w:cs="Arial"/>
          <w:sz w:val="22"/>
          <w:szCs w:val="22"/>
        </w:rPr>
      </w:pPr>
    </w:p>
    <w:p w:rsidR="00E1369E" w:rsidRPr="00E1369E" w:rsidRDefault="00E1369E" w:rsidP="00E1369E">
      <w:pPr>
        <w:tabs>
          <w:tab w:val="left" w:pos="2280"/>
        </w:tabs>
        <w:spacing w:line="264" w:lineRule="auto"/>
        <w:ind w:right="-3" w:firstLine="1440"/>
        <w:jc w:val="both"/>
        <w:rPr>
          <w:rFonts w:ascii="Arial" w:hAnsi="Arial" w:cs="Arial"/>
          <w:sz w:val="22"/>
          <w:szCs w:val="22"/>
        </w:rPr>
      </w:pPr>
      <w:r w:rsidRPr="00E1369E">
        <w:rPr>
          <w:rFonts w:ascii="Arial" w:hAnsi="Arial" w:cs="Arial"/>
          <w:b/>
          <w:sz w:val="22"/>
          <w:szCs w:val="22"/>
        </w:rPr>
        <w:t>a)</w:t>
      </w:r>
      <w:r w:rsidRPr="00E1369E">
        <w:rPr>
          <w:rFonts w:ascii="Arial" w:hAnsi="Arial" w:cs="Arial"/>
          <w:sz w:val="22"/>
          <w:szCs w:val="22"/>
        </w:rPr>
        <w:t xml:space="preserve"> </w:t>
      </w:r>
      <w:r w:rsidRPr="00E1369E">
        <w:rPr>
          <w:rFonts w:ascii="Arial" w:hAnsi="Arial" w:cs="Arial"/>
          <w:b/>
          <w:sz w:val="22"/>
          <w:szCs w:val="22"/>
        </w:rPr>
        <w:t>Provisoriamente:</w:t>
      </w:r>
      <w:r w:rsidRPr="00E1369E">
        <w:rPr>
          <w:rFonts w:ascii="Arial" w:hAnsi="Arial" w:cs="Arial"/>
          <w:sz w:val="22"/>
          <w:szCs w:val="22"/>
        </w:rPr>
        <w:t xml:space="preserve"> no ato da entrega, para posterior verificação da conformidade dos materiais com as especificações contidas neste Termo de Referência, mediante a emissão do Termo de Recebimento e ateste das Notas Fiscais pela Comissão Especial de Recebimento de Materiais de Consumo, Materiais Permanentes, Semoventes e Serviços de Terceiros Adquiridos pela Administração Direta do Estado de Rondônia, referente à conferência e o recebimento dos materiais constantes da compra realizada em consonância com os autos do Processo. </w:t>
      </w:r>
    </w:p>
    <w:p w:rsidR="00E1369E" w:rsidRPr="00E1369E" w:rsidRDefault="00E1369E" w:rsidP="00E1369E">
      <w:pPr>
        <w:spacing w:line="264" w:lineRule="auto"/>
        <w:ind w:right="-3" w:firstLine="1440"/>
        <w:jc w:val="both"/>
        <w:rPr>
          <w:rFonts w:ascii="Arial" w:hAnsi="Arial" w:cs="Arial"/>
          <w:sz w:val="22"/>
          <w:szCs w:val="22"/>
        </w:rPr>
      </w:pPr>
      <w:r w:rsidRPr="00E1369E">
        <w:rPr>
          <w:rFonts w:ascii="Arial" w:hAnsi="Arial" w:cs="Arial"/>
          <w:b/>
          <w:sz w:val="22"/>
          <w:szCs w:val="22"/>
        </w:rPr>
        <w:t>b)</w:t>
      </w:r>
      <w:r w:rsidRPr="00E1369E">
        <w:rPr>
          <w:rFonts w:ascii="Arial" w:hAnsi="Arial" w:cs="Arial"/>
          <w:sz w:val="22"/>
          <w:szCs w:val="22"/>
        </w:rPr>
        <w:t xml:space="preserve"> </w:t>
      </w:r>
      <w:r w:rsidRPr="00E1369E">
        <w:rPr>
          <w:rFonts w:ascii="Arial" w:hAnsi="Arial" w:cs="Arial"/>
          <w:b/>
          <w:sz w:val="22"/>
          <w:szCs w:val="22"/>
        </w:rPr>
        <w:t>Definitivamente</w:t>
      </w:r>
      <w:r w:rsidRPr="00E1369E">
        <w:rPr>
          <w:rFonts w:ascii="Arial" w:hAnsi="Arial" w:cs="Arial"/>
          <w:sz w:val="22"/>
          <w:szCs w:val="22"/>
        </w:rPr>
        <w:t>: pela Comissão Permanente de Recebimento de Obras, Bens e Serviços da Gerência de Convênios/SESDEC, a partir da assinatura do Termo de Recebimento pela Comissão Especial de Recebimento do Estado de Rondônia e, após a verificação da qualidade, quantidade e compatibilidade com as às especificações técnicas constantes neste Termo de Referência, mediante a emissão de Termo de Recebimento.</w:t>
      </w:r>
    </w:p>
    <w:p w:rsidR="000622A9" w:rsidRDefault="000622A9" w:rsidP="00E1369E">
      <w:pPr>
        <w:tabs>
          <w:tab w:val="left" w:pos="1440"/>
        </w:tabs>
        <w:spacing w:line="264" w:lineRule="auto"/>
        <w:ind w:right="-3" w:firstLine="720"/>
        <w:jc w:val="both"/>
        <w:rPr>
          <w:rFonts w:ascii="Arial" w:hAnsi="Arial" w:cs="Arial"/>
          <w:b/>
          <w:sz w:val="22"/>
          <w:szCs w:val="22"/>
        </w:rPr>
      </w:pPr>
    </w:p>
    <w:p w:rsidR="00E1369E" w:rsidRPr="00E1369E" w:rsidRDefault="00E1369E" w:rsidP="00E1369E">
      <w:pPr>
        <w:tabs>
          <w:tab w:val="left" w:pos="1440"/>
        </w:tabs>
        <w:spacing w:line="264" w:lineRule="auto"/>
        <w:ind w:right="-3" w:firstLine="720"/>
        <w:jc w:val="both"/>
        <w:rPr>
          <w:rFonts w:ascii="Arial" w:hAnsi="Arial" w:cs="Arial"/>
          <w:sz w:val="22"/>
          <w:szCs w:val="22"/>
        </w:rPr>
      </w:pPr>
      <w:r w:rsidRPr="00E1369E">
        <w:rPr>
          <w:rFonts w:ascii="Arial" w:hAnsi="Arial" w:cs="Arial"/>
          <w:b/>
          <w:sz w:val="22"/>
          <w:szCs w:val="22"/>
        </w:rPr>
        <w:t>2.4.</w:t>
      </w:r>
      <w:r w:rsidR="000622A9">
        <w:rPr>
          <w:rFonts w:ascii="Arial" w:hAnsi="Arial" w:cs="Arial"/>
          <w:b/>
          <w:sz w:val="22"/>
          <w:szCs w:val="22"/>
        </w:rPr>
        <w:t>2</w:t>
      </w:r>
      <w:r w:rsidRPr="00E1369E">
        <w:rPr>
          <w:rFonts w:ascii="Arial" w:hAnsi="Arial" w:cs="Arial"/>
          <w:sz w:val="22"/>
          <w:szCs w:val="22"/>
        </w:rPr>
        <w:tab/>
        <w:t>Após o recebimento provisório, a Comissão Permanente de Recebimento de Obras, Bens e Serviços da Gerência de Convênios/SESDEC verificará o tipo, modelo e a quantidade dos materiais entregues. Estando em conformidade, será efetuado o recebimento definitivo.</w:t>
      </w:r>
    </w:p>
    <w:p w:rsidR="000622A9" w:rsidRDefault="000622A9" w:rsidP="00E1369E">
      <w:pPr>
        <w:autoSpaceDN w:val="0"/>
        <w:spacing w:line="264" w:lineRule="auto"/>
        <w:ind w:right="-3" w:firstLine="708"/>
        <w:jc w:val="both"/>
        <w:rPr>
          <w:rFonts w:ascii="Arial" w:hAnsi="Arial" w:cs="Arial"/>
          <w:b/>
          <w:sz w:val="22"/>
          <w:szCs w:val="22"/>
        </w:rPr>
      </w:pPr>
    </w:p>
    <w:p w:rsidR="00E1369E" w:rsidRPr="00E1369E" w:rsidRDefault="00E1369E" w:rsidP="00E1369E">
      <w:pPr>
        <w:autoSpaceDN w:val="0"/>
        <w:spacing w:line="264" w:lineRule="auto"/>
        <w:ind w:right="-3" w:firstLine="708"/>
        <w:jc w:val="both"/>
        <w:rPr>
          <w:rFonts w:ascii="Arial" w:hAnsi="Arial" w:cs="Arial"/>
          <w:sz w:val="22"/>
          <w:szCs w:val="22"/>
        </w:rPr>
      </w:pPr>
      <w:r w:rsidRPr="00E1369E">
        <w:rPr>
          <w:rFonts w:ascii="Arial" w:hAnsi="Arial" w:cs="Arial"/>
          <w:b/>
          <w:sz w:val="22"/>
          <w:szCs w:val="22"/>
        </w:rPr>
        <w:t>2.4.</w:t>
      </w:r>
      <w:r w:rsidR="000622A9">
        <w:rPr>
          <w:rFonts w:ascii="Arial" w:hAnsi="Arial" w:cs="Arial"/>
          <w:b/>
          <w:sz w:val="22"/>
          <w:szCs w:val="22"/>
        </w:rPr>
        <w:t>3</w:t>
      </w:r>
      <w:r w:rsidRPr="00E1369E">
        <w:rPr>
          <w:rFonts w:ascii="Arial" w:hAnsi="Arial" w:cs="Arial"/>
          <w:sz w:val="22"/>
          <w:szCs w:val="22"/>
        </w:rPr>
        <w:t xml:space="preserve"> </w:t>
      </w:r>
      <w:r w:rsidRPr="00E1369E">
        <w:rPr>
          <w:rFonts w:ascii="Arial" w:hAnsi="Arial" w:cs="Arial"/>
          <w:sz w:val="22"/>
          <w:szCs w:val="22"/>
        </w:rPr>
        <w:tab/>
        <w:t>Se, após o recebimento provisório, através de verificação minuciosa ou testes realizados, constatar-se que o fornecimento foi executado em desacordo com o especificado ou com a proposta, com defeito ou incompleto, após a notificação por escrito à Contratada, serão interrompidos os prazos de recebimento e suspenso o pagamento, até que sanada a situação.</w:t>
      </w:r>
    </w:p>
    <w:p w:rsidR="000622A9" w:rsidRDefault="000622A9" w:rsidP="00E1369E">
      <w:pPr>
        <w:ind w:firstLine="709"/>
        <w:jc w:val="both"/>
        <w:rPr>
          <w:rFonts w:ascii="Arial" w:hAnsi="Arial" w:cs="Arial"/>
          <w:b/>
          <w:sz w:val="22"/>
          <w:szCs w:val="22"/>
        </w:rPr>
      </w:pPr>
    </w:p>
    <w:p w:rsidR="00A1051B" w:rsidRDefault="00E1369E" w:rsidP="00E1369E">
      <w:pPr>
        <w:ind w:firstLine="709"/>
        <w:jc w:val="both"/>
        <w:rPr>
          <w:sz w:val="22"/>
          <w:szCs w:val="22"/>
        </w:rPr>
      </w:pPr>
      <w:r w:rsidRPr="00E1369E">
        <w:rPr>
          <w:rFonts w:ascii="Arial" w:hAnsi="Arial" w:cs="Arial"/>
          <w:b/>
          <w:sz w:val="22"/>
          <w:szCs w:val="22"/>
        </w:rPr>
        <w:t>2.4.</w:t>
      </w:r>
      <w:r w:rsidR="000622A9">
        <w:rPr>
          <w:rFonts w:ascii="Arial" w:hAnsi="Arial" w:cs="Arial"/>
          <w:b/>
          <w:sz w:val="22"/>
          <w:szCs w:val="22"/>
        </w:rPr>
        <w:t>4</w:t>
      </w:r>
      <w:r w:rsidRPr="00E1369E">
        <w:rPr>
          <w:rFonts w:ascii="Arial" w:hAnsi="Arial" w:cs="Arial"/>
          <w:sz w:val="22"/>
          <w:szCs w:val="22"/>
        </w:rPr>
        <w:tab/>
        <w:t xml:space="preserve">Em caso de materiais entregues em desconformidade com o especificado, ou com defeito, será determinado um prazo pela Comissão Permanente de Recebimento de Obras, Bens e Serviços da Gerência de Convênios/SESDEC para que a Contratada os substitua, que </w:t>
      </w:r>
      <w:proofErr w:type="gramStart"/>
      <w:r w:rsidRPr="00E1369E">
        <w:rPr>
          <w:rFonts w:ascii="Arial" w:hAnsi="Arial" w:cs="Arial"/>
          <w:sz w:val="22"/>
          <w:szCs w:val="22"/>
        </w:rPr>
        <w:t>iniciar-se-á</w:t>
      </w:r>
      <w:proofErr w:type="gramEnd"/>
      <w:r w:rsidRPr="00E1369E">
        <w:rPr>
          <w:rFonts w:ascii="Arial" w:hAnsi="Arial" w:cs="Arial"/>
          <w:sz w:val="22"/>
          <w:szCs w:val="22"/>
        </w:rPr>
        <w:t xml:space="preserve"> a partir da data da comunicação, ocorrendo às expensas da Contratada quaisquer custas advindas da substituição dos materiais que vierem a ser recusados.</w:t>
      </w:r>
    </w:p>
    <w:p w:rsidR="00EB5B46" w:rsidRDefault="00EB5B46" w:rsidP="00EB5B46">
      <w:pPr>
        <w:pStyle w:val="Nomal"/>
        <w:ind w:firstLine="0"/>
        <w:rPr>
          <w:sz w:val="22"/>
          <w:szCs w:val="22"/>
        </w:rPr>
      </w:pPr>
    </w:p>
    <w:p w:rsidR="0044714F" w:rsidRDefault="0044714F" w:rsidP="00CB3E81">
      <w:pPr>
        <w:pStyle w:val="Nomal"/>
        <w:ind w:firstLine="0"/>
        <w:rPr>
          <w:b/>
          <w:sz w:val="22"/>
          <w:szCs w:val="22"/>
        </w:rPr>
      </w:pPr>
      <w:r w:rsidRPr="0044714F">
        <w:rPr>
          <w:b/>
          <w:sz w:val="22"/>
          <w:szCs w:val="22"/>
        </w:rPr>
        <w:t>2.5</w:t>
      </w:r>
      <w:r>
        <w:rPr>
          <w:b/>
          <w:sz w:val="22"/>
          <w:szCs w:val="22"/>
        </w:rPr>
        <w:t xml:space="preserve"> DA GARANTIA/ ASSISTÊNCIA TÉCNICA/ MANUTENÇÃO/ VALIDADE</w:t>
      </w:r>
    </w:p>
    <w:p w:rsidR="00CB3E81" w:rsidRDefault="00CB3E81" w:rsidP="00CB3E81">
      <w:pPr>
        <w:pStyle w:val="NormalWeb"/>
        <w:spacing w:before="0" w:after="0"/>
        <w:jc w:val="both"/>
        <w:rPr>
          <w:rFonts w:ascii="Arial" w:hAnsi="Arial" w:cs="Arial"/>
          <w:b/>
          <w:bCs/>
          <w:sz w:val="22"/>
          <w:szCs w:val="22"/>
        </w:rPr>
      </w:pPr>
    </w:p>
    <w:p w:rsidR="00E1369E" w:rsidRPr="002B1868" w:rsidRDefault="00CB3E81" w:rsidP="00E1369E">
      <w:pPr>
        <w:ind w:firstLine="709"/>
        <w:jc w:val="both"/>
        <w:rPr>
          <w:rFonts w:ascii="Arial" w:hAnsi="Arial" w:cs="Arial"/>
          <w:sz w:val="22"/>
          <w:szCs w:val="22"/>
        </w:rPr>
      </w:pPr>
      <w:r w:rsidRPr="002B1868">
        <w:rPr>
          <w:rFonts w:ascii="Arial" w:hAnsi="Arial" w:cs="Arial"/>
          <w:b/>
          <w:bCs/>
          <w:sz w:val="22"/>
          <w:szCs w:val="22"/>
        </w:rPr>
        <w:lastRenderedPageBreak/>
        <w:t xml:space="preserve">2.5.1 </w:t>
      </w:r>
      <w:r w:rsidR="00E1369E" w:rsidRPr="002B1868">
        <w:rPr>
          <w:rFonts w:ascii="Arial" w:hAnsi="Arial" w:cs="Arial"/>
          <w:b/>
          <w:sz w:val="22"/>
          <w:szCs w:val="22"/>
        </w:rPr>
        <w:t>Garantia</w:t>
      </w:r>
      <w:r w:rsidR="00E1369E" w:rsidRPr="002B1868">
        <w:rPr>
          <w:rFonts w:ascii="Arial" w:hAnsi="Arial" w:cs="Arial"/>
          <w:sz w:val="22"/>
          <w:szCs w:val="22"/>
        </w:rPr>
        <w:t xml:space="preserve"> – A garantia será de no mínimo doze (12) meses, contada a partir do recebimento definitivo dos materiais, com substituição imediata em caso de defeito de fabricação, defeitos em virtude do transporte, má acomodação, quando o fabricante não especificar prazo maior.</w:t>
      </w:r>
    </w:p>
    <w:p w:rsidR="00E1369E" w:rsidRPr="002B1868" w:rsidRDefault="002B1868" w:rsidP="00E1369E">
      <w:pPr>
        <w:ind w:firstLine="709"/>
        <w:jc w:val="both"/>
        <w:rPr>
          <w:rFonts w:ascii="Arial" w:hAnsi="Arial" w:cs="Arial"/>
          <w:sz w:val="22"/>
          <w:szCs w:val="22"/>
        </w:rPr>
      </w:pPr>
      <w:r w:rsidRPr="002B1868">
        <w:rPr>
          <w:rFonts w:ascii="Arial" w:hAnsi="Arial" w:cs="Arial"/>
          <w:b/>
          <w:bCs/>
          <w:sz w:val="22"/>
          <w:szCs w:val="22"/>
        </w:rPr>
        <w:t>2.5.</w:t>
      </w:r>
      <w:r>
        <w:rPr>
          <w:rFonts w:ascii="Arial" w:hAnsi="Arial" w:cs="Arial"/>
          <w:b/>
          <w:bCs/>
          <w:sz w:val="22"/>
          <w:szCs w:val="22"/>
        </w:rPr>
        <w:t>2</w:t>
      </w:r>
      <w:r w:rsidRPr="002B1868">
        <w:rPr>
          <w:rFonts w:ascii="Arial" w:hAnsi="Arial" w:cs="Arial"/>
          <w:b/>
          <w:bCs/>
          <w:sz w:val="22"/>
          <w:szCs w:val="22"/>
        </w:rPr>
        <w:t xml:space="preserve"> </w:t>
      </w:r>
      <w:r w:rsidR="00E1369E" w:rsidRPr="002B1868">
        <w:rPr>
          <w:rFonts w:ascii="Arial" w:hAnsi="Arial" w:cs="Arial"/>
          <w:sz w:val="22"/>
          <w:szCs w:val="22"/>
        </w:rPr>
        <w:t>Responsabilizar-se totalmente e as suas custas com imposto, taxas, pessoal, transporte/frete dos equipamentos até o destino final, bem como quando apresentarem defeitos de qualquer natureza correrá por conta e risco da contratada.</w:t>
      </w:r>
    </w:p>
    <w:p w:rsidR="00E1369E" w:rsidRPr="002B1868" w:rsidRDefault="002B1868" w:rsidP="00E1369E">
      <w:pPr>
        <w:ind w:firstLine="709"/>
        <w:jc w:val="both"/>
        <w:rPr>
          <w:rFonts w:ascii="Arial" w:hAnsi="Arial" w:cs="Arial"/>
          <w:sz w:val="22"/>
          <w:szCs w:val="22"/>
        </w:rPr>
      </w:pPr>
      <w:r w:rsidRPr="002B1868">
        <w:rPr>
          <w:rFonts w:ascii="Arial" w:hAnsi="Arial" w:cs="Arial"/>
          <w:b/>
          <w:bCs/>
          <w:sz w:val="22"/>
          <w:szCs w:val="22"/>
        </w:rPr>
        <w:t>2.5.</w:t>
      </w:r>
      <w:r>
        <w:rPr>
          <w:rFonts w:ascii="Arial" w:hAnsi="Arial" w:cs="Arial"/>
          <w:b/>
          <w:bCs/>
          <w:sz w:val="22"/>
          <w:szCs w:val="22"/>
        </w:rPr>
        <w:t>3</w:t>
      </w:r>
      <w:r w:rsidRPr="002B1868">
        <w:rPr>
          <w:rFonts w:ascii="Arial" w:hAnsi="Arial" w:cs="Arial"/>
          <w:b/>
          <w:bCs/>
          <w:sz w:val="22"/>
          <w:szCs w:val="22"/>
        </w:rPr>
        <w:t xml:space="preserve"> </w:t>
      </w:r>
      <w:r w:rsidR="00E1369E" w:rsidRPr="002B1868">
        <w:rPr>
          <w:rFonts w:ascii="Arial" w:hAnsi="Arial" w:cs="Arial"/>
          <w:sz w:val="22"/>
          <w:szCs w:val="22"/>
        </w:rPr>
        <w:t xml:space="preserve">A contratada arcará com todo ônus à completa aquisição de que trata a presente contratação, sendo-lhe lícito, para esse exclusivo fim, a subcontratação com terceiros, sem, contudo, </w:t>
      </w:r>
      <w:proofErr w:type="gramStart"/>
      <w:r w:rsidR="00E1369E" w:rsidRPr="002B1868">
        <w:rPr>
          <w:rFonts w:ascii="Arial" w:hAnsi="Arial" w:cs="Arial"/>
          <w:sz w:val="22"/>
          <w:szCs w:val="22"/>
        </w:rPr>
        <w:t>excluir-se</w:t>
      </w:r>
      <w:proofErr w:type="gramEnd"/>
      <w:r w:rsidR="00E1369E" w:rsidRPr="002B1868">
        <w:rPr>
          <w:rFonts w:ascii="Arial" w:hAnsi="Arial" w:cs="Arial"/>
          <w:sz w:val="22"/>
          <w:szCs w:val="22"/>
        </w:rPr>
        <w:t xml:space="preserve"> da relação contratual, observadas as disposições legais.</w:t>
      </w:r>
    </w:p>
    <w:p w:rsidR="00E1369E" w:rsidRPr="002B1868" w:rsidRDefault="00E1369E" w:rsidP="00E1369E">
      <w:pPr>
        <w:jc w:val="both"/>
        <w:rPr>
          <w:rFonts w:ascii="Arial" w:hAnsi="Arial" w:cs="Arial"/>
          <w:sz w:val="22"/>
          <w:szCs w:val="22"/>
        </w:rPr>
      </w:pPr>
    </w:p>
    <w:p w:rsidR="00E1369E" w:rsidRPr="002B1868" w:rsidRDefault="002B1868" w:rsidP="00E1369E">
      <w:pPr>
        <w:ind w:firstLine="709"/>
        <w:jc w:val="both"/>
        <w:rPr>
          <w:rFonts w:ascii="Arial" w:hAnsi="Arial" w:cs="Arial"/>
          <w:sz w:val="22"/>
          <w:szCs w:val="22"/>
        </w:rPr>
      </w:pPr>
      <w:r w:rsidRPr="002B1868">
        <w:rPr>
          <w:rFonts w:ascii="Arial" w:hAnsi="Arial" w:cs="Arial"/>
          <w:b/>
          <w:bCs/>
          <w:sz w:val="22"/>
          <w:szCs w:val="22"/>
        </w:rPr>
        <w:t>2.5.</w:t>
      </w:r>
      <w:r>
        <w:rPr>
          <w:rFonts w:ascii="Arial" w:hAnsi="Arial" w:cs="Arial"/>
          <w:b/>
          <w:bCs/>
          <w:sz w:val="22"/>
          <w:szCs w:val="22"/>
        </w:rPr>
        <w:t>4</w:t>
      </w:r>
      <w:r w:rsidRPr="002B1868">
        <w:rPr>
          <w:rFonts w:ascii="Arial" w:hAnsi="Arial" w:cs="Arial"/>
          <w:b/>
          <w:bCs/>
          <w:sz w:val="22"/>
          <w:szCs w:val="22"/>
        </w:rPr>
        <w:t xml:space="preserve"> </w:t>
      </w:r>
      <w:r w:rsidR="00E1369E" w:rsidRPr="002B1868">
        <w:rPr>
          <w:rFonts w:ascii="Arial" w:hAnsi="Arial" w:cs="Arial"/>
          <w:b/>
          <w:sz w:val="22"/>
          <w:szCs w:val="22"/>
        </w:rPr>
        <w:t>Assistência Técnica</w:t>
      </w:r>
      <w:r w:rsidR="00E1369E" w:rsidRPr="002B1868">
        <w:rPr>
          <w:rFonts w:ascii="Arial" w:hAnsi="Arial" w:cs="Arial"/>
          <w:sz w:val="22"/>
          <w:szCs w:val="22"/>
        </w:rPr>
        <w:t xml:space="preserve"> – Por conta da contratada durante o período de garantia, bem como todos os equipamentos deverão vir acompanhados do termo de Garantia e Assistência Técnica, deverá ter empresa autorizada </w:t>
      </w:r>
      <w:smartTag w:uri="urn:schemas-microsoft-com:office:smarttags" w:element="PersonName">
        <w:smartTagPr>
          <w:attr w:name="ProductID" w:val="em Porto Velho"/>
        </w:smartTagPr>
        <w:r w:rsidR="00E1369E" w:rsidRPr="002B1868">
          <w:rPr>
            <w:rFonts w:ascii="Arial" w:hAnsi="Arial" w:cs="Arial"/>
            <w:sz w:val="22"/>
            <w:szCs w:val="22"/>
          </w:rPr>
          <w:t>em Porto Velho</w:t>
        </w:r>
      </w:smartTag>
      <w:r w:rsidR="00E1369E" w:rsidRPr="002B1868">
        <w:rPr>
          <w:rFonts w:ascii="Arial" w:hAnsi="Arial" w:cs="Arial"/>
          <w:sz w:val="22"/>
          <w:szCs w:val="22"/>
        </w:rPr>
        <w:t>/RO, habilitada, para dar total assistência técnica especializada com tempo de resposta &lt;72h.</w:t>
      </w:r>
    </w:p>
    <w:p w:rsidR="002B1868" w:rsidRDefault="002B1868" w:rsidP="00E1369E">
      <w:pPr>
        <w:pStyle w:val="NormalWeb"/>
        <w:spacing w:before="0" w:after="0"/>
        <w:jc w:val="both"/>
        <w:rPr>
          <w:rFonts w:ascii="Arial" w:hAnsi="Arial" w:cs="Arial"/>
          <w:b/>
          <w:bCs/>
          <w:sz w:val="22"/>
          <w:szCs w:val="22"/>
        </w:rPr>
      </w:pPr>
    </w:p>
    <w:p w:rsidR="0044714F" w:rsidRPr="002B1868" w:rsidRDefault="002B1868" w:rsidP="002B1868">
      <w:pPr>
        <w:pStyle w:val="NormalWeb"/>
        <w:spacing w:before="0" w:after="0"/>
        <w:ind w:firstLine="709"/>
        <w:jc w:val="both"/>
        <w:rPr>
          <w:rFonts w:ascii="Arial" w:hAnsi="Arial" w:cs="Arial"/>
          <w:sz w:val="22"/>
          <w:szCs w:val="22"/>
        </w:rPr>
      </w:pPr>
      <w:r w:rsidRPr="002B1868">
        <w:rPr>
          <w:rFonts w:ascii="Arial" w:hAnsi="Arial" w:cs="Arial"/>
          <w:b/>
          <w:bCs/>
          <w:sz w:val="22"/>
          <w:szCs w:val="22"/>
        </w:rPr>
        <w:t>2.5.</w:t>
      </w:r>
      <w:r>
        <w:rPr>
          <w:rFonts w:ascii="Arial" w:hAnsi="Arial" w:cs="Arial"/>
          <w:b/>
          <w:bCs/>
          <w:sz w:val="22"/>
          <w:szCs w:val="22"/>
        </w:rPr>
        <w:t>5</w:t>
      </w:r>
      <w:r w:rsidRPr="002B1868">
        <w:rPr>
          <w:rFonts w:ascii="Arial" w:hAnsi="Arial" w:cs="Arial"/>
          <w:b/>
          <w:bCs/>
          <w:sz w:val="22"/>
          <w:szCs w:val="22"/>
        </w:rPr>
        <w:t xml:space="preserve"> </w:t>
      </w:r>
      <w:r w:rsidR="00E1369E" w:rsidRPr="002B1868">
        <w:rPr>
          <w:rFonts w:ascii="Arial" w:hAnsi="Arial" w:cs="Arial"/>
          <w:b/>
          <w:sz w:val="22"/>
          <w:szCs w:val="22"/>
        </w:rPr>
        <w:t>Manutenção</w:t>
      </w:r>
      <w:r w:rsidR="00E1369E" w:rsidRPr="002B1868">
        <w:rPr>
          <w:rFonts w:ascii="Arial" w:hAnsi="Arial" w:cs="Arial"/>
          <w:sz w:val="22"/>
          <w:szCs w:val="22"/>
        </w:rPr>
        <w:t xml:space="preserve"> – A cargo da administração da SESDEC, após o período de garantia.</w:t>
      </w:r>
    </w:p>
    <w:p w:rsidR="002B1868" w:rsidRPr="00E04F44" w:rsidRDefault="002B1868" w:rsidP="00E1369E">
      <w:pPr>
        <w:pStyle w:val="NormalWeb"/>
        <w:spacing w:before="0"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3F7C78" w:rsidRPr="008733DD" w:rsidTr="00F96523">
        <w:tc>
          <w:tcPr>
            <w:tcW w:w="9287" w:type="dxa"/>
            <w:shd w:val="clear" w:color="auto" w:fill="D9D9D9"/>
          </w:tcPr>
          <w:p w:rsidR="003F7C78" w:rsidRPr="008733DD" w:rsidRDefault="003F7C78" w:rsidP="00222DA9">
            <w:pPr>
              <w:pStyle w:val="Nomal"/>
              <w:spacing w:before="120" w:after="120"/>
              <w:ind w:right="0" w:firstLine="0"/>
              <w:rPr>
                <w:b/>
                <w:sz w:val="22"/>
                <w:szCs w:val="22"/>
              </w:rPr>
            </w:pPr>
            <w:r w:rsidRPr="008733DD">
              <w:rPr>
                <w:b/>
                <w:sz w:val="22"/>
                <w:szCs w:val="22"/>
              </w:rPr>
              <w:t>3 – DA IMPUGNAÇÃO AO EDITAL</w:t>
            </w:r>
          </w:p>
        </w:tc>
      </w:tr>
    </w:tbl>
    <w:p w:rsidR="00185929" w:rsidRPr="008733DD" w:rsidRDefault="00185929" w:rsidP="00272509">
      <w:pPr>
        <w:pStyle w:val="P30"/>
        <w:ind w:firstLine="1418"/>
        <w:rPr>
          <w:rFonts w:ascii="Arial" w:hAnsi="Arial" w:cs="Arial"/>
          <w:sz w:val="22"/>
          <w:szCs w:val="22"/>
        </w:rPr>
      </w:pPr>
    </w:p>
    <w:p w:rsidR="00D47241" w:rsidRDefault="00185929" w:rsidP="00272509">
      <w:pPr>
        <w:pStyle w:val="P30"/>
        <w:tabs>
          <w:tab w:val="left" w:pos="0"/>
        </w:tabs>
        <w:rPr>
          <w:rFonts w:ascii="Arial" w:hAnsi="Arial" w:cs="Arial"/>
          <w:color w:val="FF0000"/>
          <w:sz w:val="22"/>
          <w:szCs w:val="22"/>
        </w:rPr>
      </w:pPr>
      <w:r w:rsidRPr="008733DD">
        <w:rPr>
          <w:rFonts w:ascii="Arial" w:hAnsi="Arial" w:cs="Arial"/>
          <w:bCs/>
          <w:sz w:val="22"/>
          <w:szCs w:val="22"/>
        </w:rPr>
        <w:t>3.1</w:t>
      </w:r>
      <w:r w:rsidRPr="008733DD">
        <w:rPr>
          <w:rFonts w:ascii="Arial" w:hAnsi="Arial" w:cs="Arial"/>
          <w:b w:val="0"/>
          <w:bCs/>
          <w:sz w:val="22"/>
          <w:szCs w:val="22"/>
        </w:rPr>
        <w:t>.</w:t>
      </w:r>
      <w:r w:rsidR="003F7C78" w:rsidRPr="008733DD">
        <w:rPr>
          <w:rFonts w:ascii="Arial" w:hAnsi="Arial" w:cs="Arial"/>
          <w:b w:val="0"/>
          <w:bCs/>
          <w:sz w:val="22"/>
          <w:szCs w:val="22"/>
        </w:rPr>
        <w:t xml:space="preserve"> </w:t>
      </w:r>
      <w:r w:rsidR="006628D1" w:rsidRPr="008733DD">
        <w:rPr>
          <w:rFonts w:ascii="Arial" w:hAnsi="Arial" w:cs="Arial"/>
          <w:bCs/>
          <w:sz w:val="22"/>
          <w:szCs w:val="22"/>
        </w:rPr>
        <w:t>Até 02 (dois) dias úteis que anteceder a abertura da sessão pública</w:t>
      </w:r>
      <w:r w:rsidR="006628D1" w:rsidRPr="008733DD">
        <w:rPr>
          <w:rFonts w:ascii="Arial" w:hAnsi="Arial" w:cs="Arial"/>
          <w:b w:val="0"/>
          <w:bCs/>
          <w:sz w:val="22"/>
          <w:szCs w:val="22"/>
        </w:rPr>
        <w:t xml:space="preserve">, </w:t>
      </w:r>
      <w:r w:rsidR="006628D1" w:rsidRPr="008733DD">
        <w:rPr>
          <w:rFonts w:ascii="Arial" w:hAnsi="Arial" w:cs="Arial"/>
          <w:b w:val="0"/>
          <w:sz w:val="22"/>
          <w:szCs w:val="22"/>
        </w:rPr>
        <w:t xml:space="preserve">qualquer cidadão e licitante poderá </w:t>
      </w:r>
      <w:r w:rsidR="006628D1" w:rsidRPr="008733DD">
        <w:rPr>
          <w:rFonts w:ascii="Arial" w:hAnsi="Arial" w:cs="Arial"/>
          <w:sz w:val="22"/>
          <w:szCs w:val="22"/>
        </w:rPr>
        <w:t>IMPUGNAR</w:t>
      </w:r>
      <w:r w:rsidR="006628D1" w:rsidRPr="008733DD">
        <w:rPr>
          <w:rFonts w:ascii="Arial" w:hAnsi="Arial" w:cs="Arial"/>
          <w:b w:val="0"/>
          <w:sz w:val="22"/>
          <w:szCs w:val="22"/>
        </w:rPr>
        <w:t xml:space="preserve"> o instrumento convocatório deste </w:t>
      </w:r>
      <w:r w:rsidR="006628D1" w:rsidRPr="008733DD">
        <w:rPr>
          <w:rFonts w:ascii="Arial" w:hAnsi="Arial" w:cs="Arial"/>
          <w:sz w:val="22"/>
          <w:szCs w:val="22"/>
        </w:rPr>
        <w:t>PREGÃO ELETRÔNICO</w:t>
      </w:r>
      <w:r w:rsidR="006628D1" w:rsidRPr="008733DD">
        <w:rPr>
          <w:rFonts w:ascii="Arial" w:hAnsi="Arial" w:cs="Arial"/>
          <w:b w:val="0"/>
          <w:bCs/>
          <w:sz w:val="22"/>
          <w:szCs w:val="22"/>
        </w:rPr>
        <w:t>,</w:t>
      </w:r>
      <w:r w:rsidR="006628D1" w:rsidRPr="008733DD">
        <w:rPr>
          <w:rFonts w:ascii="Arial" w:hAnsi="Arial" w:cs="Arial"/>
          <w:b w:val="0"/>
          <w:sz w:val="22"/>
          <w:szCs w:val="22"/>
        </w:rPr>
        <w:t xml:space="preserve"> conforme art. 18 § 1º e § 2º do decreto Estadual nº 12.205/06, </w:t>
      </w:r>
      <w:r w:rsidR="006628D1" w:rsidRPr="008733DD">
        <w:rPr>
          <w:rFonts w:ascii="Arial" w:hAnsi="Arial" w:cs="Arial"/>
          <w:bCs/>
          <w:sz w:val="22"/>
          <w:szCs w:val="22"/>
        </w:rPr>
        <w:t>devendo o licitante mencionar o número do pregão, o ano e o número do processo licitatório</w:t>
      </w:r>
      <w:r w:rsidR="006628D1" w:rsidRPr="008733DD">
        <w:rPr>
          <w:rFonts w:ascii="Arial" w:hAnsi="Arial" w:cs="Arial"/>
          <w:b w:val="0"/>
          <w:bCs/>
          <w:sz w:val="22"/>
          <w:szCs w:val="22"/>
        </w:rPr>
        <w:t>,</w:t>
      </w:r>
      <w:r w:rsidR="006628D1" w:rsidRPr="008733DD">
        <w:rPr>
          <w:rFonts w:ascii="Arial" w:hAnsi="Arial" w:cs="Arial"/>
          <w:b w:val="0"/>
          <w:sz w:val="22"/>
          <w:szCs w:val="22"/>
        </w:rPr>
        <w:t xml:space="preserve"> manifestando-se </w:t>
      </w:r>
      <w:r w:rsidR="00F217E0">
        <w:rPr>
          <w:rFonts w:ascii="Arial" w:hAnsi="Arial" w:cs="Arial"/>
          <w:sz w:val="22"/>
          <w:szCs w:val="22"/>
        </w:rPr>
        <w:t>PREFERENCIALMENTE</w:t>
      </w:r>
      <w:r w:rsidR="006628D1" w:rsidRPr="008733DD">
        <w:rPr>
          <w:rFonts w:ascii="Arial" w:hAnsi="Arial" w:cs="Arial"/>
          <w:b w:val="0"/>
          <w:sz w:val="22"/>
          <w:szCs w:val="22"/>
        </w:rPr>
        <w:t xml:space="preserve"> via e-mail: </w:t>
      </w:r>
      <w:hyperlink r:id="rId12" w:history="1">
        <w:r w:rsidR="00BF1492" w:rsidRPr="008733DD">
          <w:rPr>
            <w:rStyle w:val="Hyperlink"/>
            <w:rFonts w:ascii="Arial" w:hAnsi="Arial" w:cs="Arial"/>
            <w:color w:val="auto"/>
            <w:sz w:val="22"/>
            <w:szCs w:val="22"/>
          </w:rPr>
          <w:t>cplms2011@hotmail.com</w:t>
        </w:r>
      </w:hyperlink>
      <w:r w:rsidR="006628D1" w:rsidRPr="008733DD">
        <w:rPr>
          <w:rFonts w:ascii="Arial" w:hAnsi="Arial" w:cs="Arial"/>
          <w:sz w:val="22"/>
          <w:szCs w:val="22"/>
        </w:rPr>
        <w:t xml:space="preserve"> ou ainda</w:t>
      </w:r>
      <w:r w:rsidR="006628D1" w:rsidRPr="008733DD">
        <w:rPr>
          <w:rFonts w:ascii="Arial" w:hAnsi="Arial" w:cs="Arial"/>
          <w:b w:val="0"/>
          <w:sz w:val="22"/>
          <w:szCs w:val="22"/>
        </w:rPr>
        <w:t xml:space="preserve">, protocolar o original junto a Sede desta Superintendência, no </w:t>
      </w:r>
      <w:r w:rsidR="006628D1" w:rsidRPr="00E44F5E">
        <w:rPr>
          <w:rFonts w:ascii="Arial" w:hAnsi="Arial" w:cs="Arial"/>
          <w:sz w:val="22"/>
          <w:szCs w:val="22"/>
        </w:rPr>
        <w:t>horário das 07h30min às 13h30min</w:t>
      </w:r>
      <w:r w:rsidR="00F05CB0">
        <w:rPr>
          <w:rFonts w:ascii="Arial" w:hAnsi="Arial" w:cs="Arial"/>
          <w:b w:val="0"/>
          <w:sz w:val="22"/>
          <w:szCs w:val="22"/>
        </w:rPr>
        <w:t xml:space="preserve"> </w:t>
      </w:r>
      <w:r w:rsidR="00F05CB0" w:rsidRPr="00E44F5E">
        <w:rPr>
          <w:rFonts w:ascii="Arial" w:hAnsi="Arial" w:cs="Arial"/>
          <w:sz w:val="22"/>
          <w:szCs w:val="22"/>
        </w:rPr>
        <w:t>no telefone (069)</w:t>
      </w:r>
      <w:r w:rsidR="00E44F5E" w:rsidRPr="00E44F5E">
        <w:rPr>
          <w:rFonts w:ascii="Arial" w:hAnsi="Arial" w:cs="Arial"/>
          <w:sz w:val="22"/>
          <w:szCs w:val="22"/>
        </w:rPr>
        <w:t xml:space="preserve"> </w:t>
      </w:r>
      <w:r w:rsidR="00F05CB0" w:rsidRPr="00E44F5E">
        <w:rPr>
          <w:rFonts w:ascii="Arial" w:hAnsi="Arial" w:cs="Arial"/>
          <w:sz w:val="22"/>
          <w:szCs w:val="22"/>
        </w:rPr>
        <w:t>3216-5366</w:t>
      </w:r>
      <w:r w:rsidR="006628D1" w:rsidRPr="008733DD">
        <w:rPr>
          <w:rFonts w:ascii="Arial" w:hAnsi="Arial" w:cs="Arial"/>
          <w:b w:val="0"/>
          <w:sz w:val="22"/>
          <w:szCs w:val="22"/>
        </w:rPr>
        <w:t xml:space="preserve">, de segunda-feira a sexta-feira, situada na Av. </w:t>
      </w:r>
      <w:proofErr w:type="spellStart"/>
      <w:r w:rsidR="00E44F5E" w:rsidRPr="00840E0F">
        <w:rPr>
          <w:rFonts w:ascii="Arial" w:hAnsi="Arial" w:cs="Arial"/>
          <w:b w:val="0"/>
          <w:sz w:val="22"/>
          <w:szCs w:val="22"/>
        </w:rPr>
        <w:t>Farquar</w:t>
      </w:r>
      <w:proofErr w:type="spellEnd"/>
      <w:r w:rsidR="00E44F5E" w:rsidRPr="00840E0F">
        <w:rPr>
          <w:rFonts w:ascii="Arial" w:hAnsi="Arial" w:cs="Arial"/>
          <w:b w:val="0"/>
          <w:sz w:val="22"/>
          <w:szCs w:val="22"/>
        </w:rPr>
        <w:t xml:space="preserve"> s/nº - Bairro Pedrinhas – (complexo Rio Madeira, Ed. Curvo </w:t>
      </w:r>
      <w:proofErr w:type="gramStart"/>
      <w:r w:rsidR="00E44F5E" w:rsidRPr="00840E0F">
        <w:rPr>
          <w:rFonts w:ascii="Arial" w:hAnsi="Arial" w:cs="Arial"/>
          <w:b w:val="0"/>
          <w:sz w:val="22"/>
          <w:szCs w:val="22"/>
        </w:rPr>
        <w:t>3</w:t>
      </w:r>
      <w:proofErr w:type="gramEnd"/>
      <w:r w:rsidR="00E44F5E" w:rsidRPr="00840E0F">
        <w:rPr>
          <w:rFonts w:ascii="Arial" w:hAnsi="Arial" w:cs="Arial"/>
          <w:b w:val="0"/>
          <w:sz w:val="22"/>
          <w:szCs w:val="22"/>
        </w:rPr>
        <w:t xml:space="preserve">  Rio </w:t>
      </w:r>
      <w:proofErr w:type="spellStart"/>
      <w:r w:rsidR="00E44F5E" w:rsidRPr="00840E0F">
        <w:rPr>
          <w:rFonts w:ascii="Arial" w:hAnsi="Arial" w:cs="Arial"/>
          <w:b w:val="0"/>
          <w:sz w:val="22"/>
          <w:szCs w:val="22"/>
        </w:rPr>
        <w:t>Jamari</w:t>
      </w:r>
      <w:proofErr w:type="spellEnd"/>
      <w:r w:rsidR="00E44F5E" w:rsidRPr="00840E0F">
        <w:rPr>
          <w:rFonts w:ascii="Arial" w:hAnsi="Arial" w:cs="Arial"/>
          <w:b w:val="0"/>
          <w:sz w:val="22"/>
          <w:szCs w:val="22"/>
        </w:rPr>
        <w:t xml:space="preserve"> – 1º andar) em Porto Velho/RO - CEP 76.903-036, e no mesmo telefone acima mencionado.</w:t>
      </w:r>
    </w:p>
    <w:p w:rsidR="00593F4F" w:rsidRPr="00F05CB0" w:rsidRDefault="00593F4F" w:rsidP="00272509">
      <w:pPr>
        <w:pStyle w:val="P30"/>
        <w:tabs>
          <w:tab w:val="left" w:pos="0"/>
        </w:tabs>
        <w:rPr>
          <w:rFonts w:ascii="Arial" w:hAnsi="Arial" w:cs="Arial"/>
          <w:b w:val="0"/>
          <w:bCs/>
          <w:szCs w:val="22"/>
        </w:rPr>
      </w:pPr>
    </w:p>
    <w:p w:rsidR="00185929" w:rsidRPr="008733DD" w:rsidRDefault="00EA5616" w:rsidP="00B71FDA">
      <w:pPr>
        <w:tabs>
          <w:tab w:val="left" w:pos="284"/>
          <w:tab w:val="left" w:pos="1260"/>
        </w:tabs>
        <w:ind w:left="567"/>
        <w:jc w:val="both"/>
        <w:rPr>
          <w:rFonts w:ascii="Arial" w:hAnsi="Arial" w:cs="Arial"/>
          <w:b/>
          <w:sz w:val="22"/>
          <w:szCs w:val="22"/>
        </w:rPr>
      </w:pPr>
      <w:r w:rsidRPr="008733DD">
        <w:rPr>
          <w:rFonts w:ascii="Arial" w:hAnsi="Arial" w:cs="Arial"/>
          <w:b/>
          <w:sz w:val="22"/>
          <w:szCs w:val="22"/>
        </w:rPr>
        <w:t>3.1.1.</w:t>
      </w:r>
      <w:r w:rsidRPr="008733DD">
        <w:rPr>
          <w:rFonts w:ascii="Arial" w:hAnsi="Arial" w:cs="Arial"/>
          <w:sz w:val="22"/>
          <w:szCs w:val="22"/>
        </w:rPr>
        <w:t xml:space="preserve"> Caberá ao</w:t>
      </w:r>
      <w:r w:rsidR="00185929" w:rsidRPr="008733DD">
        <w:rPr>
          <w:rFonts w:ascii="Arial" w:hAnsi="Arial" w:cs="Arial"/>
          <w:sz w:val="22"/>
          <w:szCs w:val="22"/>
        </w:rPr>
        <w:t xml:space="preserve"> </w:t>
      </w:r>
      <w:r w:rsidR="00121F1C" w:rsidRPr="008733DD">
        <w:rPr>
          <w:rFonts w:ascii="Arial" w:hAnsi="Arial" w:cs="Arial"/>
          <w:sz w:val="22"/>
          <w:szCs w:val="22"/>
        </w:rPr>
        <w:t>Pregoeiro</w:t>
      </w:r>
      <w:r w:rsidR="00185929" w:rsidRPr="008733DD">
        <w:rPr>
          <w:rFonts w:ascii="Arial" w:hAnsi="Arial" w:cs="Arial"/>
          <w:sz w:val="22"/>
          <w:szCs w:val="22"/>
        </w:rPr>
        <w:t>, auxiliad</w:t>
      </w:r>
      <w:r w:rsidR="00A42A28" w:rsidRPr="008733DD">
        <w:rPr>
          <w:rFonts w:ascii="Arial" w:hAnsi="Arial" w:cs="Arial"/>
          <w:sz w:val="22"/>
          <w:szCs w:val="22"/>
        </w:rPr>
        <w:t>a pela equipe de apoio</w:t>
      </w:r>
      <w:r w:rsidR="00185929" w:rsidRPr="008733DD">
        <w:rPr>
          <w:rFonts w:ascii="Arial" w:hAnsi="Arial" w:cs="Arial"/>
          <w:sz w:val="22"/>
          <w:szCs w:val="22"/>
        </w:rPr>
        <w:t xml:space="preserve">, </w:t>
      </w:r>
      <w:r w:rsidR="00C011D1">
        <w:rPr>
          <w:rFonts w:ascii="Arial" w:hAnsi="Arial" w:cs="Arial"/>
          <w:b/>
          <w:sz w:val="22"/>
          <w:szCs w:val="22"/>
        </w:rPr>
        <w:t xml:space="preserve">decidir sobre a impugnação </w:t>
      </w:r>
      <w:r w:rsidR="00185929" w:rsidRPr="008733DD">
        <w:rPr>
          <w:rFonts w:ascii="Arial" w:hAnsi="Arial" w:cs="Arial"/>
          <w:b/>
          <w:sz w:val="22"/>
          <w:szCs w:val="22"/>
        </w:rPr>
        <w:t>no prazo de até 24 (vinte e quatro) horas.</w:t>
      </w:r>
    </w:p>
    <w:p w:rsidR="00185929" w:rsidRPr="00F05CB0" w:rsidRDefault="00185929" w:rsidP="00B71FDA">
      <w:pPr>
        <w:tabs>
          <w:tab w:val="left" w:pos="284"/>
          <w:tab w:val="left" w:pos="1260"/>
        </w:tabs>
        <w:ind w:left="567"/>
        <w:jc w:val="both"/>
        <w:rPr>
          <w:rFonts w:ascii="Arial" w:hAnsi="Arial" w:cs="Arial"/>
          <w:b/>
          <w:sz w:val="24"/>
          <w:szCs w:val="22"/>
        </w:rPr>
      </w:pPr>
    </w:p>
    <w:p w:rsidR="00185929" w:rsidRDefault="00A42A28" w:rsidP="00B71FDA">
      <w:pPr>
        <w:pStyle w:val="P30"/>
        <w:tabs>
          <w:tab w:val="left" w:pos="284"/>
          <w:tab w:val="left" w:pos="1260"/>
        </w:tabs>
        <w:ind w:left="567"/>
        <w:rPr>
          <w:rFonts w:ascii="Arial" w:hAnsi="Arial" w:cs="Arial"/>
          <w:b w:val="0"/>
          <w:sz w:val="22"/>
          <w:szCs w:val="22"/>
        </w:rPr>
      </w:pPr>
      <w:r w:rsidRPr="008733DD">
        <w:rPr>
          <w:rFonts w:ascii="Arial" w:hAnsi="Arial" w:cs="Arial"/>
          <w:sz w:val="22"/>
          <w:szCs w:val="22"/>
        </w:rPr>
        <w:t>3.1.2.</w:t>
      </w:r>
      <w:r w:rsidRPr="008733DD">
        <w:rPr>
          <w:rFonts w:ascii="Arial" w:hAnsi="Arial" w:cs="Arial"/>
          <w:b w:val="0"/>
          <w:sz w:val="22"/>
          <w:szCs w:val="22"/>
        </w:rPr>
        <w:t xml:space="preserve"> A decisão d</w:t>
      </w:r>
      <w:r w:rsidR="00EA5616" w:rsidRPr="008733DD">
        <w:rPr>
          <w:rFonts w:ascii="Arial" w:hAnsi="Arial" w:cs="Arial"/>
          <w:b w:val="0"/>
          <w:sz w:val="22"/>
          <w:szCs w:val="22"/>
        </w:rPr>
        <w:t>o</w:t>
      </w:r>
      <w:r w:rsidRPr="008733DD">
        <w:rPr>
          <w:rFonts w:ascii="Arial" w:hAnsi="Arial" w:cs="Arial"/>
          <w:b w:val="0"/>
          <w:sz w:val="22"/>
          <w:szCs w:val="22"/>
        </w:rPr>
        <w:t xml:space="preserve"> </w:t>
      </w:r>
      <w:r w:rsidR="00121F1C" w:rsidRPr="008733DD">
        <w:rPr>
          <w:rFonts w:ascii="Arial" w:hAnsi="Arial" w:cs="Arial"/>
          <w:b w:val="0"/>
          <w:sz w:val="22"/>
          <w:szCs w:val="22"/>
        </w:rPr>
        <w:t>Pregoeiro</w:t>
      </w:r>
      <w:r w:rsidR="00C011D1">
        <w:rPr>
          <w:rFonts w:ascii="Arial" w:hAnsi="Arial" w:cs="Arial"/>
          <w:b w:val="0"/>
          <w:sz w:val="22"/>
          <w:szCs w:val="22"/>
        </w:rPr>
        <w:t xml:space="preserve"> quanto à impugnação</w:t>
      </w:r>
      <w:r w:rsidR="00185929" w:rsidRPr="008733DD">
        <w:rPr>
          <w:rFonts w:ascii="Arial" w:hAnsi="Arial" w:cs="Arial"/>
          <w:b w:val="0"/>
          <w:sz w:val="22"/>
          <w:szCs w:val="22"/>
        </w:rPr>
        <w:t xml:space="preserve"> será informado em campo próprio do </w:t>
      </w:r>
      <w:r w:rsidR="002B1868">
        <w:rPr>
          <w:rFonts w:ascii="Arial" w:hAnsi="Arial" w:cs="Arial"/>
          <w:b w:val="0"/>
          <w:sz w:val="22"/>
          <w:szCs w:val="22"/>
        </w:rPr>
        <w:t>S</w:t>
      </w:r>
      <w:r w:rsidR="00185929" w:rsidRPr="008733DD">
        <w:rPr>
          <w:rFonts w:ascii="Arial" w:hAnsi="Arial" w:cs="Arial"/>
          <w:b w:val="0"/>
          <w:sz w:val="22"/>
          <w:szCs w:val="22"/>
        </w:rPr>
        <w:t xml:space="preserve">istema Eletrônico, </w:t>
      </w:r>
      <w:r w:rsidR="00FB48AC" w:rsidRPr="008733DD">
        <w:rPr>
          <w:rFonts w:ascii="Arial" w:hAnsi="Arial" w:cs="Arial"/>
          <w:b w:val="0"/>
          <w:bCs/>
          <w:sz w:val="22"/>
          <w:szCs w:val="22"/>
        </w:rPr>
        <w:t>ficando todos os l</w:t>
      </w:r>
      <w:r w:rsidR="00185929" w:rsidRPr="008733DD">
        <w:rPr>
          <w:rFonts w:ascii="Arial" w:hAnsi="Arial" w:cs="Arial"/>
          <w:b w:val="0"/>
          <w:bCs/>
          <w:sz w:val="22"/>
          <w:szCs w:val="22"/>
        </w:rPr>
        <w:t>icitantes obrigados a acessá-lo para obtençã</w:t>
      </w:r>
      <w:r w:rsidRPr="008733DD">
        <w:rPr>
          <w:rFonts w:ascii="Arial" w:hAnsi="Arial" w:cs="Arial"/>
          <w:b w:val="0"/>
          <w:bCs/>
          <w:sz w:val="22"/>
          <w:szCs w:val="22"/>
        </w:rPr>
        <w:t>o das informações prestadas pel</w:t>
      </w:r>
      <w:r w:rsidR="00EA5616" w:rsidRPr="008733DD">
        <w:rPr>
          <w:rFonts w:ascii="Arial" w:hAnsi="Arial" w:cs="Arial"/>
          <w:b w:val="0"/>
          <w:bCs/>
          <w:sz w:val="22"/>
          <w:szCs w:val="22"/>
        </w:rPr>
        <w:t>o</w:t>
      </w:r>
      <w:r w:rsidR="00185929" w:rsidRPr="008733DD">
        <w:rPr>
          <w:rFonts w:ascii="Arial" w:hAnsi="Arial" w:cs="Arial"/>
          <w:b w:val="0"/>
          <w:bCs/>
          <w:sz w:val="22"/>
          <w:szCs w:val="22"/>
        </w:rPr>
        <w:t xml:space="preserve"> </w:t>
      </w:r>
      <w:r w:rsidR="00121F1C" w:rsidRPr="008733DD">
        <w:rPr>
          <w:rFonts w:ascii="Arial" w:hAnsi="Arial" w:cs="Arial"/>
          <w:b w:val="0"/>
          <w:bCs/>
          <w:sz w:val="22"/>
          <w:szCs w:val="22"/>
        </w:rPr>
        <w:t>Pregoeiro</w:t>
      </w:r>
      <w:r w:rsidR="00185929" w:rsidRPr="008733DD">
        <w:rPr>
          <w:rFonts w:ascii="Arial" w:hAnsi="Arial" w:cs="Arial"/>
          <w:b w:val="0"/>
          <w:bCs/>
          <w:sz w:val="22"/>
          <w:szCs w:val="22"/>
        </w:rPr>
        <w:t>.</w:t>
      </w:r>
      <w:r w:rsidR="00185929" w:rsidRPr="008733DD">
        <w:rPr>
          <w:rFonts w:ascii="Arial" w:hAnsi="Arial" w:cs="Arial"/>
          <w:b w:val="0"/>
          <w:sz w:val="22"/>
          <w:szCs w:val="22"/>
        </w:rPr>
        <w:t xml:space="preserve"> </w:t>
      </w:r>
    </w:p>
    <w:p w:rsidR="00CB3E81" w:rsidRDefault="00CB3E81" w:rsidP="00B71FDA">
      <w:pPr>
        <w:tabs>
          <w:tab w:val="left" w:pos="284"/>
          <w:tab w:val="left" w:pos="1260"/>
        </w:tabs>
        <w:ind w:left="567"/>
        <w:jc w:val="both"/>
        <w:rPr>
          <w:rFonts w:ascii="Arial" w:hAnsi="Arial" w:cs="Arial"/>
          <w:b/>
          <w:sz w:val="22"/>
          <w:szCs w:val="22"/>
        </w:rPr>
      </w:pPr>
    </w:p>
    <w:p w:rsidR="00185929" w:rsidRDefault="00185929" w:rsidP="00B71FDA">
      <w:pPr>
        <w:tabs>
          <w:tab w:val="left" w:pos="284"/>
          <w:tab w:val="left" w:pos="1260"/>
        </w:tabs>
        <w:ind w:left="567"/>
        <w:jc w:val="both"/>
        <w:rPr>
          <w:rFonts w:ascii="Arial" w:hAnsi="Arial" w:cs="Arial"/>
          <w:sz w:val="22"/>
          <w:szCs w:val="22"/>
        </w:rPr>
      </w:pPr>
      <w:r w:rsidRPr="008733DD">
        <w:rPr>
          <w:rFonts w:ascii="Arial" w:hAnsi="Arial" w:cs="Arial"/>
          <w:b/>
          <w:sz w:val="22"/>
          <w:szCs w:val="22"/>
        </w:rPr>
        <w:t>3.1.3.</w:t>
      </w:r>
      <w:r w:rsidRPr="008733DD">
        <w:rPr>
          <w:rFonts w:ascii="Arial" w:hAnsi="Arial" w:cs="Arial"/>
          <w:sz w:val="22"/>
          <w:szCs w:val="22"/>
        </w:rPr>
        <w:t xml:space="preserve"> Acolhida à impugnação contra o ato convocatório, desde que altere a formulação da proposta de preços, será definida e publicada nova data para realização do certame.</w:t>
      </w:r>
    </w:p>
    <w:p w:rsidR="00F25EB6" w:rsidRPr="008733DD" w:rsidRDefault="00F25EB6" w:rsidP="00272509">
      <w:pPr>
        <w:tabs>
          <w:tab w:val="left" w:pos="0"/>
          <w:tab w:val="left" w:pos="126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4E3115" w:rsidRPr="008733DD" w:rsidTr="003543D6">
        <w:tc>
          <w:tcPr>
            <w:tcW w:w="9608" w:type="dxa"/>
            <w:shd w:val="clear" w:color="auto" w:fill="D9D9D9"/>
          </w:tcPr>
          <w:p w:rsidR="004E3115" w:rsidRPr="008733DD" w:rsidRDefault="004E3115" w:rsidP="00222DA9">
            <w:pPr>
              <w:pStyle w:val="P30"/>
              <w:spacing w:before="120" w:after="120"/>
              <w:rPr>
                <w:rFonts w:ascii="Arial" w:hAnsi="Arial" w:cs="Arial"/>
                <w:b w:val="0"/>
                <w:bCs/>
                <w:sz w:val="22"/>
                <w:szCs w:val="22"/>
              </w:rPr>
            </w:pPr>
            <w:r w:rsidRPr="008733DD">
              <w:rPr>
                <w:rFonts w:ascii="Arial" w:hAnsi="Arial" w:cs="Arial"/>
                <w:sz w:val="22"/>
                <w:szCs w:val="22"/>
              </w:rPr>
              <w:t>4 – DO PEDIDO DE ESCLARECIMENTO</w:t>
            </w:r>
            <w:r w:rsidRPr="008733DD">
              <w:rPr>
                <w:rFonts w:ascii="Arial" w:hAnsi="Arial" w:cs="Arial"/>
                <w:b w:val="0"/>
                <w:bCs/>
                <w:sz w:val="22"/>
                <w:szCs w:val="22"/>
              </w:rPr>
              <w:t xml:space="preserve"> </w:t>
            </w:r>
            <w:r w:rsidRPr="008733DD">
              <w:rPr>
                <w:rFonts w:ascii="Arial" w:hAnsi="Arial" w:cs="Arial"/>
                <w:bCs/>
                <w:sz w:val="22"/>
                <w:szCs w:val="22"/>
              </w:rPr>
              <w:t>E INFORMAÇÕES ADICIONAIS QUE DEVERÃO SER INCONDICIONALMENTE OBSERVADOS</w:t>
            </w:r>
          </w:p>
        </w:tc>
      </w:tr>
    </w:tbl>
    <w:p w:rsidR="00185929" w:rsidRPr="008733DD" w:rsidRDefault="00185929" w:rsidP="00272509">
      <w:pPr>
        <w:pStyle w:val="P30"/>
        <w:ind w:firstLine="1418"/>
        <w:rPr>
          <w:rFonts w:ascii="Arial" w:hAnsi="Arial" w:cs="Arial"/>
          <w:bCs/>
          <w:sz w:val="22"/>
          <w:szCs w:val="22"/>
        </w:rPr>
      </w:pPr>
    </w:p>
    <w:p w:rsidR="00185929" w:rsidRDefault="00185929" w:rsidP="00272509">
      <w:pPr>
        <w:pStyle w:val="P30"/>
        <w:tabs>
          <w:tab w:val="left" w:pos="0"/>
        </w:tabs>
        <w:rPr>
          <w:rFonts w:ascii="Arial" w:hAnsi="Arial" w:cs="Arial"/>
          <w:b w:val="0"/>
          <w:bCs/>
          <w:sz w:val="22"/>
          <w:szCs w:val="22"/>
        </w:rPr>
      </w:pPr>
      <w:r w:rsidRPr="008733DD">
        <w:rPr>
          <w:rFonts w:ascii="Arial" w:hAnsi="Arial" w:cs="Arial"/>
          <w:bCs/>
          <w:sz w:val="22"/>
          <w:szCs w:val="22"/>
        </w:rPr>
        <w:t>4.1.</w:t>
      </w:r>
      <w:r w:rsidRPr="008733DD">
        <w:rPr>
          <w:rFonts w:ascii="Arial" w:hAnsi="Arial" w:cs="Arial"/>
          <w:b w:val="0"/>
          <w:bCs/>
          <w:sz w:val="22"/>
          <w:szCs w:val="22"/>
        </w:rPr>
        <w:t xml:space="preserve"> </w:t>
      </w:r>
      <w:r w:rsidR="006628D1" w:rsidRPr="008733DD">
        <w:rPr>
          <w:rFonts w:ascii="Arial" w:hAnsi="Arial" w:cs="Arial"/>
          <w:b w:val="0"/>
          <w:bCs/>
          <w:sz w:val="22"/>
          <w:szCs w:val="22"/>
        </w:rPr>
        <w:t xml:space="preserve">Os pedidos de esclarecimentos, </w:t>
      </w:r>
      <w:r w:rsidR="006628D1" w:rsidRPr="008733DD">
        <w:rPr>
          <w:rFonts w:ascii="Arial" w:hAnsi="Arial" w:cs="Arial"/>
          <w:b w:val="0"/>
          <w:sz w:val="22"/>
          <w:szCs w:val="22"/>
        </w:rPr>
        <w:t>decorrentes de dúvidas na interpretação deste Edital e seus anexos, e as informações adicionais que se fizerem necessárias à elaboração das propostas</w:t>
      </w:r>
      <w:r w:rsidR="006628D1" w:rsidRPr="008733DD">
        <w:rPr>
          <w:rFonts w:ascii="Arial" w:hAnsi="Arial" w:cs="Arial"/>
          <w:sz w:val="22"/>
          <w:szCs w:val="22"/>
        </w:rPr>
        <w:t>,</w:t>
      </w:r>
      <w:r w:rsidR="006628D1" w:rsidRPr="008733DD">
        <w:rPr>
          <w:rFonts w:ascii="Arial" w:hAnsi="Arial" w:cs="Arial"/>
          <w:b w:val="0"/>
          <w:bCs/>
          <w:sz w:val="22"/>
          <w:szCs w:val="22"/>
        </w:rPr>
        <w:t xml:space="preserve"> referentes ao processo licitatório deverão ser enviados </w:t>
      </w:r>
      <w:r w:rsidR="00EA5616" w:rsidRPr="008733DD">
        <w:rPr>
          <w:rFonts w:ascii="Arial" w:hAnsi="Arial" w:cs="Arial"/>
          <w:b w:val="0"/>
          <w:bCs/>
          <w:sz w:val="22"/>
          <w:szCs w:val="22"/>
        </w:rPr>
        <w:t>ao</w:t>
      </w:r>
      <w:r w:rsidR="006628D1" w:rsidRPr="008733DD">
        <w:rPr>
          <w:rFonts w:ascii="Arial" w:hAnsi="Arial" w:cs="Arial"/>
          <w:b w:val="0"/>
          <w:bCs/>
          <w:sz w:val="22"/>
          <w:szCs w:val="22"/>
        </w:rPr>
        <w:t xml:space="preserve"> </w:t>
      </w:r>
      <w:r w:rsidR="00121F1C" w:rsidRPr="008733DD">
        <w:rPr>
          <w:rFonts w:ascii="Arial" w:hAnsi="Arial" w:cs="Arial"/>
          <w:b w:val="0"/>
          <w:bCs/>
          <w:sz w:val="22"/>
          <w:szCs w:val="22"/>
        </w:rPr>
        <w:t>Pregoeiro</w:t>
      </w:r>
      <w:r w:rsidR="006628D1" w:rsidRPr="008733DD">
        <w:rPr>
          <w:rFonts w:ascii="Arial" w:hAnsi="Arial" w:cs="Arial"/>
          <w:b w:val="0"/>
          <w:bCs/>
          <w:sz w:val="22"/>
          <w:szCs w:val="22"/>
        </w:rPr>
        <w:t xml:space="preserve">, </w:t>
      </w:r>
      <w:r w:rsidR="006628D1" w:rsidRPr="008733DD">
        <w:rPr>
          <w:rFonts w:ascii="Arial" w:hAnsi="Arial" w:cs="Arial"/>
          <w:bCs/>
          <w:sz w:val="22"/>
          <w:szCs w:val="22"/>
        </w:rPr>
        <w:t>até 03 (três) dias úteis anteriores à data fixada para abertura da sessão</w:t>
      </w:r>
      <w:r w:rsidR="006628D1" w:rsidRPr="008733DD">
        <w:rPr>
          <w:rFonts w:ascii="Arial" w:hAnsi="Arial" w:cs="Arial"/>
          <w:b w:val="0"/>
          <w:bCs/>
          <w:sz w:val="22"/>
          <w:szCs w:val="22"/>
        </w:rPr>
        <w:t xml:space="preserve"> pública do </w:t>
      </w:r>
      <w:r w:rsidR="006628D1" w:rsidRPr="008733DD">
        <w:rPr>
          <w:rFonts w:ascii="Arial" w:hAnsi="Arial" w:cs="Arial"/>
          <w:bCs/>
          <w:sz w:val="22"/>
          <w:szCs w:val="22"/>
        </w:rPr>
        <w:t>PREGÃO ELETRÔNICO</w:t>
      </w:r>
      <w:r w:rsidR="006628D1" w:rsidRPr="008733DD">
        <w:rPr>
          <w:rFonts w:ascii="Arial" w:hAnsi="Arial" w:cs="Arial"/>
          <w:sz w:val="22"/>
          <w:szCs w:val="22"/>
        </w:rPr>
        <w:t>, conforme art. 19 do decreto Estadual nº 12.205/06</w:t>
      </w:r>
      <w:r w:rsidR="006628D1" w:rsidRPr="008733DD">
        <w:rPr>
          <w:rFonts w:ascii="Arial" w:hAnsi="Arial" w:cs="Arial"/>
          <w:b w:val="0"/>
          <w:bCs/>
          <w:sz w:val="22"/>
          <w:szCs w:val="22"/>
        </w:rPr>
        <w:t xml:space="preserve">, </w:t>
      </w:r>
      <w:r w:rsidR="006628D1" w:rsidRPr="008733DD">
        <w:rPr>
          <w:rFonts w:ascii="Arial" w:hAnsi="Arial" w:cs="Arial"/>
          <w:b w:val="0"/>
          <w:sz w:val="22"/>
          <w:szCs w:val="22"/>
        </w:rPr>
        <w:t xml:space="preserve">manifestando-se </w:t>
      </w:r>
      <w:r w:rsidR="00F217E0">
        <w:rPr>
          <w:rFonts w:ascii="Arial" w:hAnsi="Arial" w:cs="Arial"/>
          <w:sz w:val="22"/>
          <w:szCs w:val="22"/>
        </w:rPr>
        <w:lastRenderedPageBreak/>
        <w:t>PREFERENCIALMENTE</w:t>
      </w:r>
      <w:r w:rsidR="006628D1" w:rsidRPr="008733DD">
        <w:rPr>
          <w:rFonts w:ascii="Arial" w:hAnsi="Arial" w:cs="Arial"/>
          <w:b w:val="0"/>
          <w:sz w:val="22"/>
          <w:szCs w:val="22"/>
        </w:rPr>
        <w:t xml:space="preserve"> via e-mail: </w:t>
      </w:r>
      <w:hyperlink r:id="rId13" w:history="1">
        <w:r w:rsidR="00BF1492" w:rsidRPr="008733DD">
          <w:rPr>
            <w:rStyle w:val="Hyperlink"/>
            <w:rFonts w:ascii="Arial" w:hAnsi="Arial" w:cs="Arial"/>
            <w:color w:val="auto"/>
            <w:sz w:val="22"/>
            <w:szCs w:val="22"/>
          </w:rPr>
          <w:t>cplms2011@hotmail.com</w:t>
        </w:r>
      </w:hyperlink>
      <w:r w:rsidR="006628D1" w:rsidRPr="008733DD">
        <w:rPr>
          <w:rFonts w:ascii="Arial" w:hAnsi="Arial" w:cs="Arial"/>
          <w:sz w:val="22"/>
          <w:szCs w:val="22"/>
        </w:rPr>
        <w:t xml:space="preserve"> </w:t>
      </w:r>
      <w:r w:rsidR="006628D1" w:rsidRPr="008733DD">
        <w:rPr>
          <w:rFonts w:ascii="Arial" w:hAnsi="Arial" w:cs="Arial"/>
          <w:b w:val="0"/>
          <w:sz w:val="22"/>
          <w:szCs w:val="22"/>
        </w:rPr>
        <w:t xml:space="preserve">ou ainda, protocolar o original junto a Sede desta Superintendência, no horário das </w:t>
      </w:r>
      <w:proofErr w:type="gramStart"/>
      <w:r w:rsidR="006628D1" w:rsidRPr="008733DD">
        <w:rPr>
          <w:rFonts w:ascii="Arial" w:hAnsi="Arial" w:cs="Arial"/>
          <w:b w:val="0"/>
          <w:sz w:val="22"/>
          <w:szCs w:val="22"/>
        </w:rPr>
        <w:t>07h:</w:t>
      </w:r>
      <w:proofErr w:type="gramEnd"/>
      <w:r w:rsidR="006628D1" w:rsidRPr="008733DD">
        <w:rPr>
          <w:rFonts w:ascii="Arial" w:hAnsi="Arial" w:cs="Arial"/>
          <w:b w:val="0"/>
          <w:sz w:val="22"/>
          <w:szCs w:val="22"/>
        </w:rPr>
        <w:t xml:space="preserve">30min. </w:t>
      </w:r>
      <w:proofErr w:type="gramStart"/>
      <w:r w:rsidR="006628D1" w:rsidRPr="008733DD">
        <w:rPr>
          <w:rFonts w:ascii="Arial" w:hAnsi="Arial" w:cs="Arial"/>
          <w:b w:val="0"/>
          <w:sz w:val="22"/>
          <w:szCs w:val="22"/>
        </w:rPr>
        <w:t>às</w:t>
      </w:r>
      <w:proofErr w:type="gramEnd"/>
      <w:r w:rsidR="006628D1" w:rsidRPr="008733DD">
        <w:rPr>
          <w:rFonts w:ascii="Arial" w:hAnsi="Arial" w:cs="Arial"/>
          <w:b w:val="0"/>
          <w:sz w:val="22"/>
          <w:szCs w:val="22"/>
        </w:rPr>
        <w:t xml:space="preserve"> 13h:30min. (Horário de Rondônia),</w:t>
      </w:r>
      <w:r w:rsidR="00F05CB0" w:rsidRPr="008733DD">
        <w:rPr>
          <w:rFonts w:ascii="Arial" w:hAnsi="Arial" w:cs="Arial"/>
          <w:sz w:val="22"/>
          <w:szCs w:val="22"/>
        </w:rPr>
        <w:t xml:space="preserve"> </w:t>
      </w:r>
      <w:r w:rsidR="006628D1" w:rsidRPr="008733DD">
        <w:rPr>
          <w:rFonts w:ascii="Arial" w:hAnsi="Arial" w:cs="Arial"/>
          <w:b w:val="0"/>
          <w:sz w:val="22"/>
          <w:szCs w:val="22"/>
        </w:rPr>
        <w:t xml:space="preserve">de segunda-feira a sexta-feira, situada na </w:t>
      </w:r>
      <w:r w:rsidR="00593F4F" w:rsidRPr="00EB0098">
        <w:rPr>
          <w:rFonts w:ascii="Arial" w:hAnsi="Arial" w:cs="Arial"/>
          <w:color w:val="FF0000"/>
          <w:sz w:val="22"/>
          <w:szCs w:val="22"/>
        </w:rPr>
        <w:t xml:space="preserve">Av. </w:t>
      </w:r>
      <w:proofErr w:type="spellStart"/>
      <w:r w:rsidR="00593F4F" w:rsidRPr="00EB0098">
        <w:rPr>
          <w:rFonts w:ascii="Arial" w:hAnsi="Arial" w:cs="Arial"/>
          <w:color w:val="FF0000"/>
          <w:sz w:val="22"/>
          <w:szCs w:val="22"/>
        </w:rPr>
        <w:t>Farquar</w:t>
      </w:r>
      <w:proofErr w:type="spellEnd"/>
      <w:r w:rsidR="00593F4F" w:rsidRPr="00EB0098">
        <w:rPr>
          <w:rFonts w:ascii="Arial" w:hAnsi="Arial" w:cs="Arial"/>
          <w:color w:val="FF0000"/>
          <w:sz w:val="22"/>
          <w:szCs w:val="22"/>
        </w:rPr>
        <w:t xml:space="preserve">, s/n – Bairro Pedrinha, em Porto Velho/RO - CEP: 76.903.036, </w:t>
      </w:r>
      <w:r w:rsidR="00593F4F" w:rsidRPr="00E44F5E">
        <w:rPr>
          <w:rFonts w:ascii="Arial" w:hAnsi="Arial" w:cs="Arial"/>
          <w:color w:val="FF0000"/>
          <w:sz w:val="22"/>
          <w:szCs w:val="22"/>
        </w:rPr>
        <w:t>Telefone: (0</w:t>
      </w:r>
      <w:r w:rsidR="00E44F5E" w:rsidRPr="00E44F5E">
        <w:rPr>
          <w:rFonts w:ascii="Arial" w:hAnsi="Arial" w:cs="Arial"/>
          <w:color w:val="FF0000"/>
          <w:sz w:val="22"/>
          <w:szCs w:val="22"/>
        </w:rPr>
        <w:t>69</w:t>
      </w:r>
      <w:r w:rsidR="00593F4F" w:rsidRPr="00E44F5E">
        <w:rPr>
          <w:rFonts w:ascii="Arial" w:hAnsi="Arial" w:cs="Arial"/>
          <w:color w:val="FF0000"/>
          <w:sz w:val="22"/>
          <w:szCs w:val="22"/>
        </w:rPr>
        <w:t>) 69.3216-5</w:t>
      </w:r>
      <w:r w:rsidR="00CF5285" w:rsidRPr="00E44F5E">
        <w:rPr>
          <w:rFonts w:ascii="Arial" w:hAnsi="Arial" w:cs="Arial"/>
          <w:color w:val="FF0000"/>
          <w:sz w:val="22"/>
          <w:szCs w:val="22"/>
        </w:rPr>
        <w:t>366</w:t>
      </w:r>
      <w:r w:rsidR="006628D1" w:rsidRPr="00E44F5E">
        <w:rPr>
          <w:rFonts w:ascii="Arial" w:hAnsi="Arial" w:cs="Arial"/>
          <w:color w:val="FF0000"/>
          <w:sz w:val="22"/>
          <w:szCs w:val="22"/>
        </w:rPr>
        <w:t>,</w:t>
      </w:r>
      <w:r w:rsidR="006628D1" w:rsidRPr="008733DD">
        <w:rPr>
          <w:rFonts w:ascii="Arial" w:hAnsi="Arial" w:cs="Arial"/>
          <w:sz w:val="22"/>
          <w:szCs w:val="22"/>
        </w:rPr>
        <w:t xml:space="preserve"> </w:t>
      </w:r>
      <w:r w:rsidR="006628D1" w:rsidRPr="008733DD">
        <w:rPr>
          <w:rFonts w:ascii="Arial" w:hAnsi="Arial" w:cs="Arial"/>
          <w:b w:val="0"/>
          <w:bCs/>
          <w:sz w:val="22"/>
          <w:szCs w:val="22"/>
        </w:rPr>
        <w:t>devendo o licitante mencionar o número do Pregão, o ano e o número do processo licitatório</w:t>
      </w:r>
      <w:r w:rsidRPr="008733DD">
        <w:rPr>
          <w:rFonts w:ascii="Arial" w:hAnsi="Arial" w:cs="Arial"/>
          <w:b w:val="0"/>
          <w:bCs/>
          <w:sz w:val="22"/>
          <w:szCs w:val="22"/>
        </w:rPr>
        <w:t xml:space="preserve">. </w:t>
      </w:r>
    </w:p>
    <w:p w:rsidR="00E44F5E" w:rsidRPr="008733DD" w:rsidRDefault="00E44F5E" w:rsidP="00272509">
      <w:pPr>
        <w:pStyle w:val="P30"/>
        <w:tabs>
          <w:tab w:val="left" w:pos="0"/>
        </w:tabs>
        <w:rPr>
          <w:rFonts w:ascii="Arial" w:hAnsi="Arial" w:cs="Arial"/>
          <w:b w:val="0"/>
          <w:bCs/>
          <w:sz w:val="22"/>
          <w:szCs w:val="22"/>
        </w:rPr>
      </w:pPr>
    </w:p>
    <w:p w:rsidR="00185929" w:rsidRPr="008733DD" w:rsidRDefault="00185929" w:rsidP="00272509">
      <w:pPr>
        <w:pStyle w:val="Corpodetexto3"/>
        <w:tabs>
          <w:tab w:val="left" w:pos="0"/>
        </w:tabs>
        <w:spacing w:after="0"/>
        <w:jc w:val="both"/>
        <w:rPr>
          <w:rFonts w:ascii="Arial" w:hAnsi="Arial" w:cs="Arial"/>
          <w:b w:val="0"/>
          <w:bCs/>
          <w:sz w:val="22"/>
          <w:szCs w:val="22"/>
        </w:rPr>
      </w:pPr>
      <w:r w:rsidRPr="008733DD">
        <w:rPr>
          <w:rFonts w:ascii="Arial" w:hAnsi="Arial" w:cs="Arial"/>
          <w:bCs/>
          <w:sz w:val="22"/>
          <w:szCs w:val="22"/>
        </w:rPr>
        <w:t>4.2.</w:t>
      </w:r>
      <w:r w:rsidRPr="008733DD">
        <w:rPr>
          <w:rFonts w:ascii="Arial" w:hAnsi="Arial" w:cs="Arial"/>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8733DD">
        <w:rPr>
          <w:rFonts w:ascii="Arial" w:hAnsi="Arial" w:cs="Arial"/>
          <w:bCs/>
          <w:sz w:val="22"/>
          <w:szCs w:val="22"/>
        </w:rPr>
        <w:t xml:space="preserve">aviso de erratas, </w:t>
      </w:r>
      <w:r w:rsidRPr="008733DD">
        <w:rPr>
          <w:rFonts w:ascii="Arial" w:hAnsi="Arial" w:cs="Arial"/>
          <w:sz w:val="22"/>
          <w:szCs w:val="22"/>
        </w:rPr>
        <w:t xml:space="preserve">adendos modificadores ou notas de esclarecimentos, </w:t>
      </w:r>
      <w:r w:rsidRPr="008733DD">
        <w:rPr>
          <w:rFonts w:ascii="Arial" w:hAnsi="Arial" w:cs="Arial"/>
          <w:b w:val="0"/>
          <w:bCs/>
          <w:sz w:val="22"/>
          <w:szCs w:val="22"/>
        </w:rPr>
        <w:t>às licitantes que tenham adquirido o Edital.</w:t>
      </w:r>
    </w:p>
    <w:p w:rsidR="00185929" w:rsidRPr="00C16D60" w:rsidRDefault="00185929" w:rsidP="00272509">
      <w:pPr>
        <w:tabs>
          <w:tab w:val="left" w:pos="0"/>
          <w:tab w:val="left" w:pos="567"/>
        </w:tabs>
        <w:jc w:val="both"/>
        <w:rPr>
          <w:rFonts w:ascii="Arial" w:hAnsi="Arial" w:cs="Arial"/>
          <w:sz w:val="18"/>
          <w:szCs w:val="22"/>
        </w:rPr>
      </w:pPr>
    </w:p>
    <w:p w:rsidR="00185929" w:rsidRDefault="00185929" w:rsidP="00EB0098">
      <w:pPr>
        <w:tabs>
          <w:tab w:val="left" w:pos="567"/>
          <w:tab w:val="left" w:pos="1260"/>
        </w:tabs>
        <w:ind w:left="567"/>
        <w:jc w:val="both"/>
        <w:rPr>
          <w:rFonts w:ascii="Arial" w:hAnsi="Arial" w:cs="Arial"/>
          <w:sz w:val="22"/>
          <w:szCs w:val="22"/>
        </w:rPr>
      </w:pPr>
      <w:r w:rsidRPr="008733DD">
        <w:rPr>
          <w:rFonts w:ascii="Arial" w:hAnsi="Arial" w:cs="Arial"/>
          <w:b/>
          <w:sz w:val="22"/>
          <w:szCs w:val="22"/>
        </w:rPr>
        <w:t>4.2.1</w:t>
      </w:r>
      <w:r w:rsidRPr="008733DD">
        <w:rPr>
          <w:rFonts w:ascii="Arial" w:hAnsi="Arial" w:cs="Arial"/>
          <w:sz w:val="22"/>
          <w:szCs w:val="22"/>
        </w:rPr>
        <w:t>.</w:t>
      </w:r>
      <w:r w:rsidR="00957ADC">
        <w:rPr>
          <w:rFonts w:ascii="Arial" w:hAnsi="Arial" w:cs="Arial"/>
          <w:sz w:val="22"/>
          <w:szCs w:val="22"/>
        </w:rPr>
        <w:t xml:space="preserve"> </w:t>
      </w:r>
      <w:r w:rsidRPr="008733DD">
        <w:rPr>
          <w:rFonts w:ascii="Arial" w:hAnsi="Arial" w:cs="Arial"/>
          <w:b/>
          <w:bCs/>
          <w:sz w:val="22"/>
          <w:szCs w:val="22"/>
        </w:rPr>
        <w:t xml:space="preserve">ADENDO MODIFICADOR </w:t>
      </w:r>
      <w:r w:rsidRPr="008733DD">
        <w:rPr>
          <w:rFonts w:ascii="Arial" w:hAnsi="Arial" w:cs="Arial"/>
          <w:sz w:val="22"/>
          <w:szCs w:val="22"/>
        </w:rPr>
        <w:t xml:space="preserve">é o documento emitido pela Administração, contendo informações que impliquem em alteração na formulação das propostas, sendo neste caso, publicado </w:t>
      </w:r>
      <w:r w:rsidR="006C5465" w:rsidRPr="008733DD">
        <w:rPr>
          <w:rFonts w:ascii="Arial" w:hAnsi="Arial" w:cs="Arial"/>
          <w:sz w:val="22"/>
          <w:szCs w:val="22"/>
        </w:rPr>
        <w:t>Adendo Modificador</w:t>
      </w:r>
      <w:r w:rsidRPr="008733DD">
        <w:rPr>
          <w:rFonts w:ascii="Arial" w:hAnsi="Arial" w:cs="Arial"/>
          <w:sz w:val="22"/>
          <w:szCs w:val="22"/>
        </w:rPr>
        <w:t>, reabrindo o prazo inicialmente estabelecido, conforme determina o art. 20, do Decreto Estadual nº 12.205/06.</w:t>
      </w:r>
    </w:p>
    <w:p w:rsidR="00185929" w:rsidRDefault="00185929" w:rsidP="00555FDA">
      <w:pPr>
        <w:numPr>
          <w:ilvl w:val="2"/>
          <w:numId w:val="1"/>
        </w:numPr>
        <w:tabs>
          <w:tab w:val="clear" w:pos="720"/>
          <w:tab w:val="left" w:pos="567"/>
          <w:tab w:val="left" w:pos="1260"/>
        </w:tabs>
        <w:ind w:left="567" w:firstLine="0"/>
        <w:jc w:val="both"/>
        <w:rPr>
          <w:rFonts w:ascii="Arial" w:hAnsi="Arial" w:cs="Arial"/>
          <w:sz w:val="22"/>
          <w:szCs w:val="22"/>
        </w:rPr>
      </w:pPr>
      <w:r w:rsidRPr="008733DD">
        <w:rPr>
          <w:rFonts w:ascii="Arial" w:hAnsi="Arial" w:cs="Arial"/>
          <w:b/>
          <w:bCs/>
          <w:sz w:val="22"/>
          <w:szCs w:val="22"/>
        </w:rPr>
        <w:t>NOTA DE ESCLARECIMENTO E ERRATA</w:t>
      </w:r>
      <w:r w:rsidRPr="008733DD">
        <w:rPr>
          <w:rFonts w:ascii="Arial" w:hAnsi="Arial" w:cs="Arial"/>
          <w:sz w:val="22"/>
          <w:szCs w:val="22"/>
        </w:rPr>
        <w:t xml:space="preserve"> é o documento emitido pela Administração, contendo informações que não causem alteração na formulação das propostas;</w:t>
      </w:r>
    </w:p>
    <w:p w:rsidR="00185929" w:rsidRDefault="00185929" w:rsidP="00555FDA">
      <w:pPr>
        <w:numPr>
          <w:ilvl w:val="2"/>
          <w:numId w:val="1"/>
        </w:numPr>
        <w:tabs>
          <w:tab w:val="clear" w:pos="720"/>
          <w:tab w:val="left" w:pos="567"/>
        </w:tabs>
        <w:ind w:left="567" w:firstLine="0"/>
        <w:jc w:val="both"/>
        <w:rPr>
          <w:rFonts w:ascii="Arial" w:hAnsi="Arial" w:cs="Arial"/>
          <w:sz w:val="22"/>
          <w:szCs w:val="22"/>
        </w:rPr>
      </w:pPr>
      <w:r w:rsidRPr="008733DD">
        <w:rPr>
          <w:rFonts w:ascii="Arial" w:hAnsi="Arial" w:cs="Arial"/>
          <w:bCs/>
          <w:sz w:val="22"/>
          <w:szCs w:val="22"/>
        </w:rPr>
        <w:t>As informações e/ou escl</w:t>
      </w:r>
      <w:r w:rsidR="00E50830" w:rsidRPr="008733DD">
        <w:rPr>
          <w:rFonts w:ascii="Arial" w:hAnsi="Arial" w:cs="Arial"/>
          <w:bCs/>
          <w:sz w:val="22"/>
          <w:szCs w:val="22"/>
        </w:rPr>
        <w:t>arecimentos serão prestados pel</w:t>
      </w:r>
      <w:r w:rsidR="00EA5616" w:rsidRPr="008733DD">
        <w:rPr>
          <w:rFonts w:ascii="Arial" w:hAnsi="Arial" w:cs="Arial"/>
          <w:bCs/>
          <w:sz w:val="22"/>
          <w:szCs w:val="22"/>
        </w:rPr>
        <w:t>o</w:t>
      </w:r>
      <w:r w:rsidR="00E50830" w:rsidRPr="008733DD">
        <w:rPr>
          <w:rFonts w:ascii="Arial" w:hAnsi="Arial" w:cs="Arial"/>
          <w:bCs/>
          <w:sz w:val="22"/>
          <w:szCs w:val="22"/>
        </w:rPr>
        <w:t xml:space="preserve"> </w:t>
      </w:r>
      <w:r w:rsidR="00121F1C" w:rsidRPr="008733DD">
        <w:rPr>
          <w:rFonts w:ascii="Arial" w:hAnsi="Arial" w:cs="Arial"/>
          <w:bCs/>
          <w:sz w:val="22"/>
          <w:szCs w:val="22"/>
        </w:rPr>
        <w:t>Pregoeiro</w:t>
      </w:r>
      <w:r w:rsidRPr="008733DD">
        <w:rPr>
          <w:rFonts w:ascii="Arial" w:hAnsi="Arial" w:cs="Arial"/>
          <w:bCs/>
          <w:sz w:val="22"/>
          <w:szCs w:val="22"/>
        </w:rPr>
        <w:t xml:space="preserve"> </w:t>
      </w:r>
      <w:r w:rsidR="006628D1" w:rsidRPr="008733DD">
        <w:rPr>
          <w:rFonts w:ascii="Arial" w:hAnsi="Arial" w:cs="Arial"/>
          <w:bCs/>
          <w:sz w:val="22"/>
          <w:szCs w:val="22"/>
        </w:rPr>
        <w:t xml:space="preserve">somente </w:t>
      </w:r>
      <w:r w:rsidRPr="008733DD">
        <w:rPr>
          <w:rFonts w:ascii="Arial" w:hAnsi="Arial" w:cs="Arial"/>
          <w:bCs/>
          <w:sz w:val="22"/>
          <w:szCs w:val="22"/>
        </w:rPr>
        <w:t xml:space="preserve">através do site </w:t>
      </w:r>
      <w:hyperlink r:id="rId14" w:history="1">
        <w:r w:rsidRPr="008733DD">
          <w:rPr>
            <w:rStyle w:val="Hyperlink"/>
            <w:rFonts w:ascii="Arial" w:hAnsi="Arial" w:cs="Arial"/>
            <w:b/>
            <w:bCs/>
            <w:color w:val="auto"/>
            <w:sz w:val="22"/>
            <w:szCs w:val="22"/>
          </w:rPr>
          <w:t>www.comprasnet.gov.br</w:t>
        </w:r>
      </w:hyperlink>
      <w:r w:rsidR="00E36B0D" w:rsidRPr="008733DD">
        <w:rPr>
          <w:rFonts w:ascii="Arial" w:hAnsi="Arial" w:cs="Arial"/>
          <w:bCs/>
          <w:sz w:val="22"/>
          <w:szCs w:val="22"/>
        </w:rPr>
        <w:t xml:space="preserve">, </w:t>
      </w:r>
      <w:r w:rsidR="00842445" w:rsidRPr="008733DD">
        <w:rPr>
          <w:rFonts w:ascii="Arial" w:hAnsi="Arial" w:cs="Arial"/>
          <w:bCs/>
          <w:sz w:val="22"/>
          <w:szCs w:val="22"/>
        </w:rPr>
        <w:t>ficando todos os l</w:t>
      </w:r>
      <w:r w:rsidRPr="008733DD">
        <w:rPr>
          <w:rFonts w:ascii="Arial" w:hAnsi="Arial" w:cs="Arial"/>
          <w:bCs/>
          <w:sz w:val="22"/>
          <w:szCs w:val="22"/>
        </w:rPr>
        <w:t>icitantes obrigados a acess</w:t>
      </w:r>
      <w:r w:rsidR="00E36B0D" w:rsidRPr="008733DD">
        <w:rPr>
          <w:rFonts w:ascii="Arial" w:hAnsi="Arial" w:cs="Arial"/>
          <w:bCs/>
          <w:sz w:val="22"/>
          <w:szCs w:val="22"/>
        </w:rPr>
        <w:t>ar o sistema</w:t>
      </w:r>
      <w:r w:rsidRPr="008733DD">
        <w:rPr>
          <w:rFonts w:ascii="Arial" w:hAnsi="Arial" w:cs="Arial"/>
          <w:bCs/>
          <w:sz w:val="22"/>
          <w:szCs w:val="22"/>
        </w:rPr>
        <w:t xml:space="preserve"> para obtençã</w:t>
      </w:r>
      <w:r w:rsidR="00E50830" w:rsidRPr="008733DD">
        <w:rPr>
          <w:rFonts w:ascii="Arial" w:hAnsi="Arial" w:cs="Arial"/>
          <w:bCs/>
          <w:sz w:val="22"/>
          <w:szCs w:val="22"/>
        </w:rPr>
        <w:t>o das informações prestadas pel</w:t>
      </w:r>
      <w:r w:rsidR="00EA5616" w:rsidRPr="008733DD">
        <w:rPr>
          <w:rFonts w:ascii="Arial" w:hAnsi="Arial" w:cs="Arial"/>
          <w:bCs/>
          <w:sz w:val="22"/>
          <w:szCs w:val="22"/>
        </w:rPr>
        <w:t>o</w:t>
      </w:r>
      <w:r w:rsidR="00E50830" w:rsidRPr="008733DD">
        <w:rPr>
          <w:rFonts w:ascii="Arial" w:hAnsi="Arial" w:cs="Arial"/>
          <w:bCs/>
          <w:sz w:val="22"/>
          <w:szCs w:val="22"/>
        </w:rPr>
        <w:t xml:space="preserve"> </w:t>
      </w:r>
      <w:r w:rsidR="00121F1C" w:rsidRPr="008733DD">
        <w:rPr>
          <w:rFonts w:ascii="Arial" w:hAnsi="Arial" w:cs="Arial"/>
          <w:bCs/>
          <w:sz w:val="22"/>
          <w:szCs w:val="22"/>
        </w:rPr>
        <w:t>Pregoeiro</w:t>
      </w:r>
      <w:r w:rsidRPr="008733DD">
        <w:rPr>
          <w:rFonts w:ascii="Arial" w:hAnsi="Arial" w:cs="Arial"/>
          <w:bCs/>
          <w:sz w:val="22"/>
          <w:szCs w:val="22"/>
        </w:rPr>
        <w:t>,</w:t>
      </w:r>
      <w:r w:rsidRPr="008733DD">
        <w:rPr>
          <w:rFonts w:ascii="Arial" w:hAnsi="Arial" w:cs="Arial"/>
          <w:sz w:val="22"/>
          <w:szCs w:val="22"/>
        </w:rPr>
        <w:t xml:space="preserve"> e ainda, será divulgado pelo mesmo instrumento de publicação em que se deu o texto original, em caso de adendo modificador. </w:t>
      </w:r>
    </w:p>
    <w:p w:rsidR="00670CAD" w:rsidRPr="001B3709" w:rsidRDefault="00670CAD" w:rsidP="00670CAD">
      <w:pPr>
        <w:tabs>
          <w:tab w:val="left" w:pos="567"/>
        </w:tabs>
        <w:ind w:left="567"/>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E1609F" w:rsidRPr="008733DD" w:rsidTr="00DE1F75">
        <w:tc>
          <w:tcPr>
            <w:tcW w:w="9288" w:type="dxa"/>
            <w:shd w:val="clear" w:color="auto" w:fill="D9D9D9"/>
          </w:tcPr>
          <w:p w:rsidR="00E1609F" w:rsidRPr="008733DD" w:rsidRDefault="00E1609F" w:rsidP="00222DA9">
            <w:pPr>
              <w:tabs>
                <w:tab w:val="left" w:pos="-851"/>
              </w:tabs>
              <w:spacing w:before="120" w:after="120"/>
              <w:jc w:val="both"/>
              <w:rPr>
                <w:rFonts w:ascii="Arial" w:hAnsi="Arial" w:cs="Arial"/>
                <w:b/>
                <w:sz w:val="22"/>
                <w:szCs w:val="22"/>
              </w:rPr>
            </w:pPr>
            <w:r w:rsidRPr="008733DD">
              <w:rPr>
                <w:rFonts w:ascii="Arial" w:hAnsi="Arial" w:cs="Arial"/>
                <w:b/>
                <w:sz w:val="22"/>
                <w:szCs w:val="22"/>
              </w:rPr>
              <w:t>5 – DAS CONDIÇÕES PARA PARTICIPAÇÃO</w:t>
            </w:r>
          </w:p>
        </w:tc>
      </w:tr>
    </w:tbl>
    <w:p w:rsidR="00185929" w:rsidRPr="001B3709" w:rsidRDefault="00185929" w:rsidP="00272509">
      <w:pPr>
        <w:pStyle w:val="Rodap"/>
        <w:jc w:val="both"/>
        <w:rPr>
          <w:rFonts w:ascii="Arial" w:hAnsi="Arial" w:cs="Arial"/>
          <w:szCs w:val="22"/>
        </w:rPr>
      </w:pPr>
    </w:p>
    <w:p w:rsidR="007A0477" w:rsidRPr="008733DD" w:rsidRDefault="007A0477" w:rsidP="00272509">
      <w:pPr>
        <w:pStyle w:val="Rodap"/>
        <w:tabs>
          <w:tab w:val="left" w:pos="0"/>
        </w:tabs>
        <w:jc w:val="both"/>
        <w:rPr>
          <w:rFonts w:ascii="Arial" w:hAnsi="Arial" w:cs="Arial"/>
          <w:sz w:val="22"/>
          <w:szCs w:val="22"/>
        </w:rPr>
      </w:pPr>
      <w:r w:rsidRPr="008733DD">
        <w:rPr>
          <w:rFonts w:ascii="Arial" w:hAnsi="Arial" w:cs="Arial"/>
          <w:b/>
          <w:sz w:val="22"/>
          <w:szCs w:val="22"/>
        </w:rPr>
        <w:t>5.1</w:t>
      </w:r>
      <w:r w:rsidRPr="008733DD">
        <w:rPr>
          <w:rFonts w:ascii="Arial" w:hAnsi="Arial" w:cs="Arial"/>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1B3709" w:rsidRDefault="007A0477" w:rsidP="00272509">
      <w:pPr>
        <w:pStyle w:val="Rodap"/>
        <w:tabs>
          <w:tab w:val="left" w:pos="0"/>
        </w:tabs>
        <w:jc w:val="both"/>
        <w:rPr>
          <w:rFonts w:ascii="Arial" w:hAnsi="Arial" w:cs="Arial"/>
          <w:szCs w:val="22"/>
        </w:rPr>
      </w:pPr>
    </w:p>
    <w:p w:rsidR="007A0477" w:rsidRPr="008733DD" w:rsidRDefault="007A0477" w:rsidP="00272509">
      <w:pPr>
        <w:tabs>
          <w:tab w:val="left" w:pos="0"/>
        </w:tabs>
        <w:autoSpaceDE w:val="0"/>
        <w:autoSpaceDN w:val="0"/>
        <w:adjustRightInd w:val="0"/>
        <w:jc w:val="both"/>
        <w:rPr>
          <w:rFonts w:ascii="Arial" w:hAnsi="Arial" w:cs="Arial"/>
          <w:b/>
          <w:sz w:val="22"/>
          <w:szCs w:val="22"/>
          <w:u w:val="single"/>
        </w:rPr>
      </w:pPr>
      <w:r w:rsidRPr="008733DD">
        <w:rPr>
          <w:rFonts w:ascii="Arial" w:hAnsi="Arial" w:cs="Arial"/>
          <w:b/>
          <w:sz w:val="22"/>
          <w:szCs w:val="22"/>
        </w:rPr>
        <w:t xml:space="preserve">5.2. </w:t>
      </w:r>
      <w:r w:rsidRPr="008733DD">
        <w:rPr>
          <w:rFonts w:ascii="Arial" w:hAnsi="Arial" w:cs="Arial"/>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8733DD">
        <w:rPr>
          <w:rFonts w:ascii="Arial" w:hAnsi="Arial" w:cs="Arial"/>
          <w:b/>
          <w:sz w:val="22"/>
          <w:szCs w:val="22"/>
          <w:u w:val="single"/>
        </w:rPr>
        <w:t xml:space="preserve"> ressalvados os casos de participação de microempresa e de empresa de pequeno porte, no que concerne a regularidade fiscal</w:t>
      </w:r>
      <w:r w:rsidRPr="008733DD">
        <w:rPr>
          <w:rFonts w:ascii="Arial" w:hAnsi="Arial" w:cs="Arial"/>
          <w:b/>
          <w:sz w:val="22"/>
          <w:szCs w:val="22"/>
          <w:u w:val="single"/>
        </w:rPr>
        <w:t xml:space="preserve"> bem como a descritiva técnica constante do </w:t>
      </w:r>
      <w:r w:rsidR="00736661">
        <w:rPr>
          <w:rFonts w:ascii="Arial" w:hAnsi="Arial" w:cs="Arial"/>
          <w:b/>
          <w:sz w:val="22"/>
          <w:szCs w:val="22"/>
          <w:u w:val="single"/>
        </w:rPr>
        <w:t>Termo de Referência</w:t>
      </w:r>
      <w:r w:rsidRPr="008733DD">
        <w:rPr>
          <w:rFonts w:ascii="Arial" w:hAnsi="Arial" w:cs="Arial"/>
          <w:b/>
          <w:sz w:val="22"/>
          <w:szCs w:val="22"/>
          <w:u w:val="single"/>
        </w:rPr>
        <w:t xml:space="preserve"> no Anexo I do presente Edital.</w:t>
      </w:r>
    </w:p>
    <w:p w:rsidR="007A0477" w:rsidRPr="001B3709" w:rsidRDefault="007A0477" w:rsidP="00272509">
      <w:pPr>
        <w:tabs>
          <w:tab w:val="left" w:pos="0"/>
        </w:tabs>
        <w:autoSpaceDE w:val="0"/>
        <w:autoSpaceDN w:val="0"/>
        <w:adjustRightInd w:val="0"/>
        <w:jc w:val="both"/>
        <w:rPr>
          <w:rFonts w:ascii="Arial" w:hAnsi="Arial" w:cs="Arial"/>
          <w:b/>
          <w:sz w:val="18"/>
          <w:szCs w:val="22"/>
          <w:u w:val="single"/>
        </w:rPr>
      </w:pPr>
    </w:p>
    <w:p w:rsidR="007A0477" w:rsidRPr="008733DD" w:rsidRDefault="007A0477" w:rsidP="00EB0098">
      <w:pPr>
        <w:tabs>
          <w:tab w:val="left" w:pos="567"/>
          <w:tab w:val="left" w:pos="1260"/>
        </w:tabs>
        <w:autoSpaceDE w:val="0"/>
        <w:autoSpaceDN w:val="0"/>
        <w:adjustRightInd w:val="0"/>
        <w:ind w:left="567"/>
        <w:jc w:val="both"/>
        <w:rPr>
          <w:rFonts w:ascii="Arial" w:hAnsi="Arial" w:cs="Arial"/>
          <w:b/>
          <w:bCs/>
          <w:sz w:val="22"/>
          <w:szCs w:val="22"/>
          <w:u w:val="single"/>
        </w:rPr>
      </w:pPr>
      <w:r w:rsidRPr="008733DD">
        <w:rPr>
          <w:rFonts w:ascii="Arial" w:hAnsi="Arial" w:cs="Arial"/>
          <w:b/>
          <w:sz w:val="22"/>
          <w:szCs w:val="22"/>
        </w:rPr>
        <w:t xml:space="preserve">5.2.1. </w:t>
      </w:r>
      <w:r w:rsidRPr="008733DD">
        <w:rPr>
          <w:rFonts w:ascii="Arial" w:hAnsi="Arial" w:cs="Arial"/>
          <w:b/>
          <w:bCs/>
          <w:sz w:val="22"/>
          <w:szCs w:val="22"/>
          <w:u w:val="single"/>
        </w:rPr>
        <w:t>A declaração falsa relativa ao cumprimento dos requisitos de habilitação e proposta sujeitará o licitante às sanções previstas neste Edital e nas demais cominações legais.</w:t>
      </w:r>
    </w:p>
    <w:p w:rsidR="007A0477" w:rsidRPr="001B3709" w:rsidRDefault="007A0477" w:rsidP="00272509">
      <w:pPr>
        <w:tabs>
          <w:tab w:val="left" w:pos="0"/>
        </w:tabs>
        <w:autoSpaceDE w:val="0"/>
        <w:autoSpaceDN w:val="0"/>
        <w:adjustRightInd w:val="0"/>
        <w:jc w:val="both"/>
        <w:rPr>
          <w:rFonts w:ascii="Arial" w:hAnsi="Arial" w:cs="Arial"/>
          <w:sz w:val="18"/>
          <w:szCs w:val="22"/>
        </w:rPr>
      </w:pPr>
    </w:p>
    <w:p w:rsidR="007A0477" w:rsidRPr="008733DD" w:rsidRDefault="007A0477" w:rsidP="00272509">
      <w:pPr>
        <w:pStyle w:val="Recuodecorpodetexto2"/>
        <w:widowControl w:val="0"/>
        <w:tabs>
          <w:tab w:val="left" w:pos="0"/>
        </w:tabs>
        <w:ind w:firstLine="0"/>
        <w:rPr>
          <w:rFonts w:ascii="Arial" w:hAnsi="Arial" w:cs="Arial"/>
          <w:b/>
          <w:sz w:val="22"/>
          <w:szCs w:val="22"/>
        </w:rPr>
      </w:pPr>
      <w:r w:rsidRPr="008733DD">
        <w:rPr>
          <w:rFonts w:ascii="Arial" w:hAnsi="Arial" w:cs="Arial"/>
          <w:b/>
          <w:sz w:val="22"/>
          <w:szCs w:val="22"/>
        </w:rPr>
        <w:t xml:space="preserve">5.3. </w:t>
      </w:r>
      <w:r w:rsidR="00AC6C5F" w:rsidRPr="008733DD">
        <w:rPr>
          <w:rFonts w:ascii="Arial" w:hAnsi="Arial" w:cs="Arial"/>
          <w:b/>
          <w:sz w:val="22"/>
          <w:szCs w:val="22"/>
        </w:rPr>
        <w:tab/>
      </w:r>
      <w:r w:rsidRPr="008733DD">
        <w:rPr>
          <w:rFonts w:ascii="Arial" w:hAnsi="Arial" w:cs="Arial"/>
          <w:b/>
          <w:sz w:val="22"/>
          <w:szCs w:val="22"/>
        </w:rPr>
        <w:t xml:space="preserve">Poderão participar deste PREGÃO ELETRÔNICO </w:t>
      </w:r>
      <w:r w:rsidR="00082EEC" w:rsidRPr="008733DD">
        <w:rPr>
          <w:rFonts w:ascii="Arial" w:hAnsi="Arial" w:cs="Arial"/>
          <w:b/>
          <w:sz w:val="22"/>
          <w:szCs w:val="22"/>
        </w:rPr>
        <w:t>a</w:t>
      </w:r>
      <w:r w:rsidRPr="008733DD">
        <w:rPr>
          <w:rFonts w:ascii="Arial" w:hAnsi="Arial" w:cs="Arial"/>
          <w:b/>
          <w:sz w:val="22"/>
          <w:szCs w:val="22"/>
        </w:rPr>
        <w:t>s empresas que:</w:t>
      </w:r>
    </w:p>
    <w:p w:rsidR="007A0477" w:rsidRPr="001B3709" w:rsidRDefault="007A0477" w:rsidP="00272509">
      <w:pPr>
        <w:pStyle w:val="Recuodecorpodetexto2"/>
        <w:widowControl w:val="0"/>
        <w:tabs>
          <w:tab w:val="left" w:pos="0"/>
        </w:tabs>
        <w:ind w:firstLine="0"/>
        <w:rPr>
          <w:rFonts w:ascii="Arial" w:hAnsi="Arial" w:cs="Arial"/>
          <w:sz w:val="20"/>
          <w:szCs w:val="22"/>
        </w:rPr>
      </w:pPr>
    </w:p>
    <w:p w:rsidR="007A0477" w:rsidRPr="008733DD" w:rsidRDefault="007A0477" w:rsidP="00EB0098">
      <w:pPr>
        <w:tabs>
          <w:tab w:val="left" w:pos="1260"/>
        </w:tabs>
        <w:ind w:left="567"/>
        <w:jc w:val="both"/>
        <w:rPr>
          <w:rFonts w:ascii="Arial" w:hAnsi="Arial" w:cs="Arial"/>
          <w:sz w:val="22"/>
          <w:szCs w:val="22"/>
        </w:rPr>
      </w:pPr>
      <w:r w:rsidRPr="008733DD">
        <w:rPr>
          <w:rFonts w:ascii="Arial" w:hAnsi="Arial" w:cs="Arial"/>
          <w:b/>
          <w:sz w:val="22"/>
          <w:szCs w:val="22"/>
        </w:rPr>
        <w:t>5.3.1</w:t>
      </w:r>
      <w:r w:rsidRPr="008733DD">
        <w:rPr>
          <w:rFonts w:ascii="Arial" w:hAnsi="Arial" w:cs="Arial"/>
          <w:sz w:val="22"/>
          <w:szCs w:val="22"/>
        </w:rPr>
        <w:t xml:space="preserve">. Atendam às condições deste EDITAL e seus Anexos, inclusive quanto à documentação exigida para habilitação, constante do </w:t>
      </w:r>
      <w:r w:rsidRPr="008733DD">
        <w:rPr>
          <w:rFonts w:ascii="Arial" w:hAnsi="Arial" w:cs="Arial"/>
          <w:b/>
          <w:sz w:val="22"/>
          <w:szCs w:val="22"/>
        </w:rPr>
        <w:t>item 1</w:t>
      </w:r>
      <w:r w:rsidR="00BD0B5E" w:rsidRPr="008733DD">
        <w:rPr>
          <w:rFonts w:ascii="Arial" w:hAnsi="Arial" w:cs="Arial"/>
          <w:b/>
          <w:sz w:val="22"/>
          <w:szCs w:val="22"/>
        </w:rPr>
        <w:t>3</w:t>
      </w:r>
      <w:r w:rsidRPr="008733DD">
        <w:rPr>
          <w:rFonts w:ascii="Arial" w:hAnsi="Arial" w:cs="Arial"/>
          <w:sz w:val="22"/>
          <w:szCs w:val="22"/>
        </w:rPr>
        <w:t xml:space="preserve"> deste Edital;</w:t>
      </w:r>
    </w:p>
    <w:p w:rsidR="007A0477" w:rsidRPr="001B3709" w:rsidRDefault="007A0477" w:rsidP="00272509">
      <w:pPr>
        <w:tabs>
          <w:tab w:val="left" w:pos="0"/>
        </w:tabs>
        <w:jc w:val="both"/>
        <w:rPr>
          <w:rFonts w:ascii="Arial" w:hAnsi="Arial" w:cs="Arial"/>
          <w:sz w:val="18"/>
          <w:szCs w:val="22"/>
          <w:u w:val="single"/>
        </w:rPr>
      </w:pPr>
    </w:p>
    <w:p w:rsidR="002F280C" w:rsidRPr="008733DD" w:rsidRDefault="002F280C" w:rsidP="002F280C">
      <w:pPr>
        <w:tabs>
          <w:tab w:val="left" w:pos="0"/>
        </w:tabs>
        <w:jc w:val="both"/>
        <w:rPr>
          <w:rFonts w:ascii="Arial" w:hAnsi="Arial" w:cs="Arial"/>
          <w:sz w:val="22"/>
          <w:szCs w:val="22"/>
        </w:rPr>
      </w:pPr>
      <w:r w:rsidRPr="008733DD">
        <w:rPr>
          <w:rFonts w:ascii="Arial" w:hAnsi="Arial" w:cs="Arial"/>
          <w:b/>
          <w:sz w:val="22"/>
          <w:szCs w:val="22"/>
        </w:rPr>
        <w:t>5.4.</w:t>
      </w:r>
      <w:r w:rsidRPr="008733DD">
        <w:rPr>
          <w:rFonts w:ascii="Arial" w:hAnsi="Arial" w:cs="Arial"/>
          <w:sz w:val="22"/>
          <w:szCs w:val="22"/>
        </w:rPr>
        <w:t xml:space="preserve"> </w:t>
      </w:r>
      <w:r w:rsidRPr="008733DD">
        <w:rPr>
          <w:rFonts w:ascii="Arial" w:hAnsi="Arial" w:cs="Arial"/>
          <w:b/>
          <w:sz w:val="22"/>
          <w:szCs w:val="22"/>
        </w:rPr>
        <w:t>Não poderão participar deste PREGÃO ELETRÔNICO, empresas que estejam enquadradas nos seguintes casos:</w:t>
      </w:r>
    </w:p>
    <w:p w:rsidR="002F280C" w:rsidRDefault="002F280C" w:rsidP="002F280C">
      <w:pPr>
        <w:pStyle w:val="Rodap"/>
        <w:tabs>
          <w:tab w:val="left" w:pos="1260"/>
        </w:tabs>
        <w:ind w:left="567"/>
        <w:jc w:val="both"/>
        <w:rPr>
          <w:rFonts w:ascii="Arial" w:hAnsi="Arial" w:cs="Arial"/>
          <w:b/>
          <w:sz w:val="22"/>
          <w:szCs w:val="22"/>
        </w:rPr>
      </w:pPr>
    </w:p>
    <w:p w:rsidR="002F280C" w:rsidRPr="008733DD" w:rsidRDefault="002F280C" w:rsidP="002F280C">
      <w:pPr>
        <w:pStyle w:val="Rodap"/>
        <w:tabs>
          <w:tab w:val="left" w:pos="1260"/>
        </w:tabs>
        <w:ind w:left="567"/>
        <w:jc w:val="both"/>
        <w:rPr>
          <w:rFonts w:ascii="Arial" w:hAnsi="Arial" w:cs="Arial"/>
          <w:sz w:val="22"/>
          <w:szCs w:val="22"/>
        </w:rPr>
      </w:pPr>
      <w:r w:rsidRPr="008733DD">
        <w:rPr>
          <w:rFonts w:ascii="Arial" w:hAnsi="Arial" w:cs="Arial"/>
          <w:b/>
          <w:sz w:val="22"/>
          <w:szCs w:val="22"/>
        </w:rPr>
        <w:lastRenderedPageBreak/>
        <w:t>5.4.1.</w:t>
      </w:r>
      <w:r w:rsidRPr="008733DD">
        <w:rPr>
          <w:rFonts w:ascii="Arial" w:hAnsi="Arial" w:cs="Arial"/>
          <w:sz w:val="22"/>
          <w:szCs w:val="22"/>
        </w:rPr>
        <w:t xml:space="preserve"> Que se encontrem </w:t>
      </w:r>
      <w:proofErr w:type="gramStart"/>
      <w:r w:rsidRPr="008733DD">
        <w:rPr>
          <w:rFonts w:ascii="Arial" w:hAnsi="Arial" w:cs="Arial"/>
          <w:sz w:val="22"/>
          <w:szCs w:val="22"/>
        </w:rPr>
        <w:t>sob falência</w:t>
      </w:r>
      <w:proofErr w:type="gramEnd"/>
      <w:r w:rsidRPr="008733DD">
        <w:rPr>
          <w:rFonts w:ascii="Arial" w:hAnsi="Arial" w:cs="Arial"/>
          <w:sz w:val="22"/>
          <w:szCs w:val="22"/>
        </w:rPr>
        <w:t>, concordata, concurso de credores, dissolução ou liquidação, recuperação judicial, recuperação extrajudicial, consórcios de empresas, e não sejam controladoras, coligadas ou subsidiárias entre si;</w:t>
      </w:r>
    </w:p>
    <w:p w:rsidR="002F280C" w:rsidRPr="008733DD" w:rsidRDefault="002F280C" w:rsidP="002F280C">
      <w:pPr>
        <w:tabs>
          <w:tab w:val="left" w:pos="1260"/>
        </w:tabs>
        <w:ind w:left="567"/>
        <w:jc w:val="both"/>
        <w:rPr>
          <w:rFonts w:ascii="Arial" w:hAnsi="Arial" w:cs="Arial"/>
          <w:sz w:val="22"/>
          <w:szCs w:val="22"/>
          <w:u w:val="single"/>
        </w:rPr>
      </w:pPr>
    </w:p>
    <w:p w:rsidR="002F280C" w:rsidRPr="008733DD" w:rsidRDefault="002F280C" w:rsidP="002F280C">
      <w:pPr>
        <w:tabs>
          <w:tab w:val="left" w:pos="1260"/>
        </w:tabs>
        <w:ind w:left="567"/>
        <w:jc w:val="both"/>
        <w:rPr>
          <w:rFonts w:ascii="Arial" w:hAnsi="Arial" w:cs="Arial"/>
          <w:sz w:val="22"/>
          <w:szCs w:val="22"/>
        </w:rPr>
      </w:pPr>
      <w:r w:rsidRPr="008733DD">
        <w:rPr>
          <w:rFonts w:ascii="Arial" w:hAnsi="Arial" w:cs="Arial"/>
          <w:b/>
          <w:sz w:val="22"/>
          <w:szCs w:val="22"/>
        </w:rPr>
        <w:t>5.4.2.</w:t>
      </w:r>
      <w:r w:rsidRPr="008733DD">
        <w:rPr>
          <w:rFonts w:ascii="Arial" w:hAnsi="Arial" w:cs="Arial"/>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2F280C" w:rsidRPr="008733DD" w:rsidRDefault="002F280C" w:rsidP="002F280C">
      <w:pPr>
        <w:pStyle w:val="Rodap"/>
        <w:tabs>
          <w:tab w:val="left" w:pos="1260"/>
        </w:tabs>
        <w:ind w:left="567"/>
        <w:jc w:val="both"/>
        <w:rPr>
          <w:rFonts w:ascii="Arial" w:hAnsi="Arial" w:cs="Arial"/>
          <w:sz w:val="22"/>
          <w:szCs w:val="22"/>
        </w:rPr>
      </w:pPr>
    </w:p>
    <w:p w:rsidR="002F280C" w:rsidRPr="008733DD" w:rsidRDefault="002F280C" w:rsidP="002F280C">
      <w:pPr>
        <w:pStyle w:val="Rodap"/>
        <w:tabs>
          <w:tab w:val="left" w:pos="1260"/>
        </w:tabs>
        <w:ind w:left="567"/>
        <w:jc w:val="both"/>
        <w:rPr>
          <w:rFonts w:ascii="Arial" w:hAnsi="Arial" w:cs="Arial"/>
          <w:sz w:val="22"/>
          <w:szCs w:val="22"/>
        </w:rPr>
      </w:pPr>
      <w:r w:rsidRPr="008733DD">
        <w:rPr>
          <w:rFonts w:ascii="Arial" w:hAnsi="Arial" w:cs="Arial"/>
          <w:b/>
          <w:sz w:val="22"/>
          <w:szCs w:val="22"/>
        </w:rPr>
        <w:t>5.4.3.</w:t>
      </w:r>
      <w:r w:rsidRPr="008733DD">
        <w:rPr>
          <w:rFonts w:ascii="Arial" w:hAnsi="Arial" w:cs="Arial"/>
          <w:sz w:val="22"/>
          <w:szCs w:val="22"/>
        </w:rPr>
        <w:t xml:space="preserve"> Estrangeiras que não funcionem no País.</w:t>
      </w:r>
    </w:p>
    <w:p w:rsidR="002F280C" w:rsidRPr="008733DD" w:rsidRDefault="002F280C" w:rsidP="002F280C">
      <w:pPr>
        <w:pStyle w:val="Rodap"/>
        <w:tabs>
          <w:tab w:val="left" w:pos="0"/>
          <w:tab w:val="left" w:pos="1260"/>
        </w:tabs>
        <w:jc w:val="both"/>
        <w:rPr>
          <w:rFonts w:ascii="Arial" w:hAnsi="Arial" w:cs="Arial"/>
          <w:sz w:val="22"/>
          <w:szCs w:val="22"/>
        </w:rPr>
      </w:pPr>
    </w:p>
    <w:p w:rsidR="002F280C" w:rsidRPr="008733DD" w:rsidRDefault="002F280C" w:rsidP="002F280C">
      <w:pPr>
        <w:tabs>
          <w:tab w:val="left" w:pos="0"/>
        </w:tabs>
        <w:jc w:val="both"/>
        <w:rPr>
          <w:rFonts w:ascii="Arial" w:hAnsi="Arial" w:cs="Arial"/>
          <w:b/>
          <w:sz w:val="22"/>
          <w:szCs w:val="22"/>
        </w:rPr>
      </w:pPr>
      <w:r w:rsidRPr="008733DD">
        <w:rPr>
          <w:rFonts w:ascii="Arial" w:hAnsi="Arial" w:cs="Arial"/>
          <w:b/>
          <w:bCs/>
          <w:sz w:val="22"/>
          <w:szCs w:val="22"/>
        </w:rPr>
        <w:t>5.</w:t>
      </w:r>
      <w:r>
        <w:rPr>
          <w:rFonts w:ascii="Arial" w:hAnsi="Arial" w:cs="Arial"/>
          <w:b/>
          <w:bCs/>
          <w:sz w:val="22"/>
          <w:szCs w:val="22"/>
        </w:rPr>
        <w:t>5</w:t>
      </w:r>
      <w:r w:rsidRPr="008733DD">
        <w:rPr>
          <w:rFonts w:ascii="Arial" w:hAnsi="Arial" w:cs="Arial"/>
          <w:b/>
          <w:bCs/>
          <w:sz w:val="22"/>
          <w:szCs w:val="22"/>
        </w:rPr>
        <w:t>. Não</w:t>
      </w:r>
      <w:r w:rsidRPr="008733DD">
        <w:rPr>
          <w:rFonts w:ascii="Arial" w:hAnsi="Arial" w:cs="Arial"/>
          <w:b/>
          <w:sz w:val="22"/>
          <w:szCs w:val="22"/>
        </w:rPr>
        <w:t xml:space="preserve"> poderão concorrer direta ou indiretamente nesta licitação:</w:t>
      </w:r>
    </w:p>
    <w:p w:rsidR="002F280C" w:rsidRPr="008733DD" w:rsidRDefault="002F280C" w:rsidP="002F280C">
      <w:pPr>
        <w:pStyle w:val="Recuodecorpodetexto2"/>
        <w:tabs>
          <w:tab w:val="left" w:pos="0"/>
          <w:tab w:val="left" w:pos="1260"/>
        </w:tabs>
        <w:ind w:firstLine="0"/>
        <w:rPr>
          <w:rFonts w:ascii="Arial" w:hAnsi="Arial" w:cs="Arial"/>
          <w:sz w:val="22"/>
          <w:szCs w:val="22"/>
        </w:rPr>
      </w:pPr>
    </w:p>
    <w:p w:rsidR="002F280C" w:rsidRPr="00B56614" w:rsidRDefault="002F280C" w:rsidP="002F280C">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5</w:t>
      </w:r>
      <w:r w:rsidRPr="008733DD">
        <w:rPr>
          <w:rFonts w:ascii="Arial" w:hAnsi="Arial" w:cs="Arial"/>
          <w:b/>
          <w:sz w:val="22"/>
          <w:szCs w:val="22"/>
        </w:rPr>
        <w:t>.1.</w:t>
      </w:r>
      <w:r w:rsidRPr="008733DD">
        <w:rPr>
          <w:rFonts w:ascii="Arial" w:hAnsi="Arial" w:cs="Arial"/>
          <w:sz w:val="22"/>
          <w:szCs w:val="22"/>
        </w:rPr>
        <w:t xml:space="preserve"> </w:t>
      </w:r>
      <w:r w:rsidRPr="00B56614">
        <w:rPr>
          <w:rFonts w:ascii="Arial" w:hAnsi="Arial" w:cs="Arial"/>
          <w:sz w:val="22"/>
          <w:szCs w:val="22"/>
        </w:rPr>
        <w:t xml:space="preserve">Não poderão participar da presente licitação as interessadas que: </w:t>
      </w:r>
    </w:p>
    <w:p w:rsidR="002F280C" w:rsidRDefault="002F280C" w:rsidP="002F280C">
      <w:pPr>
        <w:pStyle w:val="Recuodecorpodetexto2"/>
        <w:tabs>
          <w:tab w:val="left" w:pos="142"/>
          <w:tab w:val="left" w:pos="1260"/>
        </w:tabs>
        <w:ind w:left="567" w:firstLine="0"/>
        <w:rPr>
          <w:rFonts w:ascii="Arial" w:hAnsi="Arial" w:cs="Arial"/>
          <w:sz w:val="22"/>
          <w:szCs w:val="22"/>
        </w:rPr>
      </w:pPr>
    </w:p>
    <w:p w:rsidR="002F280C" w:rsidRPr="00B56614" w:rsidRDefault="002F280C" w:rsidP="002F280C">
      <w:pPr>
        <w:pStyle w:val="Recuodecorpodetexto2"/>
        <w:tabs>
          <w:tab w:val="left" w:pos="142"/>
          <w:tab w:val="left" w:pos="1260"/>
        </w:tabs>
        <w:ind w:left="567" w:firstLine="0"/>
        <w:rPr>
          <w:rFonts w:ascii="Arial" w:hAnsi="Arial" w:cs="Arial"/>
          <w:sz w:val="22"/>
          <w:szCs w:val="22"/>
        </w:rPr>
      </w:pPr>
      <w:r w:rsidRPr="00B56614">
        <w:rPr>
          <w:rFonts w:ascii="Arial" w:hAnsi="Arial" w:cs="Arial"/>
          <w:b/>
          <w:sz w:val="22"/>
          <w:szCs w:val="22"/>
        </w:rPr>
        <w:t>a)</w:t>
      </w:r>
      <w:r w:rsidRPr="00B56614">
        <w:rPr>
          <w:rFonts w:ascii="Arial" w:hAnsi="Arial" w:cs="Arial"/>
          <w:sz w:val="22"/>
          <w:szCs w:val="22"/>
        </w:rPr>
        <w:t xml:space="preserve"> apresentem- se constituídas na forma de empresas em consórcio, qualquer que seja sua forma de constituição;</w:t>
      </w:r>
    </w:p>
    <w:p w:rsidR="002F280C" w:rsidRDefault="002F280C" w:rsidP="002F280C">
      <w:pPr>
        <w:pStyle w:val="Recuodecorpodetexto2"/>
        <w:tabs>
          <w:tab w:val="left" w:pos="142"/>
          <w:tab w:val="left" w:pos="1260"/>
        </w:tabs>
        <w:ind w:left="567" w:firstLine="0"/>
        <w:rPr>
          <w:rFonts w:ascii="Arial" w:hAnsi="Arial" w:cs="Arial"/>
          <w:sz w:val="22"/>
          <w:szCs w:val="22"/>
        </w:rPr>
      </w:pPr>
    </w:p>
    <w:p w:rsidR="002F280C" w:rsidRPr="00B56614" w:rsidRDefault="002F280C" w:rsidP="002F280C">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5</w:t>
      </w:r>
      <w:r w:rsidRPr="008733DD">
        <w:rPr>
          <w:rFonts w:ascii="Arial" w:hAnsi="Arial" w:cs="Arial"/>
          <w:b/>
          <w:sz w:val="22"/>
          <w:szCs w:val="22"/>
        </w:rPr>
        <w:t>.</w:t>
      </w:r>
      <w:r>
        <w:rPr>
          <w:rFonts w:ascii="Arial" w:hAnsi="Arial" w:cs="Arial"/>
          <w:b/>
          <w:sz w:val="22"/>
          <w:szCs w:val="22"/>
        </w:rPr>
        <w:t>2</w:t>
      </w:r>
      <w:r w:rsidRPr="008733DD">
        <w:rPr>
          <w:rFonts w:ascii="Arial" w:hAnsi="Arial" w:cs="Arial"/>
          <w:b/>
          <w:sz w:val="22"/>
          <w:szCs w:val="22"/>
        </w:rPr>
        <w:t>.</w:t>
      </w:r>
      <w:r w:rsidRPr="00B56614">
        <w:rPr>
          <w:rFonts w:ascii="Arial" w:hAnsi="Arial" w:cs="Arial"/>
          <w:sz w:val="22"/>
          <w:szCs w:val="22"/>
        </w:rPr>
        <w:t xml:space="preserve"> Justificativas para a Vedação de Consórcios</w:t>
      </w:r>
    </w:p>
    <w:p w:rsidR="002F280C" w:rsidRDefault="002F280C" w:rsidP="002F280C">
      <w:pPr>
        <w:pStyle w:val="Recuodecorpodetexto2"/>
        <w:tabs>
          <w:tab w:val="left" w:pos="142"/>
          <w:tab w:val="left" w:pos="1260"/>
        </w:tabs>
        <w:ind w:left="567" w:firstLine="0"/>
        <w:rPr>
          <w:rFonts w:ascii="Arial" w:hAnsi="Arial" w:cs="Arial"/>
          <w:sz w:val="22"/>
          <w:szCs w:val="22"/>
        </w:rPr>
      </w:pPr>
    </w:p>
    <w:p w:rsidR="002F280C" w:rsidRPr="00B56614" w:rsidRDefault="002F280C" w:rsidP="002F280C">
      <w:pPr>
        <w:pStyle w:val="Recuodecorpodetexto2"/>
        <w:tabs>
          <w:tab w:val="left" w:pos="142"/>
          <w:tab w:val="left" w:pos="1260"/>
        </w:tabs>
        <w:ind w:left="567" w:firstLine="0"/>
        <w:rPr>
          <w:rFonts w:ascii="Arial" w:hAnsi="Arial" w:cs="Arial"/>
          <w:sz w:val="22"/>
          <w:szCs w:val="22"/>
        </w:rPr>
      </w:pPr>
      <w:r w:rsidRPr="008733DD">
        <w:rPr>
          <w:rFonts w:ascii="Arial" w:hAnsi="Arial" w:cs="Arial"/>
          <w:b/>
          <w:sz w:val="22"/>
          <w:szCs w:val="22"/>
        </w:rPr>
        <w:t>5.</w:t>
      </w:r>
      <w:r>
        <w:rPr>
          <w:rFonts w:ascii="Arial" w:hAnsi="Arial" w:cs="Arial"/>
          <w:b/>
          <w:sz w:val="22"/>
          <w:szCs w:val="22"/>
        </w:rPr>
        <w:t>5</w:t>
      </w:r>
      <w:r w:rsidRPr="008733DD">
        <w:rPr>
          <w:rFonts w:ascii="Arial" w:hAnsi="Arial" w:cs="Arial"/>
          <w:b/>
          <w:sz w:val="22"/>
          <w:szCs w:val="22"/>
        </w:rPr>
        <w:t>.</w:t>
      </w:r>
      <w:r>
        <w:rPr>
          <w:rFonts w:ascii="Arial" w:hAnsi="Arial" w:cs="Arial"/>
          <w:b/>
          <w:sz w:val="22"/>
          <w:szCs w:val="22"/>
        </w:rPr>
        <w:t>2.</w:t>
      </w:r>
      <w:r w:rsidRPr="008733DD">
        <w:rPr>
          <w:rFonts w:ascii="Arial" w:hAnsi="Arial" w:cs="Arial"/>
          <w:b/>
          <w:sz w:val="22"/>
          <w:szCs w:val="22"/>
        </w:rPr>
        <w:t>1.</w:t>
      </w:r>
      <w:r w:rsidRPr="00B56614">
        <w:rPr>
          <w:rFonts w:ascii="Arial" w:hAnsi="Arial" w:cs="Arial"/>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2F280C" w:rsidRDefault="002F280C" w:rsidP="002F280C">
      <w:pPr>
        <w:pStyle w:val="Recuodecorpodetexto2"/>
        <w:tabs>
          <w:tab w:val="left" w:pos="142"/>
          <w:tab w:val="left" w:pos="1260"/>
        </w:tabs>
        <w:ind w:left="567" w:firstLine="0"/>
        <w:rPr>
          <w:rFonts w:ascii="Arial" w:hAnsi="Arial" w:cs="Arial"/>
          <w:sz w:val="22"/>
          <w:szCs w:val="22"/>
        </w:rPr>
      </w:pPr>
    </w:p>
    <w:p w:rsidR="00CB3E81" w:rsidRDefault="002F280C" w:rsidP="002F280C">
      <w:pPr>
        <w:tabs>
          <w:tab w:val="left" w:pos="567"/>
          <w:tab w:val="left" w:pos="1260"/>
        </w:tabs>
        <w:autoSpaceDE w:val="0"/>
        <w:autoSpaceDN w:val="0"/>
        <w:adjustRightInd w:val="0"/>
        <w:jc w:val="both"/>
        <w:rPr>
          <w:rFonts w:ascii="Arial" w:hAnsi="Arial" w:cs="Arial"/>
          <w:sz w:val="22"/>
          <w:szCs w:val="22"/>
        </w:rPr>
      </w:pPr>
      <w:r w:rsidRPr="008733DD">
        <w:rPr>
          <w:rFonts w:ascii="Arial" w:hAnsi="Arial" w:cs="Arial"/>
          <w:b/>
          <w:sz w:val="22"/>
          <w:szCs w:val="22"/>
        </w:rPr>
        <w:t>5.</w:t>
      </w:r>
      <w:r>
        <w:rPr>
          <w:rFonts w:ascii="Arial" w:hAnsi="Arial" w:cs="Arial"/>
          <w:b/>
          <w:sz w:val="22"/>
          <w:szCs w:val="22"/>
        </w:rPr>
        <w:t>5</w:t>
      </w:r>
      <w:r w:rsidRPr="008733DD">
        <w:rPr>
          <w:rFonts w:ascii="Arial" w:hAnsi="Arial" w:cs="Arial"/>
          <w:b/>
          <w:sz w:val="22"/>
          <w:szCs w:val="22"/>
        </w:rPr>
        <w:t>.</w:t>
      </w:r>
      <w:r>
        <w:rPr>
          <w:rFonts w:ascii="Arial" w:hAnsi="Arial" w:cs="Arial"/>
          <w:b/>
          <w:sz w:val="22"/>
          <w:szCs w:val="22"/>
        </w:rPr>
        <w:t>2.2</w:t>
      </w:r>
      <w:r w:rsidRPr="008733DD">
        <w:rPr>
          <w:rFonts w:ascii="Arial" w:hAnsi="Arial" w:cs="Arial"/>
          <w:b/>
          <w:sz w:val="22"/>
          <w:szCs w:val="22"/>
        </w:rPr>
        <w:t>.</w:t>
      </w:r>
      <w:r w:rsidRPr="00B56614">
        <w:rPr>
          <w:rFonts w:ascii="Arial" w:hAnsi="Arial" w:cs="Arial"/>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2F280C" w:rsidRPr="008733DD" w:rsidRDefault="002F280C" w:rsidP="002F280C">
      <w:pPr>
        <w:tabs>
          <w:tab w:val="left" w:pos="567"/>
          <w:tab w:val="left" w:pos="1260"/>
        </w:tabs>
        <w:autoSpaceDE w:val="0"/>
        <w:autoSpaceDN w:val="0"/>
        <w:adjustRightInd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B704F2" w:rsidRPr="008733DD" w:rsidTr="00C16D60">
        <w:tc>
          <w:tcPr>
            <w:tcW w:w="9287" w:type="dxa"/>
            <w:shd w:val="clear" w:color="auto" w:fill="D9D9D9"/>
          </w:tcPr>
          <w:p w:rsidR="00B704F2" w:rsidRPr="008733DD" w:rsidRDefault="00B704F2" w:rsidP="00507C1B">
            <w:pPr>
              <w:pStyle w:val="Corpodetexto"/>
              <w:tabs>
                <w:tab w:val="left" w:pos="0"/>
              </w:tabs>
              <w:spacing w:before="120" w:after="120"/>
              <w:rPr>
                <w:rFonts w:ascii="Arial" w:hAnsi="Arial" w:cs="Arial"/>
                <w:b/>
                <w:sz w:val="22"/>
                <w:szCs w:val="22"/>
              </w:rPr>
            </w:pPr>
            <w:r w:rsidRPr="008733DD">
              <w:rPr>
                <w:rFonts w:ascii="Arial" w:hAnsi="Arial" w:cs="Arial"/>
                <w:b/>
                <w:sz w:val="22"/>
                <w:szCs w:val="22"/>
              </w:rPr>
              <w:t>6. DA PARTICIPAÇÃO</w:t>
            </w:r>
          </w:p>
        </w:tc>
      </w:tr>
    </w:tbl>
    <w:p w:rsidR="007A0477" w:rsidRPr="008733DD" w:rsidRDefault="007A0477" w:rsidP="00272509">
      <w:pPr>
        <w:pStyle w:val="Corpodetexto"/>
        <w:tabs>
          <w:tab w:val="left" w:pos="0"/>
        </w:tabs>
        <w:rPr>
          <w:rFonts w:ascii="Arial" w:hAnsi="Arial" w:cs="Arial"/>
          <w:b/>
          <w:sz w:val="22"/>
          <w:szCs w:val="22"/>
        </w:rPr>
      </w:pPr>
    </w:p>
    <w:p w:rsidR="007A0477" w:rsidRPr="008733DD" w:rsidRDefault="007A0477" w:rsidP="00272509">
      <w:pPr>
        <w:pStyle w:val="Recuodecorpodetexto2"/>
        <w:tabs>
          <w:tab w:val="left" w:pos="0"/>
        </w:tabs>
        <w:ind w:firstLine="0"/>
        <w:rPr>
          <w:rFonts w:ascii="Arial" w:hAnsi="Arial" w:cs="Arial"/>
          <w:sz w:val="22"/>
          <w:szCs w:val="22"/>
        </w:rPr>
      </w:pPr>
      <w:r w:rsidRPr="008733DD">
        <w:rPr>
          <w:rFonts w:ascii="Arial" w:hAnsi="Arial" w:cs="Arial"/>
          <w:b/>
          <w:sz w:val="22"/>
          <w:szCs w:val="22"/>
        </w:rPr>
        <w:t>6.1.</w:t>
      </w:r>
      <w:r w:rsidRPr="008733DD">
        <w:rPr>
          <w:rFonts w:ascii="Arial" w:hAnsi="Arial" w:cs="Arial"/>
          <w:sz w:val="22"/>
          <w:szCs w:val="22"/>
        </w:rPr>
        <w:t xml:space="preserve"> A Licitante arcará integralmente com todos os custos de preparação e apresentação de sua proposta de preços, independente do resultado do procedimento licitatório.</w:t>
      </w:r>
    </w:p>
    <w:p w:rsidR="007A0477" w:rsidRPr="008733DD" w:rsidRDefault="007A0477" w:rsidP="00272509">
      <w:pPr>
        <w:pStyle w:val="Recuodecorpodetexto2"/>
        <w:tabs>
          <w:tab w:val="left" w:pos="0"/>
        </w:tabs>
        <w:ind w:firstLine="0"/>
        <w:rPr>
          <w:rFonts w:ascii="Arial" w:hAnsi="Arial" w:cs="Arial"/>
          <w:sz w:val="22"/>
          <w:szCs w:val="22"/>
        </w:rPr>
      </w:pPr>
    </w:p>
    <w:p w:rsidR="007A0477" w:rsidRPr="008733DD" w:rsidRDefault="007A0477" w:rsidP="00272509">
      <w:pPr>
        <w:pStyle w:val="Recuodecorpodetexto2"/>
        <w:tabs>
          <w:tab w:val="left" w:pos="0"/>
        </w:tabs>
        <w:ind w:firstLine="0"/>
        <w:rPr>
          <w:rFonts w:ascii="Arial" w:hAnsi="Arial" w:cs="Arial"/>
          <w:sz w:val="22"/>
          <w:szCs w:val="22"/>
        </w:rPr>
      </w:pPr>
      <w:r w:rsidRPr="008733DD">
        <w:rPr>
          <w:rFonts w:ascii="Arial" w:hAnsi="Arial" w:cs="Arial"/>
          <w:b/>
          <w:sz w:val="22"/>
          <w:szCs w:val="22"/>
        </w:rPr>
        <w:t>6.2.</w:t>
      </w:r>
      <w:r w:rsidRPr="008733DD">
        <w:rPr>
          <w:rFonts w:ascii="Arial" w:hAnsi="Arial" w:cs="Arial"/>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8733DD" w:rsidRDefault="007A0477" w:rsidP="00272509">
      <w:pPr>
        <w:pStyle w:val="Recuodecorpodetexto2"/>
        <w:tabs>
          <w:tab w:val="left" w:pos="0"/>
        </w:tabs>
        <w:ind w:firstLine="0"/>
        <w:rPr>
          <w:rFonts w:ascii="Arial" w:hAnsi="Arial" w:cs="Arial"/>
          <w:sz w:val="22"/>
          <w:szCs w:val="22"/>
        </w:rPr>
      </w:pPr>
    </w:p>
    <w:p w:rsidR="007A0477" w:rsidRPr="008733DD" w:rsidRDefault="007A0477" w:rsidP="00EB0098">
      <w:pPr>
        <w:pStyle w:val="Recuodecorpodetexto2"/>
        <w:tabs>
          <w:tab w:val="left" w:pos="567"/>
          <w:tab w:val="left" w:pos="1260"/>
        </w:tabs>
        <w:ind w:left="567" w:firstLine="0"/>
        <w:rPr>
          <w:rFonts w:ascii="Arial" w:hAnsi="Arial" w:cs="Arial"/>
          <w:sz w:val="22"/>
          <w:szCs w:val="22"/>
        </w:rPr>
      </w:pPr>
      <w:r w:rsidRPr="008733DD">
        <w:rPr>
          <w:rFonts w:ascii="Arial" w:hAnsi="Arial" w:cs="Arial"/>
          <w:b/>
          <w:sz w:val="22"/>
          <w:szCs w:val="22"/>
        </w:rPr>
        <w:t>6.2.1.</w:t>
      </w:r>
      <w:r w:rsidRPr="008733DD">
        <w:rPr>
          <w:rFonts w:ascii="Arial" w:hAnsi="Arial" w:cs="Arial"/>
          <w:sz w:val="22"/>
          <w:szCs w:val="22"/>
        </w:rPr>
        <w:t xml:space="preserve"> Para tais efeitos </w:t>
      </w:r>
      <w:proofErr w:type="gramStart"/>
      <w:r w:rsidRPr="008733DD">
        <w:rPr>
          <w:rFonts w:ascii="Arial" w:hAnsi="Arial" w:cs="Arial"/>
          <w:sz w:val="22"/>
          <w:szCs w:val="22"/>
        </w:rPr>
        <w:t>entende-se</w:t>
      </w:r>
      <w:proofErr w:type="gramEnd"/>
      <w:r w:rsidRPr="008733DD">
        <w:rPr>
          <w:rFonts w:ascii="Arial" w:hAnsi="Arial" w:cs="Arial"/>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Default="007A0477" w:rsidP="00272509">
      <w:pPr>
        <w:pStyle w:val="Recuodecorpodetexto2"/>
        <w:tabs>
          <w:tab w:val="left" w:pos="0"/>
          <w:tab w:val="left" w:pos="1985"/>
        </w:tabs>
        <w:ind w:firstLine="0"/>
        <w:rPr>
          <w:rFonts w:ascii="Arial" w:hAnsi="Arial" w:cs="Arial"/>
          <w:sz w:val="22"/>
          <w:szCs w:val="22"/>
        </w:rPr>
      </w:pPr>
      <w:r w:rsidRPr="008733DD">
        <w:rPr>
          <w:rFonts w:ascii="Arial" w:hAnsi="Arial" w:cs="Arial"/>
          <w:b/>
          <w:sz w:val="22"/>
          <w:szCs w:val="22"/>
        </w:rPr>
        <w:lastRenderedPageBreak/>
        <w:t>6.3.</w:t>
      </w:r>
      <w:r w:rsidRPr="008733DD">
        <w:rPr>
          <w:rFonts w:ascii="Arial" w:hAnsi="Arial" w:cs="Arial"/>
          <w:sz w:val="22"/>
          <w:szCs w:val="22"/>
        </w:rPr>
        <w:t xml:space="preserve"> Não poderão participar deste processo licitatório nenhuma empresa, funcionários, ou instituição vinculada a Entidade de Licitação.</w:t>
      </w:r>
    </w:p>
    <w:p w:rsidR="00DE1E40" w:rsidRDefault="00DE1E40" w:rsidP="00272509">
      <w:pPr>
        <w:pStyle w:val="Recuodecorpodetexto2"/>
        <w:tabs>
          <w:tab w:val="left" w:pos="0"/>
          <w:tab w:val="left" w:pos="1985"/>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B704F2" w:rsidRPr="008733DD" w:rsidTr="00B71FDA">
        <w:tc>
          <w:tcPr>
            <w:tcW w:w="9287" w:type="dxa"/>
            <w:shd w:val="clear" w:color="auto" w:fill="D9D9D9"/>
          </w:tcPr>
          <w:p w:rsidR="00B704F2" w:rsidRPr="008733DD" w:rsidRDefault="00B704F2" w:rsidP="00507C1B">
            <w:pPr>
              <w:spacing w:before="120" w:after="120"/>
              <w:jc w:val="both"/>
              <w:rPr>
                <w:rFonts w:ascii="Arial" w:hAnsi="Arial" w:cs="Arial"/>
                <w:b/>
                <w:sz w:val="22"/>
                <w:szCs w:val="22"/>
              </w:rPr>
            </w:pPr>
            <w:r w:rsidRPr="008733DD">
              <w:rPr>
                <w:rFonts w:ascii="Arial" w:hAnsi="Arial" w:cs="Arial"/>
                <w:b/>
                <w:sz w:val="22"/>
                <w:szCs w:val="22"/>
              </w:rPr>
              <w:t>7 – DO CREDENCIAMENTO E DA REPRESENTAÇÃO</w:t>
            </w:r>
          </w:p>
        </w:tc>
      </w:tr>
    </w:tbl>
    <w:p w:rsidR="00586D7D" w:rsidRPr="008733DD" w:rsidRDefault="00586D7D" w:rsidP="00272509">
      <w:pPr>
        <w:ind w:firstLine="1418"/>
        <w:jc w:val="both"/>
        <w:rPr>
          <w:rFonts w:ascii="Arial" w:hAnsi="Arial" w:cs="Arial"/>
          <w:bCs/>
          <w:sz w:val="22"/>
          <w:szCs w:val="22"/>
        </w:rPr>
      </w:pPr>
    </w:p>
    <w:p w:rsidR="00586D7D" w:rsidRPr="008733DD" w:rsidRDefault="00586D7D" w:rsidP="00272509">
      <w:pPr>
        <w:jc w:val="both"/>
        <w:rPr>
          <w:rFonts w:ascii="Arial" w:hAnsi="Arial" w:cs="Arial"/>
          <w:bCs/>
          <w:sz w:val="22"/>
          <w:szCs w:val="22"/>
        </w:rPr>
      </w:pPr>
      <w:r w:rsidRPr="008733DD">
        <w:rPr>
          <w:rFonts w:ascii="Arial" w:hAnsi="Arial" w:cs="Arial"/>
          <w:b/>
          <w:bCs/>
          <w:sz w:val="22"/>
          <w:szCs w:val="22"/>
        </w:rPr>
        <w:t>7.1</w:t>
      </w:r>
      <w:r w:rsidRPr="008733DD">
        <w:rPr>
          <w:rFonts w:ascii="Arial" w:hAnsi="Arial" w:cs="Arial"/>
          <w:bCs/>
          <w:sz w:val="22"/>
          <w:szCs w:val="22"/>
        </w:rPr>
        <w:t xml:space="preserve">. </w:t>
      </w:r>
      <w:r w:rsidR="00551513" w:rsidRPr="008733DD">
        <w:rPr>
          <w:rFonts w:ascii="Arial" w:hAnsi="Arial" w:cs="Arial"/>
          <w:bCs/>
          <w:sz w:val="22"/>
          <w:szCs w:val="22"/>
        </w:rPr>
        <w:tab/>
      </w:r>
      <w:r w:rsidRPr="008733DD">
        <w:rPr>
          <w:rFonts w:ascii="Arial" w:hAnsi="Arial" w:cs="Arial"/>
          <w:bCs/>
          <w:sz w:val="22"/>
          <w:szCs w:val="22"/>
        </w:rPr>
        <w:t>As Licitantes interessadas deverão proceder ao credenciamento antes da data marcada para início</w:t>
      </w:r>
      <w:r w:rsidR="00513FBC" w:rsidRPr="008733DD">
        <w:rPr>
          <w:rFonts w:ascii="Arial" w:hAnsi="Arial" w:cs="Arial"/>
          <w:bCs/>
          <w:sz w:val="22"/>
          <w:szCs w:val="22"/>
        </w:rPr>
        <w:t xml:space="preserve"> da sessão pública via internet.</w:t>
      </w:r>
    </w:p>
    <w:p w:rsidR="00586D7D" w:rsidRPr="008733DD" w:rsidRDefault="00586D7D" w:rsidP="00272509">
      <w:pPr>
        <w:jc w:val="both"/>
        <w:rPr>
          <w:rFonts w:ascii="Arial" w:hAnsi="Arial" w:cs="Arial"/>
          <w:bCs/>
          <w:sz w:val="22"/>
          <w:szCs w:val="22"/>
        </w:rPr>
      </w:pPr>
    </w:p>
    <w:p w:rsidR="00586D7D" w:rsidRPr="008733DD" w:rsidRDefault="00586D7D" w:rsidP="00272509">
      <w:pPr>
        <w:jc w:val="both"/>
        <w:rPr>
          <w:rFonts w:ascii="Arial" w:hAnsi="Arial" w:cs="Arial"/>
          <w:b/>
          <w:sz w:val="22"/>
          <w:szCs w:val="22"/>
        </w:rPr>
      </w:pPr>
      <w:r w:rsidRPr="008733DD">
        <w:rPr>
          <w:rFonts w:ascii="Arial" w:hAnsi="Arial" w:cs="Arial"/>
          <w:b/>
          <w:bCs/>
          <w:sz w:val="22"/>
          <w:szCs w:val="22"/>
        </w:rPr>
        <w:t>7.2.</w:t>
      </w:r>
      <w:r w:rsidRPr="008733DD">
        <w:rPr>
          <w:rFonts w:ascii="Arial" w:hAnsi="Arial" w:cs="Arial"/>
          <w:bCs/>
          <w:sz w:val="22"/>
          <w:szCs w:val="22"/>
        </w:rPr>
        <w:t xml:space="preserve"> </w:t>
      </w:r>
      <w:r w:rsidR="00551513" w:rsidRPr="008733DD">
        <w:rPr>
          <w:rFonts w:ascii="Arial" w:hAnsi="Arial" w:cs="Arial"/>
          <w:bCs/>
          <w:sz w:val="22"/>
          <w:szCs w:val="22"/>
        </w:rPr>
        <w:tab/>
      </w:r>
      <w:r w:rsidRPr="008733DD">
        <w:rPr>
          <w:rFonts w:ascii="Arial" w:hAnsi="Arial" w:cs="Arial"/>
          <w:sz w:val="22"/>
          <w:szCs w:val="22"/>
        </w:rPr>
        <w:t xml:space="preserve">O credenciamento dar-se-á pela atribuição de chave de identificação e de senha, pessoal e intransferível, para acesso ao Sistema Eletrônico, no </w:t>
      </w:r>
      <w:r w:rsidRPr="008733DD">
        <w:rPr>
          <w:rFonts w:ascii="Arial" w:hAnsi="Arial" w:cs="Arial"/>
          <w:iCs/>
          <w:sz w:val="22"/>
          <w:szCs w:val="22"/>
        </w:rPr>
        <w:t>site</w:t>
      </w:r>
      <w:r w:rsidRPr="008733DD">
        <w:rPr>
          <w:rFonts w:ascii="Arial" w:hAnsi="Arial" w:cs="Arial"/>
          <w:sz w:val="22"/>
          <w:szCs w:val="22"/>
        </w:rPr>
        <w:t xml:space="preserve"> </w:t>
      </w:r>
      <w:hyperlink r:id="rId15" w:history="1">
        <w:r w:rsidRPr="008733DD">
          <w:rPr>
            <w:rStyle w:val="Hyperlink"/>
            <w:rFonts w:ascii="Arial" w:hAnsi="Arial" w:cs="Arial"/>
            <w:b/>
            <w:color w:val="auto"/>
            <w:sz w:val="22"/>
            <w:szCs w:val="22"/>
          </w:rPr>
          <w:t>www.comprasnet.gov.br</w:t>
        </w:r>
      </w:hyperlink>
      <w:r w:rsidRPr="008733DD">
        <w:rPr>
          <w:rFonts w:ascii="Arial" w:hAnsi="Arial" w:cs="Arial"/>
          <w:b/>
          <w:sz w:val="22"/>
          <w:szCs w:val="22"/>
        </w:rPr>
        <w:t>.</w:t>
      </w:r>
    </w:p>
    <w:p w:rsidR="00586D7D" w:rsidRPr="008733DD" w:rsidRDefault="00586D7D" w:rsidP="00272509">
      <w:pPr>
        <w:jc w:val="both"/>
        <w:rPr>
          <w:rFonts w:ascii="Arial" w:hAnsi="Arial" w:cs="Arial"/>
          <w:b/>
          <w:sz w:val="22"/>
          <w:szCs w:val="22"/>
        </w:rPr>
      </w:pPr>
    </w:p>
    <w:p w:rsidR="00586D7D" w:rsidRPr="008733DD" w:rsidRDefault="00586D7D" w:rsidP="00272509">
      <w:pPr>
        <w:jc w:val="both"/>
        <w:rPr>
          <w:rFonts w:ascii="Arial" w:hAnsi="Arial" w:cs="Arial"/>
          <w:sz w:val="22"/>
          <w:szCs w:val="22"/>
        </w:rPr>
      </w:pPr>
      <w:r w:rsidRPr="008733DD">
        <w:rPr>
          <w:rFonts w:ascii="Arial" w:hAnsi="Arial" w:cs="Arial"/>
          <w:b/>
          <w:sz w:val="22"/>
          <w:szCs w:val="22"/>
        </w:rPr>
        <w:t>7.3</w:t>
      </w:r>
      <w:r w:rsidRPr="008733DD">
        <w:rPr>
          <w:rFonts w:ascii="Arial" w:hAnsi="Arial" w:cs="Arial"/>
          <w:sz w:val="22"/>
          <w:szCs w:val="22"/>
        </w:rPr>
        <w:t xml:space="preserve">. </w:t>
      </w:r>
      <w:r w:rsidR="00551513" w:rsidRPr="008733DD">
        <w:rPr>
          <w:rFonts w:ascii="Arial" w:hAnsi="Arial" w:cs="Arial"/>
          <w:sz w:val="22"/>
          <w:szCs w:val="22"/>
        </w:rPr>
        <w:tab/>
      </w:r>
      <w:r w:rsidRPr="008733DD">
        <w:rPr>
          <w:rFonts w:ascii="Arial" w:hAnsi="Arial" w:cs="Arial"/>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355807" w:rsidRDefault="00355807" w:rsidP="00272509">
      <w:pPr>
        <w:pStyle w:val="Ttulo6"/>
        <w:jc w:val="both"/>
        <w:rPr>
          <w:rFonts w:ascii="Arial" w:hAnsi="Arial" w:cs="Arial"/>
          <w:b/>
          <w:sz w:val="22"/>
          <w:szCs w:val="22"/>
        </w:rPr>
      </w:pPr>
    </w:p>
    <w:p w:rsidR="00586D7D" w:rsidRPr="008733DD" w:rsidRDefault="00586D7D" w:rsidP="00272509">
      <w:pPr>
        <w:pStyle w:val="Ttulo6"/>
        <w:jc w:val="both"/>
        <w:rPr>
          <w:rFonts w:ascii="Arial" w:hAnsi="Arial" w:cs="Arial"/>
          <w:b/>
          <w:sz w:val="22"/>
          <w:szCs w:val="22"/>
        </w:rPr>
      </w:pPr>
      <w:r w:rsidRPr="008733DD">
        <w:rPr>
          <w:rFonts w:ascii="Arial" w:hAnsi="Arial" w:cs="Arial"/>
          <w:b/>
          <w:sz w:val="22"/>
          <w:szCs w:val="22"/>
        </w:rPr>
        <w:t>7.4.</w:t>
      </w:r>
      <w:r w:rsidRPr="008733DD">
        <w:rPr>
          <w:rFonts w:ascii="Arial" w:hAnsi="Arial" w:cs="Arial"/>
          <w:sz w:val="22"/>
          <w:szCs w:val="22"/>
        </w:rPr>
        <w:t xml:space="preserve"> </w:t>
      </w:r>
      <w:r w:rsidR="00551513" w:rsidRPr="008733DD">
        <w:rPr>
          <w:rFonts w:ascii="Arial" w:hAnsi="Arial" w:cs="Arial"/>
          <w:sz w:val="22"/>
          <w:szCs w:val="22"/>
        </w:rPr>
        <w:tab/>
      </w:r>
      <w:r w:rsidRPr="008733DD">
        <w:rPr>
          <w:rFonts w:ascii="Arial" w:hAnsi="Arial" w:cs="Arial"/>
          <w:sz w:val="22"/>
          <w:szCs w:val="22"/>
        </w:rPr>
        <w:t xml:space="preserve">O uso da senha de acesso pelo Licitante é de sua responsabilidade exclusiva, incluindo qualquer transação efetuada diretamente ou por seu representante, não cabendo ao provedor do Sistema ou a </w:t>
      </w:r>
      <w:r w:rsidRPr="008733DD">
        <w:rPr>
          <w:rFonts w:ascii="Arial" w:hAnsi="Arial" w:cs="Arial"/>
          <w:b/>
          <w:sz w:val="22"/>
          <w:szCs w:val="22"/>
        </w:rPr>
        <w:t>Superintendência</w:t>
      </w:r>
      <w:r w:rsidRPr="008733DD">
        <w:rPr>
          <w:rFonts w:ascii="Arial" w:hAnsi="Arial" w:cs="Arial"/>
          <w:sz w:val="22"/>
          <w:szCs w:val="22"/>
        </w:rPr>
        <w:t xml:space="preserve"> </w:t>
      </w:r>
      <w:r w:rsidRPr="008733DD">
        <w:rPr>
          <w:rFonts w:ascii="Arial" w:hAnsi="Arial" w:cs="Arial"/>
          <w:b/>
          <w:bCs/>
          <w:sz w:val="22"/>
          <w:szCs w:val="22"/>
        </w:rPr>
        <w:t>Estadual de Compras e Licitações - SUPEL</w:t>
      </w:r>
      <w:r w:rsidRPr="008733DD">
        <w:rPr>
          <w:rFonts w:ascii="Arial" w:hAnsi="Arial" w:cs="Arial"/>
          <w:b/>
          <w:sz w:val="22"/>
          <w:szCs w:val="22"/>
        </w:rPr>
        <w:t>,</w:t>
      </w:r>
      <w:r w:rsidRPr="008733DD">
        <w:rPr>
          <w:rFonts w:ascii="Arial" w:hAnsi="Arial" w:cs="Arial"/>
          <w:sz w:val="22"/>
          <w:szCs w:val="22"/>
        </w:rPr>
        <w:t xml:space="preserve"> promotora da licitação, responsabilidade por eventuais danos decorrentes do uso indevido da senha, ainda que por terceiros.</w:t>
      </w:r>
    </w:p>
    <w:p w:rsidR="00586D7D" w:rsidRPr="008733DD" w:rsidRDefault="00586D7D" w:rsidP="00272509">
      <w:pPr>
        <w:pStyle w:val="BodyText21"/>
        <w:rPr>
          <w:rFonts w:ascii="Arial" w:hAnsi="Arial" w:cs="Arial"/>
          <w:sz w:val="22"/>
          <w:szCs w:val="22"/>
        </w:rPr>
      </w:pPr>
    </w:p>
    <w:p w:rsidR="00586D7D" w:rsidRPr="008733DD" w:rsidRDefault="00586D7D" w:rsidP="00272509">
      <w:pPr>
        <w:pStyle w:val="BodyText21"/>
        <w:rPr>
          <w:rFonts w:ascii="Arial" w:hAnsi="Arial" w:cs="Arial"/>
          <w:sz w:val="22"/>
          <w:szCs w:val="22"/>
        </w:rPr>
      </w:pPr>
      <w:r w:rsidRPr="008733DD">
        <w:rPr>
          <w:rFonts w:ascii="Arial" w:hAnsi="Arial" w:cs="Arial"/>
          <w:b/>
          <w:sz w:val="22"/>
          <w:szCs w:val="22"/>
        </w:rPr>
        <w:t>7.5.</w:t>
      </w:r>
      <w:r w:rsidRPr="008733DD">
        <w:rPr>
          <w:rFonts w:ascii="Arial" w:hAnsi="Arial" w:cs="Arial"/>
          <w:sz w:val="22"/>
          <w:szCs w:val="22"/>
        </w:rPr>
        <w:t xml:space="preserve"> </w:t>
      </w:r>
      <w:r w:rsidR="00551513" w:rsidRPr="008733DD">
        <w:rPr>
          <w:rFonts w:ascii="Arial" w:hAnsi="Arial" w:cs="Arial"/>
          <w:sz w:val="22"/>
          <w:szCs w:val="22"/>
        </w:rPr>
        <w:tab/>
      </w:r>
      <w:r w:rsidRPr="008733DD">
        <w:rPr>
          <w:rFonts w:ascii="Arial" w:hAnsi="Arial" w:cs="Arial"/>
          <w:sz w:val="22"/>
          <w:szCs w:val="22"/>
        </w:rPr>
        <w:t>A perda da senha ou a quebra de sigilo deverão ser comunicadas ao provedor do Sistema para imediato bloqueio de acesso.</w:t>
      </w:r>
    </w:p>
    <w:p w:rsidR="00551513" w:rsidRPr="008733DD" w:rsidRDefault="00551513" w:rsidP="00272509">
      <w:pPr>
        <w:pStyle w:val="BodyText21"/>
        <w:rPr>
          <w:rFonts w:ascii="Arial" w:hAnsi="Arial" w:cs="Arial"/>
          <w:sz w:val="22"/>
          <w:szCs w:val="22"/>
        </w:rPr>
      </w:pPr>
    </w:p>
    <w:p w:rsidR="00586D7D" w:rsidRDefault="00586D7D" w:rsidP="00272509">
      <w:pPr>
        <w:pStyle w:val="BodyText21"/>
        <w:rPr>
          <w:rFonts w:ascii="Arial" w:hAnsi="Arial" w:cs="Arial"/>
          <w:sz w:val="22"/>
          <w:szCs w:val="22"/>
        </w:rPr>
      </w:pPr>
      <w:r w:rsidRPr="008733DD">
        <w:rPr>
          <w:rFonts w:ascii="Arial" w:hAnsi="Arial" w:cs="Arial"/>
          <w:b/>
          <w:sz w:val="22"/>
          <w:szCs w:val="22"/>
        </w:rPr>
        <w:t>7.6</w:t>
      </w:r>
      <w:r w:rsidRPr="008733DD">
        <w:rPr>
          <w:rFonts w:ascii="Arial" w:hAnsi="Arial" w:cs="Arial"/>
          <w:sz w:val="22"/>
          <w:szCs w:val="22"/>
        </w:rPr>
        <w:t xml:space="preserve">. </w:t>
      </w:r>
      <w:r w:rsidR="00551513" w:rsidRPr="008733DD">
        <w:rPr>
          <w:rFonts w:ascii="Arial" w:hAnsi="Arial" w:cs="Arial"/>
          <w:sz w:val="22"/>
          <w:szCs w:val="22"/>
        </w:rPr>
        <w:tab/>
      </w:r>
      <w:r w:rsidRPr="008733DD">
        <w:rPr>
          <w:rFonts w:ascii="Arial" w:hAnsi="Arial" w:cs="Arial"/>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8733DD" w:rsidRDefault="00716A1C" w:rsidP="00272509">
      <w:pPr>
        <w:pStyle w:val="BodyText21"/>
        <w:rPr>
          <w:rFonts w:ascii="Arial" w:hAnsi="Arial" w:cs="Arial"/>
          <w:sz w:val="22"/>
          <w:szCs w:val="22"/>
        </w:rPr>
      </w:pPr>
    </w:p>
    <w:p w:rsidR="00586D7D" w:rsidRDefault="00586D7D" w:rsidP="00272509">
      <w:pPr>
        <w:pStyle w:val="BodyText21"/>
        <w:rPr>
          <w:rFonts w:ascii="Arial" w:hAnsi="Arial" w:cs="Arial"/>
          <w:sz w:val="22"/>
          <w:szCs w:val="22"/>
        </w:rPr>
      </w:pPr>
      <w:r w:rsidRPr="008733DD">
        <w:rPr>
          <w:rFonts w:ascii="Arial" w:hAnsi="Arial" w:cs="Arial"/>
          <w:b/>
          <w:sz w:val="22"/>
          <w:szCs w:val="22"/>
        </w:rPr>
        <w:t>7.7</w:t>
      </w:r>
      <w:r w:rsidRPr="008733DD">
        <w:rPr>
          <w:rFonts w:ascii="Arial" w:hAnsi="Arial" w:cs="Arial"/>
          <w:sz w:val="22"/>
          <w:szCs w:val="22"/>
        </w:rPr>
        <w:t xml:space="preserve">. </w:t>
      </w:r>
      <w:r w:rsidR="00551513" w:rsidRPr="008733DD">
        <w:rPr>
          <w:rFonts w:ascii="Arial" w:hAnsi="Arial" w:cs="Arial"/>
          <w:sz w:val="22"/>
          <w:szCs w:val="22"/>
        </w:rPr>
        <w:tab/>
      </w:r>
      <w:r w:rsidRPr="008733DD">
        <w:rPr>
          <w:rFonts w:ascii="Arial" w:hAnsi="Arial" w:cs="Arial"/>
          <w:sz w:val="22"/>
          <w:szCs w:val="22"/>
        </w:rPr>
        <w:t>A declaração falsa relativa ao cumprimento dos requisitos de habilitação e proposta sujeitará a licitante às sanções previstas no art. 7º da Lei Federal nº 10.520/2002.</w:t>
      </w:r>
    </w:p>
    <w:p w:rsidR="00493C8B" w:rsidRDefault="00493C8B" w:rsidP="00272509">
      <w:pPr>
        <w:pStyle w:val="BodyText2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B704F2" w:rsidRPr="008733DD" w:rsidTr="00CB3E81">
        <w:tc>
          <w:tcPr>
            <w:tcW w:w="9287" w:type="dxa"/>
            <w:shd w:val="clear" w:color="auto" w:fill="D9D9D9"/>
          </w:tcPr>
          <w:p w:rsidR="00B704F2" w:rsidRPr="008733DD" w:rsidRDefault="00B704F2" w:rsidP="00507C1B">
            <w:pPr>
              <w:pStyle w:val="NormalWeb"/>
              <w:spacing w:before="120" w:after="120"/>
              <w:jc w:val="both"/>
              <w:rPr>
                <w:rFonts w:ascii="Arial" w:hAnsi="Arial" w:cs="Arial"/>
                <w:b/>
                <w:bCs/>
                <w:sz w:val="22"/>
                <w:szCs w:val="22"/>
              </w:rPr>
            </w:pPr>
            <w:r w:rsidRPr="008733DD">
              <w:rPr>
                <w:rFonts w:ascii="Arial" w:hAnsi="Arial" w:cs="Arial"/>
                <w:b/>
                <w:bCs/>
                <w:sz w:val="22"/>
                <w:szCs w:val="22"/>
              </w:rPr>
              <w:t>8 – DO CRITÉRIO DE JULGAMENTO DA PROPOSTA DE PREÇOS</w:t>
            </w:r>
          </w:p>
        </w:tc>
      </w:tr>
    </w:tbl>
    <w:p w:rsidR="00320346" w:rsidRPr="008733DD" w:rsidRDefault="00320346" w:rsidP="00272509">
      <w:pPr>
        <w:pStyle w:val="NormalWeb"/>
        <w:spacing w:before="0" w:after="0"/>
        <w:ind w:firstLine="1418"/>
        <w:jc w:val="both"/>
        <w:rPr>
          <w:rFonts w:ascii="Arial" w:hAnsi="Arial" w:cs="Arial"/>
          <w:sz w:val="22"/>
          <w:szCs w:val="22"/>
        </w:rPr>
      </w:pPr>
    </w:p>
    <w:p w:rsidR="00320346" w:rsidRDefault="00320346" w:rsidP="00272509">
      <w:pPr>
        <w:pStyle w:val="NormalWeb"/>
        <w:tabs>
          <w:tab w:val="left" w:pos="0"/>
        </w:tabs>
        <w:spacing w:before="0" w:after="0"/>
        <w:jc w:val="both"/>
        <w:rPr>
          <w:rFonts w:ascii="Arial" w:hAnsi="Arial" w:cs="Arial"/>
          <w:sz w:val="22"/>
          <w:szCs w:val="22"/>
        </w:rPr>
      </w:pPr>
      <w:r w:rsidRPr="008733DD">
        <w:rPr>
          <w:rFonts w:ascii="Arial" w:hAnsi="Arial" w:cs="Arial"/>
          <w:b/>
          <w:sz w:val="22"/>
          <w:szCs w:val="22"/>
        </w:rPr>
        <w:t>8.1</w:t>
      </w:r>
      <w:r w:rsidRPr="008733DD">
        <w:rPr>
          <w:rFonts w:ascii="Arial" w:hAnsi="Arial" w:cs="Arial"/>
          <w:sz w:val="22"/>
          <w:szCs w:val="22"/>
        </w:rPr>
        <w:t xml:space="preserve">. </w:t>
      </w:r>
      <w:r w:rsidR="0037282F" w:rsidRPr="008733DD">
        <w:rPr>
          <w:rFonts w:ascii="Arial" w:hAnsi="Arial" w:cs="Arial"/>
          <w:sz w:val="22"/>
          <w:szCs w:val="22"/>
        </w:rPr>
        <w:tab/>
      </w:r>
      <w:r w:rsidRPr="008733DD">
        <w:rPr>
          <w:rFonts w:ascii="Arial" w:hAnsi="Arial" w:cs="Arial"/>
          <w:sz w:val="22"/>
          <w:szCs w:val="22"/>
        </w:rPr>
        <w:t xml:space="preserve">O julgamento da Proposta de Preços dar-se-á pelo critério de </w:t>
      </w:r>
      <w:r w:rsidR="00BF1492" w:rsidRPr="008733DD">
        <w:rPr>
          <w:rFonts w:ascii="Arial" w:hAnsi="Arial" w:cs="Arial"/>
          <w:b/>
          <w:sz w:val="22"/>
          <w:szCs w:val="22"/>
        </w:rPr>
        <w:t>MENOR PREÇO</w:t>
      </w:r>
      <w:r w:rsidR="00711BA9">
        <w:rPr>
          <w:rFonts w:ascii="Arial" w:hAnsi="Arial" w:cs="Arial"/>
          <w:b/>
          <w:sz w:val="22"/>
          <w:szCs w:val="22"/>
        </w:rPr>
        <w:t xml:space="preserve"> </w:t>
      </w:r>
      <w:r w:rsidR="001E7691">
        <w:rPr>
          <w:rFonts w:ascii="Arial" w:hAnsi="Arial" w:cs="Arial"/>
          <w:b/>
          <w:sz w:val="22"/>
          <w:szCs w:val="22"/>
        </w:rPr>
        <w:t xml:space="preserve">POR </w:t>
      </w:r>
      <w:r w:rsidR="00B71FDA">
        <w:rPr>
          <w:rFonts w:ascii="Arial" w:hAnsi="Arial" w:cs="Arial"/>
          <w:b/>
          <w:color w:val="FF0000"/>
          <w:sz w:val="22"/>
          <w:szCs w:val="22"/>
          <w:shd w:val="clear" w:color="auto" w:fill="FFFF00"/>
        </w:rPr>
        <w:t>ITEM</w:t>
      </w:r>
      <w:r w:rsidR="00E868E3">
        <w:rPr>
          <w:rFonts w:ascii="Arial" w:hAnsi="Arial" w:cs="Arial"/>
          <w:b/>
          <w:color w:val="FF0000"/>
          <w:sz w:val="22"/>
          <w:szCs w:val="22"/>
          <w:shd w:val="clear" w:color="auto" w:fill="FFFF00"/>
        </w:rPr>
        <w:t>,</w:t>
      </w:r>
      <w:r w:rsidR="00711BA9">
        <w:rPr>
          <w:rFonts w:ascii="Arial" w:hAnsi="Arial" w:cs="Arial"/>
          <w:b/>
          <w:sz w:val="22"/>
          <w:szCs w:val="22"/>
        </w:rPr>
        <w:t xml:space="preserve"> </w:t>
      </w:r>
      <w:r w:rsidRPr="008733DD">
        <w:rPr>
          <w:rFonts w:ascii="Arial" w:hAnsi="Arial" w:cs="Arial"/>
          <w:sz w:val="22"/>
          <w:szCs w:val="22"/>
        </w:rPr>
        <w:t>observadas as especificações técnicas e os parâmetros mínimos de desempenho definidos no Edital.</w:t>
      </w:r>
    </w:p>
    <w:p w:rsidR="00716A1C" w:rsidRPr="008733DD" w:rsidRDefault="00716A1C" w:rsidP="00272509">
      <w:pPr>
        <w:pStyle w:val="NormalWeb"/>
        <w:tabs>
          <w:tab w:val="left" w:pos="0"/>
        </w:tabs>
        <w:spacing w:before="0" w:after="0"/>
        <w:jc w:val="both"/>
        <w:rPr>
          <w:rFonts w:ascii="Arial" w:hAnsi="Arial" w:cs="Arial"/>
          <w:sz w:val="22"/>
          <w:szCs w:val="22"/>
        </w:rPr>
      </w:pPr>
    </w:p>
    <w:tbl>
      <w:tblPr>
        <w:tblW w:w="9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17"/>
      </w:tblGrid>
      <w:tr w:rsidR="00B704F2" w:rsidRPr="008733DD" w:rsidTr="00716A1C">
        <w:trPr>
          <w:trHeight w:val="507"/>
        </w:trPr>
        <w:tc>
          <w:tcPr>
            <w:tcW w:w="9317" w:type="dxa"/>
            <w:shd w:val="clear" w:color="auto" w:fill="D9D9D9"/>
          </w:tcPr>
          <w:p w:rsidR="00B704F2" w:rsidRPr="008733DD" w:rsidRDefault="00B704F2" w:rsidP="00507C1B">
            <w:pPr>
              <w:pStyle w:val="Corpodetexto3"/>
              <w:spacing w:before="120"/>
              <w:jc w:val="both"/>
              <w:rPr>
                <w:rFonts w:ascii="Arial" w:hAnsi="Arial" w:cs="Arial"/>
                <w:sz w:val="22"/>
                <w:szCs w:val="22"/>
              </w:rPr>
            </w:pPr>
            <w:r w:rsidRPr="008733DD">
              <w:rPr>
                <w:rFonts w:ascii="Arial" w:hAnsi="Arial" w:cs="Arial"/>
                <w:bCs/>
                <w:sz w:val="22"/>
                <w:szCs w:val="22"/>
              </w:rPr>
              <w:t xml:space="preserve">9 </w:t>
            </w:r>
            <w:r w:rsidRPr="008733DD">
              <w:rPr>
                <w:rFonts w:ascii="Arial" w:hAnsi="Arial" w:cs="Arial"/>
                <w:sz w:val="22"/>
                <w:szCs w:val="22"/>
              </w:rPr>
              <w:t xml:space="preserve">– DO REGISTRO (INSERÇÃO) DA PROPOSTA DE PREÇOS NO SISTEMA ELETRÔNICO </w:t>
            </w:r>
          </w:p>
        </w:tc>
      </w:tr>
    </w:tbl>
    <w:p w:rsidR="008C7FC9" w:rsidRDefault="008C7FC9" w:rsidP="00272509">
      <w:pPr>
        <w:pStyle w:val="Corpodetexto"/>
        <w:tabs>
          <w:tab w:val="left" w:pos="0"/>
        </w:tabs>
        <w:rPr>
          <w:rFonts w:ascii="Arial" w:hAnsi="Arial" w:cs="Arial"/>
          <w:b/>
          <w:sz w:val="22"/>
          <w:szCs w:val="22"/>
        </w:rPr>
      </w:pPr>
    </w:p>
    <w:p w:rsidR="00045793" w:rsidRPr="008733DD" w:rsidRDefault="00320346" w:rsidP="00272509">
      <w:pPr>
        <w:pStyle w:val="Corpodetexto"/>
        <w:tabs>
          <w:tab w:val="left" w:pos="0"/>
        </w:tabs>
        <w:rPr>
          <w:rFonts w:ascii="Arial" w:hAnsi="Arial" w:cs="Arial"/>
          <w:sz w:val="22"/>
          <w:szCs w:val="22"/>
        </w:rPr>
      </w:pPr>
      <w:r w:rsidRPr="008733DD">
        <w:rPr>
          <w:rFonts w:ascii="Arial" w:hAnsi="Arial" w:cs="Arial"/>
          <w:b/>
          <w:sz w:val="22"/>
          <w:szCs w:val="22"/>
        </w:rPr>
        <w:t>9</w:t>
      </w:r>
      <w:r w:rsidR="00045793" w:rsidRPr="008733DD">
        <w:rPr>
          <w:rFonts w:ascii="Arial" w:hAnsi="Arial" w:cs="Arial"/>
          <w:b/>
          <w:sz w:val="22"/>
          <w:szCs w:val="22"/>
        </w:rPr>
        <w:t>.1.</w:t>
      </w:r>
      <w:r w:rsidR="00045793" w:rsidRPr="008733DD">
        <w:rPr>
          <w:rFonts w:ascii="Arial" w:hAnsi="Arial" w:cs="Arial"/>
          <w:sz w:val="22"/>
          <w:szCs w:val="22"/>
        </w:rPr>
        <w:t xml:space="preserve"> </w:t>
      </w:r>
      <w:r w:rsidR="00825AB1" w:rsidRPr="008733DD">
        <w:rPr>
          <w:rFonts w:ascii="Arial" w:hAnsi="Arial" w:cs="Arial"/>
          <w:sz w:val="22"/>
          <w:szCs w:val="22"/>
        </w:rPr>
        <w:tab/>
      </w:r>
      <w:r w:rsidR="00045793" w:rsidRPr="008733DD">
        <w:rPr>
          <w:rFonts w:ascii="Arial" w:hAnsi="Arial" w:cs="Arial"/>
          <w:sz w:val="22"/>
          <w:szCs w:val="22"/>
        </w:rPr>
        <w:t xml:space="preserve">A participação no Pregão Eletrônico dar-se-á por meio da digitação da senha privativa da Licitante e </w:t>
      </w:r>
      <w:proofErr w:type="spellStart"/>
      <w:r w:rsidR="00045793" w:rsidRPr="008733DD">
        <w:rPr>
          <w:rFonts w:ascii="Arial" w:hAnsi="Arial" w:cs="Arial"/>
          <w:sz w:val="22"/>
          <w:szCs w:val="22"/>
        </w:rPr>
        <w:t>subseqüente</w:t>
      </w:r>
      <w:proofErr w:type="spellEnd"/>
      <w:r w:rsidR="00045793" w:rsidRPr="008733DD">
        <w:rPr>
          <w:rFonts w:ascii="Arial" w:hAnsi="Arial" w:cs="Arial"/>
          <w:sz w:val="22"/>
          <w:szCs w:val="22"/>
        </w:rPr>
        <w:t xml:space="preserve"> encaminhamento da proposta de preços </w:t>
      </w:r>
      <w:r w:rsidR="00045793" w:rsidRPr="008733DD">
        <w:rPr>
          <w:rFonts w:ascii="Arial" w:hAnsi="Arial" w:cs="Arial"/>
          <w:b/>
          <w:sz w:val="22"/>
          <w:szCs w:val="22"/>
          <w:u w:val="single"/>
        </w:rPr>
        <w:t>COM VALOR</w:t>
      </w:r>
      <w:r w:rsidR="00706DA3" w:rsidRPr="008733DD">
        <w:rPr>
          <w:rFonts w:ascii="Arial" w:hAnsi="Arial" w:cs="Arial"/>
          <w:b/>
          <w:sz w:val="22"/>
          <w:szCs w:val="22"/>
          <w:u w:val="single"/>
        </w:rPr>
        <w:t xml:space="preserve"> TOTAL DO </w:t>
      </w:r>
      <w:r w:rsidR="00DC3F97">
        <w:rPr>
          <w:rFonts w:ascii="Arial" w:hAnsi="Arial" w:cs="Arial"/>
          <w:b/>
          <w:sz w:val="22"/>
          <w:szCs w:val="22"/>
          <w:u w:val="single"/>
        </w:rPr>
        <w:t>ITEM</w:t>
      </w:r>
      <w:r w:rsidR="00045793" w:rsidRPr="008733DD">
        <w:rPr>
          <w:rFonts w:ascii="Arial" w:hAnsi="Arial" w:cs="Arial"/>
          <w:b/>
          <w:sz w:val="22"/>
          <w:szCs w:val="22"/>
        </w:rPr>
        <w:t xml:space="preserve">, </w:t>
      </w:r>
      <w:r w:rsidR="00045793" w:rsidRPr="008733DD">
        <w:rPr>
          <w:rFonts w:ascii="Arial" w:hAnsi="Arial" w:cs="Arial"/>
          <w:sz w:val="22"/>
          <w:szCs w:val="22"/>
        </w:rPr>
        <w:t xml:space="preserve">a partir da data da liberação do Edital no site </w:t>
      </w:r>
      <w:hyperlink r:id="rId16" w:history="1">
        <w:r w:rsidR="00045793" w:rsidRPr="008733DD">
          <w:rPr>
            <w:rStyle w:val="Hyperlink"/>
            <w:rFonts w:ascii="Arial" w:hAnsi="Arial" w:cs="Arial"/>
            <w:b/>
            <w:color w:val="auto"/>
            <w:sz w:val="22"/>
            <w:szCs w:val="22"/>
          </w:rPr>
          <w:t>www.comprasnet.gov.br</w:t>
        </w:r>
      </w:hyperlink>
      <w:r w:rsidR="00045793" w:rsidRPr="008733DD">
        <w:rPr>
          <w:rFonts w:ascii="Arial" w:hAnsi="Arial" w:cs="Arial"/>
          <w:sz w:val="22"/>
          <w:szCs w:val="22"/>
        </w:rPr>
        <w:t xml:space="preserve">, até o horário limite de início da Sessão Pública, ou seja, </w:t>
      </w:r>
      <w:r w:rsidR="00045793" w:rsidRPr="00797C98">
        <w:rPr>
          <w:rFonts w:ascii="Arial" w:hAnsi="Arial" w:cs="Arial"/>
          <w:b/>
          <w:color w:val="FF0000"/>
          <w:sz w:val="22"/>
          <w:szCs w:val="22"/>
        </w:rPr>
        <w:t xml:space="preserve">até </w:t>
      </w:r>
      <w:r w:rsidR="00B00A27" w:rsidRPr="00797C98">
        <w:rPr>
          <w:rFonts w:ascii="Arial" w:hAnsi="Arial" w:cs="Arial"/>
          <w:b/>
          <w:color w:val="FF0000"/>
          <w:sz w:val="22"/>
          <w:szCs w:val="22"/>
        </w:rPr>
        <w:t>à</w:t>
      </w:r>
      <w:r w:rsidR="00C65A42" w:rsidRPr="00797C98">
        <w:rPr>
          <w:rFonts w:ascii="Arial" w:hAnsi="Arial" w:cs="Arial"/>
          <w:b/>
          <w:color w:val="FF0000"/>
          <w:sz w:val="22"/>
          <w:szCs w:val="22"/>
        </w:rPr>
        <w:t>s</w:t>
      </w:r>
      <w:r w:rsidR="00045793" w:rsidRPr="00797C98">
        <w:rPr>
          <w:rFonts w:ascii="Arial" w:hAnsi="Arial" w:cs="Arial"/>
          <w:b/>
          <w:color w:val="FF0000"/>
          <w:sz w:val="22"/>
          <w:szCs w:val="22"/>
        </w:rPr>
        <w:t xml:space="preserve"> </w:t>
      </w:r>
      <w:r w:rsidR="002B1868">
        <w:rPr>
          <w:rFonts w:ascii="Arial" w:hAnsi="Arial" w:cs="Arial"/>
          <w:b/>
          <w:color w:val="FF0000"/>
          <w:sz w:val="22"/>
          <w:szCs w:val="22"/>
        </w:rPr>
        <w:t>09</w:t>
      </w:r>
      <w:r w:rsidR="00E67224" w:rsidRPr="00797C98">
        <w:rPr>
          <w:rFonts w:ascii="Arial" w:hAnsi="Arial" w:cs="Arial"/>
          <w:b/>
          <w:color w:val="FF0000"/>
          <w:sz w:val="22"/>
          <w:szCs w:val="22"/>
        </w:rPr>
        <w:t>h</w:t>
      </w:r>
      <w:r w:rsidR="002B1868">
        <w:rPr>
          <w:rFonts w:ascii="Arial" w:hAnsi="Arial" w:cs="Arial"/>
          <w:b/>
          <w:color w:val="FF0000"/>
          <w:sz w:val="22"/>
          <w:szCs w:val="22"/>
        </w:rPr>
        <w:t>2</w:t>
      </w:r>
      <w:r w:rsidR="00C65A42" w:rsidRPr="00797C98">
        <w:rPr>
          <w:rFonts w:ascii="Arial" w:hAnsi="Arial" w:cs="Arial"/>
          <w:b/>
          <w:color w:val="FF0000"/>
          <w:sz w:val="22"/>
          <w:szCs w:val="22"/>
        </w:rPr>
        <w:t>9</w:t>
      </w:r>
      <w:r w:rsidR="00EF61C4" w:rsidRPr="00797C98">
        <w:rPr>
          <w:rFonts w:ascii="Arial" w:hAnsi="Arial" w:cs="Arial"/>
          <w:b/>
          <w:color w:val="FF0000"/>
          <w:sz w:val="22"/>
          <w:szCs w:val="22"/>
        </w:rPr>
        <w:t>min</w:t>
      </w:r>
      <w:r w:rsidR="00045793" w:rsidRPr="00797C98">
        <w:rPr>
          <w:rFonts w:ascii="Arial" w:hAnsi="Arial" w:cs="Arial"/>
          <w:b/>
          <w:color w:val="FF0000"/>
          <w:sz w:val="22"/>
          <w:szCs w:val="22"/>
        </w:rPr>
        <w:t xml:space="preserve"> do dia </w:t>
      </w:r>
      <w:r w:rsidR="00CD2E0D">
        <w:rPr>
          <w:rFonts w:ascii="Arial" w:hAnsi="Arial" w:cs="Arial"/>
          <w:b/>
          <w:color w:val="FF0000"/>
          <w:sz w:val="22"/>
          <w:szCs w:val="22"/>
        </w:rPr>
        <w:t xml:space="preserve">15 </w:t>
      </w:r>
      <w:r w:rsidR="00735DB6">
        <w:rPr>
          <w:rFonts w:ascii="Arial" w:hAnsi="Arial" w:cs="Arial"/>
          <w:b/>
          <w:color w:val="FF0000"/>
          <w:sz w:val="22"/>
          <w:szCs w:val="22"/>
        </w:rPr>
        <w:t xml:space="preserve">de </w:t>
      </w:r>
      <w:r w:rsidR="00606238">
        <w:rPr>
          <w:rFonts w:ascii="Arial" w:hAnsi="Arial" w:cs="Arial"/>
          <w:b/>
          <w:color w:val="FF0000"/>
          <w:sz w:val="22"/>
          <w:szCs w:val="22"/>
        </w:rPr>
        <w:t>setembro</w:t>
      </w:r>
      <w:r w:rsidR="006B019D">
        <w:rPr>
          <w:rFonts w:ascii="Arial" w:hAnsi="Arial" w:cs="Arial"/>
          <w:b/>
          <w:color w:val="FF0000"/>
          <w:sz w:val="22"/>
          <w:szCs w:val="22"/>
        </w:rPr>
        <w:t xml:space="preserve"> de 2014</w:t>
      </w:r>
      <w:r w:rsidR="00045793" w:rsidRPr="008733DD">
        <w:rPr>
          <w:rFonts w:ascii="Arial" w:hAnsi="Arial" w:cs="Arial"/>
          <w:sz w:val="22"/>
          <w:szCs w:val="22"/>
        </w:rPr>
        <w:t xml:space="preserve">, horário de Brasília, exclusivamente por meio do Sistema Eletrônico, </w:t>
      </w:r>
      <w:r w:rsidR="00045793" w:rsidRPr="008733DD">
        <w:rPr>
          <w:rFonts w:ascii="Arial" w:hAnsi="Arial" w:cs="Arial"/>
          <w:sz w:val="22"/>
          <w:szCs w:val="22"/>
        </w:rPr>
        <w:lastRenderedPageBreak/>
        <w:t>quando, então, encerrar-se-á, automaticamente, a fase de recebimento da proposta de preços. Durante este período a Licitante poderá incluir ou excluir proposta de preços.</w:t>
      </w:r>
    </w:p>
    <w:p w:rsidR="00045793" w:rsidRPr="008733DD" w:rsidRDefault="00045793" w:rsidP="00272509">
      <w:pPr>
        <w:tabs>
          <w:tab w:val="left" w:pos="0"/>
        </w:tabs>
        <w:autoSpaceDE w:val="0"/>
        <w:autoSpaceDN w:val="0"/>
        <w:adjustRightInd w:val="0"/>
        <w:snapToGrid w:val="0"/>
        <w:jc w:val="both"/>
        <w:rPr>
          <w:rFonts w:ascii="Arial" w:hAnsi="Arial" w:cs="Arial"/>
          <w:spacing w:val="2"/>
          <w:sz w:val="22"/>
          <w:szCs w:val="22"/>
        </w:rPr>
      </w:pPr>
    </w:p>
    <w:p w:rsidR="00944065" w:rsidRPr="008733DD" w:rsidRDefault="00320346" w:rsidP="00EB0098">
      <w:pPr>
        <w:tabs>
          <w:tab w:val="left" w:pos="567"/>
          <w:tab w:val="left" w:pos="1260"/>
        </w:tabs>
        <w:autoSpaceDE w:val="0"/>
        <w:autoSpaceDN w:val="0"/>
        <w:adjustRightInd w:val="0"/>
        <w:snapToGrid w:val="0"/>
        <w:ind w:left="567"/>
        <w:jc w:val="both"/>
        <w:rPr>
          <w:rFonts w:ascii="Arial" w:hAnsi="Arial" w:cs="Arial"/>
          <w:spacing w:val="2"/>
          <w:sz w:val="22"/>
          <w:szCs w:val="22"/>
        </w:rPr>
      </w:pPr>
      <w:r w:rsidRPr="008733DD">
        <w:rPr>
          <w:rFonts w:ascii="Arial" w:hAnsi="Arial" w:cs="Arial"/>
          <w:b/>
          <w:spacing w:val="2"/>
          <w:sz w:val="22"/>
          <w:szCs w:val="22"/>
        </w:rPr>
        <w:t>9</w:t>
      </w:r>
      <w:r w:rsidR="00944065" w:rsidRPr="008733DD">
        <w:rPr>
          <w:rFonts w:ascii="Arial" w:hAnsi="Arial" w:cs="Arial"/>
          <w:b/>
          <w:spacing w:val="2"/>
          <w:sz w:val="22"/>
          <w:szCs w:val="22"/>
        </w:rPr>
        <w:t>.1.1.</w:t>
      </w:r>
      <w:r w:rsidR="00944065" w:rsidRPr="008733DD">
        <w:rPr>
          <w:rFonts w:ascii="Arial" w:hAnsi="Arial" w:cs="Arial"/>
          <w:spacing w:val="2"/>
          <w:sz w:val="22"/>
          <w:szCs w:val="22"/>
        </w:rPr>
        <w:t xml:space="preserve"> O Licitante será inteiramente responsável por todas as transações assumidas em seu nome no sistema eletrônico, assumindo como verdadeiras e firmes suas propostas e </w:t>
      </w:r>
      <w:proofErr w:type="spellStart"/>
      <w:r w:rsidR="00944065" w:rsidRPr="008733DD">
        <w:rPr>
          <w:rFonts w:ascii="Arial" w:hAnsi="Arial" w:cs="Arial"/>
          <w:spacing w:val="2"/>
          <w:sz w:val="22"/>
          <w:szCs w:val="22"/>
        </w:rPr>
        <w:t>subseqüentes</w:t>
      </w:r>
      <w:proofErr w:type="spellEnd"/>
      <w:r w:rsidR="00944065" w:rsidRPr="008733DD">
        <w:rPr>
          <w:rFonts w:ascii="Arial" w:hAnsi="Arial" w:cs="Arial"/>
          <w:spacing w:val="2"/>
          <w:sz w:val="22"/>
          <w:szCs w:val="22"/>
        </w:rPr>
        <w:t xml:space="preserve"> lances, se for o caso (inc. </w:t>
      </w:r>
      <w:proofErr w:type="gramStart"/>
      <w:r w:rsidR="00944065" w:rsidRPr="008733DD">
        <w:rPr>
          <w:rFonts w:ascii="Arial" w:hAnsi="Arial" w:cs="Arial"/>
          <w:spacing w:val="2"/>
          <w:sz w:val="22"/>
          <w:szCs w:val="22"/>
        </w:rPr>
        <w:t>III, Art.</w:t>
      </w:r>
      <w:proofErr w:type="gramEnd"/>
      <w:r w:rsidR="00944065" w:rsidRPr="008733DD">
        <w:rPr>
          <w:rFonts w:ascii="Arial" w:hAnsi="Arial" w:cs="Arial"/>
          <w:spacing w:val="2"/>
          <w:sz w:val="22"/>
          <w:szCs w:val="22"/>
        </w:rPr>
        <w:t xml:space="preserve"> 13, </w:t>
      </w:r>
      <w:r w:rsidR="00D0610C" w:rsidRPr="008733DD">
        <w:rPr>
          <w:rFonts w:ascii="Arial" w:hAnsi="Arial" w:cs="Arial"/>
          <w:spacing w:val="2"/>
          <w:sz w:val="22"/>
          <w:szCs w:val="22"/>
        </w:rPr>
        <w:t>Decreto nº. 12.205/2006</w:t>
      </w:r>
      <w:r w:rsidR="00944065" w:rsidRPr="008733DD">
        <w:rPr>
          <w:rFonts w:ascii="Arial" w:hAnsi="Arial" w:cs="Arial"/>
          <w:spacing w:val="2"/>
          <w:sz w:val="22"/>
          <w:szCs w:val="22"/>
        </w:rPr>
        <w:t>), bem como acompanhar as operações no sistema durante a sessão, ficando responsável pelo ônus decorrente da perda de negócios diante da inobservância de quaisquer mensagens emitidas pelo sistema ou de sua desconexão (inc. IV, Art</w:t>
      </w:r>
      <w:r w:rsidR="004902D8" w:rsidRPr="008733DD">
        <w:rPr>
          <w:rFonts w:ascii="Arial" w:hAnsi="Arial" w:cs="Arial"/>
          <w:spacing w:val="2"/>
          <w:sz w:val="22"/>
          <w:szCs w:val="22"/>
        </w:rPr>
        <w:t>.</w:t>
      </w:r>
      <w:r w:rsidR="00944065" w:rsidRPr="008733DD">
        <w:rPr>
          <w:rFonts w:ascii="Arial" w:hAnsi="Arial" w:cs="Arial"/>
          <w:spacing w:val="2"/>
          <w:sz w:val="22"/>
          <w:szCs w:val="22"/>
        </w:rPr>
        <w:t xml:space="preserve"> 13, </w:t>
      </w:r>
      <w:r w:rsidR="00D0610C" w:rsidRPr="008733DD">
        <w:rPr>
          <w:rFonts w:ascii="Arial" w:hAnsi="Arial" w:cs="Arial"/>
          <w:spacing w:val="2"/>
          <w:sz w:val="22"/>
          <w:szCs w:val="22"/>
        </w:rPr>
        <w:t>Decreto nº. 12.205/2006</w:t>
      </w:r>
      <w:r w:rsidR="00944065" w:rsidRPr="008733DD">
        <w:rPr>
          <w:rFonts w:ascii="Arial" w:hAnsi="Arial" w:cs="Arial"/>
          <w:spacing w:val="2"/>
          <w:sz w:val="22"/>
          <w:szCs w:val="22"/>
        </w:rPr>
        <w:t>).</w:t>
      </w:r>
    </w:p>
    <w:p w:rsidR="00944065" w:rsidRPr="008733DD" w:rsidRDefault="00944065" w:rsidP="00272509">
      <w:pPr>
        <w:pStyle w:val="Corpodetexto3"/>
        <w:tabs>
          <w:tab w:val="left" w:pos="0"/>
        </w:tabs>
        <w:spacing w:after="0"/>
        <w:jc w:val="both"/>
        <w:rPr>
          <w:rFonts w:ascii="Arial" w:hAnsi="Arial" w:cs="Arial"/>
          <w:b w:val="0"/>
          <w:bCs/>
          <w:sz w:val="22"/>
          <w:szCs w:val="22"/>
        </w:rPr>
      </w:pPr>
    </w:p>
    <w:p w:rsidR="00D33E93" w:rsidRDefault="00320346" w:rsidP="00272509">
      <w:pPr>
        <w:tabs>
          <w:tab w:val="left" w:pos="0"/>
        </w:tabs>
        <w:autoSpaceDE w:val="0"/>
        <w:autoSpaceDN w:val="0"/>
        <w:adjustRightInd w:val="0"/>
        <w:snapToGrid w:val="0"/>
        <w:jc w:val="both"/>
        <w:rPr>
          <w:rFonts w:ascii="Arial" w:hAnsi="Arial" w:cs="Arial"/>
          <w:spacing w:val="2"/>
          <w:sz w:val="22"/>
          <w:szCs w:val="22"/>
        </w:rPr>
      </w:pPr>
      <w:r w:rsidRPr="008733DD">
        <w:rPr>
          <w:rFonts w:ascii="Arial" w:hAnsi="Arial" w:cs="Arial"/>
          <w:b/>
          <w:spacing w:val="2"/>
          <w:sz w:val="22"/>
          <w:szCs w:val="22"/>
        </w:rPr>
        <w:t>9</w:t>
      </w:r>
      <w:r w:rsidR="00D33E93" w:rsidRPr="008733DD">
        <w:rPr>
          <w:rFonts w:ascii="Arial" w:hAnsi="Arial" w:cs="Arial"/>
          <w:b/>
          <w:spacing w:val="2"/>
          <w:sz w:val="22"/>
          <w:szCs w:val="22"/>
        </w:rPr>
        <w:t>.</w:t>
      </w:r>
      <w:r w:rsidR="00944065" w:rsidRPr="008733DD">
        <w:rPr>
          <w:rFonts w:ascii="Arial" w:hAnsi="Arial" w:cs="Arial"/>
          <w:b/>
          <w:spacing w:val="2"/>
          <w:sz w:val="22"/>
          <w:szCs w:val="22"/>
        </w:rPr>
        <w:t>2</w:t>
      </w:r>
      <w:r w:rsidR="00D33E93" w:rsidRPr="008733DD">
        <w:rPr>
          <w:rFonts w:ascii="Arial" w:hAnsi="Arial" w:cs="Arial"/>
          <w:spacing w:val="2"/>
          <w:sz w:val="22"/>
          <w:szCs w:val="22"/>
        </w:rPr>
        <w:t xml:space="preserve">. </w:t>
      </w:r>
      <w:r w:rsidR="001334AA" w:rsidRPr="008733DD">
        <w:rPr>
          <w:rFonts w:ascii="Arial" w:hAnsi="Arial" w:cs="Arial"/>
          <w:spacing w:val="2"/>
          <w:sz w:val="22"/>
          <w:szCs w:val="22"/>
        </w:rPr>
        <w:tab/>
      </w:r>
      <w:r w:rsidR="0064434D" w:rsidRPr="003207FB">
        <w:rPr>
          <w:rFonts w:ascii="Arial" w:hAnsi="Arial" w:cs="Arial"/>
          <w:sz w:val="22"/>
          <w:szCs w:val="22"/>
        </w:rPr>
        <w:t xml:space="preserve">Após a divulgação do edital no endereço eletrônico </w:t>
      </w:r>
      <w:hyperlink r:id="rId17" w:history="1">
        <w:r w:rsidR="0064434D" w:rsidRPr="003207FB">
          <w:rPr>
            <w:rStyle w:val="Hyperlink"/>
            <w:rFonts w:ascii="Arial" w:hAnsi="Arial" w:cs="Arial"/>
            <w:b/>
            <w:sz w:val="22"/>
            <w:szCs w:val="22"/>
          </w:rPr>
          <w:t>www.comprasnet.gov.br</w:t>
        </w:r>
      </w:hyperlink>
      <w:r w:rsidR="0064434D" w:rsidRPr="003207FB">
        <w:rPr>
          <w:rFonts w:ascii="Arial" w:hAnsi="Arial" w:cs="Arial"/>
          <w:b/>
          <w:bCs/>
          <w:sz w:val="22"/>
          <w:szCs w:val="22"/>
        </w:rPr>
        <w:t xml:space="preserve">, </w:t>
      </w:r>
      <w:r w:rsidR="0064434D" w:rsidRPr="003207FB">
        <w:rPr>
          <w:rFonts w:ascii="Arial" w:hAnsi="Arial" w:cs="Arial"/>
          <w:sz w:val="22"/>
          <w:szCs w:val="22"/>
        </w:rPr>
        <w:t xml:space="preserve">os licitantes deverão </w:t>
      </w:r>
      <w:r w:rsidR="0064434D" w:rsidRPr="003207FB">
        <w:rPr>
          <w:rFonts w:ascii="Arial" w:hAnsi="Arial" w:cs="Arial"/>
          <w:b/>
          <w:bCs/>
          <w:sz w:val="22"/>
          <w:szCs w:val="22"/>
        </w:rPr>
        <w:t>REGISTRAR</w:t>
      </w:r>
      <w:r w:rsidR="0064434D" w:rsidRPr="003207FB">
        <w:rPr>
          <w:rFonts w:ascii="Arial" w:hAnsi="Arial" w:cs="Arial"/>
          <w:sz w:val="22"/>
          <w:szCs w:val="22"/>
        </w:rPr>
        <w:t xml:space="preserve"> suas propostas de preços, </w:t>
      </w:r>
      <w:r w:rsidR="0064434D" w:rsidRPr="003207FB">
        <w:rPr>
          <w:rFonts w:ascii="Arial" w:hAnsi="Arial" w:cs="Arial"/>
          <w:b/>
          <w:sz w:val="22"/>
          <w:szCs w:val="22"/>
        </w:rPr>
        <w:t>CONFORME DESCRIÇÃO DO OBJETO NO ANEXO I – TERMO DE REFERÊNCIA</w:t>
      </w:r>
      <w:r w:rsidR="0064434D" w:rsidRPr="003207FB">
        <w:rPr>
          <w:rFonts w:ascii="Arial" w:hAnsi="Arial" w:cs="Arial"/>
          <w:sz w:val="22"/>
          <w:szCs w:val="22"/>
        </w:rPr>
        <w:t xml:space="preserve">, no campo DESCRIÇÃO COMPLETA do sistema </w:t>
      </w:r>
      <w:proofErr w:type="spellStart"/>
      <w:r w:rsidR="0064434D" w:rsidRPr="003207FB">
        <w:rPr>
          <w:rFonts w:ascii="Arial" w:hAnsi="Arial" w:cs="Arial"/>
          <w:sz w:val="22"/>
          <w:szCs w:val="22"/>
        </w:rPr>
        <w:t>comprasnet</w:t>
      </w:r>
      <w:proofErr w:type="spellEnd"/>
      <w:r w:rsidR="0064434D" w:rsidRPr="003207FB">
        <w:rPr>
          <w:rFonts w:ascii="Arial" w:hAnsi="Arial" w:cs="Arial"/>
          <w:sz w:val="22"/>
          <w:szCs w:val="22"/>
        </w:rPr>
        <w:t xml:space="preserve">, </w:t>
      </w:r>
      <w:r w:rsidR="0064434D" w:rsidRPr="003207FB">
        <w:rPr>
          <w:rFonts w:ascii="Arial" w:hAnsi="Arial" w:cs="Arial"/>
          <w:b/>
          <w:color w:val="000000"/>
          <w:sz w:val="22"/>
          <w:szCs w:val="22"/>
        </w:rPr>
        <w:t>(SENDO VEDADA À OMISSÃO OU O USO DE EXPRESSÕES COMO: “REFERÊNCIA”, “SIMILAR”, “CONFORME NOSSA DISPONIBILIDADE DE ESTOQUE”, “</w:t>
      </w:r>
      <w:proofErr w:type="gramStart"/>
      <w:r w:rsidR="0064434D" w:rsidRPr="003207FB">
        <w:rPr>
          <w:rFonts w:ascii="Arial" w:hAnsi="Arial" w:cs="Arial"/>
          <w:b/>
          <w:color w:val="000000"/>
          <w:sz w:val="22"/>
          <w:szCs w:val="22"/>
        </w:rPr>
        <w:t>SOB CONSULTA</w:t>
      </w:r>
      <w:proofErr w:type="gramEnd"/>
      <w:r w:rsidR="0064434D" w:rsidRPr="003207FB">
        <w:rPr>
          <w:rFonts w:ascii="Arial" w:hAnsi="Arial" w:cs="Arial"/>
          <w:b/>
          <w:color w:val="000000"/>
          <w:sz w:val="22"/>
          <w:szCs w:val="22"/>
        </w:rPr>
        <w:t>” E “</w:t>
      </w:r>
      <w:r w:rsidR="0064434D" w:rsidRPr="003207FB">
        <w:rPr>
          <w:rFonts w:ascii="Arial" w:hAnsi="Arial" w:cs="Arial"/>
          <w:b/>
          <w:color w:val="000000"/>
          <w:sz w:val="22"/>
          <w:szCs w:val="22"/>
          <w:u w:val="single"/>
        </w:rPr>
        <w:t>CONFORME EDITAL</w:t>
      </w:r>
      <w:r w:rsidR="0064434D" w:rsidRPr="003207FB">
        <w:rPr>
          <w:rFonts w:ascii="Arial" w:hAnsi="Arial" w:cs="Arial"/>
          <w:b/>
          <w:color w:val="000000"/>
          <w:sz w:val="22"/>
          <w:szCs w:val="22"/>
        </w:rPr>
        <w:t xml:space="preserve">”), </w:t>
      </w:r>
      <w:r w:rsidR="0064434D" w:rsidRPr="003207FB">
        <w:rPr>
          <w:rFonts w:ascii="Arial" w:hAnsi="Arial" w:cs="Arial"/>
          <w:color w:val="000000"/>
          <w:sz w:val="22"/>
          <w:szCs w:val="22"/>
        </w:rPr>
        <w:t xml:space="preserve">incluindo </w:t>
      </w:r>
      <w:r w:rsidR="0064434D" w:rsidRPr="003207FB">
        <w:rPr>
          <w:rFonts w:ascii="Arial" w:hAnsi="Arial" w:cs="Arial"/>
          <w:b/>
          <w:color w:val="000000"/>
          <w:sz w:val="22"/>
          <w:szCs w:val="22"/>
        </w:rPr>
        <w:t xml:space="preserve">marca, modelo, quantidade e o preço (conforme solicita o sistema </w:t>
      </w:r>
      <w:proofErr w:type="spellStart"/>
      <w:r w:rsidR="0064434D" w:rsidRPr="003207FB">
        <w:rPr>
          <w:rFonts w:ascii="Arial" w:hAnsi="Arial" w:cs="Arial"/>
          <w:b/>
          <w:color w:val="000000"/>
          <w:sz w:val="22"/>
          <w:szCs w:val="22"/>
        </w:rPr>
        <w:t>comprasnet</w:t>
      </w:r>
      <w:proofErr w:type="spellEnd"/>
      <w:r w:rsidR="0064434D" w:rsidRPr="003207FB">
        <w:rPr>
          <w:rFonts w:ascii="Arial" w:hAnsi="Arial" w:cs="Arial"/>
          <w:b/>
          <w:color w:val="000000"/>
          <w:sz w:val="22"/>
          <w:szCs w:val="22"/>
        </w:rPr>
        <w:t>),</w:t>
      </w:r>
      <w:r w:rsidR="0064434D" w:rsidRPr="003207FB">
        <w:rPr>
          <w:rFonts w:ascii="Arial" w:hAnsi="Arial" w:cs="Arial"/>
          <w:sz w:val="22"/>
          <w:szCs w:val="22"/>
        </w:rPr>
        <w:t xml:space="preserve"> até a data e hora marcada para a abertura da sessão, exclusivamente por meio do sistema eletrônico, quando, então, encerrar-se-á, automaticamente, a fase de recebimento de proposta, sob pena de </w:t>
      </w:r>
      <w:r w:rsidR="0064434D" w:rsidRPr="003207FB">
        <w:rPr>
          <w:rFonts w:ascii="Arial" w:hAnsi="Arial" w:cs="Arial"/>
          <w:b/>
          <w:sz w:val="22"/>
          <w:szCs w:val="22"/>
        </w:rPr>
        <w:t>DESCLASSIFICAÇÃO</w:t>
      </w:r>
      <w:r w:rsidR="0064434D" w:rsidRPr="003207FB">
        <w:rPr>
          <w:rFonts w:ascii="Arial" w:hAnsi="Arial" w:cs="Arial"/>
          <w:sz w:val="22"/>
          <w:szCs w:val="22"/>
        </w:rPr>
        <w:t xml:space="preserve"> de sua proposta</w:t>
      </w:r>
      <w:r w:rsidR="0064434D" w:rsidRPr="003207FB">
        <w:rPr>
          <w:rFonts w:ascii="Arial" w:hAnsi="Arial" w:cs="Arial"/>
          <w:spacing w:val="2"/>
          <w:sz w:val="22"/>
          <w:szCs w:val="22"/>
        </w:rPr>
        <w:t>;</w:t>
      </w:r>
    </w:p>
    <w:p w:rsidR="0064434D" w:rsidRPr="008733DD" w:rsidRDefault="0064434D" w:rsidP="00272509">
      <w:pPr>
        <w:tabs>
          <w:tab w:val="left" w:pos="0"/>
        </w:tabs>
        <w:autoSpaceDE w:val="0"/>
        <w:autoSpaceDN w:val="0"/>
        <w:adjustRightInd w:val="0"/>
        <w:snapToGrid w:val="0"/>
        <w:jc w:val="both"/>
        <w:rPr>
          <w:rFonts w:ascii="Arial" w:hAnsi="Arial" w:cs="Arial"/>
          <w:spacing w:val="2"/>
          <w:sz w:val="22"/>
          <w:szCs w:val="22"/>
        </w:rPr>
      </w:pPr>
    </w:p>
    <w:p w:rsidR="00185929" w:rsidRPr="008733DD" w:rsidRDefault="00320346" w:rsidP="00EB0098">
      <w:pPr>
        <w:tabs>
          <w:tab w:val="left" w:pos="567"/>
        </w:tabs>
        <w:ind w:left="567"/>
        <w:jc w:val="both"/>
        <w:rPr>
          <w:rFonts w:ascii="Arial" w:hAnsi="Arial" w:cs="Arial"/>
          <w:sz w:val="22"/>
          <w:szCs w:val="22"/>
        </w:rPr>
      </w:pPr>
      <w:r w:rsidRPr="008733DD">
        <w:rPr>
          <w:rFonts w:ascii="Arial" w:hAnsi="Arial" w:cs="Arial"/>
          <w:b/>
          <w:sz w:val="22"/>
          <w:szCs w:val="22"/>
        </w:rPr>
        <w:t>9</w:t>
      </w:r>
      <w:r w:rsidR="00185929" w:rsidRPr="008733DD">
        <w:rPr>
          <w:rFonts w:ascii="Arial" w:hAnsi="Arial" w:cs="Arial"/>
          <w:b/>
          <w:sz w:val="22"/>
          <w:szCs w:val="22"/>
        </w:rPr>
        <w:t>.</w:t>
      </w:r>
      <w:r w:rsidR="00944065" w:rsidRPr="008733DD">
        <w:rPr>
          <w:rFonts w:ascii="Arial" w:hAnsi="Arial" w:cs="Arial"/>
          <w:b/>
          <w:sz w:val="22"/>
          <w:szCs w:val="22"/>
        </w:rPr>
        <w:t>2</w:t>
      </w:r>
      <w:r w:rsidR="00185929" w:rsidRPr="008733DD">
        <w:rPr>
          <w:rFonts w:ascii="Arial" w:hAnsi="Arial" w:cs="Arial"/>
          <w:b/>
          <w:sz w:val="22"/>
          <w:szCs w:val="22"/>
        </w:rPr>
        <w:t>.</w:t>
      </w:r>
      <w:r w:rsidR="00944065" w:rsidRPr="008733DD">
        <w:rPr>
          <w:rFonts w:ascii="Arial" w:hAnsi="Arial" w:cs="Arial"/>
          <w:b/>
          <w:sz w:val="22"/>
          <w:szCs w:val="22"/>
        </w:rPr>
        <w:t>1</w:t>
      </w:r>
      <w:r w:rsidR="00185929" w:rsidRPr="008733DD">
        <w:rPr>
          <w:rFonts w:ascii="Arial" w:hAnsi="Arial" w:cs="Arial"/>
          <w:b/>
          <w:sz w:val="22"/>
          <w:szCs w:val="22"/>
        </w:rPr>
        <w:t>.</w:t>
      </w:r>
      <w:r w:rsidR="00EB0098">
        <w:rPr>
          <w:rFonts w:ascii="Arial" w:hAnsi="Arial" w:cs="Arial"/>
          <w:b/>
          <w:sz w:val="22"/>
          <w:szCs w:val="22"/>
        </w:rPr>
        <w:t xml:space="preserve"> </w:t>
      </w:r>
      <w:r w:rsidR="00185929" w:rsidRPr="008733DD">
        <w:rPr>
          <w:rFonts w:ascii="Arial" w:hAnsi="Arial" w:cs="Arial"/>
          <w:sz w:val="22"/>
          <w:szCs w:val="22"/>
        </w:rPr>
        <w:t xml:space="preserve">As propostas registradas no Sistema </w:t>
      </w:r>
      <w:r w:rsidR="00185929" w:rsidRPr="008733DD">
        <w:rPr>
          <w:rFonts w:ascii="Arial" w:hAnsi="Arial" w:cs="Arial"/>
          <w:b/>
          <w:sz w:val="22"/>
          <w:szCs w:val="22"/>
        </w:rPr>
        <w:t>COMPRASNET</w:t>
      </w:r>
      <w:r w:rsidR="00185929" w:rsidRPr="008733DD">
        <w:rPr>
          <w:rFonts w:ascii="Arial" w:hAnsi="Arial" w:cs="Arial"/>
          <w:sz w:val="22"/>
          <w:szCs w:val="22"/>
        </w:rPr>
        <w:t xml:space="preserve"> </w:t>
      </w:r>
      <w:r w:rsidR="00230733" w:rsidRPr="008733DD">
        <w:rPr>
          <w:rFonts w:ascii="Arial" w:hAnsi="Arial" w:cs="Arial"/>
          <w:b/>
          <w:sz w:val="22"/>
          <w:szCs w:val="22"/>
        </w:rPr>
        <w:t>NÃO DEVEM CONTER NENHUMA IDENTIFICAÇÃO DA EMPRESA PROPONENTE</w:t>
      </w:r>
      <w:r w:rsidR="00185929" w:rsidRPr="008733DD">
        <w:rPr>
          <w:rFonts w:ascii="Arial" w:hAnsi="Arial" w:cs="Arial"/>
          <w:sz w:val="22"/>
          <w:szCs w:val="22"/>
        </w:rPr>
        <w:t xml:space="preserve">, visando atender o princípio da impessoalidade e preservar o sigilo das propostas. Em caso de identificação da licitante na proposta registrada, esta será </w:t>
      </w:r>
      <w:r w:rsidR="00D051C8" w:rsidRPr="008733DD">
        <w:rPr>
          <w:rFonts w:ascii="Arial" w:hAnsi="Arial" w:cs="Arial"/>
          <w:b/>
          <w:sz w:val="22"/>
          <w:szCs w:val="22"/>
        </w:rPr>
        <w:t>DESCLASSIFICADA</w:t>
      </w:r>
      <w:r w:rsidR="00D051C8" w:rsidRPr="008733DD">
        <w:rPr>
          <w:rFonts w:ascii="Arial" w:hAnsi="Arial" w:cs="Arial"/>
          <w:sz w:val="22"/>
          <w:szCs w:val="22"/>
        </w:rPr>
        <w:t xml:space="preserve"> </w:t>
      </w:r>
      <w:r w:rsidR="00185929" w:rsidRPr="008733DD">
        <w:rPr>
          <w:rFonts w:ascii="Arial" w:hAnsi="Arial" w:cs="Arial"/>
          <w:sz w:val="22"/>
          <w:szCs w:val="22"/>
        </w:rPr>
        <w:t>pel</w:t>
      </w:r>
      <w:r w:rsidR="00EA5616" w:rsidRPr="008733DD">
        <w:rPr>
          <w:rFonts w:ascii="Arial" w:hAnsi="Arial" w:cs="Arial"/>
          <w:sz w:val="22"/>
          <w:szCs w:val="22"/>
        </w:rPr>
        <w:t>o</w:t>
      </w:r>
      <w:r w:rsidR="00185929" w:rsidRPr="008733DD">
        <w:rPr>
          <w:rFonts w:ascii="Arial" w:hAnsi="Arial" w:cs="Arial"/>
          <w:sz w:val="22"/>
          <w:szCs w:val="22"/>
        </w:rPr>
        <w:t xml:space="preserve"> </w:t>
      </w:r>
      <w:r w:rsidR="00121F1C" w:rsidRPr="008733DD">
        <w:rPr>
          <w:rFonts w:ascii="Arial" w:hAnsi="Arial" w:cs="Arial"/>
          <w:sz w:val="22"/>
          <w:szCs w:val="22"/>
        </w:rPr>
        <w:t>Pregoeiro</w:t>
      </w:r>
      <w:r w:rsidR="00185929" w:rsidRPr="008733DD">
        <w:rPr>
          <w:rFonts w:ascii="Arial" w:hAnsi="Arial" w:cs="Arial"/>
          <w:sz w:val="22"/>
          <w:szCs w:val="22"/>
        </w:rPr>
        <w:t>.</w:t>
      </w:r>
    </w:p>
    <w:p w:rsidR="00185929" w:rsidRPr="008733DD" w:rsidRDefault="00185929" w:rsidP="00272509">
      <w:pPr>
        <w:pStyle w:val="Corpodetexto"/>
        <w:tabs>
          <w:tab w:val="left" w:pos="0"/>
        </w:tabs>
        <w:rPr>
          <w:rFonts w:ascii="Arial" w:hAnsi="Arial" w:cs="Arial"/>
          <w:sz w:val="22"/>
          <w:szCs w:val="22"/>
        </w:rPr>
      </w:pPr>
    </w:p>
    <w:p w:rsidR="00185929" w:rsidRPr="008733DD" w:rsidRDefault="00320346" w:rsidP="00272509">
      <w:pPr>
        <w:pStyle w:val="Corpodetexto"/>
        <w:tabs>
          <w:tab w:val="left" w:pos="0"/>
        </w:tabs>
        <w:rPr>
          <w:rFonts w:ascii="Arial" w:hAnsi="Arial" w:cs="Arial"/>
          <w:sz w:val="22"/>
          <w:szCs w:val="22"/>
        </w:rPr>
      </w:pPr>
      <w:r w:rsidRPr="008733DD">
        <w:rPr>
          <w:rFonts w:ascii="Arial" w:hAnsi="Arial" w:cs="Arial"/>
          <w:b/>
          <w:sz w:val="22"/>
          <w:szCs w:val="22"/>
        </w:rPr>
        <w:t>9</w:t>
      </w:r>
      <w:r w:rsidR="00185929" w:rsidRPr="008733DD">
        <w:rPr>
          <w:rFonts w:ascii="Arial" w:hAnsi="Arial" w:cs="Arial"/>
          <w:b/>
          <w:sz w:val="22"/>
          <w:szCs w:val="22"/>
        </w:rPr>
        <w:t>.</w:t>
      </w:r>
      <w:r w:rsidR="00FD2FDB" w:rsidRPr="008733DD">
        <w:rPr>
          <w:rFonts w:ascii="Arial" w:hAnsi="Arial" w:cs="Arial"/>
          <w:b/>
          <w:sz w:val="22"/>
          <w:szCs w:val="22"/>
        </w:rPr>
        <w:t>3</w:t>
      </w:r>
      <w:r w:rsidR="00185929" w:rsidRPr="008733DD">
        <w:rPr>
          <w:rFonts w:ascii="Arial" w:hAnsi="Arial" w:cs="Arial"/>
          <w:b/>
          <w:sz w:val="22"/>
          <w:szCs w:val="22"/>
        </w:rPr>
        <w:t>.</w:t>
      </w:r>
      <w:r w:rsidR="00185929" w:rsidRPr="008733DD">
        <w:rPr>
          <w:rFonts w:ascii="Arial" w:hAnsi="Arial" w:cs="Arial"/>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8733DD" w:rsidRDefault="00185929" w:rsidP="00272509">
      <w:pPr>
        <w:pStyle w:val="Corpodetexto"/>
        <w:tabs>
          <w:tab w:val="left" w:pos="0"/>
        </w:tabs>
        <w:rPr>
          <w:rFonts w:ascii="Arial" w:hAnsi="Arial" w:cs="Arial"/>
          <w:sz w:val="22"/>
          <w:szCs w:val="22"/>
        </w:rPr>
      </w:pPr>
    </w:p>
    <w:p w:rsidR="00185929" w:rsidRPr="008733DD" w:rsidRDefault="00320346" w:rsidP="00272509">
      <w:pPr>
        <w:pStyle w:val="BodyText21"/>
        <w:tabs>
          <w:tab w:val="left" w:pos="0"/>
        </w:tabs>
        <w:snapToGrid/>
        <w:rPr>
          <w:rFonts w:ascii="Arial" w:hAnsi="Arial" w:cs="Arial"/>
          <w:sz w:val="22"/>
          <w:szCs w:val="22"/>
        </w:rPr>
      </w:pPr>
      <w:r w:rsidRPr="008733DD">
        <w:rPr>
          <w:rFonts w:ascii="Arial" w:hAnsi="Arial" w:cs="Arial"/>
          <w:b/>
          <w:sz w:val="22"/>
          <w:szCs w:val="22"/>
        </w:rPr>
        <w:t>9</w:t>
      </w:r>
      <w:r w:rsidR="00185929" w:rsidRPr="008733DD">
        <w:rPr>
          <w:rFonts w:ascii="Arial" w:hAnsi="Arial" w:cs="Arial"/>
          <w:b/>
          <w:sz w:val="22"/>
          <w:szCs w:val="22"/>
        </w:rPr>
        <w:t>.</w:t>
      </w:r>
      <w:r w:rsidR="00FD2FDB" w:rsidRPr="008733DD">
        <w:rPr>
          <w:rFonts w:ascii="Arial" w:hAnsi="Arial" w:cs="Arial"/>
          <w:b/>
          <w:sz w:val="22"/>
          <w:szCs w:val="22"/>
        </w:rPr>
        <w:t>4</w:t>
      </w:r>
      <w:r w:rsidR="00185929" w:rsidRPr="008733DD">
        <w:rPr>
          <w:rFonts w:ascii="Arial" w:hAnsi="Arial" w:cs="Arial"/>
          <w:b/>
          <w:sz w:val="22"/>
          <w:szCs w:val="22"/>
        </w:rPr>
        <w:t>.</w:t>
      </w:r>
      <w:r w:rsidR="00185929" w:rsidRPr="008733DD">
        <w:rPr>
          <w:rFonts w:ascii="Arial" w:hAnsi="Arial" w:cs="Arial"/>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8733DD" w:rsidRDefault="00185929" w:rsidP="00272509">
      <w:pPr>
        <w:pStyle w:val="BodyText21"/>
        <w:tabs>
          <w:tab w:val="left" w:pos="0"/>
        </w:tabs>
        <w:snapToGrid/>
        <w:rPr>
          <w:rFonts w:ascii="Arial" w:hAnsi="Arial" w:cs="Arial"/>
          <w:sz w:val="22"/>
          <w:szCs w:val="22"/>
        </w:rPr>
      </w:pPr>
    </w:p>
    <w:p w:rsidR="00185929" w:rsidRDefault="00320346" w:rsidP="00272509">
      <w:pPr>
        <w:pStyle w:val="BodyText21"/>
        <w:tabs>
          <w:tab w:val="left" w:pos="0"/>
        </w:tabs>
        <w:snapToGrid/>
        <w:rPr>
          <w:rFonts w:ascii="Arial" w:hAnsi="Arial" w:cs="Arial"/>
          <w:sz w:val="22"/>
          <w:szCs w:val="22"/>
        </w:rPr>
      </w:pPr>
      <w:r w:rsidRPr="008733DD">
        <w:rPr>
          <w:rFonts w:ascii="Arial" w:hAnsi="Arial" w:cs="Arial"/>
          <w:b/>
          <w:sz w:val="22"/>
          <w:szCs w:val="22"/>
        </w:rPr>
        <w:t>9</w:t>
      </w:r>
      <w:r w:rsidR="00185929" w:rsidRPr="008733DD">
        <w:rPr>
          <w:rFonts w:ascii="Arial" w:hAnsi="Arial" w:cs="Arial"/>
          <w:b/>
          <w:sz w:val="22"/>
          <w:szCs w:val="22"/>
        </w:rPr>
        <w:t>.</w:t>
      </w:r>
      <w:r w:rsidR="00A862C3" w:rsidRPr="008733DD">
        <w:rPr>
          <w:rFonts w:ascii="Arial" w:hAnsi="Arial" w:cs="Arial"/>
          <w:b/>
          <w:sz w:val="22"/>
          <w:szCs w:val="22"/>
        </w:rPr>
        <w:t>5</w:t>
      </w:r>
      <w:r w:rsidR="00185929" w:rsidRPr="008733DD">
        <w:rPr>
          <w:rFonts w:ascii="Arial" w:hAnsi="Arial" w:cs="Arial"/>
          <w:b/>
          <w:sz w:val="22"/>
          <w:szCs w:val="22"/>
        </w:rPr>
        <w:t>.</w:t>
      </w:r>
      <w:r w:rsidR="00185929" w:rsidRPr="008733DD">
        <w:rPr>
          <w:rFonts w:ascii="Arial" w:hAnsi="Arial" w:cs="Arial"/>
          <w:sz w:val="22"/>
          <w:szCs w:val="22"/>
        </w:rPr>
        <w:t xml:space="preserve"> O licitante deverá obedecer rigorosamente aos termos deste Edital e seus anexos. Em caso de discordância existente entre as especificações deste objeto descritas </w:t>
      </w:r>
      <w:r w:rsidR="00185929" w:rsidRPr="008733DD">
        <w:rPr>
          <w:rFonts w:ascii="Arial" w:hAnsi="Arial" w:cs="Arial"/>
          <w:b/>
          <w:sz w:val="22"/>
          <w:szCs w:val="22"/>
        </w:rPr>
        <w:t xml:space="preserve">no COMPRASNET – CATMAT e as especificações constantes do </w:t>
      </w:r>
      <w:r w:rsidR="00214C6C" w:rsidRPr="008733DD">
        <w:rPr>
          <w:rFonts w:ascii="Arial" w:hAnsi="Arial" w:cs="Arial"/>
          <w:b/>
          <w:sz w:val="22"/>
          <w:szCs w:val="22"/>
        </w:rPr>
        <w:t>ANEXO I (</w:t>
      </w:r>
      <w:r w:rsidR="00736661">
        <w:rPr>
          <w:rFonts w:ascii="Arial" w:hAnsi="Arial" w:cs="Arial"/>
          <w:b/>
          <w:sz w:val="22"/>
          <w:szCs w:val="22"/>
        </w:rPr>
        <w:t>TERMO DE REFERÊNCIA</w:t>
      </w:r>
      <w:r w:rsidR="00214C6C" w:rsidRPr="008733DD">
        <w:rPr>
          <w:rFonts w:ascii="Arial" w:hAnsi="Arial" w:cs="Arial"/>
          <w:b/>
          <w:sz w:val="22"/>
          <w:szCs w:val="22"/>
        </w:rPr>
        <w:t>)</w:t>
      </w:r>
      <w:proofErr w:type="gramStart"/>
      <w:r w:rsidR="00185929" w:rsidRPr="008733DD">
        <w:rPr>
          <w:rFonts w:ascii="Arial" w:hAnsi="Arial" w:cs="Arial"/>
          <w:sz w:val="22"/>
          <w:szCs w:val="22"/>
        </w:rPr>
        <w:t>,</w:t>
      </w:r>
      <w:r w:rsidR="00716A1C">
        <w:rPr>
          <w:rFonts w:ascii="Arial" w:hAnsi="Arial" w:cs="Arial"/>
          <w:sz w:val="22"/>
          <w:szCs w:val="22"/>
        </w:rPr>
        <w:t xml:space="preserve"> </w:t>
      </w:r>
      <w:r w:rsidR="00185929" w:rsidRPr="008733DD">
        <w:rPr>
          <w:rFonts w:ascii="Arial" w:hAnsi="Arial" w:cs="Arial"/>
          <w:sz w:val="22"/>
          <w:szCs w:val="22"/>
        </w:rPr>
        <w:t>prevalecerão</w:t>
      </w:r>
      <w:proofErr w:type="gramEnd"/>
      <w:r w:rsidR="00185929" w:rsidRPr="008733DD">
        <w:rPr>
          <w:rFonts w:ascii="Arial" w:hAnsi="Arial" w:cs="Arial"/>
          <w:sz w:val="22"/>
          <w:szCs w:val="22"/>
        </w:rPr>
        <w:t xml:space="preserve"> às últimas.</w:t>
      </w:r>
    </w:p>
    <w:p w:rsidR="00493C8B" w:rsidRPr="008733DD" w:rsidRDefault="00493C8B" w:rsidP="00272509">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96BEE" w:rsidRPr="008733DD" w:rsidTr="003543D6">
        <w:tc>
          <w:tcPr>
            <w:tcW w:w="9608" w:type="dxa"/>
            <w:shd w:val="clear" w:color="auto" w:fill="D9D9D9"/>
          </w:tcPr>
          <w:p w:rsidR="00C96BEE" w:rsidRPr="008733DD" w:rsidRDefault="00C96BEE" w:rsidP="00507C1B">
            <w:pPr>
              <w:spacing w:before="120" w:after="120"/>
              <w:jc w:val="both"/>
              <w:rPr>
                <w:rFonts w:ascii="Arial" w:hAnsi="Arial" w:cs="Arial"/>
                <w:b/>
                <w:bCs/>
                <w:sz w:val="22"/>
                <w:szCs w:val="22"/>
              </w:rPr>
            </w:pPr>
            <w:r w:rsidRPr="008733DD">
              <w:rPr>
                <w:rFonts w:ascii="Arial" w:hAnsi="Arial" w:cs="Arial"/>
                <w:b/>
                <w:bCs/>
                <w:sz w:val="22"/>
                <w:szCs w:val="22"/>
              </w:rPr>
              <w:t>10 – DA FORMULAÇÃO DE LANCES E CONVOCAÇÃO DE LANCE DAS ME/EPP</w:t>
            </w:r>
          </w:p>
        </w:tc>
      </w:tr>
    </w:tbl>
    <w:p w:rsidR="00A862C3" w:rsidRPr="008733DD" w:rsidRDefault="00A862C3" w:rsidP="00272509">
      <w:pPr>
        <w:jc w:val="both"/>
        <w:rPr>
          <w:rFonts w:ascii="Arial" w:hAnsi="Arial" w:cs="Arial"/>
          <w:b/>
          <w:bCs/>
          <w:sz w:val="22"/>
          <w:szCs w:val="22"/>
        </w:rPr>
      </w:pPr>
    </w:p>
    <w:p w:rsidR="00A862C3" w:rsidRPr="008733DD" w:rsidRDefault="00320346" w:rsidP="00272509">
      <w:pPr>
        <w:pStyle w:val="P30"/>
        <w:tabs>
          <w:tab w:val="left" w:pos="0"/>
        </w:tabs>
        <w:snapToGrid/>
        <w:rPr>
          <w:rFonts w:ascii="Arial" w:hAnsi="Arial" w:cs="Arial"/>
          <w:b w:val="0"/>
          <w:sz w:val="22"/>
          <w:szCs w:val="22"/>
        </w:rPr>
      </w:pPr>
      <w:r w:rsidRPr="00702B41">
        <w:rPr>
          <w:rFonts w:ascii="Arial" w:hAnsi="Arial" w:cs="Arial"/>
          <w:bCs/>
          <w:sz w:val="22"/>
          <w:szCs w:val="22"/>
        </w:rPr>
        <w:t>10</w:t>
      </w:r>
      <w:r w:rsidR="00A862C3" w:rsidRPr="00702B41">
        <w:rPr>
          <w:rFonts w:ascii="Arial" w:hAnsi="Arial" w:cs="Arial"/>
          <w:bCs/>
          <w:sz w:val="22"/>
          <w:szCs w:val="22"/>
        </w:rPr>
        <w:t>.1</w:t>
      </w:r>
      <w:r w:rsidR="00A862C3" w:rsidRPr="00702B41">
        <w:rPr>
          <w:rFonts w:ascii="Arial" w:hAnsi="Arial" w:cs="Arial"/>
          <w:b w:val="0"/>
          <w:bCs/>
          <w:sz w:val="22"/>
          <w:szCs w:val="22"/>
        </w:rPr>
        <w:t xml:space="preserve">. </w:t>
      </w:r>
      <w:r w:rsidR="005A39EB" w:rsidRPr="00702B41">
        <w:rPr>
          <w:rFonts w:ascii="Arial" w:hAnsi="Arial" w:cs="Arial"/>
          <w:b w:val="0"/>
          <w:bCs/>
          <w:sz w:val="22"/>
          <w:szCs w:val="22"/>
        </w:rPr>
        <w:tab/>
      </w:r>
      <w:r w:rsidR="00A862C3" w:rsidRPr="00702B41">
        <w:rPr>
          <w:rFonts w:ascii="Arial" w:hAnsi="Arial" w:cs="Arial"/>
          <w:b w:val="0"/>
          <w:sz w:val="22"/>
          <w:szCs w:val="22"/>
        </w:rPr>
        <w:t xml:space="preserve">A partir das </w:t>
      </w:r>
      <w:r w:rsidR="00355807">
        <w:rPr>
          <w:rFonts w:ascii="Arial" w:hAnsi="Arial" w:cs="Arial"/>
          <w:color w:val="FF0000"/>
          <w:sz w:val="22"/>
          <w:szCs w:val="22"/>
        </w:rPr>
        <w:t>09</w:t>
      </w:r>
      <w:r w:rsidR="006B019D">
        <w:rPr>
          <w:rFonts w:ascii="Arial" w:hAnsi="Arial" w:cs="Arial"/>
          <w:color w:val="FF0000"/>
          <w:sz w:val="22"/>
          <w:szCs w:val="22"/>
        </w:rPr>
        <w:t>h</w:t>
      </w:r>
      <w:r w:rsidR="002B1868">
        <w:rPr>
          <w:rFonts w:ascii="Arial" w:hAnsi="Arial" w:cs="Arial"/>
          <w:color w:val="FF0000"/>
          <w:sz w:val="22"/>
          <w:szCs w:val="22"/>
        </w:rPr>
        <w:t>3</w:t>
      </w:r>
      <w:r w:rsidR="006B019D">
        <w:rPr>
          <w:rFonts w:ascii="Arial" w:hAnsi="Arial" w:cs="Arial"/>
          <w:color w:val="FF0000"/>
          <w:sz w:val="22"/>
          <w:szCs w:val="22"/>
        </w:rPr>
        <w:t>0</w:t>
      </w:r>
      <w:r w:rsidR="00F877E8" w:rsidRPr="00673DAB">
        <w:rPr>
          <w:rFonts w:ascii="Arial" w:hAnsi="Arial" w:cs="Arial"/>
          <w:color w:val="FF0000"/>
          <w:sz w:val="22"/>
          <w:szCs w:val="22"/>
        </w:rPr>
        <w:t>m</w:t>
      </w:r>
      <w:r w:rsidR="00702B41" w:rsidRPr="00673DAB">
        <w:rPr>
          <w:rFonts w:ascii="Arial" w:hAnsi="Arial" w:cs="Arial"/>
          <w:color w:val="FF0000"/>
          <w:sz w:val="22"/>
          <w:szCs w:val="22"/>
        </w:rPr>
        <w:t>in</w:t>
      </w:r>
      <w:r w:rsidR="00A862C3" w:rsidRPr="00673DAB">
        <w:rPr>
          <w:rFonts w:ascii="Arial" w:hAnsi="Arial" w:cs="Arial"/>
          <w:b w:val="0"/>
          <w:color w:val="FF0000"/>
          <w:sz w:val="22"/>
          <w:szCs w:val="22"/>
        </w:rPr>
        <w:t xml:space="preserve"> </w:t>
      </w:r>
      <w:r w:rsidR="00A862C3" w:rsidRPr="00673DAB">
        <w:rPr>
          <w:rFonts w:ascii="Arial" w:hAnsi="Arial" w:cs="Arial"/>
          <w:color w:val="FF0000"/>
          <w:sz w:val="22"/>
          <w:szCs w:val="22"/>
        </w:rPr>
        <w:t>do dia</w:t>
      </w:r>
      <w:r w:rsidR="002777A2" w:rsidRPr="00673DAB">
        <w:rPr>
          <w:rFonts w:ascii="Arial" w:hAnsi="Arial" w:cs="Arial"/>
          <w:color w:val="FF0000"/>
          <w:sz w:val="22"/>
          <w:szCs w:val="22"/>
        </w:rPr>
        <w:t xml:space="preserve"> </w:t>
      </w:r>
      <w:r w:rsidR="00CD2E0D">
        <w:rPr>
          <w:rFonts w:ascii="Arial" w:hAnsi="Arial" w:cs="Arial"/>
          <w:color w:val="FF0000"/>
          <w:sz w:val="22"/>
          <w:szCs w:val="22"/>
        </w:rPr>
        <w:t>15</w:t>
      </w:r>
      <w:r w:rsidR="00606238">
        <w:rPr>
          <w:rFonts w:ascii="Arial" w:hAnsi="Arial" w:cs="Arial"/>
          <w:color w:val="FF0000"/>
          <w:sz w:val="22"/>
          <w:szCs w:val="22"/>
        </w:rPr>
        <w:t>/09</w:t>
      </w:r>
      <w:r w:rsidR="006B019D">
        <w:rPr>
          <w:rFonts w:ascii="Arial" w:hAnsi="Arial" w:cs="Arial"/>
          <w:color w:val="FF0000"/>
          <w:sz w:val="22"/>
          <w:szCs w:val="22"/>
        </w:rPr>
        <w:t>/2014</w:t>
      </w:r>
      <w:r w:rsidR="00A862C3" w:rsidRPr="008733DD">
        <w:rPr>
          <w:rFonts w:ascii="Arial" w:hAnsi="Arial" w:cs="Arial"/>
          <w:sz w:val="22"/>
          <w:szCs w:val="22"/>
        </w:rPr>
        <w:t>,</w:t>
      </w:r>
      <w:r w:rsidR="00A862C3" w:rsidRPr="008733DD">
        <w:rPr>
          <w:rFonts w:ascii="Arial" w:hAnsi="Arial" w:cs="Arial"/>
          <w:b w:val="0"/>
          <w:bCs/>
          <w:sz w:val="22"/>
          <w:szCs w:val="22"/>
        </w:rPr>
        <w:t xml:space="preserve"> e de conformidade com o estabelecido neste Edital, </w:t>
      </w:r>
      <w:r w:rsidR="00EA5616" w:rsidRPr="008733DD">
        <w:rPr>
          <w:rFonts w:ascii="Arial" w:hAnsi="Arial" w:cs="Arial"/>
          <w:b w:val="0"/>
          <w:bCs/>
          <w:sz w:val="22"/>
          <w:szCs w:val="22"/>
        </w:rPr>
        <w:t>o</w:t>
      </w:r>
      <w:r w:rsidR="00A862C3" w:rsidRPr="008733DD">
        <w:rPr>
          <w:rFonts w:ascii="Arial" w:hAnsi="Arial" w:cs="Arial"/>
          <w:b w:val="0"/>
          <w:sz w:val="22"/>
          <w:szCs w:val="22"/>
        </w:rPr>
        <w:t xml:space="preserve"> </w:t>
      </w:r>
      <w:r w:rsidR="00121F1C" w:rsidRPr="008733DD">
        <w:rPr>
          <w:rFonts w:ascii="Arial" w:hAnsi="Arial" w:cs="Arial"/>
          <w:b w:val="0"/>
          <w:sz w:val="22"/>
          <w:szCs w:val="22"/>
        </w:rPr>
        <w:t>Pregoeiro</w:t>
      </w:r>
      <w:r w:rsidR="00A862C3" w:rsidRPr="008733DD">
        <w:rPr>
          <w:rFonts w:ascii="Arial" w:hAnsi="Arial" w:cs="Arial"/>
          <w:b w:val="0"/>
          <w:sz w:val="22"/>
          <w:szCs w:val="22"/>
        </w:rPr>
        <w:t xml:space="preserve"> abrirá a sessão pública, verificando as propostas de preços lançadas no sistema, as quais deverão estar em perfeita consonância com as especificações e condições detalhadas </w:t>
      </w:r>
      <w:r w:rsidR="00A862C3" w:rsidRPr="008733DD">
        <w:rPr>
          <w:rFonts w:ascii="Arial" w:hAnsi="Arial" w:cs="Arial"/>
          <w:sz w:val="22"/>
          <w:szCs w:val="22"/>
        </w:rPr>
        <w:t xml:space="preserve">NO ITEM </w:t>
      </w:r>
      <w:r w:rsidRPr="008733DD">
        <w:rPr>
          <w:rFonts w:ascii="Arial" w:hAnsi="Arial" w:cs="Arial"/>
          <w:sz w:val="22"/>
          <w:szCs w:val="22"/>
        </w:rPr>
        <w:t>9</w:t>
      </w:r>
      <w:r w:rsidR="00A862C3" w:rsidRPr="008733DD">
        <w:rPr>
          <w:rFonts w:ascii="Arial" w:hAnsi="Arial" w:cs="Arial"/>
          <w:sz w:val="22"/>
          <w:szCs w:val="22"/>
        </w:rPr>
        <w:t>.2 DO EDITAL</w:t>
      </w:r>
      <w:r w:rsidR="00A862C3" w:rsidRPr="008733DD">
        <w:rPr>
          <w:rFonts w:ascii="Arial" w:hAnsi="Arial" w:cs="Arial"/>
          <w:b w:val="0"/>
          <w:sz w:val="22"/>
          <w:szCs w:val="22"/>
        </w:rPr>
        <w:t>.</w:t>
      </w:r>
    </w:p>
    <w:p w:rsidR="00A862C3" w:rsidRPr="008733DD" w:rsidRDefault="00A862C3" w:rsidP="00272509">
      <w:pPr>
        <w:pStyle w:val="P30"/>
        <w:tabs>
          <w:tab w:val="left" w:pos="0"/>
        </w:tabs>
        <w:snapToGrid/>
        <w:rPr>
          <w:rFonts w:ascii="Arial" w:hAnsi="Arial" w:cs="Arial"/>
          <w:b w:val="0"/>
          <w:bCs/>
          <w:sz w:val="22"/>
          <w:szCs w:val="22"/>
        </w:rPr>
      </w:pPr>
    </w:p>
    <w:p w:rsidR="00074323" w:rsidRPr="00470110" w:rsidRDefault="00320346" w:rsidP="00074323">
      <w:pPr>
        <w:tabs>
          <w:tab w:val="left" w:pos="0"/>
        </w:tabs>
        <w:jc w:val="both"/>
        <w:rPr>
          <w:rFonts w:ascii="Arial" w:hAnsi="Arial" w:cs="Arial"/>
          <w:snapToGrid w:val="0"/>
          <w:sz w:val="22"/>
          <w:szCs w:val="22"/>
        </w:rPr>
      </w:pPr>
      <w:r w:rsidRPr="008733DD">
        <w:rPr>
          <w:rFonts w:ascii="Arial" w:hAnsi="Arial" w:cs="Arial"/>
          <w:b/>
          <w:sz w:val="22"/>
          <w:szCs w:val="22"/>
        </w:rPr>
        <w:t>10</w:t>
      </w:r>
      <w:r w:rsidR="00A862C3" w:rsidRPr="008733DD">
        <w:rPr>
          <w:rFonts w:ascii="Arial" w:hAnsi="Arial" w:cs="Arial"/>
          <w:b/>
          <w:sz w:val="22"/>
          <w:szCs w:val="22"/>
        </w:rPr>
        <w:t>.</w:t>
      </w:r>
      <w:r w:rsidR="0018200D" w:rsidRPr="008733DD">
        <w:rPr>
          <w:rFonts w:ascii="Arial" w:hAnsi="Arial" w:cs="Arial"/>
          <w:b/>
          <w:sz w:val="22"/>
          <w:szCs w:val="22"/>
        </w:rPr>
        <w:t>2</w:t>
      </w:r>
      <w:r w:rsidR="00A862C3" w:rsidRPr="008733DD">
        <w:rPr>
          <w:rFonts w:ascii="Arial" w:hAnsi="Arial" w:cs="Arial"/>
          <w:b/>
          <w:sz w:val="22"/>
          <w:szCs w:val="22"/>
        </w:rPr>
        <w:t>.</w:t>
      </w:r>
      <w:r w:rsidR="00A862C3" w:rsidRPr="008733DD">
        <w:rPr>
          <w:rFonts w:ascii="Arial" w:hAnsi="Arial" w:cs="Arial"/>
          <w:sz w:val="22"/>
          <w:szCs w:val="22"/>
        </w:rPr>
        <w:t xml:space="preserve"> </w:t>
      </w:r>
      <w:r w:rsidR="005A39EB" w:rsidRPr="008733DD">
        <w:rPr>
          <w:rFonts w:ascii="Arial" w:hAnsi="Arial" w:cs="Arial"/>
          <w:sz w:val="22"/>
          <w:szCs w:val="22"/>
        </w:rPr>
        <w:tab/>
      </w:r>
      <w:r w:rsidR="00074323" w:rsidRPr="00470110">
        <w:rPr>
          <w:rFonts w:ascii="Arial" w:hAnsi="Arial" w:cs="Arial"/>
          <w:b/>
          <w:sz w:val="22"/>
          <w:szCs w:val="22"/>
        </w:rPr>
        <w:t>O Pregoeiro poderá suspender a sessão</w:t>
      </w:r>
      <w:r w:rsidR="00074323" w:rsidRPr="00470110">
        <w:rPr>
          <w:rFonts w:ascii="Arial" w:hAnsi="Arial" w:cs="Arial"/>
          <w:sz w:val="22"/>
          <w:szCs w:val="22"/>
        </w:rPr>
        <w:t xml:space="preserve"> </w:t>
      </w:r>
      <w:r w:rsidR="00074323" w:rsidRPr="00470110">
        <w:rPr>
          <w:rFonts w:ascii="Arial" w:hAnsi="Arial" w:cs="Arial"/>
          <w:b/>
          <w:sz w:val="22"/>
          <w:szCs w:val="22"/>
        </w:rPr>
        <w:t xml:space="preserve">para visualizar e analisar, preliminarmente, a proposta ofertada </w:t>
      </w:r>
      <w:r w:rsidR="00074323" w:rsidRPr="00470110">
        <w:rPr>
          <w:rFonts w:ascii="Arial" w:hAnsi="Arial" w:cs="Arial"/>
          <w:sz w:val="22"/>
          <w:szCs w:val="22"/>
        </w:rPr>
        <w:t xml:space="preserve">que se encontra inserido no campo “DESCRIÇÃO </w:t>
      </w:r>
      <w:r w:rsidR="00074323" w:rsidRPr="00470110">
        <w:rPr>
          <w:rFonts w:ascii="Arial" w:hAnsi="Arial" w:cs="Arial"/>
          <w:sz w:val="22"/>
          <w:szCs w:val="22"/>
        </w:rPr>
        <w:lastRenderedPageBreak/>
        <w:t xml:space="preserve">DETALHADA DO OBJETO” do sistema, confrontando suas características com as exigências do edital e seus anexos, DESCLASSIFICANDO, motivadamente, aquelas que não estejam em conformidade, que forem </w:t>
      </w:r>
      <w:r w:rsidR="00074323" w:rsidRPr="00470110">
        <w:rPr>
          <w:rFonts w:ascii="Arial" w:hAnsi="Arial" w:cs="Arial"/>
          <w:snapToGrid w:val="0"/>
          <w:sz w:val="22"/>
          <w:szCs w:val="22"/>
        </w:rPr>
        <w:t>omissas ou apresentarem irregularidades insanáveis.</w:t>
      </w:r>
    </w:p>
    <w:p w:rsidR="00074323" w:rsidRPr="00470110" w:rsidRDefault="00074323" w:rsidP="00074323">
      <w:pPr>
        <w:tabs>
          <w:tab w:val="left" w:pos="0"/>
        </w:tabs>
        <w:jc w:val="both"/>
        <w:rPr>
          <w:rFonts w:ascii="Arial" w:hAnsi="Arial" w:cs="Arial"/>
          <w:b/>
          <w:sz w:val="22"/>
          <w:szCs w:val="22"/>
          <w:u w:val="single"/>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.3</w:t>
      </w:r>
      <w:r w:rsidR="00B50472" w:rsidRPr="008733DD">
        <w:rPr>
          <w:rFonts w:ascii="Arial" w:hAnsi="Arial" w:cs="Arial"/>
          <w:b/>
          <w:sz w:val="22"/>
          <w:szCs w:val="22"/>
        </w:rPr>
        <w:t>.</w:t>
      </w:r>
      <w:r w:rsidR="00B50472" w:rsidRPr="008733DD">
        <w:rPr>
          <w:rFonts w:ascii="Arial" w:hAnsi="Arial" w:cs="Arial"/>
          <w:sz w:val="22"/>
          <w:szCs w:val="22"/>
        </w:rPr>
        <w:t xml:space="preserve"> </w:t>
      </w:r>
      <w:r w:rsidR="005A39EB" w:rsidRPr="008733DD">
        <w:rPr>
          <w:rFonts w:ascii="Arial" w:hAnsi="Arial" w:cs="Arial"/>
          <w:sz w:val="22"/>
          <w:szCs w:val="22"/>
        </w:rPr>
        <w:tab/>
      </w:r>
      <w:r w:rsidR="00B50472" w:rsidRPr="008733DD">
        <w:rPr>
          <w:rFonts w:ascii="Arial" w:hAnsi="Arial" w:cs="Arial"/>
          <w:sz w:val="22"/>
          <w:szCs w:val="22"/>
        </w:rPr>
        <w:t xml:space="preserve">Constatada a existência de proposta incompatível com o objeto licitado ou aparentemente </w:t>
      </w:r>
      <w:proofErr w:type="spellStart"/>
      <w:r w:rsidR="00B50472" w:rsidRPr="008733DD">
        <w:rPr>
          <w:rFonts w:ascii="Arial" w:hAnsi="Arial" w:cs="Arial"/>
          <w:sz w:val="22"/>
          <w:szCs w:val="22"/>
        </w:rPr>
        <w:t>inexeqüível</w:t>
      </w:r>
      <w:proofErr w:type="spellEnd"/>
      <w:r w:rsidR="00B50472" w:rsidRPr="008733DD">
        <w:rPr>
          <w:rFonts w:ascii="Arial" w:hAnsi="Arial" w:cs="Arial"/>
          <w:sz w:val="22"/>
          <w:szCs w:val="22"/>
        </w:rPr>
        <w:t xml:space="preserve">, </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 xml:space="preserve"> poderá justificar, através do sistema, e então </w:t>
      </w:r>
      <w:r w:rsidR="00B50472" w:rsidRPr="008733DD">
        <w:rPr>
          <w:rFonts w:ascii="Arial" w:hAnsi="Arial" w:cs="Arial"/>
          <w:b/>
          <w:sz w:val="22"/>
          <w:szCs w:val="22"/>
        </w:rPr>
        <w:t>DESCLASSIFICÁ-LA</w:t>
      </w:r>
      <w:r w:rsidR="00B50472" w:rsidRPr="008733DD">
        <w:rPr>
          <w:rFonts w:ascii="Arial" w:hAnsi="Arial" w:cs="Arial"/>
          <w:sz w:val="22"/>
          <w:szCs w:val="22"/>
        </w:rPr>
        <w:t>.</w:t>
      </w:r>
    </w:p>
    <w:p w:rsidR="00CE4B8F" w:rsidRPr="008733DD" w:rsidRDefault="00CE4B8F" w:rsidP="00272509">
      <w:pPr>
        <w:tabs>
          <w:tab w:val="left" w:pos="0"/>
        </w:tabs>
        <w:jc w:val="both"/>
        <w:rPr>
          <w:rFonts w:ascii="Arial" w:hAnsi="Arial" w:cs="Arial"/>
          <w:sz w:val="22"/>
          <w:szCs w:val="22"/>
        </w:rPr>
      </w:pPr>
    </w:p>
    <w:p w:rsidR="00CE4B8F" w:rsidRPr="008733DD" w:rsidRDefault="00320346" w:rsidP="00EB0098">
      <w:pPr>
        <w:tabs>
          <w:tab w:val="left" w:pos="567"/>
          <w:tab w:val="left" w:pos="1620"/>
        </w:tabs>
        <w:ind w:left="567"/>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.3</w:t>
      </w:r>
      <w:r w:rsidR="00CE4B8F" w:rsidRPr="008733DD">
        <w:rPr>
          <w:rFonts w:ascii="Arial" w:hAnsi="Arial" w:cs="Arial"/>
          <w:b/>
          <w:sz w:val="22"/>
          <w:szCs w:val="22"/>
        </w:rPr>
        <w:t>.1.</w:t>
      </w:r>
      <w:r w:rsidR="00CE4B8F" w:rsidRPr="008733DD">
        <w:rPr>
          <w:rFonts w:ascii="Arial" w:hAnsi="Arial" w:cs="Arial"/>
          <w:sz w:val="22"/>
          <w:szCs w:val="22"/>
        </w:rPr>
        <w:t xml:space="preserve"> O proponente que encaminhar o valor inicial de sua proposta aparentemente </w:t>
      </w:r>
      <w:proofErr w:type="spellStart"/>
      <w:r w:rsidR="00CE4B8F" w:rsidRPr="008733DD">
        <w:rPr>
          <w:rFonts w:ascii="Arial" w:hAnsi="Arial" w:cs="Arial"/>
          <w:sz w:val="22"/>
          <w:szCs w:val="22"/>
        </w:rPr>
        <w:t>inexeqüível</w:t>
      </w:r>
      <w:proofErr w:type="spellEnd"/>
      <w:r w:rsidR="00CE4B8F" w:rsidRPr="008733DD">
        <w:rPr>
          <w:rFonts w:ascii="Arial" w:hAnsi="Arial" w:cs="Arial"/>
          <w:sz w:val="22"/>
          <w:szCs w:val="22"/>
        </w:rPr>
        <w:t>, caso o mesmo não honre a oferta encaminhada, terá sua proposta rejeitada na fase de aceitabilidade.</w:t>
      </w:r>
    </w:p>
    <w:p w:rsidR="00CE4B8F" w:rsidRPr="008733DD" w:rsidRDefault="00CE4B8F" w:rsidP="00272509">
      <w:pPr>
        <w:tabs>
          <w:tab w:val="left" w:pos="0"/>
        </w:tabs>
        <w:jc w:val="both"/>
        <w:rPr>
          <w:rFonts w:ascii="Arial" w:hAnsi="Arial" w:cs="Arial"/>
          <w:sz w:val="22"/>
          <w:szCs w:val="22"/>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.4</w:t>
      </w:r>
      <w:r w:rsidR="00B50472" w:rsidRPr="008733DD">
        <w:rPr>
          <w:rFonts w:ascii="Arial" w:hAnsi="Arial" w:cs="Arial"/>
          <w:b/>
          <w:sz w:val="22"/>
          <w:szCs w:val="22"/>
        </w:rPr>
        <w:t>.</w:t>
      </w:r>
      <w:r w:rsidR="00B50472" w:rsidRPr="008733DD">
        <w:rPr>
          <w:rFonts w:ascii="Arial" w:hAnsi="Arial" w:cs="Arial"/>
          <w:sz w:val="22"/>
          <w:szCs w:val="22"/>
        </w:rPr>
        <w:t xml:space="preserve"> As licitantes deverão manter a impessoalidade, não se identificando, </w:t>
      </w:r>
      <w:proofErr w:type="gramStart"/>
      <w:r w:rsidR="00B50472" w:rsidRPr="008733DD">
        <w:rPr>
          <w:rFonts w:ascii="Arial" w:hAnsi="Arial" w:cs="Arial"/>
          <w:sz w:val="22"/>
          <w:szCs w:val="22"/>
        </w:rPr>
        <w:t>sob pena</w:t>
      </w:r>
      <w:proofErr w:type="gramEnd"/>
      <w:r w:rsidR="00B50472" w:rsidRPr="008733DD">
        <w:rPr>
          <w:rFonts w:ascii="Arial" w:hAnsi="Arial" w:cs="Arial"/>
          <w:sz w:val="22"/>
          <w:szCs w:val="22"/>
        </w:rPr>
        <w:t xml:space="preserve"> de serem </w:t>
      </w:r>
      <w:r w:rsidR="00B50472" w:rsidRPr="008733DD">
        <w:rPr>
          <w:rFonts w:ascii="Arial" w:hAnsi="Arial" w:cs="Arial"/>
          <w:b/>
          <w:sz w:val="22"/>
          <w:szCs w:val="22"/>
        </w:rPr>
        <w:t>DESCLASSIFICAD</w:t>
      </w:r>
      <w:r w:rsidR="00D33E93" w:rsidRPr="008733DD">
        <w:rPr>
          <w:rFonts w:ascii="Arial" w:hAnsi="Arial" w:cs="Arial"/>
          <w:b/>
          <w:sz w:val="22"/>
          <w:szCs w:val="22"/>
        </w:rPr>
        <w:t>A</w:t>
      </w:r>
      <w:r w:rsidR="00B50472" w:rsidRPr="008733DD">
        <w:rPr>
          <w:rFonts w:ascii="Arial" w:hAnsi="Arial" w:cs="Arial"/>
          <w:b/>
          <w:sz w:val="22"/>
          <w:szCs w:val="22"/>
        </w:rPr>
        <w:t>S</w:t>
      </w:r>
      <w:r w:rsidR="00B50472" w:rsidRPr="008733DD">
        <w:rPr>
          <w:rFonts w:ascii="Arial" w:hAnsi="Arial" w:cs="Arial"/>
          <w:sz w:val="22"/>
          <w:szCs w:val="22"/>
        </w:rPr>
        <w:t xml:space="preserve"> do certame pel</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w:t>
      </w:r>
    </w:p>
    <w:p w:rsidR="00E42A64" w:rsidRPr="008733DD" w:rsidRDefault="00E42A64" w:rsidP="00272509">
      <w:pPr>
        <w:pStyle w:val="P30"/>
        <w:tabs>
          <w:tab w:val="left" w:pos="0"/>
        </w:tabs>
        <w:snapToGrid/>
        <w:rPr>
          <w:rFonts w:ascii="Arial" w:hAnsi="Arial" w:cs="Arial"/>
          <w:b w:val="0"/>
          <w:bCs/>
          <w:sz w:val="22"/>
          <w:szCs w:val="22"/>
        </w:rPr>
      </w:pPr>
    </w:p>
    <w:p w:rsidR="00E42A64" w:rsidRDefault="00320346" w:rsidP="00272509">
      <w:pPr>
        <w:pStyle w:val="P30"/>
        <w:tabs>
          <w:tab w:val="left" w:pos="0"/>
        </w:tabs>
        <w:snapToGrid/>
        <w:rPr>
          <w:rFonts w:ascii="Arial" w:hAnsi="Arial" w:cs="Arial"/>
          <w:b w:val="0"/>
          <w:bCs/>
          <w:sz w:val="22"/>
          <w:szCs w:val="22"/>
        </w:rPr>
      </w:pPr>
      <w:r w:rsidRPr="008733DD">
        <w:rPr>
          <w:rFonts w:ascii="Arial" w:hAnsi="Arial" w:cs="Arial"/>
          <w:bCs/>
          <w:sz w:val="22"/>
          <w:szCs w:val="22"/>
        </w:rPr>
        <w:t>10</w:t>
      </w:r>
      <w:r w:rsidR="0018200D" w:rsidRPr="008733DD">
        <w:rPr>
          <w:rFonts w:ascii="Arial" w:hAnsi="Arial" w:cs="Arial"/>
          <w:bCs/>
          <w:sz w:val="22"/>
          <w:szCs w:val="22"/>
        </w:rPr>
        <w:t>.5</w:t>
      </w:r>
      <w:r w:rsidR="00E42A64" w:rsidRPr="008733DD">
        <w:rPr>
          <w:rFonts w:ascii="Arial" w:hAnsi="Arial" w:cs="Arial"/>
          <w:b w:val="0"/>
          <w:bCs/>
          <w:sz w:val="22"/>
          <w:szCs w:val="22"/>
        </w:rPr>
        <w:t xml:space="preserve">. Em seguida ocorrerá o início da etapa de lances, via Internet, única e exclusivamente, no </w:t>
      </w:r>
      <w:r w:rsidR="00E42A64" w:rsidRPr="008733DD">
        <w:rPr>
          <w:rFonts w:ascii="Arial" w:hAnsi="Arial" w:cs="Arial"/>
          <w:b w:val="0"/>
          <w:bCs/>
          <w:iCs/>
          <w:sz w:val="22"/>
          <w:szCs w:val="22"/>
        </w:rPr>
        <w:t>site</w:t>
      </w:r>
      <w:r w:rsidR="00E42A64" w:rsidRPr="008733DD">
        <w:rPr>
          <w:rFonts w:ascii="Arial" w:hAnsi="Arial" w:cs="Arial"/>
          <w:b w:val="0"/>
          <w:bCs/>
          <w:sz w:val="22"/>
          <w:szCs w:val="22"/>
        </w:rPr>
        <w:t xml:space="preserve"> </w:t>
      </w:r>
      <w:hyperlink r:id="rId18" w:history="1">
        <w:r w:rsidR="00E42A64" w:rsidRPr="008733DD">
          <w:rPr>
            <w:rStyle w:val="Hyperlink"/>
            <w:rFonts w:ascii="Arial" w:hAnsi="Arial" w:cs="Arial"/>
            <w:bCs/>
            <w:color w:val="auto"/>
            <w:sz w:val="22"/>
            <w:szCs w:val="22"/>
          </w:rPr>
          <w:t>www.comprasnet.gov.br</w:t>
        </w:r>
      </w:hyperlink>
      <w:r w:rsidR="00E42A64" w:rsidRPr="008733DD">
        <w:rPr>
          <w:rFonts w:ascii="Arial" w:hAnsi="Arial" w:cs="Arial"/>
          <w:b w:val="0"/>
          <w:bCs/>
          <w:sz w:val="22"/>
          <w:szCs w:val="22"/>
        </w:rPr>
        <w:t>, conforme Edital.</w:t>
      </w:r>
    </w:p>
    <w:p w:rsidR="00716A1C" w:rsidRPr="008733DD" w:rsidRDefault="00716A1C" w:rsidP="00272509">
      <w:pPr>
        <w:pStyle w:val="P30"/>
        <w:tabs>
          <w:tab w:val="left" w:pos="0"/>
        </w:tabs>
        <w:snapToGrid/>
        <w:rPr>
          <w:rFonts w:ascii="Arial" w:hAnsi="Arial" w:cs="Arial"/>
          <w:b w:val="0"/>
          <w:bCs/>
          <w:sz w:val="22"/>
          <w:szCs w:val="22"/>
        </w:rPr>
      </w:pPr>
    </w:p>
    <w:p w:rsidR="00B50472" w:rsidRDefault="00320346" w:rsidP="00272509">
      <w:pPr>
        <w:tabs>
          <w:tab w:val="left" w:pos="0"/>
        </w:tabs>
        <w:jc w:val="both"/>
        <w:rPr>
          <w:rFonts w:ascii="Arial" w:hAnsi="Arial" w:cs="Arial"/>
          <w:sz w:val="22"/>
          <w:szCs w:val="22"/>
        </w:rPr>
      </w:pPr>
      <w:proofErr w:type="gramStart"/>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6</w:t>
      </w:r>
      <w:r w:rsidR="00B50472" w:rsidRPr="008733DD">
        <w:rPr>
          <w:rFonts w:ascii="Arial" w:hAnsi="Arial" w:cs="Arial"/>
          <w:b/>
          <w:sz w:val="22"/>
          <w:szCs w:val="22"/>
        </w:rPr>
        <w:t>.</w:t>
      </w:r>
      <w:proofErr w:type="gramEnd"/>
      <w:r w:rsidR="00B50472" w:rsidRPr="008733DD">
        <w:rPr>
          <w:rFonts w:ascii="Arial" w:hAnsi="Arial" w:cs="Arial"/>
          <w:sz w:val="22"/>
          <w:szCs w:val="22"/>
        </w:rPr>
        <w:t>Todas as licitantes poderão apresentar lances, exclusivamente por meio do Sistema Eletrônico, sendo o licitante imediatamente informado do seu recebimento e respectivo horário de registro e valor.</w:t>
      </w:r>
    </w:p>
    <w:p w:rsidR="00074323" w:rsidRPr="008733DD" w:rsidRDefault="00074323" w:rsidP="00272509">
      <w:pPr>
        <w:tabs>
          <w:tab w:val="left" w:pos="0"/>
        </w:tabs>
        <w:jc w:val="both"/>
        <w:rPr>
          <w:rFonts w:ascii="Arial" w:hAnsi="Arial" w:cs="Arial"/>
          <w:sz w:val="22"/>
          <w:szCs w:val="22"/>
        </w:rPr>
      </w:pPr>
    </w:p>
    <w:p w:rsidR="00B50472" w:rsidRPr="008733DD" w:rsidRDefault="00EB0098" w:rsidP="00EB0098">
      <w:pPr>
        <w:tabs>
          <w:tab w:val="left" w:pos="567"/>
          <w:tab w:val="left" w:pos="1620"/>
        </w:tabs>
        <w:ind w:left="567" w:hanging="425"/>
        <w:jc w:val="both"/>
        <w:rPr>
          <w:rFonts w:ascii="Arial" w:hAnsi="Arial" w:cs="Arial"/>
          <w:sz w:val="22"/>
          <w:szCs w:val="22"/>
        </w:rPr>
      </w:pPr>
      <w:r>
        <w:rPr>
          <w:rFonts w:ascii="Arial" w:hAnsi="Arial" w:cs="Arial"/>
          <w:b/>
          <w:sz w:val="22"/>
          <w:szCs w:val="22"/>
        </w:rPr>
        <w:t xml:space="preserve">       </w:t>
      </w:r>
      <w:r w:rsidR="00320346"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6</w:t>
      </w:r>
      <w:r w:rsidR="00B50472" w:rsidRPr="008733DD">
        <w:rPr>
          <w:rFonts w:ascii="Arial" w:hAnsi="Arial" w:cs="Arial"/>
          <w:b/>
          <w:sz w:val="22"/>
          <w:szCs w:val="22"/>
        </w:rPr>
        <w:t>.1.</w:t>
      </w:r>
      <w:r w:rsidR="00B50472" w:rsidRPr="008733DD">
        <w:rPr>
          <w:rFonts w:ascii="Arial" w:hAnsi="Arial" w:cs="Arial"/>
          <w:sz w:val="22"/>
          <w:szCs w:val="22"/>
        </w:rPr>
        <w:t xml:space="preserve"> Assim como as propostas de preços, os lances serão ofertados pelo </w:t>
      </w:r>
      <w:r w:rsidR="00CA4B84" w:rsidRPr="008733DD">
        <w:rPr>
          <w:rFonts w:ascii="Arial" w:hAnsi="Arial" w:cs="Arial"/>
          <w:b/>
          <w:sz w:val="22"/>
          <w:szCs w:val="22"/>
          <w:u w:val="single"/>
        </w:rPr>
        <w:t>VALOR</w:t>
      </w:r>
      <w:r w:rsidR="00F83873">
        <w:rPr>
          <w:rFonts w:ascii="Arial" w:hAnsi="Arial" w:cs="Arial"/>
          <w:b/>
          <w:sz w:val="22"/>
          <w:szCs w:val="22"/>
          <w:u w:val="single"/>
        </w:rPr>
        <w:t xml:space="preserve"> </w:t>
      </w:r>
      <w:r w:rsidR="00D95802" w:rsidRPr="008733DD">
        <w:rPr>
          <w:rFonts w:ascii="Arial" w:hAnsi="Arial" w:cs="Arial"/>
          <w:b/>
          <w:sz w:val="22"/>
          <w:szCs w:val="22"/>
          <w:u w:val="single"/>
        </w:rPr>
        <w:t>TOTAL</w:t>
      </w:r>
      <w:r w:rsidR="00706DA3" w:rsidRPr="008733DD">
        <w:rPr>
          <w:rFonts w:ascii="Arial" w:hAnsi="Arial" w:cs="Arial"/>
          <w:b/>
          <w:sz w:val="22"/>
          <w:szCs w:val="22"/>
          <w:u w:val="single"/>
        </w:rPr>
        <w:t xml:space="preserve"> DO </w:t>
      </w:r>
      <w:r w:rsidR="00DC3F97">
        <w:rPr>
          <w:rFonts w:ascii="Arial" w:hAnsi="Arial" w:cs="Arial"/>
          <w:b/>
          <w:sz w:val="22"/>
          <w:szCs w:val="22"/>
          <w:u w:val="single"/>
        </w:rPr>
        <w:t>ITEM</w:t>
      </w:r>
      <w:r w:rsidR="00B50472" w:rsidRPr="008733DD">
        <w:rPr>
          <w:rFonts w:ascii="Arial" w:hAnsi="Arial" w:cs="Arial"/>
          <w:b/>
          <w:bCs/>
          <w:sz w:val="22"/>
          <w:szCs w:val="22"/>
        </w:rPr>
        <w:t>.</w:t>
      </w:r>
    </w:p>
    <w:p w:rsidR="00BB5DF7" w:rsidRDefault="00BB5DF7" w:rsidP="00CB2739">
      <w:pPr>
        <w:pStyle w:val="BodyText21"/>
        <w:tabs>
          <w:tab w:val="left" w:pos="1701"/>
        </w:tabs>
        <w:snapToGrid/>
        <w:ind w:left="540"/>
        <w:rPr>
          <w:rFonts w:ascii="Arial" w:hAnsi="Arial" w:cs="Arial"/>
          <w:b/>
          <w:sz w:val="22"/>
          <w:szCs w:val="22"/>
        </w:rPr>
      </w:pPr>
    </w:p>
    <w:p w:rsidR="00175801" w:rsidRDefault="00320346" w:rsidP="00CB2739">
      <w:pPr>
        <w:pStyle w:val="BodyText21"/>
        <w:tabs>
          <w:tab w:val="left" w:pos="1701"/>
        </w:tabs>
        <w:snapToGrid/>
        <w:ind w:left="540"/>
        <w:rPr>
          <w:rFonts w:ascii="Arial" w:hAnsi="Arial" w:cs="Arial"/>
          <w:b/>
          <w:color w:val="FF0000"/>
          <w:spacing w:val="2"/>
          <w:sz w:val="22"/>
          <w:szCs w:val="22"/>
          <w:u w:val="single"/>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6</w:t>
      </w:r>
      <w:r w:rsidR="00B50472" w:rsidRPr="008733DD">
        <w:rPr>
          <w:rFonts w:ascii="Arial" w:hAnsi="Arial" w:cs="Arial"/>
          <w:b/>
          <w:sz w:val="22"/>
          <w:szCs w:val="22"/>
        </w:rPr>
        <w:t xml:space="preserve">.2. </w:t>
      </w:r>
      <w:r w:rsidR="005B3CE0" w:rsidRPr="00493C8B">
        <w:rPr>
          <w:rFonts w:ascii="Arial" w:hAnsi="Arial" w:cs="Arial"/>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493C8B">
        <w:rPr>
          <w:rFonts w:ascii="Arial" w:hAnsi="Arial" w:cs="Arial"/>
          <w:b/>
          <w:color w:val="FF0000"/>
          <w:spacing w:val="2"/>
          <w:sz w:val="22"/>
          <w:szCs w:val="22"/>
          <w:u w:val="single"/>
        </w:rPr>
        <w:t xml:space="preserve">Caso seja encerrada a fase de lances, e a licitante divergir com o exigido, o Pregoeiro, convocará no CHAT MENSAGEM para atualização do referido lance, no prazo de 10’ (dez minutos), </w:t>
      </w:r>
      <w:proofErr w:type="gramStart"/>
      <w:r w:rsidR="005B3CE0" w:rsidRPr="00493C8B">
        <w:rPr>
          <w:rFonts w:ascii="Arial" w:hAnsi="Arial" w:cs="Arial"/>
          <w:b/>
          <w:color w:val="FF0000"/>
          <w:spacing w:val="2"/>
          <w:sz w:val="22"/>
          <w:szCs w:val="22"/>
          <w:u w:val="single"/>
        </w:rPr>
        <w:t>SOB PENA</w:t>
      </w:r>
      <w:proofErr w:type="gramEnd"/>
      <w:r w:rsidR="005B3CE0" w:rsidRPr="00493C8B">
        <w:rPr>
          <w:rFonts w:ascii="Arial" w:hAnsi="Arial" w:cs="Arial"/>
          <w:b/>
          <w:color w:val="FF0000"/>
          <w:spacing w:val="2"/>
          <w:sz w:val="22"/>
          <w:szCs w:val="22"/>
          <w:u w:val="single"/>
        </w:rPr>
        <w:t xml:space="preserve"> DE DESCLASSIFICAÇÃO.</w:t>
      </w:r>
    </w:p>
    <w:p w:rsidR="006B019D" w:rsidRDefault="006B019D" w:rsidP="00CB2739">
      <w:pPr>
        <w:pStyle w:val="BodyText21"/>
        <w:tabs>
          <w:tab w:val="left" w:pos="1701"/>
        </w:tabs>
        <w:snapToGrid/>
        <w:ind w:left="540"/>
        <w:rPr>
          <w:rFonts w:ascii="Arial" w:hAnsi="Arial" w:cs="Arial"/>
          <w:b/>
          <w:color w:val="FF0000"/>
          <w:spacing w:val="2"/>
          <w:sz w:val="22"/>
          <w:szCs w:val="22"/>
          <w:u w:val="single"/>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7</w:t>
      </w:r>
      <w:r w:rsidR="00B50472" w:rsidRPr="008733DD">
        <w:rPr>
          <w:rFonts w:ascii="Arial" w:hAnsi="Arial" w:cs="Arial"/>
          <w:sz w:val="22"/>
          <w:szCs w:val="22"/>
        </w:rPr>
        <w:t>. A abertura e o fechamento da fase de lances “via Internet” será feita pel</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w:t>
      </w:r>
    </w:p>
    <w:p w:rsidR="00B23971" w:rsidRPr="008733DD" w:rsidRDefault="00B23971" w:rsidP="00272509">
      <w:pPr>
        <w:pStyle w:val="BodyText21"/>
        <w:tabs>
          <w:tab w:val="left" w:pos="0"/>
        </w:tabs>
        <w:snapToGrid/>
        <w:rPr>
          <w:rFonts w:ascii="Arial" w:hAnsi="Arial" w:cs="Arial"/>
          <w:sz w:val="22"/>
          <w:szCs w:val="22"/>
        </w:rPr>
      </w:pPr>
    </w:p>
    <w:p w:rsidR="00B50472" w:rsidRPr="008733DD" w:rsidRDefault="00320346" w:rsidP="00272509">
      <w:pPr>
        <w:pStyle w:val="BodyText21"/>
        <w:tabs>
          <w:tab w:val="left" w:pos="0"/>
        </w:tabs>
        <w:snapToGrid/>
        <w:rPr>
          <w:rFonts w:ascii="Arial" w:hAnsi="Arial" w:cs="Arial"/>
          <w:b/>
          <w:sz w:val="22"/>
          <w:szCs w:val="22"/>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8</w:t>
      </w:r>
      <w:r w:rsidR="00B50472" w:rsidRPr="008733DD">
        <w:rPr>
          <w:rFonts w:ascii="Arial" w:hAnsi="Arial" w:cs="Arial"/>
          <w:b/>
          <w:sz w:val="22"/>
          <w:szCs w:val="22"/>
        </w:rPr>
        <w:t xml:space="preserve">. </w:t>
      </w:r>
      <w:r w:rsidR="00B23971" w:rsidRPr="008733DD">
        <w:rPr>
          <w:rFonts w:ascii="Arial" w:hAnsi="Arial" w:cs="Arial"/>
          <w:b/>
          <w:sz w:val="22"/>
          <w:szCs w:val="22"/>
        </w:rPr>
        <w:tab/>
      </w:r>
      <w:r w:rsidR="00B50472" w:rsidRPr="008733DD">
        <w:rPr>
          <w:rFonts w:ascii="Arial" w:hAnsi="Arial" w:cs="Arial"/>
          <w:b/>
          <w:sz w:val="22"/>
          <w:szCs w:val="22"/>
        </w:rPr>
        <w:t>As licitantes poderão oferecer lances menores e sucessivos, observado o horário fixa</w:t>
      </w:r>
      <w:r w:rsidR="00DA38A8" w:rsidRPr="008733DD">
        <w:rPr>
          <w:rFonts w:ascii="Arial" w:hAnsi="Arial" w:cs="Arial"/>
          <w:b/>
          <w:sz w:val="22"/>
          <w:szCs w:val="22"/>
        </w:rPr>
        <w:t>do e as regras de sua aceitação;</w:t>
      </w:r>
    </w:p>
    <w:p w:rsidR="00B50472" w:rsidRPr="008733DD" w:rsidRDefault="00B50472" w:rsidP="00272509">
      <w:pPr>
        <w:pStyle w:val="BodyText21"/>
        <w:tabs>
          <w:tab w:val="left" w:pos="0"/>
        </w:tabs>
        <w:snapToGrid/>
        <w:rPr>
          <w:rFonts w:ascii="Arial" w:hAnsi="Arial" w:cs="Arial"/>
          <w:sz w:val="22"/>
          <w:szCs w:val="22"/>
        </w:rPr>
      </w:pPr>
    </w:p>
    <w:p w:rsidR="00B50472" w:rsidRDefault="00320346" w:rsidP="00272509">
      <w:pPr>
        <w:pStyle w:val="Recuodecorpodetexto2"/>
        <w:tabs>
          <w:tab w:val="left" w:pos="0"/>
        </w:tabs>
        <w:ind w:firstLine="0"/>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9</w:t>
      </w:r>
      <w:r w:rsidR="00B50472" w:rsidRPr="008733DD">
        <w:rPr>
          <w:rFonts w:ascii="Arial" w:hAnsi="Arial" w:cs="Arial"/>
          <w:sz w:val="22"/>
          <w:szCs w:val="22"/>
        </w:rPr>
        <w:t xml:space="preserve">. </w:t>
      </w:r>
      <w:r w:rsidR="00B23971" w:rsidRPr="008733DD">
        <w:rPr>
          <w:rFonts w:ascii="Arial" w:hAnsi="Arial" w:cs="Arial"/>
          <w:sz w:val="22"/>
          <w:szCs w:val="22"/>
        </w:rPr>
        <w:tab/>
      </w:r>
      <w:r w:rsidR="00B50472" w:rsidRPr="008733DD">
        <w:rPr>
          <w:rFonts w:ascii="Arial" w:hAnsi="Arial" w:cs="Arial"/>
          <w:sz w:val="22"/>
          <w:szCs w:val="22"/>
        </w:rPr>
        <w:t>A licitante somente poderá oferecer lances inferiores ao último por ele ofertado e registrado no s</w:t>
      </w:r>
      <w:r w:rsidR="00DA38A8" w:rsidRPr="008733DD">
        <w:rPr>
          <w:rFonts w:ascii="Arial" w:hAnsi="Arial" w:cs="Arial"/>
          <w:sz w:val="22"/>
          <w:szCs w:val="22"/>
        </w:rPr>
        <w:t>istema;</w:t>
      </w:r>
    </w:p>
    <w:p w:rsidR="00DE1F75" w:rsidRPr="008733DD" w:rsidRDefault="00DE1F75" w:rsidP="00272509">
      <w:pPr>
        <w:pStyle w:val="Recuodecorpodetexto2"/>
        <w:tabs>
          <w:tab w:val="left" w:pos="0"/>
        </w:tabs>
        <w:ind w:firstLine="0"/>
        <w:rPr>
          <w:rFonts w:ascii="Arial" w:hAnsi="Arial" w:cs="Arial"/>
          <w:sz w:val="22"/>
          <w:szCs w:val="22"/>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10</w:t>
      </w:r>
      <w:r w:rsidR="00B50472" w:rsidRPr="008733DD">
        <w:rPr>
          <w:rFonts w:ascii="Arial" w:hAnsi="Arial" w:cs="Arial"/>
          <w:b/>
          <w:sz w:val="22"/>
          <w:szCs w:val="22"/>
        </w:rPr>
        <w:t>.</w:t>
      </w:r>
      <w:r w:rsidR="00B50472" w:rsidRPr="008733DD">
        <w:rPr>
          <w:rFonts w:ascii="Arial" w:hAnsi="Arial" w:cs="Arial"/>
          <w:sz w:val="22"/>
          <w:szCs w:val="22"/>
        </w:rPr>
        <w:t xml:space="preserve"> Não serão aceitos dois ou mais lances de mesmo valor, prevalecendo aquele que for recebido</w:t>
      </w:r>
      <w:r w:rsidR="00DA38A8" w:rsidRPr="008733DD">
        <w:rPr>
          <w:rFonts w:ascii="Arial" w:hAnsi="Arial" w:cs="Arial"/>
          <w:sz w:val="22"/>
          <w:szCs w:val="22"/>
        </w:rPr>
        <w:t xml:space="preserve"> e registrado em primeiro lugar;</w:t>
      </w:r>
    </w:p>
    <w:p w:rsidR="00566361" w:rsidRPr="008733DD" w:rsidRDefault="00566361" w:rsidP="00272509">
      <w:pPr>
        <w:tabs>
          <w:tab w:val="left" w:pos="0"/>
        </w:tabs>
        <w:jc w:val="both"/>
        <w:rPr>
          <w:rFonts w:ascii="Arial" w:hAnsi="Arial" w:cs="Arial"/>
          <w:sz w:val="22"/>
          <w:szCs w:val="22"/>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w:t>
      </w:r>
      <w:r w:rsidR="0018200D" w:rsidRPr="008733DD">
        <w:rPr>
          <w:rFonts w:ascii="Arial" w:hAnsi="Arial" w:cs="Arial"/>
          <w:b/>
          <w:sz w:val="22"/>
          <w:szCs w:val="22"/>
        </w:rPr>
        <w:t>11</w:t>
      </w:r>
      <w:r w:rsidR="00B50472" w:rsidRPr="008733DD">
        <w:rPr>
          <w:rFonts w:ascii="Arial" w:hAnsi="Arial" w:cs="Arial"/>
          <w:sz w:val="22"/>
          <w:szCs w:val="22"/>
        </w:rPr>
        <w:t>. Durante o transcurso da sessão pública, as licitantes serão informadas, em tempo real, do valor do menor lance registrado que tenha sido apresentado pelas demais licitantes, vedada a ide</w:t>
      </w:r>
      <w:r w:rsidR="00DA38A8" w:rsidRPr="008733DD">
        <w:rPr>
          <w:rFonts w:ascii="Arial" w:hAnsi="Arial" w:cs="Arial"/>
          <w:sz w:val="22"/>
          <w:szCs w:val="22"/>
        </w:rPr>
        <w:t>ntificação do detentor do lance;</w:t>
      </w:r>
    </w:p>
    <w:p w:rsidR="006B717A" w:rsidRPr="008733DD" w:rsidRDefault="006B717A" w:rsidP="00272509">
      <w:pPr>
        <w:tabs>
          <w:tab w:val="left" w:pos="0"/>
        </w:tabs>
        <w:jc w:val="both"/>
        <w:rPr>
          <w:rFonts w:ascii="Arial" w:hAnsi="Arial" w:cs="Arial"/>
          <w:sz w:val="22"/>
          <w:szCs w:val="22"/>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.1</w:t>
      </w:r>
      <w:r w:rsidR="0018200D" w:rsidRPr="008733DD">
        <w:rPr>
          <w:rFonts w:ascii="Arial" w:hAnsi="Arial" w:cs="Arial"/>
          <w:b/>
          <w:sz w:val="22"/>
          <w:szCs w:val="22"/>
        </w:rPr>
        <w:t>2</w:t>
      </w:r>
      <w:r w:rsidR="00566361" w:rsidRPr="008733DD">
        <w:rPr>
          <w:rFonts w:ascii="Arial" w:hAnsi="Arial" w:cs="Arial"/>
          <w:sz w:val="22"/>
          <w:szCs w:val="22"/>
        </w:rPr>
        <w:t>.</w:t>
      </w:r>
      <w:r w:rsidR="00566361" w:rsidRPr="008733DD">
        <w:rPr>
          <w:rFonts w:ascii="Arial" w:hAnsi="Arial" w:cs="Arial"/>
          <w:sz w:val="22"/>
          <w:szCs w:val="22"/>
        </w:rPr>
        <w:tab/>
      </w:r>
      <w:r w:rsidR="00B50472" w:rsidRPr="008733DD">
        <w:rPr>
          <w:rFonts w:ascii="Arial" w:hAnsi="Arial" w:cs="Arial"/>
          <w:sz w:val="22"/>
          <w:szCs w:val="22"/>
        </w:rPr>
        <w:t xml:space="preserve">Sendo efetuado lance aparentemente </w:t>
      </w:r>
      <w:proofErr w:type="spellStart"/>
      <w:r w:rsidR="00B50472" w:rsidRPr="008733DD">
        <w:rPr>
          <w:rFonts w:ascii="Arial" w:hAnsi="Arial" w:cs="Arial"/>
          <w:sz w:val="22"/>
          <w:szCs w:val="22"/>
        </w:rPr>
        <w:t>inexeqüível</w:t>
      </w:r>
      <w:proofErr w:type="spellEnd"/>
      <w:r w:rsidR="00B50472" w:rsidRPr="008733DD">
        <w:rPr>
          <w:rFonts w:ascii="Arial" w:hAnsi="Arial" w:cs="Arial"/>
          <w:sz w:val="22"/>
          <w:szCs w:val="22"/>
        </w:rPr>
        <w:t xml:space="preserve">, </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 xml:space="preserve"> poderá alertar o proponente sobre o valor cotado para o respectivo item, através do sistema, o excluirá, podendo o mesmo ser confirmado</w:t>
      </w:r>
      <w:r w:rsidR="00DA38A8" w:rsidRPr="008733DD">
        <w:rPr>
          <w:rFonts w:ascii="Arial" w:hAnsi="Arial" w:cs="Arial"/>
          <w:sz w:val="22"/>
          <w:szCs w:val="22"/>
        </w:rPr>
        <w:t xml:space="preserve"> ou reformulado pelo proponente;</w:t>
      </w:r>
    </w:p>
    <w:p w:rsidR="00B50472" w:rsidRPr="008733DD" w:rsidRDefault="00320346" w:rsidP="00EB0098">
      <w:pPr>
        <w:tabs>
          <w:tab w:val="left" w:pos="1620"/>
        </w:tabs>
        <w:ind w:left="567"/>
        <w:jc w:val="both"/>
        <w:rPr>
          <w:rFonts w:ascii="Arial" w:hAnsi="Arial" w:cs="Arial"/>
          <w:sz w:val="22"/>
          <w:szCs w:val="22"/>
        </w:rPr>
      </w:pPr>
      <w:r w:rsidRPr="008733DD">
        <w:rPr>
          <w:rFonts w:ascii="Arial" w:hAnsi="Arial" w:cs="Arial"/>
          <w:b/>
          <w:sz w:val="22"/>
          <w:szCs w:val="22"/>
        </w:rPr>
        <w:lastRenderedPageBreak/>
        <w:t>10</w:t>
      </w:r>
      <w:r w:rsidR="00B50472" w:rsidRPr="008733DD">
        <w:rPr>
          <w:rFonts w:ascii="Arial" w:hAnsi="Arial" w:cs="Arial"/>
          <w:b/>
          <w:sz w:val="22"/>
          <w:szCs w:val="22"/>
        </w:rPr>
        <w:t>.1</w:t>
      </w:r>
      <w:r w:rsidR="0018200D" w:rsidRPr="008733DD">
        <w:rPr>
          <w:rFonts w:ascii="Arial" w:hAnsi="Arial" w:cs="Arial"/>
          <w:b/>
          <w:sz w:val="22"/>
          <w:szCs w:val="22"/>
        </w:rPr>
        <w:t>2</w:t>
      </w:r>
      <w:r w:rsidR="00B50472" w:rsidRPr="008733DD">
        <w:rPr>
          <w:rFonts w:ascii="Arial" w:hAnsi="Arial" w:cs="Arial"/>
          <w:b/>
          <w:sz w:val="22"/>
          <w:szCs w:val="22"/>
        </w:rPr>
        <w:t>.</w:t>
      </w:r>
      <w:r w:rsidR="008A6826" w:rsidRPr="008733DD">
        <w:rPr>
          <w:rFonts w:ascii="Arial" w:hAnsi="Arial" w:cs="Arial"/>
          <w:b/>
          <w:sz w:val="22"/>
          <w:szCs w:val="22"/>
        </w:rPr>
        <w:t>1</w:t>
      </w:r>
      <w:r w:rsidR="00B50472" w:rsidRPr="008733DD">
        <w:rPr>
          <w:rFonts w:ascii="Arial" w:hAnsi="Arial" w:cs="Arial"/>
          <w:sz w:val="22"/>
          <w:szCs w:val="22"/>
        </w:rPr>
        <w:t xml:space="preserve">. A exclusão de lance é possível somente durante a fase de lances, conforme possibilita o sistema eletrônico, ou seja, antes do encerramento do </w:t>
      </w:r>
      <w:r w:rsidR="00DC3F97">
        <w:rPr>
          <w:rFonts w:ascii="Arial" w:hAnsi="Arial" w:cs="Arial"/>
          <w:b/>
          <w:sz w:val="22"/>
          <w:szCs w:val="22"/>
        </w:rPr>
        <w:t>ITEM</w:t>
      </w:r>
      <w:r w:rsidR="00DA38A8" w:rsidRPr="008733DD">
        <w:rPr>
          <w:rFonts w:ascii="Arial" w:hAnsi="Arial" w:cs="Arial"/>
          <w:sz w:val="22"/>
          <w:szCs w:val="22"/>
        </w:rPr>
        <w:t>;</w:t>
      </w:r>
    </w:p>
    <w:p w:rsidR="00B50472" w:rsidRPr="008733DD" w:rsidRDefault="00B50472" w:rsidP="00EB0098">
      <w:pPr>
        <w:tabs>
          <w:tab w:val="left" w:pos="1620"/>
        </w:tabs>
        <w:ind w:left="567"/>
        <w:jc w:val="both"/>
        <w:rPr>
          <w:rFonts w:ascii="Arial" w:hAnsi="Arial" w:cs="Arial"/>
          <w:sz w:val="22"/>
          <w:szCs w:val="22"/>
        </w:rPr>
      </w:pPr>
    </w:p>
    <w:p w:rsidR="00B50472" w:rsidRPr="008733DD" w:rsidRDefault="00320346" w:rsidP="00EB0098">
      <w:pPr>
        <w:tabs>
          <w:tab w:val="left" w:pos="1620"/>
        </w:tabs>
        <w:ind w:left="567"/>
        <w:jc w:val="both"/>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.1</w:t>
      </w:r>
      <w:r w:rsidR="0018200D" w:rsidRPr="008733DD">
        <w:rPr>
          <w:rFonts w:ascii="Arial" w:hAnsi="Arial" w:cs="Arial"/>
          <w:b/>
          <w:sz w:val="22"/>
          <w:szCs w:val="22"/>
        </w:rPr>
        <w:t>2</w:t>
      </w:r>
      <w:r w:rsidR="00B50472" w:rsidRPr="008733DD">
        <w:rPr>
          <w:rFonts w:ascii="Arial" w:hAnsi="Arial" w:cs="Arial"/>
          <w:b/>
          <w:sz w:val="22"/>
          <w:szCs w:val="22"/>
        </w:rPr>
        <w:t>.</w:t>
      </w:r>
      <w:r w:rsidR="00CE4B8F" w:rsidRPr="008733DD">
        <w:rPr>
          <w:rFonts w:ascii="Arial" w:hAnsi="Arial" w:cs="Arial"/>
          <w:b/>
          <w:sz w:val="22"/>
          <w:szCs w:val="22"/>
        </w:rPr>
        <w:t>2</w:t>
      </w:r>
      <w:r w:rsidR="00B50472" w:rsidRPr="008733DD">
        <w:rPr>
          <w:rFonts w:ascii="Arial" w:hAnsi="Arial" w:cs="Arial"/>
          <w:b/>
          <w:sz w:val="22"/>
          <w:szCs w:val="22"/>
        </w:rPr>
        <w:t xml:space="preserve">. </w:t>
      </w:r>
      <w:r w:rsidR="00B50472" w:rsidRPr="008733DD">
        <w:rPr>
          <w:rFonts w:ascii="Arial" w:hAnsi="Arial" w:cs="Arial"/>
          <w:sz w:val="22"/>
          <w:szCs w:val="22"/>
        </w:rPr>
        <w:t xml:space="preserve">O proponente que encaminhar o lance com valor aparentemente </w:t>
      </w:r>
      <w:proofErr w:type="spellStart"/>
      <w:r w:rsidR="00B50472" w:rsidRPr="008733DD">
        <w:rPr>
          <w:rFonts w:ascii="Arial" w:hAnsi="Arial" w:cs="Arial"/>
          <w:sz w:val="22"/>
          <w:szCs w:val="22"/>
        </w:rPr>
        <w:t>inexeqüível</w:t>
      </w:r>
      <w:proofErr w:type="spellEnd"/>
      <w:r w:rsidR="00B50472" w:rsidRPr="008733DD">
        <w:rPr>
          <w:rFonts w:ascii="Arial" w:hAnsi="Arial" w:cs="Arial"/>
          <w:sz w:val="22"/>
          <w:szCs w:val="22"/>
        </w:rPr>
        <w:t xml:space="preserve"> durante o período de encerramento aleatório, e, não havendo tempo hábil, para exclusão e/ ou reformulação do lance, caso o mesmo não honre a oferta encaminhada, terá sua proposta </w:t>
      </w:r>
      <w:r w:rsidR="00B50472" w:rsidRPr="008733DD">
        <w:rPr>
          <w:rFonts w:ascii="Arial" w:hAnsi="Arial" w:cs="Arial"/>
          <w:b/>
          <w:sz w:val="22"/>
          <w:szCs w:val="22"/>
        </w:rPr>
        <w:t>DESCLASSIFICADA</w:t>
      </w:r>
      <w:r w:rsidR="00DA38A8" w:rsidRPr="008733DD">
        <w:rPr>
          <w:rFonts w:ascii="Arial" w:hAnsi="Arial" w:cs="Arial"/>
          <w:sz w:val="22"/>
          <w:szCs w:val="22"/>
        </w:rPr>
        <w:t xml:space="preserve"> na fase de aceitabilidade;</w:t>
      </w:r>
    </w:p>
    <w:p w:rsidR="00B50472" w:rsidRPr="008733DD" w:rsidRDefault="00B50472" w:rsidP="00272509">
      <w:pPr>
        <w:tabs>
          <w:tab w:val="left" w:pos="0"/>
        </w:tabs>
        <w:jc w:val="both"/>
        <w:rPr>
          <w:rFonts w:ascii="Arial" w:hAnsi="Arial" w:cs="Arial"/>
          <w:sz w:val="22"/>
          <w:szCs w:val="22"/>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.13</w:t>
      </w:r>
      <w:r w:rsidR="00B50472" w:rsidRPr="008733DD">
        <w:rPr>
          <w:rFonts w:ascii="Arial" w:hAnsi="Arial" w:cs="Arial"/>
          <w:b/>
          <w:sz w:val="22"/>
          <w:szCs w:val="22"/>
        </w:rPr>
        <w:t>.</w:t>
      </w:r>
      <w:r w:rsidR="00B50472" w:rsidRPr="008733DD">
        <w:rPr>
          <w:rFonts w:ascii="Arial" w:hAnsi="Arial" w:cs="Arial"/>
          <w:sz w:val="22"/>
          <w:szCs w:val="22"/>
        </w:rPr>
        <w:t xml:space="preserve"> No caso de desconexão com </w:t>
      </w:r>
      <w:r w:rsidR="00EA5616" w:rsidRPr="008733DD">
        <w:rPr>
          <w:rFonts w:ascii="Arial" w:hAnsi="Arial" w:cs="Arial"/>
          <w:sz w:val="22"/>
          <w:szCs w:val="22"/>
        </w:rPr>
        <w:t xml:space="preserve">o </w:t>
      </w:r>
      <w:r w:rsidR="00121F1C" w:rsidRPr="008733DD">
        <w:rPr>
          <w:rFonts w:ascii="Arial" w:hAnsi="Arial" w:cs="Arial"/>
          <w:sz w:val="22"/>
          <w:szCs w:val="22"/>
        </w:rPr>
        <w:t>Pregoeiro</w:t>
      </w:r>
      <w:r w:rsidR="00B50472" w:rsidRPr="008733DD">
        <w:rPr>
          <w:rFonts w:ascii="Arial" w:hAnsi="Arial" w:cs="Arial"/>
          <w:sz w:val="22"/>
          <w:szCs w:val="22"/>
        </w:rPr>
        <w:t>, no decorrer da etapa competitiva do Pregão Eletrônico, o Sistema Eletrônico poderá permanecer acessível às licita</w:t>
      </w:r>
      <w:r w:rsidR="00DA38A8" w:rsidRPr="008733DD">
        <w:rPr>
          <w:rFonts w:ascii="Arial" w:hAnsi="Arial" w:cs="Arial"/>
          <w:sz w:val="22"/>
          <w:szCs w:val="22"/>
        </w:rPr>
        <w:t>ntes para a recepção dos lances;</w:t>
      </w:r>
    </w:p>
    <w:p w:rsidR="00B50472" w:rsidRPr="008733DD" w:rsidRDefault="00B50472" w:rsidP="00272509">
      <w:pPr>
        <w:tabs>
          <w:tab w:val="left" w:pos="0"/>
        </w:tabs>
        <w:jc w:val="both"/>
        <w:rPr>
          <w:rFonts w:ascii="Arial" w:hAnsi="Arial" w:cs="Arial"/>
          <w:sz w:val="22"/>
          <w:szCs w:val="22"/>
        </w:rPr>
      </w:pPr>
    </w:p>
    <w:p w:rsidR="00B50472" w:rsidRPr="008733DD" w:rsidRDefault="00320346" w:rsidP="00EB0098">
      <w:pPr>
        <w:tabs>
          <w:tab w:val="left" w:pos="1620"/>
        </w:tabs>
        <w:ind w:left="567"/>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.13</w:t>
      </w:r>
      <w:r w:rsidR="00B50472" w:rsidRPr="008733DD">
        <w:rPr>
          <w:rFonts w:ascii="Arial" w:hAnsi="Arial" w:cs="Arial"/>
          <w:b/>
          <w:sz w:val="22"/>
          <w:szCs w:val="22"/>
        </w:rPr>
        <w:t>.1</w:t>
      </w:r>
      <w:r w:rsidR="00B50472" w:rsidRPr="008733DD">
        <w:rPr>
          <w:rFonts w:ascii="Arial" w:hAnsi="Arial" w:cs="Arial"/>
          <w:sz w:val="22"/>
          <w:szCs w:val="22"/>
        </w:rPr>
        <w:t xml:space="preserve">. </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 quando possível, dará continuidade a sua atuação no certame, s</w:t>
      </w:r>
      <w:r w:rsidR="00DA38A8" w:rsidRPr="008733DD">
        <w:rPr>
          <w:rFonts w:ascii="Arial" w:hAnsi="Arial" w:cs="Arial"/>
          <w:sz w:val="22"/>
          <w:szCs w:val="22"/>
        </w:rPr>
        <w:t>em prejuízo dos atos realizados;</w:t>
      </w:r>
    </w:p>
    <w:p w:rsidR="00B50472" w:rsidRPr="008733DD" w:rsidRDefault="00320346" w:rsidP="00EB0098">
      <w:pPr>
        <w:tabs>
          <w:tab w:val="left" w:pos="1620"/>
        </w:tabs>
        <w:ind w:left="567"/>
        <w:jc w:val="both"/>
        <w:rPr>
          <w:rFonts w:ascii="Arial" w:hAnsi="Arial" w:cs="Arial"/>
          <w:b/>
          <w:sz w:val="22"/>
          <w:szCs w:val="22"/>
          <w:u w:val="single"/>
        </w:rPr>
      </w:pPr>
      <w:r w:rsidRPr="008733DD">
        <w:rPr>
          <w:rFonts w:ascii="Arial" w:hAnsi="Arial" w:cs="Arial"/>
          <w:b/>
          <w:sz w:val="22"/>
          <w:szCs w:val="22"/>
        </w:rPr>
        <w:t>10</w:t>
      </w:r>
      <w:r w:rsidR="0018200D" w:rsidRPr="008733DD">
        <w:rPr>
          <w:rFonts w:ascii="Arial" w:hAnsi="Arial" w:cs="Arial"/>
          <w:b/>
          <w:sz w:val="22"/>
          <w:szCs w:val="22"/>
        </w:rPr>
        <w:t>.13</w:t>
      </w:r>
      <w:r w:rsidR="00B50472" w:rsidRPr="008733DD">
        <w:rPr>
          <w:rFonts w:ascii="Arial" w:hAnsi="Arial" w:cs="Arial"/>
          <w:b/>
          <w:sz w:val="22"/>
          <w:szCs w:val="22"/>
        </w:rPr>
        <w:t>.2.</w:t>
      </w:r>
      <w:r w:rsidR="00B50472" w:rsidRPr="008733DD">
        <w:rPr>
          <w:rFonts w:ascii="Arial" w:hAnsi="Arial" w:cs="Arial"/>
          <w:sz w:val="22"/>
          <w:szCs w:val="22"/>
        </w:rPr>
        <w:t xml:space="preserve"> Quando a desconexão persistir por tempo superior a </w:t>
      </w:r>
      <w:r w:rsidR="00B50472" w:rsidRPr="008733DD">
        <w:rPr>
          <w:rFonts w:ascii="Arial" w:hAnsi="Arial" w:cs="Arial"/>
          <w:b/>
          <w:sz w:val="22"/>
          <w:szCs w:val="22"/>
        </w:rPr>
        <w:t>10 (dez) minutos</w:t>
      </w:r>
      <w:r w:rsidR="00B50472" w:rsidRPr="008733DD">
        <w:rPr>
          <w:rFonts w:ascii="Arial" w:hAnsi="Arial" w:cs="Arial"/>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8733DD">
          <w:rPr>
            <w:rStyle w:val="Hyperlink"/>
            <w:rFonts w:ascii="Arial" w:hAnsi="Arial" w:cs="Arial"/>
            <w:b/>
            <w:color w:val="auto"/>
            <w:sz w:val="22"/>
            <w:szCs w:val="22"/>
          </w:rPr>
          <w:t>www.comprasnet.gov.br</w:t>
        </w:r>
      </w:hyperlink>
      <w:r w:rsidR="00B50472" w:rsidRPr="008733DD">
        <w:rPr>
          <w:rFonts w:ascii="Arial" w:hAnsi="Arial" w:cs="Arial"/>
          <w:b/>
          <w:sz w:val="22"/>
          <w:szCs w:val="22"/>
          <w:u w:val="single"/>
        </w:rPr>
        <w:t>.</w:t>
      </w:r>
    </w:p>
    <w:p w:rsidR="00B23971" w:rsidRPr="008733DD" w:rsidRDefault="00B23971" w:rsidP="00272509">
      <w:pPr>
        <w:tabs>
          <w:tab w:val="left" w:pos="0"/>
          <w:tab w:val="left" w:pos="1800"/>
        </w:tabs>
        <w:jc w:val="both"/>
        <w:rPr>
          <w:rFonts w:ascii="Arial" w:hAnsi="Arial" w:cs="Arial"/>
          <w:b/>
          <w:sz w:val="22"/>
          <w:szCs w:val="22"/>
          <w:u w:val="single"/>
        </w:rPr>
      </w:pPr>
    </w:p>
    <w:p w:rsidR="00B50472" w:rsidRPr="008733DD" w:rsidRDefault="00320346" w:rsidP="00272509">
      <w:pPr>
        <w:tabs>
          <w:tab w:val="left" w:pos="0"/>
        </w:tabs>
        <w:jc w:val="both"/>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.14</w:t>
      </w:r>
      <w:r w:rsidR="00B50472" w:rsidRPr="008733DD">
        <w:rPr>
          <w:rFonts w:ascii="Arial" w:hAnsi="Arial" w:cs="Arial"/>
          <w:sz w:val="22"/>
          <w:szCs w:val="22"/>
        </w:rPr>
        <w:t>. A etapa de lances da sessão pública será encerrada mediante aviso de fechamento iminente dos lances</w:t>
      </w:r>
      <w:r w:rsidR="00B50472" w:rsidRPr="008733DD">
        <w:rPr>
          <w:rFonts w:ascii="Arial" w:hAnsi="Arial" w:cs="Arial"/>
          <w:bCs/>
          <w:sz w:val="22"/>
          <w:szCs w:val="22"/>
        </w:rPr>
        <w:t xml:space="preserve"> de </w:t>
      </w:r>
      <w:r w:rsidR="00B50472" w:rsidRPr="008733DD">
        <w:rPr>
          <w:rFonts w:ascii="Arial" w:hAnsi="Arial" w:cs="Arial"/>
          <w:b/>
          <w:bCs/>
          <w:sz w:val="22"/>
          <w:szCs w:val="22"/>
        </w:rPr>
        <w:t xml:space="preserve">01 (um) a </w:t>
      </w:r>
      <w:proofErr w:type="gramStart"/>
      <w:r w:rsidR="00B50472" w:rsidRPr="008733DD">
        <w:rPr>
          <w:rFonts w:ascii="Arial" w:hAnsi="Arial" w:cs="Arial"/>
          <w:b/>
          <w:bCs/>
          <w:sz w:val="22"/>
          <w:szCs w:val="22"/>
        </w:rPr>
        <w:t>60 (sessenta) minutos</w:t>
      </w:r>
      <w:r w:rsidR="00B50472" w:rsidRPr="008733DD">
        <w:rPr>
          <w:rFonts w:ascii="Arial" w:hAnsi="Arial" w:cs="Arial"/>
          <w:bCs/>
          <w:sz w:val="22"/>
          <w:szCs w:val="22"/>
        </w:rPr>
        <w:t>, determinado</w:t>
      </w:r>
      <w:proofErr w:type="gramEnd"/>
      <w:r w:rsidR="00B50472" w:rsidRPr="008733DD">
        <w:rPr>
          <w:rFonts w:ascii="Arial" w:hAnsi="Arial" w:cs="Arial"/>
          <w:bCs/>
          <w:sz w:val="22"/>
          <w:szCs w:val="22"/>
        </w:rPr>
        <w:t xml:space="preserve"> pel</w:t>
      </w:r>
      <w:r w:rsidR="00EA5616" w:rsidRPr="008733DD">
        <w:rPr>
          <w:rFonts w:ascii="Arial" w:hAnsi="Arial" w:cs="Arial"/>
          <w:bCs/>
          <w:sz w:val="22"/>
          <w:szCs w:val="22"/>
        </w:rPr>
        <w:t>o</w:t>
      </w:r>
      <w:r w:rsidR="00B50472" w:rsidRPr="008733DD">
        <w:rPr>
          <w:rFonts w:ascii="Arial" w:hAnsi="Arial" w:cs="Arial"/>
          <w:bCs/>
          <w:sz w:val="22"/>
          <w:szCs w:val="22"/>
        </w:rPr>
        <w:t xml:space="preserve"> </w:t>
      </w:r>
      <w:r w:rsidR="00121F1C" w:rsidRPr="008733DD">
        <w:rPr>
          <w:rFonts w:ascii="Arial" w:hAnsi="Arial" w:cs="Arial"/>
          <w:bCs/>
          <w:sz w:val="22"/>
          <w:szCs w:val="22"/>
        </w:rPr>
        <w:t>Pregoeiro</w:t>
      </w:r>
      <w:r w:rsidR="00B50472" w:rsidRPr="008733DD">
        <w:rPr>
          <w:rFonts w:ascii="Arial" w:hAnsi="Arial" w:cs="Arial"/>
          <w:sz w:val="22"/>
          <w:szCs w:val="22"/>
        </w:rPr>
        <w:t>, de acordo com a comunicação às licitantes, emitido pelo próprio Sistema Eletrônico.</w:t>
      </w:r>
      <w:r w:rsidR="00B50472" w:rsidRPr="008733DD">
        <w:rPr>
          <w:rFonts w:ascii="Arial" w:hAnsi="Arial" w:cs="Arial"/>
          <w:bCs/>
          <w:sz w:val="22"/>
          <w:szCs w:val="22"/>
        </w:rPr>
        <w:t xml:space="preserve"> Decorrido o tempo de iminência, o </w:t>
      </w:r>
      <w:r w:rsidR="00B32607" w:rsidRPr="008733DD">
        <w:rPr>
          <w:rFonts w:ascii="Arial" w:hAnsi="Arial" w:cs="Arial"/>
          <w:bCs/>
          <w:sz w:val="22"/>
          <w:szCs w:val="22"/>
        </w:rPr>
        <w:t>ITEM</w:t>
      </w:r>
      <w:r w:rsidR="00B50472" w:rsidRPr="008733DD">
        <w:rPr>
          <w:rFonts w:ascii="Arial" w:hAnsi="Arial" w:cs="Arial"/>
          <w:bCs/>
          <w:sz w:val="22"/>
          <w:szCs w:val="22"/>
        </w:rPr>
        <w:t xml:space="preserve"> entrará no horário de encerramento aleatório do sistema, </w:t>
      </w:r>
      <w:r w:rsidR="00B50472" w:rsidRPr="008733DD">
        <w:rPr>
          <w:rFonts w:ascii="Arial" w:hAnsi="Arial" w:cs="Arial"/>
          <w:b/>
          <w:bCs/>
          <w:sz w:val="22"/>
          <w:szCs w:val="22"/>
        </w:rPr>
        <w:t xml:space="preserve">no prazo máximo de </w:t>
      </w:r>
      <w:r w:rsidR="00B50472" w:rsidRPr="00B25D73">
        <w:rPr>
          <w:rFonts w:ascii="Arial" w:hAnsi="Arial" w:cs="Arial"/>
          <w:b/>
          <w:bCs/>
          <w:sz w:val="22"/>
          <w:szCs w:val="22"/>
        </w:rPr>
        <w:t>até</w:t>
      </w:r>
      <w:r w:rsidR="00B50472" w:rsidRPr="00B25D73">
        <w:rPr>
          <w:rFonts w:ascii="Arial" w:hAnsi="Arial" w:cs="Arial"/>
          <w:b/>
          <w:sz w:val="22"/>
          <w:szCs w:val="22"/>
        </w:rPr>
        <w:t xml:space="preserve"> </w:t>
      </w:r>
      <w:proofErr w:type="gramStart"/>
      <w:r w:rsidR="00B50472" w:rsidRPr="008733DD">
        <w:rPr>
          <w:rFonts w:ascii="Arial" w:hAnsi="Arial" w:cs="Arial"/>
          <w:b/>
          <w:sz w:val="22"/>
          <w:szCs w:val="22"/>
        </w:rPr>
        <w:t>30 (trinta) minutos</w:t>
      </w:r>
      <w:r w:rsidR="00B50472" w:rsidRPr="008733DD">
        <w:rPr>
          <w:rFonts w:ascii="Arial" w:hAnsi="Arial" w:cs="Arial"/>
          <w:sz w:val="22"/>
          <w:szCs w:val="22"/>
        </w:rPr>
        <w:t>, determinado</w:t>
      </w:r>
      <w:proofErr w:type="gramEnd"/>
      <w:r w:rsidR="00B50472" w:rsidRPr="008733DD">
        <w:rPr>
          <w:rFonts w:ascii="Arial" w:hAnsi="Arial" w:cs="Arial"/>
          <w:sz w:val="22"/>
          <w:szCs w:val="22"/>
        </w:rPr>
        <w:t xml:space="preserve"> pelo Sistema Eletrônico</w:t>
      </w:r>
      <w:r w:rsidR="00B50472" w:rsidRPr="008733DD">
        <w:rPr>
          <w:rFonts w:ascii="Arial" w:hAnsi="Arial" w:cs="Arial"/>
          <w:bCs/>
          <w:sz w:val="22"/>
          <w:szCs w:val="22"/>
        </w:rPr>
        <w:t xml:space="preserve">, findo o qual o </w:t>
      </w:r>
      <w:r w:rsidR="00DC3F97">
        <w:rPr>
          <w:rFonts w:ascii="Arial" w:hAnsi="Arial" w:cs="Arial"/>
          <w:bCs/>
          <w:sz w:val="22"/>
          <w:szCs w:val="22"/>
        </w:rPr>
        <w:t xml:space="preserve">ITEM </w:t>
      </w:r>
      <w:r w:rsidR="00B50472" w:rsidRPr="008733DD">
        <w:rPr>
          <w:rFonts w:ascii="Arial" w:hAnsi="Arial" w:cs="Arial"/>
          <w:bCs/>
          <w:sz w:val="22"/>
          <w:szCs w:val="22"/>
        </w:rPr>
        <w:t>estará automaticamente encerrado, nã</w:t>
      </w:r>
      <w:r w:rsidR="00DA38A8" w:rsidRPr="008733DD">
        <w:rPr>
          <w:rFonts w:ascii="Arial" w:hAnsi="Arial" w:cs="Arial"/>
          <w:bCs/>
          <w:sz w:val="22"/>
          <w:szCs w:val="22"/>
        </w:rPr>
        <w:t>o sendo mais possível reabri-lo;</w:t>
      </w:r>
    </w:p>
    <w:p w:rsidR="00B50472" w:rsidRPr="008733DD" w:rsidRDefault="00B50472" w:rsidP="00272509">
      <w:pPr>
        <w:tabs>
          <w:tab w:val="left" w:pos="0"/>
        </w:tabs>
        <w:jc w:val="both"/>
        <w:rPr>
          <w:rFonts w:ascii="Arial" w:hAnsi="Arial" w:cs="Arial"/>
          <w:sz w:val="22"/>
          <w:szCs w:val="22"/>
        </w:rPr>
      </w:pPr>
    </w:p>
    <w:p w:rsidR="00B50472" w:rsidRDefault="00320346" w:rsidP="004357FA">
      <w:pPr>
        <w:tabs>
          <w:tab w:val="left" w:pos="567"/>
          <w:tab w:val="left" w:pos="1620"/>
        </w:tabs>
        <w:ind w:left="567"/>
        <w:jc w:val="both"/>
        <w:rPr>
          <w:rFonts w:ascii="Arial" w:hAnsi="Arial" w:cs="Arial"/>
          <w:b/>
          <w:sz w:val="22"/>
          <w:szCs w:val="22"/>
        </w:rPr>
      </w:pPr>
      <w:r w:rsidRPr="008733DD">
        <w:rPr>
          <w:rFonts w:ascii="Arial" w:hAnsi="Arial" w:cs="Arial"/>
          <w:b/>
          <w:sz w:val="22"/>
          <w:szCs w:val="22"/>
        </w:rPr>
        <w:t>10</w:t>
      </w:r>
      <w:r w:rsidR="0018200D" w:rsidRPr="008733DD">
        <w:rPr>
          <w:rFonts w:ascii="Arial" w:hAnsi="Arial" w:cs="Arial"/>
          <w:b/>
          <w:sz w:val="22"/>
          <w:szCs w:val="22"/>
        </w:rPr>
        <w:t>.14</w:t>
      </w:r>
      <w:r w:rsidR="00775858" w:rsidRPr="008733DD">
        <w:rPr>
          <w:rFonts w:ascii="Arial" w:hAnsi="Arial" w:cs="Arial"/>
          <w:b/>
          <w:sz w:val="22"/>
          <w:szCs w:val="22"/>
        </w:rPr>
        <w:t>.1.</w:t>
      </w:r>
      <w:r w:rsidR="00C14F0F" w:rsidRPr="008733DD">
        <w:rPr>
          <w:rFonts w:ascii="Arial" w:hAnsi="Arial" w:cs="Arial"/>
          <w:b/>
          <w:sz w:val="22"/>
          <w:szCs w:val="22"/>
        </w:rPr>
        <w:t xml:space="preserve"> </w:t>
      </w:r>
      <w:r w:rsidR="00B50472" w:rsidRPr="008733DD">
        <w:rPr>
          <w:rFonts w:ascii="Arial" w:hAnsi="Arial" w:cs="Arial"/>
          <w:sz w:val="22"/>
          <w:szCs w:val="22"/>
        </w:rPr>
        <w:t xml:space="preserve">Caso o Sistema não emita o aviso de fechamento iminente, </w:t>
      </w:r>
      <w:r w:rsidR="00EA5616" w:rsidRPr="008733DD">
        <w:rPr>
          <w:rFonts w:ascii="Arial" w:hAnsi="Arial" w:cs="Arial"/>
          <w:sz w:val="22"/>
          <w:szCs w:val="22"/>
        </w:rPr>
        <w:t>o</w:t>
      </w:r>
      <w:r w:rsidR="00B50472" w:rsidRPr="008733DD">
        <w:rPr>
          <w:rFonts w:ascii="Arial" w:hAnsi="Arial" w:cs="Arial"/>
          <w:sz w:val="22"/>
          <w:szCs w:val="22"/>
        </w:rPr>
        <w:t xml:space="preserve"> </w:t>
      </w:r>
      <w:r w:rsidR="00121F1C" w:rsidRPr="008733DD">
        <w:rPr>
          <w:rFonts w:ascii="Arial" w:hAnsi="Arial" w:cs="Arial"/>
          <w:sz w:val="22"/>
          <w:szCs w:val="22"/>
        </w:rPr>
        <w:t>Pregoeiro</w:t>
      </w:r>
      <w:r w:rsidR="00B50472" w:rsidRPr="008733DD">
        <w:rPr>
          <w:rFonts w:ascii="Arial" w:hAnsi="Arial" w:cs="Arial"/>
          <w:sz w:val="22"/>
          <w:szCs w:val="22"/>
        </w:rPr>
        <w:t xml:space="preserve"> se responsabilizará pelo aviso de encerramento às Licitantes observados o mesmo tempo de </w:t>
      </w:r>
      <w:r w:rsidR="00B50472" w:rsidRPr="008733DD">
        <w:rPr>
          <w:rFonts w:ascii="Arial" w:hAnsi="Arial" w:cs="Arial"/>
          <w:b/>
          <w:bCs/>
          <w:sz w:val="22"/>
          <w:szCs w:val="22"/>
        </w:rPr>
        <w:t>01 (um) a 60 (sessenta)</w:t>
      </w:r>
      <w:r w:rsidR="00B50472" w:rsidRPr="008733DD">
        <w:rPr>
          <w:rFonts w:ascii="Arial" w:hAnsi="Arial" w:cs="Arial"/>
          <w:bCs/>
          <w:sz w:val="22"/>
          <w:szCs w:val="22"/>
        </w:rPr>
        <w:t xml:space="preserve"> </w:t>
      </w:r>
      <w:r w:rsidR="00B50472" w:rsidRPr="008733DD">
        <w:rPr>
          <w:rFonts w:ascii="Arial" w:hAnsi="Arial" w:cs="Arial"/>
          <w:b/>
          <w:sz w:val="22"/>
          <w:szCs w:val="22"/>
        </w:rPr>
        <w:t>minutos.</w:t>
      </w:r>
    </w:p>
    <w:p w:rsidR="00716A1C" w:rsidRPr="008733DD" w:rsidRDefault="00716A1C" w:rsidP="004357FA">
      <w:pPr>
        <w:tabs>
          <w:tab w:val="left" w:pos="567"/>
          <w:tab w:val="left" w:pos="1620"/>
        </w:tabs>
        <w:ind w:left="567"/>
        <w:jc w:val="both"/>
        <w:rPr>
          <w:rFonts w:ascii="Arial" w:hAnsi="Arial" w:cs="Arial"/>
          <w:b/>
          <w:sz w:val="22"/>
          <w:szCs w:val="22"/>
        </w:rPr>
      </w:pPr>
    </w:p>
    <w:p w:rsidR="00B50472" w:rsidRPr="008733DD" w:rsidRDefault="00320346" w:rsidP="00272509">
      <w:pPr>
        <w:pStyle w:val="BodyText21"/>
        <w:tabs>
          <w:tab w:val="left" w:pos="0"/>
        </w:tabs>
        <w:snapToGrid/>
        <w:rPr>
          <w:rFonts w:ascii="Arial" w:hAnsi="Arial" w:cs="Arial"/>
          <w:sz w:val="22"/>
          <w:szCs w:val="22"/>
        </w:rPr>
      </w:pPr>
      <w:r w:rsidRPr="008733DD">
        <w:rPr>
          <w:rFonts w:ascii="Arial" w:hAnsi="Arial" w:cs="Arial"/>
          <w:b/>
          <w:sz w:val="22"/>
          <w:szCs w:val="22"/>
        </w:rPr>
        <w:t>10</w:t>
      </w:r>
      <w:r w:rsidR="0018200D" w:rsidRPr="008733DD">
        <w:rPr>
          <w:rFonts w:ascii="Arial" w:hAnsi="Arial" w:cs="Arial"/>
          <w:b/>
          <w:sz w:val="22"/>
          <w:szCs w:val="22"/>
        </w:rPr>
        <w:t>.15</w:t>
      </w:r>
      <w:r w:rsidR="00B50472" w:rsidRPr="008733DD">
        <w:rPr>
          <w:rFonts w:ascii="Arial" w:hAnsi="Arial" w:cs="Arial"/>
          <w:sz w:val="22"/>
          <w:szCs w:val="22"/>
        </w:rPr>
        <w:t xml:space="preserve">. </w:t>
      </w:r>
      <w:r w:rsidR="00566361" w:rsidRPr="008733DD">
        <w:rPr>
          <w:rFonts w:ascii="Arial" w:hAnsi="Arial" w:cs="Arial"/>
          <w:sz w:val="22"/>
          <w:szCs w:val="22"/>
        </w:rPr>
        <w:tab/>
      </w:r>
      <w:r w:rsidR="00B50472" w:rsidRPr="008733DD">
        <w:rPr>
          <w:rFonts w:ascii="Arial" w:hAnsi="Arial" w:cs="Arial"/>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8733DD">
        <w:rPr>
          <w:rFonts w:ascii="Arial" w:hAnsi="Arial" w:cs="Arial"/>
          <w:sz w:val="22"/>
          <w:szCs w:val="22"/>
        </w:rPr>
        <w:t>lo Sistema ou de sua desconexão;</w:t>
      </w:r>
    </w:p>
    <w:p w:rsidR="00AC04A8" w:rsidRPr="008733DD" w:rsidRDefault="00AC04A8" w:rsidP="00272509">
      <w:pPr>
        <w:pStyle w:val="BodyText21"/>
        <w:tabs>
          <w:tab w:val="left" w:pos="0"/>
        </w:tabs>
        <w:snapToGrid/>
        <w:rPr>
          <w:rFonts w:ascii="Arial" w:hAnsi="Arial" w:cs="Arial"/>
          <w:sz w:val="22"/>
          <w:szCs w:val="22"/>
        </w:rPr>
      </w:pPr>
    </w:p>
    <w:p w:rsidR="00B50472" w:rsidRPr="008733DD" w:rsidRDefault="00320346" w:rsidP="00272509">
      <w:pPr>
        <w:pStyle w:val="BodyText21"/>
        <w:tabs>
          <w:tab w:val="left" w:pos="0"/>
        </w:tabs>
        <w:snapToGrid/>
        <w:rPr>
          <w:rFonts w:ascii="Arial" w:hAnsi="Arial" w:cs="Arial"/>
          <w:sz w:val="22"/>
          <w:szCs w:val="22"/>
        </w:rPr>
      </w:pPr>
      <w:r w:rsidRPr="008733DD">
        <w:rPr>
          <w:rFonts w:ascii="Arial" w:hAnsi="Arial" w:cs="Arial"/>
          <w:b/>
          <w:sz w:val="22"/>
          <w:szCs w:val="22"/>
        </w:rPr>
        <w:t>10</w:t>
      </w:r>
      <w:r w:rsidR="00B50472" w:rsidRPr="008733DD">
        <w:rPr>
          <w:rFonts w:ascii="Arial" w:hAnsi="Arial" w:cs="Arial"/>
          <w:b/>
          <w:sz w:val="22"/>
          <w:szCs w:val="22"/>
        </w:rPr>
        <w:t>.</w:t>
      </w:r>
      <w:r w:rsidR="0008475E" w:rsidRPr="008733DD">
        <w:rPr>
          <w:rFonts w:ascii="Arial" w:hAnsi="Arial" w:cs="Arial"/>
          <w:b/>
          <w:sz w:val="22"/>
          <w:szCs w:val="22"/>
        </w:rPr>
        <w:t>16</w:t>
      </w:r>
      <w:r w:rsidR="00B50472" w:rsidRPr="008733DD">
        <w:rPr>
          <w:rFonts w:ascii="Arial" w:hAnsi="Arial" w:cs="Arial"/>
          <w:sz w:val="22"/>
          <w:szCs w:val="22"/>
        </w:rPr>
        <w:t xml:space="preserve">. </w:t>
      </w:r>
      <w:r w:rsidR="00566361" w:rsidRPr="008733DD">
        <w:rPr>
          <w:rFonts w:ascii="Arial" w:hAnsi="Arial" w:cs="Arial"/>
          <w:sz w:val="22"/>
          <w:szCs w:val="22"/>
        </w:rPr>
        <w:tab/>
      </w:r>
      <w:r w:rsidR="00B50472" w:rsidRPr="008733DD">
        <w:rPr>
          <w:rFonts w:ascii="Arial" w:hAnsi="Arial" w:cs="Arial"/>
          <w:sz w:val="22"/>
          <w:szCs w:val="22"/>
        </w:rPr>
        <w:t>A desistência em apresentar lance implicará exclusão da licitante da etapa de lances e na manutenção do último preço por ela apresentado, para efeito de or</w:t>
      </w:r>
      <w:r w:rsidR="00DA38A8" w:rsidRPr="008733DD">
        <w:rPr>
          <w:rFonts w:ascii="Arial" w:hAnsi="Arial" w:cs="Arial"/>
          <w:sz w:val="22"/>
          <w:szCs w:val="22"/>
        </w:rPr>
        <w:t>denação das propostas de preços;</w:t>
      </w:r>
    </w:p>
    <w:p w:rsidR="00856FC3" w:rsidRDefault="00856FC3" w:rsidP="00272509">
      <w:pPr>
        <w:pStyle w:val="Corpodetexto3"/>
        <w:tabs>
          <w:tab w:val="left" w:pos="0"/>
        </w:tabs>
        <w:spacing w:after="0"/>
        <w:jc w:val="both"/>
        <w:rPr>
          <w:rFonts w:ascii="Arial" w:hAnsi="Arial" w:cs="Arial"/>
          <w:sz w:val="22"/>
          <w:szCs w:val="22"/>
        </w:rPr>
      </w:pPr>
    </w:p>
    <w:p w:rsidR="001114B6" w:rsidRPr="008733DD" w:rsidRDefault="001114B6" w:rsidP="00272509">
      <w:pPr>
        <w:pStyle w:val="Corpodetexto3"/>
        <w:tabs>
          <w:tab w:val="left" w:pos="0"/>
        </w:tabs>
        <w:spacing w:after="0"/>
        <w:jc w:val="both"/>
        <w:rPr>
          <w:rFonts w:ascii="Arial" w:hAnsi="Arial" w:cs="Arial"/>
          <w:b w:val="0"/>
          <w:sz w:val="22"/>
          <w:szCs w:val="22"/>
        </w:rPr>
      </w:pPr>
      <w:r w:rsidRPr="008733DD">
        <w:rPr>
          <w:rFonts w:ascii="Arial" w:hAnsi="Arial" w:cs="Arial"/>
          <w:sz w:val="22"/>
          <w:szCs w:val="22"/>
        </w:rPr>
        <w:t>1</w:t>
      </w:r>
      <w:r w:rsidR="00DA38A8" w:rsidRPr="008733DD">
        <w:rPr>
          <w:rFonts w:ascii="Arial" w:hAnsi="Arial" w:cs="Arial"/>
          <w:sz w:val="22"/>
          <w:szCs w:val="22"/>
        </w:rPr>
        <w:t>0</w:t>
      </w:r>
      <w:r w:rsidRPr="008733DD">
        <w:rPr>
          <w:rFonts w:ascii="Arial" w:hAnsi="Arial" w:cs="Arial"/>
          <w:sz w:val="22"/>
          <w:szCs w:val="22"/>
        </w:rPr>
        <w:t>.1</w:t>
      </w:r>
      <w:r w:rsidR="0008475E" w:rsidRPr="008733DD">
        <w:rPr>
          <w:rFonts w:ascii="Arial" w:hAnsi="Arial" w:cs="Arial"/>
          <w:sz w:val="22"/>
          <w:szCs w:val="22"/>
        </w:rPr>
        <w:t>7</w:t>
      </w:r>
      <w:r w:rsidRPr="008733DD">
        <w:rPr>
          <w:rFonts w:ascii="Arial" w:hAnsi="Arial" w:cs="Arial"/>
          <w:sz w:val="22"/>
          <w:szCs w:val="22"/>
        </w:rPr>
        <w:t xml:space="preserve">. </w:t>
      </w:r>
      <w:r w:rsidR="00566361" w:rsidRPr="008733DD">
        <w:rPr>
          <w:rFonts w:ascii="Arial" w:hAnsi="Arial" w:cs="Arial"/>
          <w:sz w:val="22"/>
          <w:szCs w:val="22"/>
        </w:rPr>
        <w:tab/>
      </w:r>
      <w:r w:rsidRPr="008733DD">
        <w:rPr>
          <w:rFonts w:ascii="Arial" w:hAnsi="Arial" w:cs="Arial"/>
          <w:b w:val="0"/>
          <w:sz w:val="22"/>
          <w:szCs w:val="22"/>
        </w:rPr>
        <w:t>Após o en</w:t>
      </w:r>
      <w:r w:rsidR="00EA5616" w:rsidRPr="008733DD">
        <w:rPr>
          <w:rFonts w:ascii="Arial" w:hAnsi="Arial" w:cs="Arial"/>
          <w:b w:val="0"/>
          <w:sz w:val="22"/>
          <w:szCs w:val="22"/>
        </w:rPr>
        <w:t>cerramento da etapa de lances, o</w:t>
      </w:r>
      <w:r w:rsidRPr="008733DD">
        <w:rPr>
          <w:rFonts w:ascii="Arial" w:hAnsi="Arial" w:cs="Arial"/>
          <w:b w:val="0"/>
          <w:sz w:val="22"/>
          <w:szCs w:val="22"/>
        </w:rPr>
        <w:t xml:space="preserve"> </w:t>
      </w:r>
      <w:r w:rsidR="00121F1C" w:rsidRPr="008733DD">
        <w:rPr>
          <w:rFonts w:ascii="Arial" w:hAnsi="Arial" w:cs="Arial"/>
          <w:b w:val="0"/>
          <w:sz w:val="22"/>
          <w:szCs w:val="22"/>
        </w:rPr>
        <w:t>Pregoeiro</w:t>
      </w:r>
      <w:r w:rsidRPr="008733DD">
        <w:rPr>
          <w:rFonts w:ascii="Arial" w:hAnsi="Arial" w:cs="Arial"/>
          <w:b w:val="0"/>
          <w:sz w:val="22"/>
          <w:szCs w:val="22"/>
        </w:rPr>
        <w:t xml:space="preserve"> verificará se há empate entre as licitantes que declararam em campo próprio do sistema, que se enquadram como Microempresa – ME ou Empresa de Pequeno Porte – EPP, e as demais licitantes, conforme determina</w:t>
      </w:r>
      <w:r w:rsidR="00DA38A8" w:rsidRPr="008733DD">
        <w:rPr>
          <w:rFonts w:ascii="Arial" w:hAnsi="Arial" w:cs="Arial"/>
          <w:b w:val="0"/>
          <w:sz w:val="22"/>
          <w:szCs w:val="22"/>
        </w:rPr>
        <w:t xml:space="preserve"> a Lei Complementar nº 123/2006;</w:t>
      </w:r>
    </w:p>
    <w:p w:rsidR="00DA38A8" w:rsidRPr="008733DD" w:rsidRDefault="00DA38A8" w:rsidP="00272509">
      <w:pPr>
        <w:pStyle w:val="BodyText21"/>
        <w:tabs>
          <w:tab w:val="left" w:pos="0"/>
        </w:tabs>
        <w:snapToGrid/>
        <w:rPr>
          <w:rFonts w:ascii="Arial" w:hAnsi="Arial" w:cs="Arial"/>
          <w:sz w:val="22"/>
          <w:szCs w:val="22"/>
        </w:rPr>
      </w:pPr>
    </w:p>
    <w:p w:rsidR="00DA38A8" w:rsidRPr="008733DD" w:rsidRDefault="0008475E" w:rsidP="00272509">
      <w:pPr>
        <w:pStyle w:val="BodyText21"/>
        <w:tabs>
          <w:tab w:val="left" w:pos="0"/>
        </w:tabs>
        <w:snapToGrid/>
        <w:rPr>
          <w:rFonts w:ascii="Arial" w:hAnsi="Arial" w:cs="Arial"/>
          <w:sz w:val="22"/>
          <w:szCs w:val="22"/>
        </w:rPr>
      </w:pPr>
      <w:r w:rsidRPr="008733DD">
        <w:rPr>
          <w:rFonts w:ascii="Arial" w:hAnsi="Arial" w:cs="Arial"/>
          <w:b/>
          <w:sz w:val="22"/>
          <w:szCs w:val="22"/>
        </w:rPr>
        <w:t>10.18</w:t>
      </w:r>
      <w:r w:rsidR="00DA38A8" w:rsidRPr="008733DD">
        <w:rPr>
          <w:rFonts w:ascii="Arial" w:hAnsi="Arial" w:cs="Arial"/>
          <w:b/>
          <w:sz w:val="22"/>
          <w:szCs w:val="22"/>
        </w:rPr>
        <w:t>.</w:t>
      </w:r>
      <w:r w:rsidR="00DA38A8" w:rsidRPr="008733DD">
        <w:rPr>
          <w:rFonts w:ascii="Arial" w:hAnsi="Arial" w:cs="Arial"/>
          <w:sz w:val="22"/>
          <w:szCs w:val="22"/>
        </w:rPr>
        <w:t xml:space="preserve"> Fica </w:t>
      </w:r>
      <w:proofErr w:type="gramStart"/>
      <w:r w:rsidR="00DA38A8" w:rsidRPr="008733DD">
        <w:rPr>
          <w:rFonts w:ascii="Arial" w:hAnsi="Arial" w:cs="Arial"/>
          <w:sz w:val="22"/>
          <w:szCs w:val="22"/>
        </w:rPr>
        <w:t>assegurado</w:t>
      </w:r>
      <w:proofErr w:type="gramEnd"/>
      <w:r w:rsidR="00DA38A8" w:rsidRPr="008733DD">
        <w:rPr>
          <w:rFonts w:ascii="Arial" w:hAnsi="Arial" w:cs="Arial"/>
          <w:sz w:val="22"/>
          <w:szCs w:val="22"/>
        </w:rPr>
        <w:t>, como critério de desempate, preferência de contratação para as microempresas e empresas de pequeno porte, nos termos da Lei Complementar 123/2006, o qual ocorrerá de forma automática pelo Sistema;</w:t>
      </w:r>
    </w:p>
    <w:p w:rsidR="00DA38A8" w:rsidRPr="008733DD" w:rsidRDefault="00DA38A8" w:rsidP="00272509">
      <w:pPr>
        <w:pStyle w:val="Recuodecorpodetexto2"/>
        <w:tabs>
          <w:tab w:val="left" w:pos="0"/>
        </w:tabs>
        <w:ind w:firstLine="0"/>
        <w:rPr>
          <w:rFonts w:ascii="Arial" w:hAnsi="Arial" w:cs="Arial"/>
          <w:sz w:val="22"/>
          <w:szCs w:val="22"/>
        </w:rPr>
      </w:pPr>
    </w:p>
    <w:p w:rsidR="00DA38A8" w:rsidRPr="008733DD" w:rsidRDefault="0008475E" w:rsidP="00272509">
      <w:pPr>
        <w:pStyle w:val="Recuodecorpodetexto2"/>
        <w:tabs>
          <w:tab w:val="left" w:pos="0"/>
        </w:tabs>
        <w:ind w:firstLine="0"/>
        <w:rPr>
          <w:rFonts w:ascii="Arial" w:hAnsi="Arial" w:cs="Arial"/>
          <w:sz w:val="22"/>
          <w:szCs w:val="22"/>
        </w:rPr>
      </w:pPr>
      <w:r w:rsidRPr="008733DD">
        <w:rPr>
          <w:rFonts w:ascii="Arial" w:hAnsi="Arial" w:cs="Arial"/>
          <w:b/>
          <w:sz w:val="22"/>
          <w:szCs w:val="22"/>
        </w:rPr>
        <w:t>10.19</w:t>
      </w:r>
      <w:r w:rsidR="00DA38A8" w:rsidRPr="008733DD">
        <w:rPr>
          <w:rFonts w:ascii="Arial" w:hAnsi="Arial" w:cs="Arial"/>
          <w:b/>
          <w:sz w:val="22"/>
          <w:szCs w:val="22"/>
        </w:rPr>
        <w:t>.</w:t>
      </w:r>
      <w:r w:rsidR="00DA38A8" w:rsidRPr="008733DD">
        <w:rPr>
          <w:rFonts w:ascii="Arial" w:hAnsi="Arial" w:cs="Arial"/>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DA38A8" w:rsidRPr="008733DD" w:rsidRDefault="00DA38A8" w:rsidP="00272509">
      <w:pPr>
        <w:pStyle w:val="Recuodecorpodetexto2"/>
        <w:tabs>
          <w:tab w:val="left" w:pos="0"/>
        </w:tabs>
        <w:ind w:firstLine="0"/>
        <w:rPr>
          <w:rFonts w:ascii="Arial" w:hAnsi="Arial" w:cs="Arial"/>
          <w:sz w:val="22"/>
          <w:szCs w:val="22"/>
        </w:rPr>
      </w:pPr>
    </w:p>
    <w:p w:rsidR="00DA38A8" w:rsidRDefault="0008475E" w:rsidP="00272509">
      <w:pPr>
        <w:pStyle w:val="Recuodecorpodetexto2"/>
        <w:tabs>
          <w:tab w:val="left" w:pos="0"/>
        </w:tabs>
        <w:ind w:firstLine="0"/>
        <w:rPr>
          <w:rFonts w:ascii="Arial" w:hAnsi="Arial" w:cs="Arial"/>
          <w:sz w:val="22"/>
          <w:szCs w:val="22"/>
        </w:rPr>
      </w:pPr>
      <w:r w:rsidRPr="008733DD">
        <w:rPr>
          <w:rFonts w:ascii="Arial" w:hAnsi="Arial" w:cs="Arial"/>
          <w:b/>
          <w:sz w:val="22"/>
          <w:szCs w:val="22"/>
        </w:rPr>
        <w:lastRenderedPageBreak/>
        <w:t>10.20</w:t>
      </w:r>
      <w:r w:rsidR="00DA38A8" w:rsidRPr="008733DD">
        <w:rPr>
          <w:rFonts w:ascii="Arial" w:hAnsi="Arial" w:cs="Arial"/>
          <w:sz w:val="22"/>
          <w:szCs w:val="22"/>
        </w:rPr>
        <w:t xml:space="preserve">. </w:t>
      </w:r>
      <w:r w:rsidR="005A39EB" w:rsidRPr="008733DD">
        <w:rPr>
          <w:rFonts w:ascii="Arial" w:hAnsi="Arial" w:cs="Arial"/>
          <w:sz w:val="22"/>
          <w:szCs w:val="22"/>
        </w:rPr>
        <w:tab/>
      </w:r>
      <w:r w:rsidR="00DA38A8" w:rsidRPr="008733DD">
        <w:rPr>
          <w:rFonts w:ascii="Arial" w:hAnsi="Arial" w:cs="Arial"/>
          <w:sz w:val="22"/>
          <w:szCs w:val="22"/>
        </w:rPr>
        <w:t>Para efeito do disposto no item 10.17, ocorrendo o empate, proceder-se-á da seguinte forma:</w:t>
      </w:r>
    </w:p>
    <w:p w:rsidR="00B50CD7" w:rsidRPr="008733DD" w:rsidRDefault="00B50CD7" w:rsidP="00272509">
      <w:pPr>
        <w:pStyle w:val="Recuodecorpodetexto2"/>
        <w:tabs>
          <w:tab w:val="left" w:pos="0"/>
        </w:tabs>
        <w:ind w:firstLine="0"/>
        <w:rPr>
          <w:rFonts w:ascii="Arial" w:hAnsi="Arial" w:cs="Arial"/>
          <w:sz w:val="22"/>
          <w:szCs w:val="22"/>
        </w:rPr>
      </w:pPr>
    </w:p>
    <w:p w:rsidR="00DA38A8" w:rsidRPr="008733DD" w:rsidRDefault="00DA38A8" w:rsidP="004357FA">
      <w:pPr>
        <w:pStyle w:val="Recuodecorpodetexto2"/>
        <w:tabs>
          <w:tab w:val="left" w:pos="426"/>
          <w:tab w:val="left" w:pos="1620"/>
        </w:tabs>
        <w:ind w:left="567" w:firstLine="0"/>
        <w:rPr>
          <w:rFonts w:ascii="Arial" w:hAnsi="Arial" w:cs="Arial"/>
          <w:sz w:val="22"/>
          <w:szCs w:val="22"/>
        </w:rPr>
      </w:pPr>
      <w:r w:rsidRPr="008733DD">
        <w:rPr>
          <w:rFonts w:ascii="Arial" w:hAnsi="Arial" w:cs="Arial"/>
          <w:b/>
          <w:sz w:val="22"/>
          <w:szCs w:val="22"/>
        </w:rPr>
        <w:t>10.</w:t>
      </w:r>
      <w:r w:rsidR="0008475E" w:rsidRPr="008733DD">
        <w:rPr>
          <w:rFonts w:ascii="Arial" w:hAnsi="Arial" w:cs="Arial"/>
          <w:b/>
          <w:sz w:val="22"/>
          <w:szCs w:val="22"/>
        </w:rPr>
        <w:t>20</w:t>
      </w:r>
      <w:r w:rsidRPr="008733DD">
        <w:rPr>
          <w:rFonts w:ascii="Arial" w:hAnsi="Arial" w:cs="Arial"/>
          <w:b/>
          <w:sz w:val="22"/>
          <w:szCs w:val="22"/>
        </w:rPr>
        <w:t>.1.</w:t>
      </w:r>
      <w:r w:rsidRPr="008733DD">
        <w:rPr>
          <w:rFonts w:ascii="Arial" w:hAnsi="Arial" w:cs="Arial"/>
          <w:sz w:val="22"/>
          <w:szCs w:val="22"/>
        </w:rPr>
        <w:t xml:space="preserve"> A microempresa ou empresa de pequeno porte melhor classificada poderá apresentar proposta de preço inferior àquela considerada </w:t>
      </w:r>
      <w:r w:rsidR="00AD6D9C" w:rsidRPr="008733DD">
        <w:rPr>
          <w:rFonts w:ascii="Arial" w:hAnsi="Arial" w:cs="Arial"/>
          <w:sz w:val="22"/>
          <w:szCs w:val="22"/>
        </w:rPr>
        <w:t>como menor lance</w:t>
      </w:r>
      <w:r w:rsidRPr="008733DD">
        <w:rPr>
          <w:rFonts w:ascii="Arial" w:hAnsi="Arial" w:cs="Arial"/>
          <w:sz w:val="22"/>
          <w:szCs w:val="22"/>
        </w:rPr>
        <w:t>, situação em que será declarada vencedora da etapa de lances;</w:t>
      </w:r>
    </w:p>
    <w:p w:rsidR="00DA38A8" w:rsidRPr="00BB5DF7" w:rsidRDefault="00DA38A8" w:rsidP="004357FA">
      <w:pPr>
        <w:pStyle w:val="Recuodecorpodetexto2"/>
        <w:tabs>
          <w:tab w:val="left" w:pos="426"/>
          <w:tab w:val="left" w:pos="1620"/>
        </w:tabs>
        <w:ind w:left="567" w:firstLine="0"/>
        <w:rPr>
          <w:rFonts w:ascii="Arial" w:hAnsi="Arial" w:cs="Arial"/>
          <w:sz w:val="10"/>
          <w:szCs w:val="10"/>
        </w:rPr>
      </w:pPr>
    </w:p>
    <w:p w:rsidR="00DA38A8" w:rsidRPr="008733DD" w:rsidRDefault="0008475E" w:rsidP="004357FA">
      <w:pPr>
        <w:pStyle w:val="Recuodecorpodetexto2"/>
        <w:tabs>
          <w:tab w:val="left" w:pos="426"/>
          <w:tab w:val="left" w:pos="1620"/>
        </w:tabs>
        <w:ind w:left="567" w:firstLine="0"/>
        <w:rPr>
          <w:rFonts w:ascii="Arial" w:hAnsi="Arial" w:cs="Arial"/>
          <w:sz w:val="22"/>
          <w:szCs w:val="22"/>
        </w:rPr>
      </w:pPr>
      <w:r w:rsidRPr="008733DD">
        <w:rPr>
          <w:rFonts w:ascii="Arial" w:hAnsi="Arial" w:cs="Arial"/>
          <w:b/>
          <w:sz w:val="22"/>
          <w:szCs w:val="22"/>
        </w:rPr>
        <w:t>10.20</w:t>
      </w:r>
      <w:r w:rsidR="00DA38A8" w:rsidRPr="008733DD">
        <w:rPr>
          <w:rFonts w:ascii="Arial" w:hAnsi="Arial" w:cs="Arial"/>
          <w:b/>
          <w:sz w:val="22"/>
          <w:szCs w:val="22"/>
        </w:rPr>
        <w:t xml:space="preserve">.2. </w:t>
      </w:r>
      <w:r w:rsidR="00DA38A8" w:rsidRPr="008733DD">
        <w:rPr>
          <w:rFonts w:ascii="Arial" w:hAnsi="Arial" w:cs="Arial"/>
          <w:sz w:val="22"/>
          <w:szCs w:val="22"/>
        </w:rPr>
        <w:t>Não ocorrendo à contratação da microempresa ou empresa de pequeno porte, na forma do subitem anterior, serão convocadas as remanescentes que porventura se enquadrarem na hipótese do item 10.1</w:t>
      </w:r>
      <w:r w:rsidR="002003F8" w:rsidRPr="008733DD">
        <w:rPr>
          <w:rFonts w:ascii="Arial" w:hAnsi="Arial" w:cs="Arial"/>
          <w:sz w:val="22"/>
          <w:szCs w:val="22"/>
        </w:rPr>
        <w:t>8</w:t>
      </w:r>
      <w:r w:rsidR="00DA38A8" w:rsidRPr="008733DD">
        <w:rPr>
          <w:rFonts w:ascii="Arial" w:hAnsi="Arial" w:cs="Arial"/>
          <w:sz w:val="22"/>
          <w:szCs w:val="22"/>
        </w:rPr>
        <w:t>, na ordem classificatória, pa</w:t>
      </w:r>
      <w:r w:rsidR="0004061B" w:rsidRPr="008733DD">
        <w:rPr>
          <w:rFonts w:ascii="Arial" w:hAnsi="Arial" w:cs="Arial"/>
          <w:sz w:val="22"/>
          <w:szCs w:val="22"/>
        </w:rPr>
        <w:t>ra o exercício do mesmo direito;</w:t>
      </w:r>
    </w:p>
    <w:p w:rsidR="00DA38A8" w:rsidRPr="00BB5DF7" w:rsidRDefault="00DA38A8" w:rsidP="004357FA">
      <w:pPr>
        <w:pStyle w:val="Recuodecorpodetexto2"/>
        <w:tabs>
          <w:tab w:val="left" w:pos="426"/>
          <w:tab w:val="left" w:pos="1620"/>
        </w:tabs>
        <w:ind w:left="567" w:firstLine="0"/>
        <w:rPr>
          <w:rFonts w:ascii="Arial" w:hAnsi="Arial" w:cs="Arial"/>
          <w:sz w:val="10"/>
          <w:szCs w:val="10"/>
        </w:rPr>
      </w:pPr>
    </w:p>
    <w:p w:rsidR="00DA38A8" w:rsidRPr="008733DD" w:rsidRDefault="0004061B" w:rsidP="004357FA">
      <w:pPr>
        <w:pStyle w:val="Recuodecorpodetexto2"/>
        <w:tabs>
          <w:tab w:val="left" w:pos="426"/>
          <w:tab w:val="left" w:pos="1620"/>
        </w:tabs>
        <w:ind w:left="567" w:firstLine="0"/>
        <w:rPr>
          <w:rFonts w:ascii="Arial" w:hAnsi="Arial" w:cs="Arial"/>
          <w:sz w:val="22"/>
          <w:szCs w:val="22"/>
        </w:rPr>
      </w:pPr>
      <w:r w:rsidRPr="008733DD">
        <w:rPr>
          <w:rFonts w:ascii="Arial" w:hAnsi="Arial" w:cs="Arial"/>
          <w:b/>
          <w:sz w:val="22"/>
          <w:szCs w:val="22"/>
        </w:rPr>
        <w:t>10</w:t>
      </w:r>
      <w:r w:rsidR="0008475E" w:rsidRPr="008733DD">
        <w:rPr>
          <w:rFonts w:ascii="Arial" w:hAnsi="Arial" w:cs="Arial"/>
          <w:b/>
          <w:sz w:val="22"/>
          <w:szCs w:val="22"/>
        </w:rPr>
        <w:t>.20</w:t>
      </w:r>
      <w:r w:rsidR="00DA38A8" w:rsidRPr="008733DD">
        <w:rPr>
          <w:rFonts w:ascii="Arial" w:hAnsi="Arial" w:cs="Arial"/>
          <w:b/>
          <w:sz w:val="22"/>
          <w:szCs w:val="22"/>
        </w:rPr>
        <w:t>.3.</w:t>
      </w:r>
      <w:r w:rsidR="00DA38A8" w:rsidRPr="008733DD">
        <w:rPr>
          <w:rFonts w:ascii="Arial" w:hAnsi="Arial" w:cs="Arial"/>
          <w:sz w:val="22"/>
          <w:szCs w:val="22"/>
        </w:rPr>
        <w:t xml:space="preserve"> Na hipótese de </w:t>
      </w:r>
      <w:proofErr w:type="spellStart"/>
      <w:proofErr w:type="gramStart"/>
      <w:r w:rsidR="00DA38A8" w:rsidRPr="008733DD">
        <w:rPr>
          <w:rFonts w:ascii="Arial" w:hAnsi="Arial" w:cs="Arial"/>
          <w:sz w:val="22"/>
          <w:szCs w:val="22"/>
        </w:rPr>
        <w:t>não-contratação</w:t>
      </w:r>
      <w:proofErr w:type="spellEnd"/>
      <w:proofErr w:type="gramEnd"/>
      <w:r w:rsidR="00DA38A8" w:rsidRPr="008733DD">
        <w:rPr>
          <w:rFonts w:ascii="Arial" w:hAnsi="Arial" w:cs="Arial"/>
          <w:sz w:val="22"/>
          <w:szCs w:val="22"/>
        </w:rPr>
        <w:t xml:space="preserve"> nos termos previstos neste </w:t>
      </w:r>
      <w:r w:rsidR="005B7095" w:rsidRPr="008733DD">
        <w:rPr>
          <w:rFonts w:ascii="Arial" w:hAnsi="Arial" w:cs="Arial"/>
          <w:sz w:val="22"/>
          <w:szCs w:val="22"/>
        </w:rPr>
        <w:t>item</w:t>
      </w:r>
      <w:r w:rsidR="00DA38A8" w:rsidRPr="008733DD">
        <w:rPr>
          <w:rFonts w:ascii="Arial" w:hAnsi="Arial" w:cs="Arial"/>
          <w:sz w:val="22"/>
          <w:szCs w:val="22"/>
        </w:rPr>
        <w:t>, convocação será em favor da proposta ori</w:t>
      </w:r>
      <w:r w:rsidRPr="008733DD">
        <w:rPr>
          <w:rFonts w:ascii="Arial" w:hAnsi="Arial" w:cs="Arial"/>
          <w:sz w:val="22"/>
          <w:szCs w:val="22"/>
        </w:rPr>
        <w:t>ginalmente vencedora do certame;</w:t>
      </w:r>
    </w:p>
    <w:p w:rsidR="00DA38A8" w:rsidRPr="00BB5DF7" w:rsidRDefault="00DA38A8" w:rsidP="004357FA">
      <w:pPr>
        <w:pStyle w:val="Recuodecorpodetexto2"/>
        <w:tabs>
          <w:tab w:val="left" w:pos="426"/>
          <w:tab w:val="left" w:pos="1620"/>
        </w:tabs>
        <w:ind w:left="567" w:firstLine="0"/>
        <w:rPr>
          <w:rFonts w:ascii="Arial" w:hAnsi="Arial" w:cs="Arial"/>
          <w:sz w:val="10"/>
          <w:szCs w:val="10"/>
        </w:rPr>
      </w:pPr>
    </w:p>
    <w:p w:rsidR="00DA38A8" w:rsidRPr="008733DD" w:rsidRDefault="0004061B" w:rsidP="004357FA">
      <w:pPr>
        <w:pStyle w:val="Recuodecorpodetexto2"/>
        <w:tabs>
          <w:tab w:val="left" w:pos="426"/>
          <w:tab w:val="left" w:pos="1620"/>
        </w:tabs>
        <w:ind w:left="567" w:firstLine="0"/>
        <w:rPr>
          <w:rFonts w:ascii="Arial" w:hAnsi="Arial" w:cs="Arial"/>
          <w:sz w:val="22"/>
          <w:szCs w:val="22"/>
        </w:rPr>
      </w:pPr>
      <w:r w:rsidRPr="008733DD">
        <w:rPr>
          <w:rFonts w:ascii="Arial" w:hAnsi="Arial" w:cs="Arial"/>
          <w:b/>
          <w:sz w:val="22"/>
          <w:szCs w:val="22"/>
        </w:rPr>
        <w:t>10</w:t>
      </w:r>
      <w:r w:rsidR="0008475E" w:rsidRPr="008733DD">
        <w:rPr>
          <w:rFonts w:ascii="Arial" w:hAnsi="Arial" w:cs="Arial"/>
          <w:b/>
          <w:sz w:val="22"/>
          <w:szCs w:val="22"/>
        </w:rPr>
        <w:t>.20</w:t>
      </w:r>
      <w:r w:rsidR="00DA38A8" w:rsidRPr="008733DD">
        <w:rPr>
          <w:rFonts w:ascii="Arial" w:hAnsi="Arial" w:cs="Arial"/>
          <w:b/>
          <w:sz w:val="22"/>
          <w:szCs w:val="22"/>
        </w:rPr>
        <w:t>.4.</w:t>
      </w:r>
      <w:r w:rsidR="00DA38A8" w:rsidRPr="008733DD">
        <w:rPr>
          <w:rFonts w:ascii="Arial" w:hAnsi="Arial" w:cs="Arial"/>
          <w:sz w:val="22"/>
          <w:szCs w:val="22"/>
        </w:rPr>
        <w:t xml:space="preserve"> O disposto no item 10.17 somente se aplicará quando a melhor oferta inicial não tiver sido apresentada por microempr</w:t>
      </w:r>
      <w:r w:rsidRPr="008733DD">
        <w:rPr>
          <w:rFonts w:ascii="Arial" w:hAnsi="Arial" w:cs="Arial"/>
          <w:sz w:val="22"/>
          <w:szCs w:val="22"/>
        </w:rPr>
        <w:t>esa ou empresa de pequeno porte;</w:t>
      </w:r>
    </w:p>
    <w:p w:rsidR="00DA38A8" w:rsidRPr="00BB5DF7" w:rsidRDefault="00DA38A8" w:rsidP="004357FA">
      <w:pPr>
        <w:pStyle w:val="Recuodecorpodetexto2"/>
        <w:tabs>
          <w:tab w:val="left" w:pos="426"/>
          <w:tab w:val="left" w:pos="1620"/>
        </w:tabs>
        <w:ind w:left="567" w:firstLine="0"/>
        <w:rPr>
          <w:rFonts w:ascii="Arial" w:hAnsi="Arial" w:cs="Arial"/>
          <w:sz w:val="10"/>
          <w:szCs w:val="10"/>
        </w:rPr>
      </w:pPr>
    </w:p>
    <w:p w:rsidR="00D95802" w:rsidRDefault="00DA38A8" w:rsidP="005C1D7D">
      <w:pPr>
        <w:pStyle w:val="Recuodecorpodetexto2"/>
        <w:tabs>
          <w:tab w:val="left" w:pos="426"/>
          <w:tab w:val="left" w:pos="1620"/>
        </w:tabs>
        <w:ind w:left="567" w:firstLine="0"/>
        <w:rPr>
          <w:rFonts w:ascii="Arial" w:hAnsi="Arial" w:cs="Arial"/>
          <w:sz w:val="22"/>
          <w:szCs w:val="22"/>
        </w:rPr>
      </w:pPr>
      <w:r w:rsidRPr="008733DD">
        <w:rPr>
          <w:rFonts w:ascii="Arial" w:hAnsi="Arial" w:cs="Arial"/>
          <w:b/>
          <w:sz w:val="22"/>
          <w:szCs w:val="22"/>
        </w:rPr>
        <w:t>1</w:t>
      </w:r>
      <w:r w:rsidR="0004061B" w:rsidRPr="008733DD">
        <w:rPr>
          <w:rFonts w:ascii="Arial" w:hAnsi="Arial" w:cs="Arial"/>
          <w:b/>
          <w:sz w:val="22"/>
          <w:szCs w:val="22"/>
        </w:rPr>
        <w:t>0</w:t>
      </w:r>
      <w:r w:rsidR="00016DC7" w:rsidRPr="008733DD">
        <w:rPr>
          <w:rFonts w:ascii="Arial" w:hAnsi="Arial" w:cs="Arial"/>
          <w:b/>
          <w:sz w:val="22"/>
          <w:szCs w:val="22"/>
        </w:rPr>
        <w:t>.20</w:t>
      </w:r>
      <w:r w:rsidRPr="008733DD">
        <w:rPr>
          <w:rFonts w:ascii="Arial" w:hAnsi="Arial" w:cs="Arial"/>
          <w:b/>
          <w:sz w:val="22"/>
          <w:szCs w:val="22"/>
        </w:rPr>
        <w:t>.5.</w:t>
      </w:r>
      <w:r w:rsidRPr="008733DD">
        <w:rPr>
          <w:rFonts w:ascii="Arial" w:hAnsi="Arial" w:cs="Arial"/>
          <w:sz w:val="22"/>
          <w:szCs w:val="22"/>
        </w:rPr>
        <w:t xml:space="preserve"> Ocorrendo a situação prevista no item 10.</w:t>
      </w:r>
      <w:r w:rsidR="00254FB2" w:rsidRPr="008733DD">
        <w:rPr>
          <w:rFonts w:ascii="Arial" w:hAnsi="Arial" w:cs="Arial"/>
          <w:sz w:val="22"/>
          <w:szCs w:val="22"/>
        </w:rPr>
        <w:t>19.1</w:t>
      </w:r>
      <w:r w:rsidRPr="008733DD">
        <w:rPr>
          <w:rFonts w:ascii="Arial" w:hAnsi="Arial" w:cs="Arial"/>
          <w:sz w:val="22"/>
          <w:szCs w:val="22"/>
        </w:rPr>
        <w:t xml:space="preserve">, a microempresa ou empresa de pequeno porte melhor classificada será convocada para apresentar nova proposta no prazo máximo de </w:t>
      </w:r>
      <w:proofErr w:type="gramStart"/>
      <w:r w:rsidRPr="008733DD">
        <w:rPr>
          <w:rFonts w:ascii="Arial" w:hAnsi="Arial" w:cs="Arial"/>
          <w:sz w:val="22"/>
          <w:szCs w:val="22"/>
        </w:rPr>
        <w:t>5</w:t>
      </w:r>
      <w:proofErr w:type="gramEnd"/>
      <w:r w:rsidRPr="008733DD">
        <w:rPr>
          <w:rFonts w:ascii="Arial" w:hAnsi="Arial" w:cs="Arial"/>
          <w:sz w:val="22"/>
          <w:szCs w:val="22"/>
        </w:rPr>
        <w:t xml:space="preserve"> (cinco) minutos após o encerramento dos lances, sob pena preclusão.</w:t>
      </w:r>
    </w:p>
    <w:p w:rsidR="002F280C" w:rsidRDefault="002F280C" w:rsidP="005C1D7D">
      <w:pPr>
        <w:pStyle w:val="Recuodecorpodetexto2"/>
        <w:tabs>
          <w:tab w:val="left" w:pos="426"/>
          <w:tab w:val="left" w:pos="1620"/>
        </w:tabs>
        <w:ind w:left="567" w:firstLine="0"/>
        <w:rPr>
          <w:rFonts w:ascii="Arial" w:hAnsi="Arial" w:cs="Arial"/>
          <w:sz w:val="22"/>
          <w:szCs w:val="22"/>
        </w:rPr>
      </w:pPr>
    </w:p>
    <w:p w:rsidR="002F280C" w:rsidRPr="00C07B94" w:rsidRDefault="002F280C" w:rsidP="002F280C">
      <w:pPr>
        <w:pStyle w:val="Recuodecorpodetexto2"/>
        <w:tabs>
          <w:tab w:val="left" w:pos="142"/>
          <w:tab w:val="left" w:pos="1620"/>
        </w:tabs>
        <w:ind w:firstLine="0"/>
        <w:rPr>
          <w:rFonts w:ascii="Arial" w:hAnsi="Arial" w:cs="Arial"/>
          <w:sz w:val="22"/>
          <w:szCs w:val="22"/>
        </w:rPr>
      </w:pPr>
      <w:r w:rsidRPr="008733DD">
        <w:rPr>
          <w:rFonts w:ascii="Arial" w:hAnsi="Arial" w:cs="Arial"/>
          <w:b/>
          <w:sz w:val="22"/>
          <w:szCs w:val="22"/>
        </w:rPr>
        <w:t>10.2</w:t>
      </w:r>
      <w:r>
        <w:rPr>
          <w:rFonts w:ascii="Arial" w:hAnsi="Arial" w:cs="Arial"/>
          <w:b/>
          <w:sz w:val="22"/>
          <w:szCs w:val="22"/>
        </w:rPr>
        <w:t>1</w:t>
      </w:r>
      <w:r w:rsidRPr="008733DD">
        <w:rPr>
          <w:rFonts w:ascii="Arial" w:hAnsi="Arial" w:cs="Arial"/>
          <w:b/>
          <w:sz w:val="22"/>
          <w:szCs w:val="22"/>
        </w:rPr>
        <w:t>.</w:t>
      </w:r>
      <w:r>
        <w:rPr>
          <w:rFonts w:ascii="Arial" w:hAnsi="Arial" w:cs="Arial"/>
          <w:b/>
          <w:sz w:val="22"/>
          <w:szCs w:val="22"/>
        </w:rPr>
        <w:t xml:space="preserve"> </w:t>
      </w:r>
      <w:r w:rsidRPr="00C07B94">
        <w:rPr>
          <w:rFonts w:ascii="Arial" w:hAnsi="Arial" w:cs="Arial"/>
          <w:sz w:val="22"/>
          <w:szCs w:val="22"/>
        </w:rPr>
        <w:t>Critério de desempate;</w:t>
      </w:r>
    </w:p>
    <w:p w:rsidR="002F280C" w:rsidRPr="00C07B94" w:rsidRDefault="002F280C" w:rsidP="002F280C">
      <w:pPr>
        <w:pStyle w:val="Recuodecorpodetexto2"/>
        <w:tabs>
          <w:tab w:val="left" w:pos="142"/>
          <w:tab w:val="left" w:pos="1620"/>
        </w:tabs>
        <w:ind w:firstLine="0"/>
        <w:rPr>
          <w:rFonts w:ascii="Arial" w:hAnsi="Arial" w:cs="Arial"/>
          <w:sz w:val="22"/>
          <w:szCs w:val="22"/>
        </w:rPr>
      </w:pPr>
    </w:p>
    <w:p w:rsidR="002F280C" w:rsidRDefault="002F280C" w:rsidP="002F280C">
      <w:pPr>
        <w:pStyle w:val="Recuodecorpodetexto2"/>
        <w:numPr>
          <w:ilvl w:val="0"/>
          <w:numId w:val="28"/>
        </w:numPr>
        <w:tabs>
          <w:tab w:val="left" w:pos="142"/>
          <w:tab w:val="left" w:pos="1620"/>
        </w:tabs>
        <w:ind w:left="709"/>
        <w:rPr>
          <w:rFonts w:ascii="Arial" w:hAnsi="Arial" w:cs="Arial"/>
          <w:sz w:val="22"/>
          <w:szCs w:val="22"/>
        </w:rPr>
      </w:pPr>
      <w:r w:rsidRPr="00125A2C">
        <w:rPr>
          <w:rFonts w:ascii="Arial" w:hAnsi="Arial" w:cs="Arial"/>
          <w:b/>
          <w:sz w:val="22"/>
          <w:szCs w:val="22"/>
        </w:rPr>
        <w:t>1°</w:t>
      </w:r>
      <w:r w:rsidRPr="00C07B94">
        <w:rPr>
          <w:rFonts w:ascii="Arial" w:hAnsi="Arial" w:cs="Arial"/>
          <w:sz w:val="22"/>
          <w:szCs w:val="22"/>
        </w:rPr>
        <w:t xml:space="preserve"> Preferência de contratação para as microempresas e empresas de pequeno porte, nos termos da Lei Complementar 123/2006.</w:t>
      </w:r>
    </w:p>
    <w:p w:rsidR="002F280C" w:rsidRDefault="002F280C" w:rsidP="002F280C">
      <w:pPr>
        <w:pStyle w:val="Recuodecorpodetexto2"/>
        <w:numPr>
          <w:ilvl w:val="0"/>
          <w:numId w:val="28"/>
        </w:numPr>
        <w:tabs>
          <w:tab w:val="left" w:pos="142"/>
          <w:tab w:val="left" w:pos="1620"/>
        </w:tabs>
        <w:ind w:left="709"/>
        <w:rPr>
          <w:rFonts w:ascii="Arial" w:hAnsi="Arial" w:cs="Arial"/>
          <w:sz w:val="22"/>
          <w:szCs w:val="22"/>
        </w:rPr>
      </w:pPr>
      <w:r w:rsidRPr="00125A2C">
        <w:rPr>
          <w:rFonts w:ascii="Arial" w:hAnsi="Arial" w:cs="Arial"/>
          <w:b/>
          <w:sz w:val="22"/>
          <w:szCs w:val="22"/>
        </w:rPr>
        <w:t>2°</w:t>
      </w:r>
      <w:r w:rsidRPr="00C07B94">
        <w:rPr>
          <w:rFonts w:ascii="Arial" w:hAnsi="Arial" w:cs="Arial"/>
          <w:sz w:val="22"/>
          <w:szCs w:val="22"/>
        </w:rPr>
        <w:t xml:space="preserve"> Art. 3°, §2° da Lei Federal n° 8.666/93.</w:t>
      </w:r>
    </w:p>
    <w:p w:rsidR="002F280C" w:rsidRPr="002F280C" w:rsidRDefault="002F280C" w:rsidP="002F280C">
      <w:pPr>
        <w:pStyle w:val="Recuodecorpodetexto2"/>
        <w:numPr>
          <w:ilvl w:val="0"/>
          <w:numId w:val="28"/>
        </w:numPr>
        <w:tabs>
          <w:tab w:val="left" w:pos="142"/>
          <w:tab w:val="left" w:pos="1620"/>
        </w:tabs>
        <w:ind w:left="709"/>
        <w:rPr>
          <w:rFonts w:ascii="Arial" w:hAnsi="Arial" w:cs="Arial"/>
          <w:sz w:val="22"/>
          <w:szCs w:val="22"/>
        </w:rPr>
      </w:pPr>
      <w:r w:rsidRPr="002F280C">
        <w:rPr>
          <w:rFonts w:ascii="Arial" w:hAnsi="Arial" w:cs="Arial"/>
          <w:b/>
          <w:sz w:val="22"/>
          <w:szCs w:val="22"/>
        </w:rPr>
        <w:t>3°</w:t>
      </w:r>
      <w:r w:rsidRPr="002F280C">
        <w:rPr>
          <w:rFonts w:ascii="Arial" w:hAnsi="Arial" w:cs="Arial"/>
          <w:sz w:val="22"/>
          <w:szCs w:val="22"/>
        </w:rPr>
        <w:t xml:space="preserve"> Sorteio conforme art. 45, §2° da Lei Federal n° 8.666/93.</w:t>
      </w:r>
    </w:p>
    <w:p w:rsidR="00355807" w:rsidRDefault="00355807" w:rsidP="005C1D7D">
      <w:pPr>
        <w:pStyle w:val="Recuodecorpodetexto2"/>
        <w:tabs>
          <w:tab w:val="left" w:pos="426"/>
          <w:tab w:val="left" w:pos="1620"/>
        </w:tabs>
        <w:ind w:left="567"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280703" w:rsidRPr="008733DD" w:rsidTr="00CB3E81">
        <w:tc>
          <w:tcPr>
            <w:tcW w:w="9287" w:type="dxa"/>
            <w:shd w:val="clear" w:color="auto" w:fill="D9D9D9"/>
          </w:tcPr>
          <w:p w:rsidR="00280703" w:rsidRPr="008733DD" w:rsidRDefault="00280703" w:rsidP="00507C1B">
            <w:pPr>
              <w:pStyle w:val="BodyText21"/>
              <w:snapToGrid/>
              <w:spacing w:before="120" w:after="120"/>
              <w:rPr>
                <w:rFonts w:ascii="Arial" w:hAnsi="Arial" w:cs="Arial"/>
                <w:b/>
                <w:sz w:val="22"/>
                <w:szCs w:val="22"/>
              </w:rPr>
            </w:pPr>
            <w:r w:rsidRPr="008733DD">
              <w:rPr>
                <w:rFonts w:ascii="Arial" w:hAnsi="Arial" w:cs="Arial"/>
                <w:b/>
                <w:sz w:val="22"/>
                <w:szCs w:val="22"/>
              </w:rPr>
              <w:t xml:space="preserve">11 – DA NEGOCIAÇÃO DOS PREÇOS </w:t>
            </w:r>
          </w:p>
        </w:tc>
      </w:tr>
    </w:tbl>
    <w:p w:rsidR="007B3B42" w:rsidRPr="008733DD" w:rsidRDefault="007B3B42" w:rsidP="00272509">
      <w:pPr>
        <w:pStyle w:val="BodyText21"/>
        <w:snapToGrid/>
        <w:rPr>
          <w:rFonts w:ascii="Arial" w:hAnsi="Arial" w:cs="Arial"/>
          <w:sz w:val="22"/>
          <w:szCs w:val="22"/>
        </w:rPr>
      </w:pPr>
    </w:p>
    <w:p w:rsidR="00476A51" w:rsidRPr="008733DD" w:rsidRDefault="000C4465" w:rsidP="00272509">
      <w:pPr>
        <w:tabs>
          <w:tab w:val="left" w:pos="0"/>
        </w:tabs>
        <w:jc w:val="both"/>
        <w:rPr>
          <w:rFonts w:ascii="Arial" w:hAnsi="Arial" w:cs="Arial"/>
          <w:b/>
          <w:sz w:val="22"/>
          <w:szCs w:val="22"/>
        </w:rPr>
      </w:pPr>
      <w:r w:rsidRPr="008733DD">
        <w:rPr>
          <w:rFonts w:ascii="Arial" w:hAnsi="Arial" w:cs="Arial"/>
          <w:b/>
          <w:sz w:val="22"/>
          <w:szCs w:val="22"/>
        </w:rPr>
        <w:t>11</w:t>
      </w:r>
      <w:r w:rsidR="007B3B42" w:rsidRPr="008733DD">
        <w:rPr>
          <w:rFonts w:ascii="Arial" w:hAnsi="Arial" w:cs="Arial"/>
          <w:b/>
          <w:sz w:val="22"/>
          <w:szCs w:val="22"/>
        </w:rPr>
        <w:t>.1.</w:t>
      </w:r>
      <w:r w:rsidR="007B3B42" w:rsidRPr="008733DD">
        <w:rPr>
          <w:rFonts w:ascii="Arial" w:hAnsi="Arial" w:cs="Arial"/>
          <w:sz w:val="22"/>
          <w:szCs w:val="22"/>
        </w:rPr>
        <w:t xml:space="preserve"> Após finalização dos lances </w:t>
      </w:r>
      <w:r w:rsidR="00D61F94">
        <w:rPr>
          <w:rFonts w:ascii="Arial" w:hAnsi="Arial" w:cs="Arial"/>
          <w:sz w:val="22"/>
          <w:szCs w:val="22"/>
        </w:rPr>
        <w:t xml:space="preserve">PODERÁ haver </w:t>
      </w:r>
      <w:r w:rsidR="007B3B42" w:rsidRPr="008733DD">
        <w:rPr>
          <w:rFonts w:ascii="Arial" w:hAnsi="Arial" w:cs="Arial"/>
          <w:sz w:val="22"/>
          <w:szCs w:val="22"/>
        </w:rPr>
        <w:t xml:space="preserve">negociações </w:t>
      </w:r>
      <w:r w:rsidR="001B2A39" w:rsidRPr="008733DD">
        <w:rPr>
          <w:rFonts w:ascii="Arial" w:hAnsi="Arial" w:cs="Arial"/>
          <w:sz w:val="22"/>
          <w:szCs w:val="22"/>
        </w:rPr>
        <w:t>de preços através do CHAT MENSAGEM</w:t>
      </w:r>
      <w:r w:rsidR="001114B6" w:rsidRPr="008733DD">
        <w:rPr>
          <w:rFonts w:ascii="Arial" w:hAnsi="Arial" w:cs="Arial"/>
          <w:sz w:val="22"/>
          <w:szCs w:val="22"/>
        </w:rPr>
        <w:t xml:space="preserve"> do s</w:t>
      </w:r>
      <w:r w:rsidR="007B3B42" w:rsidRPr="008733DD">
        <w:rPr>
          <w:rFonts w:ascii="Arial" w:hAnsi="Arial" w:cs="Arial"/>
          <w:sz w:val="22"/>
          <w:szCs w:val="22"/>
        </w:rPr>
        <w:t>istema</w:t>
      </w:r>
      <w:r w:rsidR="001114B6" w:rsidRPr="008733DD">
        <w:rPr>
          <w:rFonts w:ascii="Arial" w:hAnsi="Arial" w:cs="Arial"/>
          <w:sz w:val="22"/>
          <w:szCs w:val="22"/>
        </w:rPr>
        <w:t xml:space="preserve"> </w:t>
      </w:r>
      <w:proofErr w:type="spellStart"/>
      <w:r w:rsidR="001114B6" w:rsidRPr="008733DD">
        <w:rPr>
          <w:rFonts w:ascii="Arial" w:hAnsi="Arial" w:cs="Arial"/>
          <w:sz w:val="22"/>
          <w:szCs w:val="22"/>
        </w:rPr>
        <w:t>comprasnet</w:t>
      </w:r>
      <w:proofErr w:type="spellEnd"/>
      <w:r w:rsidR="001B2A39" w:rsidRPr="008733DD">
        <w:rPr>
          <w:rFonts w:ascii="Arial" w:hAnsi="Arial" w:cs="Arial"/>
          <w:sz w:val="22"/>
          <w:szCs w:val="22"/>
        </w:rPr>
        <w:t xml:space="preserve">, </w:t>
      </w:r>
      <w:r w:rsidR="00476A51" w:rsidRPr="008733DD">
        <w:rPr>
          <w:rFonts w:ascii="Arial" w:hAnsi="Arial" w:cs="Arial"/>
          <w:sz w:val="22"/>
          <w:szCs w:val="22"/>
        </w:rPr>
        <w:t xml:space="preserve">devendo </w:t>
      </w:r>
      <w:r w:rsidR="00EA5616" w:rsidRPr="008733DD">
        <w:rPr>
          <w:rFonts w:ascii="Arial" w:hAnsi="Arial" w:cs="Arial"/>
          <w:sz w:val="22"/>
          <w:szCs w:val="22"/>
        </w:rPr>
        <w:t>o</w:t>
      </w:r>
      <w:r w:rsidR="00476A51" w:rsidRPr="008733DD">
        <w:rPr>
          <w:rFonts w:ascii="Arial" w:hAnsi="Arial" w:cs="Arial"/>
          <w:sz w:val="22"/>
          <w:szCs w:val="22"/>
        </w:rPr>
        <w:t xml:space="preserve"> </w:t>
      </w:r>
      <w:r w:rsidR="00121F1C" w:rsidRPr="008733DD">
        <w:rPr>
          <w:rFonts w:ascii="Arial" w:hAnsi="Arial" w:cs="Arial"/>
          <w:sz w:val="22"/>
          <w:szCs w:val="22"/>
        </w:rPr>
        <w:t>Pregoeiro</w:t>
      </w:r>
      <w:r w:rsidR="00476A51" w:rsidRPr="008733DD">
        <w:rPr>
          <w:rFonts w:ascii="Arial" w:hAnsi="Arial" w:cs="Arial"/>
          <w:sz w:val="22"/>
          <w:szCs w:val="22"/>
        </w:rPr>
        <w:t xml:space="preserve"> </w:t>
      </w:r>
      <w:proofErr w:type="gramStart"/>
      <w:r w:rsidR="001B2A39" w:rsidRPr="008733DD">
        <w:rPr>
          <w:rFonts w:ascii="Arial" w:hAnsi="Arial" w:cs="Arial"/>
          <w:sz w:val="22"/>
          <w:szCs w:val="22"/>
        </w:rPr>
        <w:t>examinar</w:t>
      </w:r>
      <w:proofErr w:type="gramEnd"/>
      <w:r w:rsidR="00476A51" w:rsidRPr="008733DD">
        <w:rPr>
          <w:rFonts w:ascii="Arial" w:hAnsi="Arial" w:cs="Arial"/>
          <w:sz w:val="22"/>
          <w:szCs w:val="22"/>
        </w:rPr>
        <w:t xml:space="preserve"> a compatibilidade do</w:t>
      </w:r>
      <w:r w:rsidR="001B2A39" w:rsidRPr="008733DD">
        <w:rPr>
          <w:rFonts w:ascii="Arial" w:hAnsi="Arial" w:cs="Arial"/>
          <w:sz w:val="22"/>
          <w:szCs w:val="22"/>
        </w:rPr>
        <w:t>s</w:t>
      </w:r>
      <w:r w:rsidR="00476A51" w:rsidRPr="008733DD">
        <w:rPr>
          <w:rFonts w:ascii="Arial" w:hAnsi="Arial" w:cs="Arial"/>
          <w:sz w:val="22"/>
          <w:szCs w:val="22"/>
        </w:rPr>
        <w:t xml:space="preserve"> preço</w:t>
      </w:r>
      <w:r w:rsidR="001B2A39" w:rsidRPr="008733DD">
        <w:rPr>
          <w:rFonts w:ascii="Arial" w:hAnsi="Arial" w:cs="Arial"/>
          <w:sz w:val="22"/>
          <w:szCs w:val="22"/>
        </w:rPr>
        <w:t>s</w:t>
      </w:r>
      <w:r w:rsidR="00476A51" w:rsidRPr="008733DD">
        <w:rPr>
          <w:rFonts w:ascii="Arial" w:hAnsi="Arial" w:cs="Arial"/>
          <w:sz w:val="22"/>
          <w:szCs w:val="22"/>
        </w:rPr>
        <w:t xml:space="preserve"> em relação ao estimado para contratação, </w:t>
      </w:r>
      <w:r w:rsidR="00476A51" w:rsidRPr="008733DD">
        <w:rPr>
          <w:rFonts w:ascii="Arial" w:hAnsi="Arial" w:cs="Arial"/>
          <w:b/>
          <w:sz w:val="22"/>
          <w:szCs w:val="22"/>
          <w:u w:val="single"/>
        </w:rPr>
        <w:t>apurado pelo Setor de Pesquisa e Cotação de Preços da SUPEL/RO.</w:t>
      </w:r>
    </w:p>
    <w:p w:rsidR="00476A51" w:rsidRPr="008733DD" w:rsidRDefault="00476A51" w:rsidP="00272509">
      <w:pPr>
        <w:pStyle w:val="NormalWeb"/>
        <w:tabs>
          <w:tab w:val="left" w:pos="0"/>
        </w:tabs>
        <w:spacing w:before="0" w:after="0"/>
        <w:jc w:val="both"/>
        <w:rPr>
          <w:rFonts w:ascii="Arial" w:hAnsi="Arial" w:cs="Arial"/>
          <w:sz w:val="22"/>
          <w:szCs w:val="22"/>
        </w:rPr>
      </w:pPr>
    </w:p>
    <w:p w:rsidR="00476A51" w:rsidRPr="008733DD" w:rsidRDefault="001B2A39" w:rsidP="004357FA">
      <w:pPr>
        <w:pStyle w:val="NormalWeb"/>
        <w:tabs>
          <w:tab w:val="left" w:pos="567"/>
          <w:tab w:val="left" w:pos="1620"/>
        </w:tabs>
        <w:spacing w:before="0" w:after="0"/>
        <w:ind w:left="567"/>
        <w:jc w:val="both"/>
        <w:rPr>
          <w:rFonts w:ascii="Arial" w:hAnsi="Arial" w:cs="Arial"/>
          <w:b/>
          <w:sz w:val="22"/>
          <w:szCs w:val="22"/>
          <w:u w:val="single"/>
        </w:rPr>
      </w:pPr>
      <w:r w:rsidRPr="008733DD">
        <w:rPr>
          <w:rFonts w:ascii="Arial" w:hAnsi="Arial" w:cs="Arial"/>
          <w:b/>
          <w:sz w:val="22"/>
          <w:szCs w:val="22"/>
        </w:rPr>
        <w:t>1</w:t>
      </w:r>
      <w:r w:rsidR="000C4465" w:rsidRPr="008733DD">
        <w:rPr>
          <w:rFonts w:ascii="Arial" w:hAnsi="Arial" w:cs="Arial"/>
          <w:b/>
          <w:sz w:val="22"/>
          <w:szCs w:val="22"/>
        </w:rPr>
        <w:t>1</w:t>
      </w:r>
      <w:r w:rsidR="00476A51" w:rsidRPr="008733DD">
        <w:rPr>
          <w:rFonts w:ascii="Arial" w:hAnsi="Arial" w:cs="Arial"/>
          <w:b/>
          <w:sz w:val="22"/>
          <w:szCs w:val="22"/>
        </w:rPr>
        <w:t>.</w:t>
      </w:r>
      <w:r w:rsidRPr="008733DD">
        <w:rPr>
          <w:rFonts w:ascii="Arial" w:hAnsi="Arial" w:cs="Arial"/>
          <w:b/>
          <w:sz w:val="22"/>
          <w:szCs w:val="22"/>
        </w:rPr>
        <w:t>1</w:t>
      </w:r>
      <w:r w:rsidR="00476A51" w:rsidRPr="008733DD">
        <w:rPr>
          <w:rFonts w:ascii="Arial" w:hAnsi="Arial" w:cs="Arial"/>
          <w:b/>
          <w:sz w:val="22"/>
          <w:szCs w:val="22"/>
        </w:rPr>
        <w:t>.1.</w:t>
      </w:r>
      <w:r w:rsidR="00706DA3" w:rsidRPr="008733DD">
        <w:rPr>
          <w:rFonts w:ascii="Arial" w:hAnsi="Arial" w:cs="Arial"/>
          <w:b/>
          <w:sz w:val="22"/>
          <w:szCs w:val="22"/>
        </w:rPr>
        <w:t xml:space="preserve"> </w:t>
      </w:r>
      <w:r w:rsidR="00476A51" w:rsidRPr="008733DD">
        <w:rPr>
          <w:rFonts w:ascii="Arial" w:hAnsi="Arial" w:cs="Arial"/>
          <w:sz w:val="22"/>
          <w:szCs w:val="22"/>
          <w:u w:val="single"/>
        </w:rPr>
        <w:t>A entidade licitante poderá não aceitar e não adjudicar o item cujo preço seja superior ao estimado para a contratação, apurado pelo Setor de Pesquisa e Cotação de Preços da SUPEL/RO</w:t>
      </w:r>
      <w:r w:rsidR="00476A51" w:rsidRPr="008733DD">
        <w:rPr>
          <w:rFonts w:ascii="Arial" w:hAnsi="Arial" w:cs="Arial"/>
          <w:b/>
          <w:sz w:val="22"/>
          <w:szCs w:val="22"/>
          <w:u w:val="single"/>
        </w:rPr>
        <w:t>.</w:t>
      </w:r>
    </w:p>
    <w:p w:rsidR="00DD4FDD" w:rsidRPr="00BB5DF7" w:rsidRDefault="00DD4FDD" w:rsidP="004357FA">
      <w:pPr>
        <w:pStyle w:val="BodyText21"/>
        <w:tabs>
          <w:tab w:val="left" w:pos="567"/>
          <w:tab w:val="left" w:pos="1620"/>
        </w:tabs>
        <w:snapToGrid/>
        <w:ind w:left="567"/>
        <w:rPr>
          <w:rFonts w:ascii="Arial" w:hAnsi="Arial" w:cs="Arial"/>
          <w:b/>
          <w:sz w:val="10"/>
          <w:szCs w:val="10"/>
        </w:rPr>
      </w:pPr>
    </w:p>
    <w:p w:rsidR="008E7871" w:rsidRPr="008733DD" w:rsidRDefault="000C4465" w:rsidP="004357FA">
      <w:pPr>
        <w:pStyle w:val="BodyText21"/>
        <w:tabs>
          <w:tab w:val="left" w:pos="567"/>
          <w:tab w:val="left" w:pos="1620"/>
        </w:tabs>
        <w:snapToGrid/>
        <w:ind w:left="567"/>
        <w:rPr>
          <w:rFonts w:ascii="Arial" w:hAnsi="Arial" w:cs="Arial"/>
          <w:sz w:val="22"/>
          <w:szCs w:val="22"/>
        </w:rPr>
      </w:pPr>
      <w:r w:rsidRPr="008733DD">
        <w:rPr>
          <w:rFonts w:ascii="Arial" w:hAnsi="Arial" w:cs="Arial"/>
          <w:b/>
          <w:sz w:val="22"/>
          <w:szCs w:val="22"/>
        </w:rPr>
        <w:t>11</w:t>
      </w:r>
      <w:r w:rsidR="00522A0D" w:rsidRPr="008733DD">
        <w:rPr>
          <w:rFonts w:ascii="Arial" w:hAnsi="Arial" w:cs="Arial"/>
          <w:b/>
          <w:sz w:val="22"/>
          <w:szCs w:val="22"/>
        </w:rPr>
        <w:t>.1.2.</w:t>
      </w:r>
      <w:r w:rsidR="00522A0D" w:rsidRPr="008733DD">
        <w:rPr>
          <w:rFonts w:ascii="Arial" w:hAnsi="Arial" w:cs="Arial"/>
          <w:sz w:val="22"/>
          <w:szCs w:val="22"/>
        </w:rPr>
        <w:t xml:space="preserve"> </w:t>
      </w:r>
      <w:r w:rsidR="008E7871" w:rsidRPr="008733DD">
        <w:rPr>
          <w:rFonts w:ascii="Arial" w:hAnsi="Arial" w:cs="Arial"/>
          <w:b/>
          <w:sz w:val="22"/>
          <w:szCs w:val="22"/>
        </w:rPr>
        <w:t xml:space="preserve">Caso a licitante não negocie o valor proposto, através do CHAT MENSAGEM, </w:t>
      </w:r>
      <w:r w:rsidR="00EA5616" w:rsidRPr="008733DD">
        <w:rPr>
          <w:rFonts w:ascii="Arial" w:hAnsi="Arial" w:cs="Arial"/>
          <w:b/>
          <w:sz w:val="22"/>
          <w:szCs w:val="22"/>
        </w:rPr>
        <w:t>o</w:t>
      </w:r>
      <w:r w:rsidR="008E7871" w:rsidRPr="008733DD">
        <w:rPr>
          <w:rFonts w:ascii="Arial" w:hAnsi="Arial" w:cs="Arial"/>
          <w:b/>
          <w:sz w:val="22"/>
          <w:szCs w:val="22"/>
        </w:rPr>
        <w:t xml:space="preserve"> </w:t>
      </w:r>
      <w:r w:rsidR="00121F1C" w:rsidRPr="008733DD">
        <w:rPr>
          <w:rFonts w:ascii="Arial" w:hAnsi="Arial" w:cs="Arial"/>
          <w:b/>
          <w:sz w:val="22"/>
          <w:szCs w:val="22"/>
        </w:rPr>
        <w:t>Pregoeiro</w:t>
      </w:r>
      <w:r w:rsidR="008E7871" w:rsidRPr="008733DD">
        <w:rPr>
          <w:rFonts w:ascii="Arial" w:hAnsi="Arial" w:cs="Arial"/>
          <w:b/>
          <w:sz w:val="22"/>
          <w:szCs w:val="22"/>
        </w:rPr>
        <w:t xml:space="preserve"> poderá desclassificar a licitante no item, cujo preço seja superior ao estimado para a contratação, </w:t>
      </w:r>
      <w:r w:rsidR="00E220F9" w:rsidRPr="008733DD">
        <w:rPr>
          <w:rFonts w:ascii="Arial" w:hAnsi="Arial" w:cs="Arial"/>
          <w:b/>
          <w:sz w:val="22"/>
          <w:szCs w:val="22"/>
        </w:rPr>
        <w:t xml:space="preserve">valores </w:t>
      </w:r>
      <w:r w:rsidR="008E7871" w:rsidRPr="008733DD">
        <w:rPr>
          <w:rFonts w:ascii="Arial" w:hAnsi="Arial" w:cs="Arial"/>
          <w:b/>
          <w:sz w:val="22"/>
          <w:szCs w:val="22"/>
        </w:rPr>
        <w:t>apurado pelo Setor de Pesquisa e Cotação de Preços da SUPEL/RO</w:t>
      </w:r>
      <w:r w:rsidR="00E220F9" w:rsidRPr="008733DD">
        <w:rPr>
          <w:rFonts w:ascii="Arial" w:hAnsi="Arial" w:cs="Arial"/>
          <w:b/>
          <w:sz w:val="22"/>
          <w:szCs w:val="22"/>
        </w:rPr>
        <w:t>.</w:t>
      </w:r>
    </w:p>
    <w:p w:rsidR="00856FC3" w:rsidRDefault="00856FC3" w:rsidP="00272509">
      <w:pPr>
        <w:pStyle w:val="BodyText21"/>
        <w:tabs>
          <w:tab w:val="left" w:pos="0"/>
        </w:tabs>
        <w:snapToGrid/>
        <w:rPr>
          <w:rFonts w:ascii="Arial" w:hAnsi="Arial" w:cs="Arial"/>
          <w:b/>
          <w:sz w:val="22"/>
          <w:szCs w:val="22"/>
        </w:rPr>
      </w:pPr>
    </w:p>
    <w:p w:rsidR="007B3B42" w:rsidRDefault="000C4465" w:rsidP="00272509">
      <w:pPr>
        <w:pStyle w:val="BodyText21"/>
        <w:tabs>
          <w:tab w:val="left" w:pos="0"/>
        </w:tabs>
        <w:snapToGrid/>
        <w:rPr>
          <w:rFonts w:ascii="Arial" w:hAnsi="Arial" w:cs="Arial"/>
          <w:sz w:val="22"/>
          <w:szCs w:val="22"/>
        </w:rPr>
      </w:pPr>
      <w:r w:rsidRPr="008733DD">
        <w:rPr>
          <w:rFonts w:ascii="Arial" w:hAnsi="Arial" w:cs="Arial"/>
          <w:b/>
          <w:sz w:val="22"/>
          <w:szCs w:val="22"/>
        </w:rPr>
        <w:t>11</w:t>
      </w:r>
      <w:r w:rsidR="007B3B42" w:rsidRPr="008733DD">
        <w:rPr>
          <w:rFonts w:ascii="Arial" w:hAnsi="Arial" w:cs="Arial"/>
          <w:b/>
          <w:sz w:val="22"/>
          <w:szCs w:val="22"/>
        </w:rPr>
        <w:t>.2.</w:t>
      </w:r>
      <w:r w:rsidR="007B3B42" w:rsidRPr="008733DD">
        <w:rPr>
          <w:rFonts w:ascii="Arial" w:hAnsi="Arial" w:cs="Arial"/>
          <w:sz w:val="22"/>
          <w:szCs w:val="22"/>
        </w:rPr>
        <w:t xml:space="preserve"> </w:t>
      </w:r>
      <w:r w:rsidR="00A5600A" w:rsidRPr="008733DD">
        <w:rPr>
          <w:rFonts w:ascii="Arial" w:hAnsi="Arial" w:cs="Arial"/>
          <w:sz w:val="22"/>
          <w:szCs w:val="22"/>
        </w:rPr>
        <w:tab/>
      </w:r>
      <w:r w:rsidR="006603AB" w:rsidRPr="008733DD">
        <w:rPr>
          <w:rFonts w:ascii="Arial" w:hAnsi="Arial" w:cs="Arial"/>
          <w:sz w:val="22"/>
          <w:szCs w:val="22"/>
        </w:rPr>
        <w:t>O</w:t>
      </w:r>
      <w:r w:rsidR="007B3B42" w:rsidRPr="008733DD">
        <w:rPr>
          <w:rFonts w:ascii="Arial" w:hAnsi="Arial" w:cs="Arial"/>
          <w:sz w:val="22"/>
          <w:szCs w:val="22"/>
        </w:rPr>
        <w:t xml:space="preserve"> </w:t>
      </w:r>
      <w:r w:rsidR="00121F1C" w:rsidRPr="008733DD">
        <w:rPr>
          <w:rFonts w:ascii="Arial" w:hAnsi="Arial" w:cs="Arial"/>
          <w:sz w:val="22"/>
          <w:szCs w:val="22"/>
        </w:rPr>
        <w:t>Pregoeiro</w:t>
      </w:r>
      <w:r w:rsidR="001114B6" w:rsidRPr="008733DD">
        <w:rPr>
          <w:rFonts w:ascii="Arial" w:hAnsi="Arial" w:cs="Arial"/>
          <w:sz w:val="22"/>
          <w:szCs w:val="22"/>
        </w:rPr>
        <w:t xml:space="preserve"> poderá encaminhar, pelo sistema e</w:t>
      </w:r>
      <w:r w:rsidR="007B3B42" w:rsidRPr="008733DD">
        <w:rPr>
          <w:rFonts w:ascii="Arial" w:hAnsi="Arial" w:cs="Arial"/>
          <w:sz w:val="22"/>
          <w:szCs w:val="22"/>
        </w:rPr>
        <w:t xml:space="preserve">letrônico através do “chat”, contraproposta diretamente </w:t>
      </w:r>
      <w:r w:rsidR="00E6530A" w:rsidRPr="008733DD">
        <w:rPr>
          <w:rFonts w:ascii="Arial" w:hAnsi="Arial" w:cs="Arial"/>
          <w:sz w:val="22"/>
          <w:szCs w:val="22"/>
        </w:rPr>
        <w:t>à</w:t>
      </w:r>
      <w:r w:rsidR="007B3B42" w:rsidRPr="008733DD">
        <w:rPr>
          <w:rFonts w:ascii="Arial" w:hAnsi="Arial" w:cs="Arial"/>
          <w:sz w:val="22"/>
          <w:szCs w:val="22"/>
        </w:rPr>
        <w:t xml:space="preserve"> licitante que tenha apresentado o lance de menor valor, para que seja obtido preço melhor, bem assim</w:t>
      </w:r>
      <w:r w:rsidR="001B2A39" w:rsidRPr="008733DD">
        <w:rPr>
          <w:rFonts w:ascii="Arial" w:hAnsi="Arial" w:cs="Arial"/>
          <w:sz w:val="22"/>
          <w:szCs w:val="22"/>
        </w:rPr>
        <w:t>,</w:t>
      </w:r>
      <w:r w:rsidR="007B3B42" w:rsidRPr="008733DD">
        <w:rPr>
          <w:rFonts w:ascii="Arial" w:hAnsi="Arial" w:cs="Arial"/>
          <w:sz w:val="22"/>
          <w:szCs w:val="22"/>
        </w:rPr>
        <w:t xml:space="preserve"> decidir sobre a sua aceitação.</w:t>
      </w:r>
    </w:p>
    <w:p w:rsidR="00175801" w:rsidRDefault="00175801" w:rsidP="00272509">
      <w:pPr>
        <w:pStyle w:val="BodyText21"/>
        <w:tabs>
          <w:tab w:val="left" w:pos="0"/>
        </w:tabs>
        <w:snapToGrid/>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9A1021" w:rsidRPr="008733DD" w:rsidTr="00E868E3">
        <w:tc>
          <w:tcPr>
            <w:tcW w:w="9287" w:type="dxa"/>
            <w:shd w:val="clear" w:color="auto" w:fill="D9D9D9"/>
          </w:tcPr>
          <w:p w:rsidR="009A1021" w:rsidRPr="008733DD" w:rsidRDefault="009A1021" w:rsidP="00507C1B">
            <w:pPr>
              <w:pStyle w:val="NormalWeb"/>
              <w:spacing w:before="120" w:after="120"/>
              <w:jc w:val="both"/>
              <w:rPr>
                <w:rFonts w:ascii="Arial" w:hAnsi="Arial" w:cs="Arial"/>
                <w:b/>
                <w:bCs/>
                <w:sz w:val="22"/>
                <w:szCs w:val="22"/>
              </w:rPr>
            </w:pPr>
            <w:r w:rsidRPr="008733DD">
              <w:rPr>
                <w:rFonts w:ascii="Arial" w:hAnsi="Arial" w:cs="Arial"/>
                <w:b/>
                <w:bCs/>
                <w:sz w:val="22"/>
                <w:szCs w:val="22"/>
              </w:rPr>
              <w:t>12 – DA ACEITAÇÃO DA PROPOSTA DE PREÇOS</w:t>
            </w:r>
          </w:p>
        </w:tc>
      </w:tr>
    </w:tbl>
    <w:p w:rsidR="001B2A39" w:rsidRPr="008733DD" w:rsidRDefault="001B2A39" w:rsidP="00272509">
      <w:pPr>
        <w:pStyle w:val="NormalWeb"/>
        <w:spacing w:before="0" w:after="0"/>
        <w:jc w:val="both"/>
        <w:rPr>
          <w:rFonts w:ascii="Arial" w:hAnsi="Arial" w:cs="Arial"/>
          <w:sz w:val="22"/>
          <w:szCs w:val="22"/>
        </w:rPr>
      </w:pPr>
    </w:p>
    <w:p w:rsidR="001B2A39" w:rsidRDefault="001F73B3" w:rsidP="00272509">
      <w:pPr>
        <w:tabs>
          <w:tab w:val="left" w:pos="720"/>
        </w:tabs>
        <w:jc w:val="both"/>
        <w:rPr>
          <w:rFonts w:ascii="Arial" w:hAnsi="Arial" w:cs="Arial"/>
          <w:sz w:val="22"/>
          <w:szCs w:val="22"/>
        </w:rPr>
      </w:pPr>
      <w:r w:rsidRPr="008733DD">
        <w:rPr>
          <w:rFonts w:ascii="Arial" w:hAnsi="Arial" w:cs="Arial"/>
          <w:b/>
          <w:sz w:val="22"/>
          <w:szCs w:val="22"/>
        </w:rPr>
        <w:lastRenderedPageBreak/>
        <w:t>12</w:t>
      </w:r>
      <w:r w:rsidR="001B2A39" w:rsidRPr="008733DD">
        <w:rPr>
          <w:rFonts w:ascii="Arial" w:hAnsi="Arial" w:cs="Arial"/>
          <w:b/>
          <w:sz w:val="22"/>
          <w:szCs w:val="22"/>
        </w:rPr>
        <w:t>.1.</w:t>
      </w:r>
      <w:r w:rsidR="001B2A39" w:rsidRPr="008733DD">
        <w:rPr>
          <w:rFonts w:ascii="Arial" w:hAnsi="Arial" w:cs="Arial"/>
          <w:sz w:val="22"/>
          <w:szCs w:val="22"/>
        </w:rPr>
        <w:t xml:space="preserve"> </w:t>
      </w:r>
      <w:r w:rsidR="00C02401" w:rsidRPr="008733DD">
        <w:rPr>
          <w:rFonts w:ascii="Arial" w:hAnsi="Arial" w:cs="Arial"/>
          <w:sz w:val="22"/>
          <w:szCs w:val="22"/>
        </w:rPr>
        <w:tab/>
      </w:r>
      <w:r w:rsidRPr="008733DD">
        <w:rPr>
          <w:rFonts w:ascii="Arial" w:hAnsi="Arial" w:cs="Arial"/>
          <w:sz w:val="22"/>
          <w:szCs w:val="22"/>
        </w:rPr>
        <w:t>Cumpridas as etapas anteriores, o Pregoeiro verificará a aceitação da licitante conforme disposições contidas no presente Edital</w:t>
      </w:r>
      <w:r w:rsidR="001B2A39" w:rsidRPr="008733DD">
        <w:rPr>
          <w:rFonts w:ascii="Arial" w:hAnsi="Arial" w:cs="Arial"/>
          <w:sz w:val="22"/>
          <w:szCs w:val="22"/>
        </w:rPr>
        <w:t>.</w:t>
      </w:r>
    </w:p>
    <w:p w:rsidR="00DE1F75" w:rsidRPr="008733DD" w:rsidRDefault="00DE1F75" w:rsidP="00272509">
      <w:pPr>
        <w:tabs>
          <w:tab w:val="left" w:pos="720"/>
        </w:tabs>
        <w:jc w:val="both"/>
        <w:rPr>
          <w:rFonts w:ascii="Arial" w:hAnsi="Arial" w:cs="Arial"/>
          <w:sz w:val="22"/>
          <w:szCs w:val="22"/>
        </w:rPr>
      </w:pPr>
    </w:p>
    <w:p w:rsidR="001F73B3" w:rsidRPr="004357FA" w:rsidRDefault="001F73B3" w:rsidP="004357FA">
      <w:pPr>
        <w:pStyle w:val="P30"/>
        <w:tabs>
          <w:tab w:val="left" w:pos="1440"/>
        </w:tabs>
        <w:snapToGrid/>
        <w:ind w:left="567"/>
        <w:rPr>
          <w:rFonts w:ascii="Arial" w:hAnsi="Arial" w:cs="Arial"/>
          <w:bCs/>
          <w:sz w:val="22"/>
          <w:szCs w:val="22"/>
        </w:rPr>
      </w:pPr>
      <w:r w:rsidRPr="008733DD">
        <w:rPr>
          <w:rFonts w:ascii="Arial" w:hAnsi="Arial" w:cs="Arial"/>
          <w:bCs/>
          <w:sz w:val="22"/>
          <w:szCs w:val="22"/>
        </w:rPr>
        <w:t>12.1.1.</w:t>
      </w:r>
      <w:r w:rsidRPr="008733DD">
        <w:rPr>
          <w:rFonts w:ascii="Arial" w:hAnsi="Arial" w:cs="Arial"/>
          <w:b w:val="0"/>
          <w:bCs/>
          <w:sz w:val="22"/>
          <w:szCs w:val="22"/>
        </w:rPr>
        <w:t xml:space="preserve"> </w:t>
      </w:r>
      <w:r w:rsidRPr="008733DD">
        <w:rPr>
          <w:rFonts w:ascii="Arial" w:hAnsi="Arial" w:cs="Arial"/>
          <w:b w:val="0"/>
          <w:bCs/>
          <w:sz w:val="22"/>
          <w:szCs w:val="22"/>
        </w:rPr>
        <w:tab/>
      </w:r>
      <w:r w:rsidRPr="004357FA">
        <w:rPr>
          <w:rFonts w:ascii="Arial" w:hAnsi="Arial" w:cs="Arial"/>
          <w:bCs/>
          <w:sz w:val="22"/>
          <w:szCs w:val="22"/>
        </w:rPr>
        <w:t>Toda e qualquer informação, referente ao certame licitatório, será transmitida pelo Pregoeiro, através do CHAT MENSAGEM;</w:t>
      </w:r>
    </w:p>
    <w:p w:rsidR="001B2A39" w:rsidRPr="008733DD" w:rsidRDefault="001F73B3" w:rsidP="00272509">
      <w:pPr>
        <w:pStyle w:val="NormalWeb"/>
        <w:tabs>
          <w:tab w:val="left" w:pos="720"/>
        </w:tabs>
        <w:spacing w:before="0" w:after="0"/>
        <w:jc w:val="both"/>
        <w:rPr>
          <w:rFonts w:ascii="Arial" w:hAnsi="Arial" w:cs="Arial"/>
          <w:sz w:val="22"/>
          <w:szCs w:val="22"/>
        </w:rPr>
      </w:pPr>
      <w:r w:rsidRPr="008733DD">
        <w:rPr>
          <w:rFonts w:ascii="Arial" w:hAnsi="Arial" w:cs="Arial"/>
          <w:b/>
          <w:sz w:val="22"/>
          <w:szCs w:val="22"/>
        </w:rPr>
        <w:t>12</w:t>
      </w:r>
      <w:r w:rsidR="001B2A39" w:rsidRPr="008733DD">
        <w:rPr>
          <w:rFonts w:ascii="Arial" w:hAnsi="Arial" w:cs="Arial"/>
          <w:b/>
          <w:sz w:val="22"/>
          <w:szCs w:val="22"/>
        </w:rPr>
        <w:t>.2.</w:t>
      </w:r>
      <w:r w:rsidR="001B2A39" w:rsidRPr="008733DD">
        <w:rPr>
          <w:rFonts w:ascii="Arial" w:hAnsi="Arial" w:cs="Arial"/>
          <w:sz w:val="22"/>
          <w:szCs w:val="22"/>
        </w:rPr>
        <w:t xml:space="preserve"> </w:t>
      </w:r>
      <w:r w:rsidR="00C02401" w:rsidRPr="008733DD">
        <w:rPr>
          <w:rFonts w:ascii="Arial" w:hAnsi="Arial" w:cs="Arial"/>
          <w:sz w:val="22"/>
          <w:szCs w:val="22"/>
        </w:rPr>
        <w:tab/>
      </w:r>
      <w:r w:rsidR="001B2A39" w:rsidRPr="008733DD">
        <w:rPr>
          <w:rFonts w:ascii="Arial" w:hAnsi="Arial" w:cs="Arial"/>
          <w:sz w:val="22"/>
          <w:szCs w:val="22"/>
        </w:rPr>
        <w:t xml:space="preserve">Se a proposta de preços não for aceitável, </w:t>
      </w:r>
      <w:r w:rsidR="00EA5616" w:rsidRPr="008733DD">
        <w:rPr>
          <w:rFonts w:ascii="Arial" w:hAnsi="Arial" w:cs="Arial"/>
          <w:sz w:val="22"/>
          <w:szCs w:val="22"/>
        </w:rPr>
        <w:t>o</w:t>
      </w:r>
      <w:r w:rsidR="001B2A39" w:rsidRPr="008733DD">
        <w:rPr>
          <w:rFonts w:ascii="Arial" w:hAnsi="Arial" w:cs="Arial"/>
          <w:sz w:val="22"/>
          <w:szCs w:val="22"/>
        </w:rPr>
        <w:t xml:space="preserve"> </w:t>
      </w:r>
      <w:r w:rsidR="00121F1C" w:rsidRPr="008733DD">
        <w:rPr>
          <w:rFonts w:ascii="Arial" w:hAnsi="Arial" w:cs="Arial"/>
          <w:sz w:val="22"/>
          <w:szCs w:val="22"/>
        </w:rPr>
        <w:t>Pregoeiro</w:t>
      </w:r>
      <w:r w:rsidR="001B2A39" w:rsidRPr="008733DD">
        <w:rPr>
          <w:rFonts w:ascii="Arial" w:hAnsi="Arial" w:cs="Arial"/>
          <w:sz w:val="22"/>
          <w:szCs w:val="22"/>
        </w:rPr>
        <w:t xml:space="preserve"> examinará a proposta de preços </w:t>
      </w:r>
      <w:proofErr w:type="spellStart"/>
      <w:r w:rsidR="001B2A39" w:rsidRPr="008733DD">
        <w:rPr>
          <w:rFonts w:ascii="Arial" w:hAnsi="Arial" w:cs="Arial"/>
          <w:sz w:val="22"/>
          <w:szCs w:val="22"/>
        </w:rPr>
        <w:t>subseqüente</w:t>
      </w:r>
      <w:proofErr w:type="spellEnd"/>
      <w:r w:rsidR="001B2A39" w:rsidRPr="008733DD">
        <w:rPr>
          <w:rFonts w:ascii="Arial" w:hAnsi="Arial" w:cs="Arial"/>
          <w:sz w:val="22"/>
          <w:szCs w:val="22"/>
        </w:rPr>
        <w:t xml:space="preserve"> e, assim sucessivamente, na ordem de classificação, até a apuração de uma proposta de preços que atenda ao Edital</w:t>
      </w:r>
      <w:r w:rsidR="00917497" w:rsidRPr="008733DD">
        <w:rPr>
          <w:rFonts w:ascii="Arial" w:hAnsi="Arial" w:cs="Arial"/>
          <w:sz w:val="22"/>
          <w:szCs w:val="22"/>
        </w:rPr>
        <w:t>;</w:t>
      </w:r>
    </w:p>
    <w:p w:rsidR="000B774E" w:rsidRPr="008733DD" w:rsidRDefault="000B774E" w:rsidP="00272509">
      <w:pPr>
        <w:pStyle w:val="NormalWeb"/>
        <w:tabs>
          <w:tab w:val="left" w:pos="720"/>
        </w:tabs>
        <w:spacing w:before="0" w:after="0"/>
        <w:jc w:val="both"/>
        <w:rPr>
          <w:rFonts w:ascii="Arial" w:hAnsi="Arial" w:cs="Arial"/>
          <w:sz w:val="22"/>
          <w:szCs w:val="22"/>
        </w:rPr>
      </w:pPr>
    </w:p>
    <w:p w:rsidR="004357FA" w:rsidRPr="009B2516" w:rsidRDefault="005D2768" w:rsidP="004357FA">
      <w:pPr>
        <w:ind w:left="567"/>
        <w:jc w:val="both"/>
        <w:rPr>
          <w:rFonts w:ascii="Arial" w:hAnsi="Arial" w:cs="Arial"/>
          <w:b/>
          <w:color w:val="FF0000"/>
          <w:spacing w:val="2"/>
          <w:sz w:val="22"/>
          <w:szCs w:val="22"/>
        </w:rPr>
      </w:pPr>
      <w:r>
        <w:rPr>
          <w:rFonts w:ascii="Arial" w:hAnsi="Arial" w:cs="Arial"/>
          <w:b/>
          <w:spacing w:val="2"/>
          <w:sz w:val="22"/>
          <w:szCs w:val="22"/>
        </w:rPr>
        <w:t>12.3.</w:t>
      </w:r>
      <w:r w:rsidR="00FB6667" w:rsidRPr="00FB6667">
        <w:rPr>
          <w:rFonts w:ascii="Arial" w:hAnsi="Arial" w:cs="Arial"/>
          <w:b/>
          <w:spacing w:val="2"/>
          <w:sz w:val="22"/>
          <w:szCs w:val="22"/>
        </w:rPr>
        <w:t xml:space="preserve"> </w:t>
      </w:r>
      <w:r w:rsidR="004357FA" w:rsidRPr="009B2516">
        <w:rPr>
          <w:rFonts w:ascii="Arial" w:hAnsi="Arial" w:cs="Arial"/>
          <w:b/>
          <w:color w:val="FF0000"/>
          <w:spacing w:val="2"/>
          <w:sz w:val="22"/>
          <w:szCs w:val="22"/>
        </w:rPr>
        <w:t xml:space="preserve">Caso </w:t>
      </w:r>
      <w:r w:rsidR="0002719B">
        <w:rPr>
          <w:rFonts w:ascii="Arial" w:hAnsi="Arial" w:cs="Arial"/>
          <w:b/>
          <w:color w:val="FF0000"/>
          <w:spacing w:val="2"/>
          <w:sz w:val="22"/>
          <w:szCs w:val="22"/>
        </w:rPr>
        <w:t xml:space="preserve">seja necessário o </w:t>
      </w:r>
      <w:r w:rsidR="004357FA" w:rsidRPr="009B2516">
        <w:rPr>
          <w:rFonts w:ascii="Arial" w:hAnsi="Arial" w:cs="Arial"/>
          <w:b/>
          <w:color w:val="FF0000"/>
          <w:spacing w:val="2"/>
          <w:sz w:val="22"/>
          <w:szCs w:val="22"/>
        </w:rPr>
        <w:t xml:space="preserve">Pregoeiro, </w:t>
      </w:r>
      <w:r w:rsidR="0002719B">
        <w:rPr>
          <w:rFonts w:ascii="Arial" w:hAnsi="Arial" w:cs="Arial"/>
          <w:b/>
          <w:color w:val="FF0000"/>
          <w:spacing w:val="2"/>
          <w:sz w:val="22"/>
          <w:szCs w:val="22"/>
        </w:rPr>
        <w:t xml:space="preserve">PODERÁ </w:t>
      </w:r>
      <w:r w:rsidR="004357FA" w:rsidRPr="009B2516">
        <w:rPr>
          <w:rFonts w:ascii="Arial" w:hAnsi="Arial" w:cs="Arial"/>
          <w:b/>
          <w:color w:val="FF0000"/>
          <w:spacing w:val="2"/>
          <w:sz w:val="22"/>
          <w:szCs w:val="22"/>
        </w:rPr>
        <w:t xml:space="preserve">antes da aceitação do item </w:t>
      </w:r>
      <w:r w:rsidR="004357FA" w:rsidRPr="009B2516">
        <w:rPr>
          <w:rFonts w:ascii="Arial" w:hAnsi="Arial" w:cs="Arial"/>
          <w:b/>
          <w:bCs/>
          <w:color w:val="FF0000"/>
          <w:sz w:val="22"/>
          <w:szCs w:val="22"/>
        </w:rPr>
        <w:t xml:space="preserve">convocar </w:t>
      </w:r>
      <w:r w:rsidR="0002719B">
        <w:rPr>
          <w:rFonts w:ascii="Arial" w:hAnsi="Arial" w:cs="Arial"/>
          <w:b/>
          <w:bCs/>
          <w:color w:val="FF0000"/>
          <w:sz w:val="22"/>
          <w:szCs w:val="22"/>
        </w:rPr>
        <w:t>o</w:t>
      </w:r>
      <w:r w:rsidR="004357FA" w:rsidRPr="009B2516">
        <w:rPr>
          <w:rFonts w:ascii="Arial" w:hAnsi="Arial" w:cs="Arial"/>
          <w:b/>
          <w:bCs/>
          <w:color w:val="FF0000"/>
          <w:sz w:val="22"/>
          <w:szCs w:val="22"/>
        </w:rPr>
        <w:t xml:space="preserve">s licitantes que estejam dentro do valor estimado, para enviar a </w:t>
      </w:r>
      <w:r w:rsidR="004357FA" w:rsidRPr="009B2516">
        <w:rPr>
          <w:rFonts w:ascii="Arial" w:hAnsi="Arial" w:cs="Arial"/>
          <w:b/>
          <w:bCs/>
          <w:color w:val="FF0000"/>
          <w:sz w:val="22"/>
          <w:szCs w:val="22"/>
          <w:u w:val="single"/>
        </w:rPr>
        <w:t xml:space="preserve">PROPOSTA DE PREÇOS bem como, FOLDER/PROSPECTO e ainda caso haja necessidade consultar o endereço eletrônico do fabricante, </w:t>
      </w:r>
      <w:r w:rsidR="004357FA" w:rsidRPr="009B2516">
        <w:rPr>
          <w:rFonts w:ascii="Arial" w:hAnsi="Arial" w:cs="Arial"/>
          <w:b/>
          <w:bCs/>
          <w:color w:val="FF0000"/>
          <w:sz w:val="22"/>
          <w:szCs w:val="22"/>
        </w:rPr>
        <w:t xml:space="preserve">com o item devidamente atualizado do lance ofertado, conforme item 10.6.2, bem como, </w:t>
      </w:r>
      <w:r w:rsidR="004357FA" w:rsidRPr="009B2516">
        <w:rPr>
          <w:rFonts w:ascii="Arial" w:hAnsi="Arial" w:cs="Arial"/>
          <w:b/>
          <w:bCs/>
          <w:color w:val="FF0000"/>
          <w:sz w:val="22"/>
          <w:szCs w:val="22"/>
          <w:u w:val="single"/>
        </w:rPr>
        <w:t>com os prazos estabelecidos</w:t>
      </w:r>
      <w:r w:rsidR="004357FA" w:rsidRPr="009B2516">
        <w:rPr>
          <w:rFonts w:ascii="Arial" w:hAnsi="Arial" w:cs="Arial"/>
          <w:b/>
          <w:bCs/>
          <w:color w:val="FF0000"/>
          <w:sz w:val="22"/>
          <w:szCs w:val="22"/>
        </w:rPr>
        <w:t xml:space="preserve">, no item 2.2 do edital de licitação e ANEXO I – TERMO DE REFERÊNCIA, no prazo máximo de </w:t>
      </w:r>
      <w:r w:rsidR="004357FA" w:rsidRPr="009B2516">
        <w:rPr>
          <w:rFonts w:ascii="Arial" w:hAnsi="Arial" w:cs="Arial"/>
          <w:b/>
          <w:color w:val="FF0000"/>
          <w:sz w:val="22"/>
          <w:szCs w:val="22"/>
          <w:u w:val="single"/>
        </w:rPr>
        <w:t>120 (cento e vinte) minutos</w:t>
      </w:r>
      <w:r w:rsidR="004357FA" w:rsidRPr="009B2516">
        <w:rPr>
          <w:rFonts w:ascii="Arial" w:hAnsi="Arial" w:cs="Arial"/>
          <w:b/>
          <w:color w:val="FF0000"/>
          <w:sz w:val="22"/>
          <w:szCs w:val="22"/>
        </w:rPr>
        <w:t>, ANEXANDO NO SISTEMA COMPRASNET,</w:t>
      </w:r>
      <w:r w:rsidR="004357FA" w:rsidRPr="009B2516">
        <w:rPr>
          <w:rFonts w:ascii="Arial" w:hAnsi="Arial" w:cs="Arial"/>
          <w:b/>
          <w:bCs/>
          <w:color w:val="FF0000"/>
          <w:sz w:val="22"/>
          <w:szCs w:val="22"/>
        </w:rPr>
        <w:t xml:space="preserve"> </w:t>
      </w:r>
      <w:proofErr w:type="gramStart"/>
      <w:r w:rsidR="004357FA" w:rsidRPr="009B2516">
        <w:rPr>
          <w:rFonts w:ascii="Arial" w:hAnsi="Arial" w:cs="Arial"/>
          <w:b/>
          <w:bCs/>
          <w:color w:val="FF0000"/>
          <w:sz w:val="22"/>
          <w:szCs w:val="22"/>
        </w:rPr>
        <w:t>SOB PENA</w:t>
      </w:r>
      <w:proofErr w:type="gramEnd"/>
      <w:r w:rsidR="004357FA" w:rsidRPr="009B2516">
        <w:rPr>
          <w:rFonts w:ascii="Arial" w:hAnsi="Arial" w:cs="Arial"/>
          <w:b/>
          <w:bCs/>
          <w:color w:val="FF0000"/>
          <w:sz w:val="22"/>
          <w:szCs w:val="22"/>
        </w:rPr>
        <w:t xml:space="preserve"> DE DESCLASSIFICAÇÃO, EM CASO DE DESCUMPRIMENTO DAS EXIGÊNCIAS E DO PRAZO ESTIPULADO</w:t>
      </w:r>
      <w:r w:rsidR="004357FA" w:rsidRPr="009B2516">
        <w:rPr>
          <w:rFonts w:ascii="Arial" w:hAnsi="Arial" w:cs="Arial"/>
          <w:b/>
          <w:color w:val="FF0000"/>
          <w:spacing w:val="2"/>
          <w:sz w:val="22"/>
          <w:szCs w:val="22"/>
        </w:rPr>
        <w:t>;</w:t>
      </w:r>
    </w:p>
    <w:p w:rsidR="001C458C" w:rsidRPr="00BB5DF7" w:rsidRDefault="001C458C" w:rsidP="004357FA">
      <w:pPr>
        <w:autoSpaceDE w:val="0"/>
        <w:autoSpaceDN w:val="0"/>
        <w:adjustRightInd w:val="0"/>
        <w:snapToGrid w:val="0"/>
        <w:spacing w:line="240" w:lineRule="atLeast"/>
        <w:ind w:left="567"/>
        <w:jc w:val="both"/>
        <w:rPr>
          <w:rFonts w:ascii="Arial" w:hAnsi="Arial" w:cs="Arial"/>
          <w:b/>
          <w:spacing w:val="2"/>
          <w:sz w:val="10"/>
          <w:szCs w:val="10"/>
        </w:rPr>
      </w:pPr>
    </w:p>
    <w:p w:rsidR="004357FA" w:rsidRDefault="005D2768" w:rsidP="004357FA">
      <w:pPr>
        <w:autoSpaceDE w:val="0"/>
        <w:autoSpaceDN w:val="0"/>
        <w:adjustRightInd w:val="0"/>
        <w:snapToGrid w:val="0"/>
        <w:spacing w:line="240" w:lineRule="atLeast"/>
        <w:ind w:left="567"/>
        <w:jc w:val="both"/>
        <w:rPr>
          <w:rFonts w:ascii="Arial" w:hAnsi="Arial" w:cs="Arial"/>
          <w:b/>
          <w:color w:val="FF0000"/>
          <w:sz w:val="22"/>
          <w:szCs w:val="22"/>
        </w:rPr>
      </w:pPr>
      <w:r>
        <w:rPr>
          <w:rFonts w:ascii="Arial" w:hAnsi="Arial" w:cs="Arial"/>
          <w:b/>
          <w:spacing w:val="2"/>
          <w:sz w:val="22"/>
          <w:szCs w:val="22"/>
        </w:rPr>
        <w:t>12.3.1</w:t>
      </w:r>
      <w:r w:rsidR="004357FA" w:rsidRPr="009B2516">
        <w:rPr>
          <w:rFonts w:ascii="Arial" w:hAnsi="Arial" w:cs="Arial"/>
          <w:b/>
          <w:spacing w:val="2"/>
          <w:sz w:val="22"/>
          <w:szCs w:val="22"/>
        </w:rPr>
        <w:t>.</w:t>
      </w:r>
      <w:r w:rsidR="004357FA" w:rsidRPr="009B2516">
        <w:rPr>
          <w:rFonts w:ascii="Arial" w:hAnsi="Arial" w:cs="Arial"/>
          <w:b/>
          <w:color w:val="FF0000"/>
          <w:spacing w:val="2"/>
          <w:sz w:val="22"/>
          <w:szCs w:val="22"/>
        </w:rPr>
        <w:t xml:space="preserve"> </w:t>
      </w:r>
      <w:r w:rsidR="004357FA" w:rsidRPr="009B2516">
        <w:rPr>
          <w:rFonts w:ascii="Arial" w:hAnsi="Arial" w:cs="Arial"/>
          <w:b/>
          <w:color w:val="FF0000"/>
          <w:sz w:val="22"/>
          <w:szCs w:val="22"/>
        </w:rPr>
        <w:t>O ENVIO DA PROPOSTA DE PREÇOS, SOLICITADA VIA CHAT, SÓ SERÁ ACEITA AQUELA ANEXADA CORRETAMENTE COMPACTADO EM 01 (UM) ÚNICO ARQUIVO NO SISTEMA COMPRASNET, CUMPRINDO A SUPEL RIGOROSAMENTE O ART. 7º DA LEI Nº. 10.520/02.</w:t>
      </w:r>
    </w:p>
    <w:p w:rsidR="005D2768" w:rsidRDefault="005D2768" w:rsidP="004357FA">
      <w:pPr>
        <w:autoSpaceDE w:val="0"/>
        <w:autoSpaceDN w:val="0"/>
        <w:adjustRightInd w:val="0"/>
        <w:snapToGrid w:val="0"/>
        <w:spacing w:line="240" w:lineRule="atLeast"/>
        <w:ind w:left="567"/>
        <w:jc w:val="both"/>
        <w:rPr>
          <w:rFonts w:ascii="Arial" w:hAnsi="Arial" w:cs="Arial"/>
          <w:b/>
          <w:color w:val="FF0000"/>
          <w:sz w:val="22"/>
          <w:szCs w:val="22"/>
        </w:rPr>
      </w:pPr>
    </w:p>
    <w:p w:rsidR="005D2768" w:rsidRDefault="005D2768" w:rsidP="005D2768">
      <w:pPr>
        <w:autoSpaceDE w:val="0"/>
        <w:autoSpaceDN w:val="0"/>
        <w:adjustRightInd w:val="0"/>
        <w:snapToGrid w:val="0"/>
        <w:spacing w:line="240" w:lineRule="atLeast"/>
        <w:jc w:val="both"/>
        <w:rPr>
          <w:rFonts w:ascii="Arial" w:hAnsi="Arial" w:cs="Arial"/>
          <w:b/>
          <w:color w:val="FF0000"/>
          <w:sz w:val="22"/>
          <w:szCs w:val="22"/>
        </w:rPr>
      </w:pPr>
      <w:r w:rsidRPr="008733DD">
        <w:rPr>
          <w:rFonts w:ascii="Arial" w:hAnsi="Arial" w:cs="Arial"/>
          <w:b/>
          <w:sz w:val="22"/>
          <w:szCs w:val="22"/>
        </w:rPr>
        <w:t>12.</w:t>
      </w:r>
      <w:r>
        <w:rPr>
          <w:rFonts w:ascii="Arial" w:hAnsi="Arial" w:cs="Arial"/>
          <w:b/>
          <w:sz w:val="22"/>
          <w:szCs w:val="22"/>
        </w:rPr>
        <w:t>4</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Não poderá haver desistência dos lances ofertados, sujeitando-se o proponente desistente às penalidades estabelecidas neste Edital;</w:t>
      </w:r>
    </w:p>
    <w:p w:rsidR="001849D5" w:rsidRDefault="001849D5" w:rsidP="004357FA">
      <w:pPr>
        <w:autoSpaceDE w:val="0"/>
        <w:autoSpaceDN w:val="0"/>
        <w:adjustRightInd w:val="0"/>
        <w:snapToGrid w:val="0"/>
        <w:spacing w:line="240" w:lineRule="atLeast"/>
        <w:ind w:left="567"/>
        <w:jc w:val="both"/>
        <w:rPr>
          <w:rFonts w:ascii="Arial" w:hAnsi="Arial" w:cs="Arial"/>
          <w:b/>
          <w:color w:val="FF0000"/>
          <w:sz w:val="22"/>
          <w:szCs w:val="22"/>
        </w:rPr>
      </w:pPr>
    </w:p>
    <w:p w:rsidR="001B2A39" w:rsidRPr="008733DD" w:rsidRDefault="00CA171A" w:rsidP="00272509">
      <w:pPr>
        <w:pStyle w:val="NormalWeb"/>
        <w:tabs>
          <w:tab w:val="left" w:pos="720"/>
        </w:tabs>
        <w:spacing w:before="0" w:after="0"/>
        <w:jc w:val="both"/>
        <w:rPr>
          <w:rFonts w:ascii="Arial" w:hAnsi="Arial" w:cs="Arial"/>
          <w:sz w:val="22"/>
          <w:szCs w:val="22"/>
        </w:rPr>
      </w:pPr>
      <w:r w:rsidRPr="008733DD">
        <w:rPr>
          <w:rFonts w:ascii="Arial" w:hAnsi="Arial" w:cs="Arial"/>
          <w:b/>
          <w:sz w:val="22"/>
          <w:szCs w:val="22"/>
        </w:rPr>
        <w:t>12</w:t>
      </w:r>
      <w:r w:rsidR="001B2A39" w:rsidRPr="008733DD">
        <w:rPr>
          <w:rFonts w:ascii="Arial" w:hAnsi="Arial" w:cs="Arial"/>
          <w:b/>
          <w:sz w:val="22"/>
          <w:szCs w:val="22"/>
        </w:rPr>
        <w:t>.</w:t>
      </w:r>
      <w:r w:rsidR="005D2768">
        <w:rPr>
          <w:rFonts w:ascii="Arial" w:hAnsi="Arial" w:cs="Arial"/>
          <w:b/>
          <w:sz w:val="22"/>
          <w:szCs w:val="22"/>
        </w:rPr>
        <w:t>5</w:t>
      </w:r>
      <w:r w:rsidR="001B2A39" w:rsidRPr="008733DD">
        <w:rPr>
          <w:rFonts w:ascii="Arial" w:hAnsi="Arial" w:cs="Arial"/>
          <w:b/>
          <w:sz w:val="22"/>
          <w:szCs w:val="22"/>
        </w:rPr>
        <w:t>.</w:t>
      </w:r>
      <w:r w:rsidR="001B2A39" w:rsidRPr="008733DD">
        <w:rPr>
          <w:rFonts w:ascii="Arial" w:hAnsi="Arial" w:cs="Arial"/>
          <w:sz w:val="22"/>
          <w:szCs w:val="22"/>
        </w:rPr>
        <w:t xml:space="preserve"> </w:t>
      </w:r>
      <w:r w:rsidR="009A1021" w:rsidRPr="008733DD">
        <w:rPr>
          <w:rFonts w:ascii="Arial" w:hAnsi="Arial" w:cs="Arial"/>
          <w:sz w:val="22"/>
          <w:szCs w:val="22"/>
        </w:rPr>
        <w:t xml:space="preserve"> </w:t>
      </w:r>
      <w:r w:rsidR="001B2A39" w:rsidRPr="008733DD">
        <w:rPr>
          <w:rFonts w:ascii="Arial" w:hAnsi="Arial" w:cs="Arial"/>
          <w:sz w:val="22"/>
          <w:szCs w:val="22"/>
        </w:rPr>
        <w:t xml:space="preserve">O julgamento da Proposta de Preços dar-se-á pelo critério </w:t>
      </w:r>
      <w:r w:rsidR="00917497" w:rsidRPr="008733DD">
        <w:rPr>
          <w:rFonts w:ascii="Arial" w:hAnsi="Arial" w:cs="Arial"/>
          <w:sz w:val="22"/>
          <w:szCs w:val="22"/>
        </w:rPr>
        <w:t xml:space="preserve">estabelecido no </w:t>
      </w:r>
      <w:r w:rsidR="00917497" w:rsidRPr="008733DD">
        <w:rPr>
          <w:rFonts w:ascii="Arial" w:hAnsi="Arial" w:cs="Arial"/>
          <w:b/>
          <w:sz w:val="22"/>
          <w:szCs w:val="22"/>
        </w:rPr>
        <w:t>ITEM 8.1</w:t>
      </w:r>
      <w:r w:rsidR="00917497" w:rsidRPr="008733DD">
        <w:rPr>
          <w:rFonts w:ascii="Arial" w:hAnsi="Arial" w:cs="Arial"/>
          <w:sz w:val="22"/>
          <w:szCs w:val="22"/>
        </w:rPr>
        <w:t xml:space="preserve"> do edital de licitação</w:t>
      </w:r>
      <w:r w:rsidR="006603AB" w:rsidRPr="008733DD">
        <w:rPr>
          <w:rFonts w:ascii="Arial" w:hAnsi="Arial" w:cs="Arial"/>
          <w:b/>
          <w:sz w:val="22"/>
          <w:szCs w:val="22"/>
        </w:rPr>
        <w:t>.</w:t>
      </w:r>
    </w:p>
    <w:p w:rsidR="001B2A39" w:rsidRPr="008733DD" w:rsidRDefault="001B2A39" w:rsidP="00272509">
      <w:pPr>
        <w:pStyle w:val="NormalWeb"/>
        <w:tabs>
          <w:tab w:val="left" w:pos="720"/>
        </w:tabs>
        <w:spacing w:before="0" w:after="0"/>
        <w:jc w:val="both"/>
        <w:rPr>
          <w:rFonts w:ascii="Arial" w:hAnsi="Arial" w:cs="Arial"/>
          <w:sz w:val="22"/>
          <w:szCs w:val="22"/>
        </w:rPr>
      </w:pPr>
    </w:p>
    <w:p w:rsidR="005D2768" w:rsidRPr="008733DD" w:rsidRDefault="005D2768" w:rsidP="005D2768">
      <w:pPr>
        <w:autoSpaceDE w:val="0"/>
        <w:autoSpaceDN w:val="0"/>
        <w:adjustRightInd w:val="0"/>
        <w:snapToGrid w:val="0"/>
        <w:jc w:val="both"/>
        <w:rPr>
          <w:rFonts w:ascii="Arial" w:hAnsi="Arial" w:cs="Arial"/>
          <w:spacing w:val="2"/>
          <w:sz w:val="22"/>
          <w:szCs w:val="22"/>
        </w:rPr>
      </w:pPr>
      <w:r w:rsidRPr="0045690E">
        <w:rPr>
          <w:rFonts w:ascii="Arial" w:hAnsi="Arial" w:cs="Arial"/>
          <w:b/>
          <w:sz w:val="22"/>
          <w:szCs w:val="22"/>
        </w:rPr>
        <w:t xml:space="preserve">12.6. </w:t>
      </w:r>
      <w:r w:rsidRPr="008733DD">
        <w:rPr>
          <w:rFonts w:ascii="Arial" w:hAnsi="Arial" w:cs="Arial"/>
          <w:sz w:val="22"/>
          <w:szCs w:val="22"/>
        </w:rPr>
        <w:t>Após a fase de lances o Pregoeiro efetuará a ACEITAÇÃO dos itens, de acordo com os lances ofertados e negociados</w:t>
      </w:r>
      <w:r w:rsidRPr="008733DD">
        <w:rPr>
          <w:rFonts w:ascii="Arial" w:hAnsi="Arial" w:cs="Arial"/>
          <w:spacing w:val="2"/>
          <w:sz w:val="22"/>
          <w:szCs w:val="22"/>
        </w:rPr>
        <w:t>;</w:t>
      </w:r>
    </w:p>
    <w:p w:rsidR="005D2768" w:rsidRPr="008733DD" w:rsidRDefault="005D2768" w:rsidP="005D2768">
      <w:pPr>
        <w:tabs>
          <w:tab w:val="left" w:pos="720"/>
        </w:tabs>
        <w:autoSpaceDE w:val="0"/>
        <w:autoSpaceDN w:val="0"/>
        <w:adjustRightInd w:val="0"/>
        <w:snapToGrid w:val="0"/>
        <w:jc w:val="both"/>
        <w:rPr>
          <w:rFonts w:ascii="Arial" w:hAnsi="Arial" w:cs="Arial"/>
          <w:spacing w:val="2"/>
          <w:sz w:val="22"/>
          <w:szCs w:val="22"/>
        </w:rPr>
      </w:pPr>
    </w:p>
    <w:p w:rsidR="005D2768" w:rsidRPr="008733DD" w:rsidRDefault="005D2768" w:rsidP="005D2768">
      <w:pPr>
        <w:tabs>
          <w:tab w:val="left" w:pos="1440"/>
        </w:tabs>
        <w:autoSpaceDE w:val="0"/>
        <w:autoSpaceDN w:val="0"/>
        <w:adjustRightInd w:val="0"/>
        <w:snapToGrid w:val="0"/>
        <w:ind w:left="567"/>
        <w:jc w:val="both"/>
        <w:rPr>
          <w:rFonts w:ascii="Arial" w:hAnsi="Arial" w:cs="Arial"/>
          <w:b/>
          <w:spacing w:val="2"/>
          <w:sz w:val="22"/>
          <w:szCs w:val="22"/>
        </w:rPr>
      </w:pPr>
      <w:r w:rsidRPr="008733DD">
        <w:rPr>
          <w:rFonts w:ascii="Arial" w:hAnsi="Arial" w:cs="Arial"/>
          <w:b/>
          <w:spacing w:val="2"/>
          <w:sz w:val="22"/>
          <w:szCs w:val="22"/>
        </w:rPr>
        <w:t>12.</w:t>
      </w:r>
      <w:r>
        <w:rPr>
          <w:rFonts w:ascii="Arial" w:hAnsi="Arial" w:cs="Arial"/>
          <w:b/>
          <w:spacing w:val="2"/>
          <w:sz w:val="22"/>
          <w:szCs w:val="22"/>
        </w:rPr>
        <w:t>6</w:t>
      </w:r>
      <w:r w:rsidRPr="008733DD">
        <w:rPr>
          <w:rFonts w:ascii="Arial" w:hAnsi="Arial" w:cs="Arial"/>
          <w:b/>
          <w:spacing w:val="2"/>
          <w:sz w:val="22"/>
          <w:szCs w:val="22"/>
        </w:rPr>
        <w:t xml:space="preserve">.1. </w:t>
      </w:r>
      <w:r w:rsidRPr="008733DD">
        <w:rPr>
          <w:rFonts w:ascii="Arial" w:hAnsi="Arial" w:cs="Arial"/>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BB5DF7" w:rsidRDefault="005D2768" w:rsidP="005D2768">
      <w:pPr>
        <w:tabs>
          <w:tab w:val="left" w:pos="1440"/>
        </w:tabs>
        <w:autoSpaceDE w:val="0"/>
        <w:autoSpaceDN w:val="0"/>
        <w:adjustRightInd w:val="0"/>
        <w:snapToGrid w:val="0"/>
        <w:ind w:left="567"/>
        <w:jc w:val="both"/>
        <w:rPr>
          <w:rFonts w:ascii="Arial" w:hAnsi="Arial" w:cs="Arial"/>
          <w:b/>
          <w:spacing w:val="2"/>
          <w:sz w:val="10"/>
          <w:szCs w:val="10"/>
        </w:rPr>
      </w:pPr>
    </w:p>
    <w:p w:rsidR="005D2768" w:rsidRPr="008733DD" w:rsidRDefault="005D2768" w:rsidP="005D2768">
      <w:pPr>
        <w:tabs>
          <w:tab w:val="left" w:pos="1440"/>
        </w:tabs>
        <w:autoSpaceDE w:val="0"/>
        <w:autoSpaceDN w:val="0"/>
        <w:adjustRightInd w:val="0"/>
        <w:snapToGrid w:val="0"/>
        <w:ind w:left="567"/>
        <w:jc w:val="both"/>
        <w:rPr>
          <w:rFonts w:ascii="Arial" w:hAnsi="Arial" w:cs="Arial"/>
          <w:b/>
          <w:spacing w:val="2"/>
          <w:sz w:val="22"/>
          <w:szCs w:val="22"/>
        </w:rPr>
      </w:pPr>
      <w:r w:rsidRPr="008733DD">
        <w:rPr>
          <w:rFonts w:ascii="Arial" w:hAnsi="Arial" w:cs="Arial"/>
          <w:b/>
          <w:spacing w:val="2"/>
          <w:sz w:val="22"/>
          <w:szCs w:val="22"/>
        </w:rPr>
        <w:t>12.</w:t>
      </w:r>
      <w:r>
        <w:rPr>
          <w:rFonts w:ascii="Arial" w:hAnsi="Arial" w:cs="Arial"/>
          <w:b/>
          <w:spacing w:val="2"/>
          <w:sz w:val="22"/>
          <w:szCs w:val="22"/>
        </w:rPr>
        <w:t>6</w:t>
      </w:r>
      <w:r w:rsidRPr="008733DD">
        <w:rPr>
          <w:rFonts w:ascii="Arial" w:hAnsi="Arial" w:cs="Arial"/>
          <w:b/>
          <w:spacing w:val="2"/>
          <w:sz w:val="22"/>
          <w:szCs w:val="22"/>
        </w:rPr>
        <w:t xml:space="preserve">.2. </w:t>
      </w:r>
      <w:r w:rsidRPr="008733DD">
        <w:rPr>
          <w:rFonts w:ascii="Arial" w:hAnsi="Arial" w:cs="Arial"/>
          <w:b/>
          <w:spacing w:val="2"/>
          <w:sz w:val="22"/>
          <w:szCs w:val="22"/>
        </w:rPr>
        <w:tab/>
        <w:t xml:space="preserve">Caso a licitante de menor lance seja desclassificada, </w:t>
      </w:r>
      <w:proofErr w:type="gramStart"/>
      <w:r w:rsidRPr="008733DD">
        <w:rPr>
          <w:rFonts w:ascii="Arial" w:hAnsi="Arial" w:cs="Arial"/>
          <w:b/>
          <w:spacing w:val="2"/>
          <w:sz w:val="22"/>
          <w:szCs w:val="22"/>
        </w:rPr>
        <w:t>será</w:t>
      </w:r>
      <w:proofErr w:type="gramEnd"/>
      <w:r w:rsidRPr="008733DD">
        <w:rPr>
          <w:rFonts w:ascii="Arial" w:hAnsi="Arial" w:cs="Arial"/>
          <w:b/>
          <w:spacing w:val="2"/>
          <w:sz w:val="22"/>
          <w:szCs w:val="22"/>
        </w:rPr>
        <w:t xml:space="preserve"> convocada as licitantes na ordem de classificação de lance.</w:t>
      </w:r>
    </w:p>
    <w:p w:rsidR="005D2768" w:rsidRPr="008733DD" w:rsidRDefault="005D2768" w:rsidP="005D2768">
      <w:pPr>
        <w:pStyle w:val="Recuodecorpodetexto2"/>
        <w:tabs>
          <w:tab w:val="left" w:pos="720"/>
        </w:tabs>
        <w:ind w:firstLine="0"/>
        <w:rPr>
          <w:rFonts w:ascii="Arial" w:hAnsi="Arial" w:cs="Arial"/>
          <w:sz w:val="22"/>
          <w:szCs w:val="22"/>
        </w:rPr>
      </w:pPr>
    </w:p>
    <w:p w:rsidR="005D2768" w:rsidRPr="008733DD" w:rsidRDefault="005D2768" w:rsidP="005D2768">
      <w:pPr>
        <w:pStyle w:val="Recuodecorpodetexto2"/>
        <w:tabs>
          <w:tab w:val="left" w:pos="720"/>
        </w:tabs>
        <w:ind w:firstLine="0"/>
        <w:rPr>
          <w:rFonts w:ascii="Arial" w:hAnsi="Arial" w:cs="Arial"/>
          <w:sz w:val="22"/>
          <w:szCs w:val="22"/>
        </w:rPr>
      </w:pPr>
      <w:r w:rsidRPr="008733DD">
        <w:rPr>
          <w:rFonts w:ascii="Arial" w:hAnsi="Arial" w:cs="Arial"/>
          <w:b/>
          <w:sz w:val="22"/>
          <w:szCs w:val="22"/>
        </w:rPr>
        <w:t>12.</w:t>
      </w:r>
      <w:r>
        <w:rPr>
          <w:rFonts w:ascii="Arial" w:hAnsi="Arial" w:cs="Arial"/>
          <w:b/>
          <w:sz w:val="22"/>
          <w:szCs w:val="22"/>
        </w:rPr>
        <w:t>7</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Caso não haja lances, será verificada a conformidade entre a proposta de menor preço e o valor estimado da contratação;</w:t>
      </w:r>
      <w:proofErr w:type="gramStart"/>
      <w:r w:rsidR="0048171D">
        <w:rPr>
          <w:rFonts w:ascii="Arial" w:hAnsi="Arial" w:cs="Arial"/>
          <w:sz w:val="22"/>
          <w:szCs w:val="22"/>
        </w:rPr>
        <w:t xml:space="preserve">    </w:t>
      </w:r>
    </w:p>
    <w:p w:rsidR="005D2768" w:rsidRPr="008733DD" w:rsidRDefault="005D2768" w:rsidP="005D2768">
      <w:pPr>
        <w:pStyle w:val="Recuodecorpodetexto2"/>
        <w:tabs>
          <w:tab w:val="left" w:pos="720"/>
        </w:tabs>
        <w:ind w:firstLine="0"/>
        <w:rPr>
          <w:rFonts w:ascii="Arial" w:hAnsi="Arial" w:cs="Arial"/>
          <w:sz w:val="22"/>
          <w:szCs w:val="22"/>
        </w:rPr>
      </w:pPr>
      <w:proofErr w:type="gramEnd"/>
    </w:p>
    <w:p w:rsidR="005D2768" w:rsidRPr="008733DD" w:rsidRDefault="005D2768" w:rsidP="005D2768">
      <w:pPr>
        <w:pStyle w:val="Recuodecorpodetexto2"/>
        <w:tabs>
          <w:tab w:val="left" w:pos="720"/>
        </w:tabs>
        <w:ind w:firstLine="0"/>
        <w:rPr>
          <w:rFonts w:ascii="Arial" w:hAnsi="Arial" w:cs="Arial"/>
          <w:sz w:val="22"/>
          <w:szCs w:val="22"/>
        </w:rPr>
      </w:pPr>
      <w:r w:rsidRPr="008733DD">
        <w:rPr>
          <w:rFonts w:ascii="Arial" w:hAnsi="Arial" w:cs="Arial"/>
          <w:b/>
          <w:spacing w:val="2"/>
          <w:sz w:val="22"/>
          <w:szCs w:val="22"/>
        </w:rPr>
        <w:t>12.</w:t>
      </w:r>
      <w:r>
        <w:rPr>
          <w:rFonts w:ascii="Arial" w:hAnsi="Arial" w:cs="Arial"/>
          <w:b/>
          <w:spacing w:val="2"/>
          <w:sz w:val="22"/>
          <w:szCs w:val="22"/>
        </w:rPr>
        <w:t>8</w:t>
      </w:r>
      <w:r w:rsidRPr="008733DD">
        <w:rPr>
          <w:rFonts w:ascii="Arial" w:hAnsi="Arial" w:cs="Arial"/>
          <w:b/>
          <w:spacing w:val="2"/>
          <w:sz w:val="22"/>
          <w:szCs w:val="22"/>
        </w:rPr>
        <w:t xml:space="preserve">. </w:t>
      </w:r>
      <w:r w:rsidRPr="008733DD">
        <w:rPr>
          <w:rFonts w:ascii="Arial" w:hAnsi="Arial" w:cs="Arial"/>
          <w:b/>
          <w:spacing w:val="2"/>
          <w:sz w:val="22"/>
          <w:szCs w:val="22"/>
        </w:rPr>
        <w:tab/>
        <w:t>O Pregoeiro fará cumprir as</w:t>
      </w:r>
      <w:r w:rsidRPr="008733DD">
        <w:rPr>
          <w:rFonts w:ascii="Arial" w:hAnsi="Arial" w:cs="Arial"/>
          <w:b/>
          <w:sz w:val="22"/>
          <w:szCs w:val="22"/>
        </w:rPr>
        <w:t xml:space="preserve"> penalidades previstas no 7º da Lei nº. 10.520/02</w:t>
      </w:r>
      <w:proofErr w:type="gramStart"/>
      <w:r w:rsidRPr="008733DD">
        <w:rPr>
          <w:rFonts w:ascii="Arial" w:hAnsi="Arial" w:cs="Arial"/>
          <w:b/>
          <w:sz w:val="22"/>
          <w:szCs w:val="22"/>
        </w:rPr>
        <w:t>, caso</w:t>
      </w:r>
      <w:proofErr w:type="gramEnd"/>
      <w:r w:rsidRPr="008733DD">
        <w:rPr>
          <w:rFonts w:ascii="Arial" w:hAnsi="Arial" w:cs="Arial"/>
          <w:b/>
          <w:sz w:val="22"/>
          <w:szCs w:val="22"/>
        </w:rPr>
        <w:t xml:space="preserve"> a licitante se recuse em contratar pelo preço ofertado</w:t>
      </w:r>
      <w:r w:rsidRPr="008733DD">
        <w:rPr>
          <w:rFonts w:ascii="Arial" w:hAnsi="Arial" w:cs="Arial"/>
          <w:b/>
          <w:spacing w:val="2"/>
          <w:sz w:val="22"/>
          <w:szCs w:val="22"/>
        </w:rPr>
        <w:t>;</w:t>
      </w:r>
    </w:p>
    <w:p w:rsidR="005D2768" w:rsidRPr="008733DD" w:rsidRDefault="005D2768" w:rsidP="005D2768">
      <w:pPr>
        <w:pStyle w:val="Recuodecorpodetexto2"/>
        <w:tabs>
          <w:tab w:val="left" w:pos="720"/>
        </w:tabs>
        <w:ind w:firstLine="0"/>
        <w:rPr>
          <w:rFonts w:ascii="Arial" w:hAnsi="Arial" w:cs="Arial"/>
          <w:sz w:val="22"/>
          <w:szCs w:val="22"/>
        </w:rPr>
      </w:pPr>
    </w:p>
    <w:p w:rsidR="005D2768" w:rsidRPr="008733DD" w:rsidRDefault="005D2768" w:rsidP="005D2768">
      <w:pPr>
        <w:pStyle w:val="Recuodecorpodetexto2"/>
        <w:tabs>
          <w:tab w:val="left" w:pos="720"/>
        </w:tabs>
        <w:ind w:firstLine="0"/>
        <w:rPr>
          <w:rFonts w:ascii="Arial" w:hAnsi="Arial" w:cs="Arial"/>
          <w:sz w:val="22"/>
          <w:szCs w:val="22"/>
        </w:rPr>
      </w:pPr>
      <w:r w:rsidRPr="008733DD">
        <w:rPr>
          <w:rFonts w:ascii="Arial" w:hAnsi="Arial" w:cs="Arial"/>
          <w:b/>
          <w:sz w:val="22"/>
          <w:szCs w:val="22"/>
        </w:rPr>
        <w:t>12.</w:t>
      </w:r>
      <w:r>
        <w:rPr>
          <w:rFonts w:ascii="Arial" w:hAnsi="Arial" w:cs="Arial"/>
          <w:b/>
          <w:sz w:val="22"/>
          <w:szCs w:val="22"/>
        </w:rPr>
        <w:t>9</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Havendo apenas uma oferta, esta poderá ser aceita, desde que atenda a todos os termos do Edital e seu preço seja compatível com o valor estimado da contratação;</w:t>
      </w:r>
    </w:p>
    <w:p w:rsidR="005D2768" w:rsidRPr="008733DD" w:rsidRDefault="005D2768" w:rsidP="005D2768">
      <w:pPr>
        <w:pStyle w:val="Recuodecorpodetexto2"/>
        <w:tabs>
          <w:tab w:val="left" w:pos="720"/>
        </w:tabs>
        <w:ind w:firstLine="0"/>
        <w:rPr>
          <w:rFonts w:ascii="Arial" w:hAnsi="Arial" w:cs="Arial"/>
          <w:sz w:val="22"/>
          <w:szCs w:val="22"/>
        </w:rPr>
      </w:pPr>
    </w:p>
    <w:p w:rsidR="005D2768" w:rsidRPr="008733DD" w:rsidRDefault="005D2768" w:rsidP="005D2768">
      <w:pPr>
        <w:pStyle w:val="Recuodecorpodetexto2"/>
        <w:tabs>
          <w:tab w:val="left" w:pos="720"/>
        </w:tabs>
        <w:ind w:firstLine="0"/>
        <w:rPr>
          <w:rFonts w:ascii="Arial" w:hAnsi="Arial" w:cs="Arial"/>
          <w:sz w:val="22"/>
          <w:szCs w:val="22"/>
        </w:rPr>
      </w:pPr>
      <w:r w:rsidRPr="008733DD">
        <w:rPr>
          <w:rFonts w:ascii="Arial" w:hAnsi="Arial" w:cs="Arial"/>
          <w:b/>
          <w:sz w:val="22"/>
          <w:szCs w:val="22"/>
        </w:rPr>
        <w:t>12.</w:t>
      </w:r>
      <w:r>
        <w:rPr>
          <w:rFonts w:ascii="Arial" w:hAnsi="Arial" w:cs="Arial"/>
          <w:b/>
          <w:sz w:val="22"/>
          <w:szCs w:val="22"/>
        </w:rPr>
        <w:t>10</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 xml:space="preserve">Se a proposta ou lance de menor valor não for aceitável, o Pregoeiro examinará a proposta ou o lance </w:t>
      </w:r>
      <w:proofErr w:type="spellStart"/>
      <w:r w:rsidRPr="008733DD">
        <w:rPr>
          <w:rFonts w:ascii="Arial" w:hAnsi="Arial" w:cs="Arial"/>
          <w:sz w:val="22"/>
          <w:szCs w:val="22"/>
        </w:rPr>
        <w:t>subseqüente</w:t>
      </w:r>
      <w:proofErr w:type="spellEnd"/>
      <w:r w:rsidRPr="008733DD">
        <w:rPr>
          <w:rFonts w:ascii="Arial" w:hAnsi="Arial" w:cs="Arial"/>
          <w:sz w:val="22"/>
          <w:szCs w:val="22"/>
        </w:rPr>
        <w:t xml:space="preserve">, verificando a sua aceitabilidade, na ordem de </w:t>
      </w:r>
      <w:r w:rsidRPr="008733DD">
        <w:rPr>
          <w:rFonts w:ascii="Arial" w:hAnsi="Arial" w:cs="Arial"/>
          <w:sz w:val="22"/>
          <w:szCs w:val="22"/>
        </w:rPr>
        <w:lastRenderedPageBreak/>
        <w:t>classificação, observados os critérios de desempate estabelecido no item 10.18, e assim sucessivamente, até a apuração de uma proposta ou lance que atenda este Edital.</w:t>
      </w:r>
    </w:p>
    <w:p w:rsidR="005D2768" w:rsidRPr="00BB5DF7" w:rsidRDefault="005D2768" w:rsidP="005D2768">
      <w:pPr>
        <w:pStyle w:val="Recuodecorpodetexto2"/>
        <w:tabs>
          <w:tab w:val="left" w:pos="720"/>
        </w:tabs>
        <w:ind w:firstLine="0"/>
        <w:rPr>
          <w:rFonts w:ascii="Arial" w:hAnsi="Arial" w:cs="Arial"/>
          <w:sz w:val="10"/>
          <w:szCs w:val="10"/>
        </w:rPr>
      </w:pPr>
    </w:p>
    <w:p w:rsidR="005D2768" w:rsidRPr="008733DD" w:rsidRDefault="005D2768" w:rsidP="005D2768">
      <w:pPr>
        <w:pStyle w:val="Recuodecorpodetexto2"/>
        <w:tabs>
          <w:tab w:val="left" w:pos="720"/>
        </w:tabs>
        <w:ind w:firstLine="0"/>
        <w:rPr>
          <w:rFonts w:ascii="Arial" w:hAnsi="Arial" w:cs="Arial"/>
          <w:sz w:val="22"/>
          <w:szCs w:val="22"/>
        </w:rPr>
      </w:pPr>
      <w:r w:rsidRPr="008733DD">
        <w:rPr>
          <w:rFonts w:ascii="Arial" w:hAnsi="Arial" w:cs="Arial"/>
          <w:b/>
          <w:sz w:val="22"/>
          <w:szCs w:val="22"/>
        </w:rPr>
        <w:t>12.</w:t>
      </w:r>
      <w:r>
        <w:rPr>
          <w:rFonts w:ascii="Arial" w:hAnsi="Arial" w:cs="Arial"/>
          <w:b/>
          <w:sz w:val="22"/>
          <w:szCs w:val="22"/>
        </w:rPr>
        <w:t>11</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Na situação em que houver oferta ou lance considerado qualificado para a classificação, o Pregoeiro poderá negociar com a licitante para que seja obtido um preço melhor.</w:t>
      </w:r>
    </w:p>
    <w:p w:rsidR="005D2768" w:rsidRPr="008733DD" w:rsidRDefault="005D2768" w:rsidP="005D2768">
      <w:pPr>
        <w:tabs>
          <w:tab w:val="left" w:pos="720"/>
        </w:tabs>
        <w:autoSpaceDE w:val="0"/>
        <w:autoSpaceDN w:val="0"/>
        <w:adjustRightInd w:val="0"/>
        <w:snapToGrid w:val="0"/>
        <w:jc w:val="both"/>
        <w:rPr>
          <w:rFonts w:ascii="Arial" w:hAnsi="Arial" w:cs="Arial"/>
          <w:spacing w:val="2"/>
          <w:sz w:val="22"/>
          <w:szCs w:val="22"/>
        </w:rPr>
      </w:pPr>
      <w:r w:rsidRPr="008733DD">
        <w:rPr>
          <w:rFonts w:ascii="Arial" w:hAnsi="Arial" w:cs="Arial"/>
          <w:b/>
          <w:spacing w:val="2"/>
          <w:sz w:val="22"/>
          <w:szCs w:val="22"/>
        </w:rPr>
        <w:t>12.1</w:t>
      </w:r>
      <w:r>
        <w:rPr>
          <w:rFonts w:ascii="Arial" w:hAnsi="Arial" w:cs="Arial"/>
          <w:b/>
          <w:spacing w:val="2"/>
          <w:sz w:val="22"/>
          <w:szCs w:val="22"/>
        </w:rPr>
        <w:t>2</w:t>
      </w:r>
      <w:r w:rsidRPr="008733DD">
        <w:rPr>
          <w:rFonts w:ascii="Arial" w:hAnsi="Arial" w:cs="Arial"/>
          <w:b/>
          <w:spacing w:val="2"/>
          <w:sz w:val="22"/>
          <w:szCs w:val="22"/>
        </w:rPr>
        <w:t>.</w:t>
      </w:r>
      <w:r w:rsidRPr="008733DD">
        <w:rPr>
          <w:rFonts w:ascii="Arial" w:hAnsi="Arial" w:cs="Arial"/>
          <w:spacing w:val="2"/>
          <w:sz w:val="22"/>
          <w:szCs w:val="22"/>
        </w:rPr>
        <w:t xml:space="preserve"> A aceitação da proposta poderá ocorrer em momento ou data posterior </w:t>
      </w:r>
      <w:proofErr w:type="gramStart"/>
      <w:r w:rsidRPr="008733DD">
        <w:rPr>
          <w:rFonts w:ascii="Arial" w:hAnsi="Arial" w:cs="Arial"/>
          <w:spacing w:val="2"/>
          <w:sz w:val="22"/>
          <w:szCs w:val="22"/>
        </w:rPr>
        <w:t>a</w:t>
      </w:r>
      <w:proofErr w:type="gramEnd"/>
      <w:r w:rsidRPr="008733DD">
        <w:rPr>
          <w:rFonts w:ascii="Arial" w:hAnsi="Arial" w:cs="Arial"/>
          <w:spacing w:val="2"/>
          <w:sz w:val="22"/>
          <w:szCs w:val="22"/>
        </w:rPr>
        <w:t xml:space="preserve"> sessão de lances, a critério do Pregoeiro que comunicará às licitantes através do sistema eletrônico;</w:t>
      </w:r>
    </w:p>
    <w:p w:rsidR="005D2768" w:rsidRPr="008733DD" w:rsidRDefault="005D2768" w:rsidP="005D2768">
      <w:pPr>
        <w:tabs>
          <w:tab w:val="left" w:pos="720"/>
        </w:tabs>
        <w:autoSpaceDE w:val="0"/>
        <w:autoSpaceDN w:val="0"/>
        <w:adjustRightInd w:val="0"/>
        <w:snapToGrid w:val="0"/>
        <w:jc w:val="both"/>
        <w:rPr>
          <w:rFonts w:ascii="Arial" w:hAnsi="Arial" w:cs="Arial"/>
          <w:sz w:val="22"/>
          <w:szCs w:val="22"/>
          <w:highlight w:val="green"/>
        </w:rPr>
      </w:pPr>
    </w:p>
    <w:p w:rsidR="005D2768" w:rsidRDefault="005D2768" w:rsidP="005D2768">
      <w:pPr>
        <w:pStyle w:val="Recuodecorpodetexto2"/>
        <w:tabs>
          <w:tab w:val="left" w:pos="720"/>
        </w:tabs>
        <w:ind w:firstLine="0"/>
        <w:rPr>
          <w:rFonts w:ascii="Arial" w:hAnsi="Arial" w:cs="Arial"/>
          <w:sz w:val="22"/>
          <w:szCs w:val="22"/>
        </w:rPr>
      </w:pPr>
      <w:r w:rsidRPr="008733DD">
        <w:rPr>
          <w:rFonts w:ascii="Arial" w:hAnsi="Arial" w:cs="Arial"/>
          <w:b/>
          <w:sz w:val="22"/>
          <w:szCs w:val="22"/>
        </w:rPr>
        <w:t>12.1</w:t>
      </w:r>
      <w:r>
        <w:rPr>
          <w:rFonts w:ascii="Arial" w:hAnsi="Arial" w:cs="Arial"/>
          <w:b/>
          <w:sz w:val="22"/>
          <w:szCs w:val="22"/>
        </w:rPr>
        <w:t>3</w:t>
      </w:r>
      <w:r w:rsidRPr="008733DD">
        <w:rPr>
          <w:rFonts w:ascii="Arial" w:hAnsi="Arial" w:cs="Arial"/>
          <w:b/>
          <w:sz w:val="22"/>
          <w:szCs w:val="22"/>
        </w:rPr>
        <w:t>.</w:t>
      </w:r>
      <w:r w:rsidRPr="008733DD">
        <w:rPr>
          <w:rFonts w:ascii="Arial" w:hAnsi="Arial" w:cs="Arial"/>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8733DD">
        <w:rPr>
          <w:rFonts w:ascii="Arial" w:hAnsi="Arial" w:cs="Arial"/>
          <w:b/>
          <w:sz w:val="22"/>
          <w:szCs w:val="22"/>
        </w:rPr>
        <w:t xml:space="preserve">ACEITO, </w:t>
      </w:r>
      <w:r w:rsidRPr="008733DD">
        <w:rPr>
          <w:rFonts w:ascii="Arial" w:hAnsi="Arial" w:cs="Arial"/>
          <w:sz w:val="22"/>
          <w:szCs w:val="22"/>
        </w:rPr>
        <w:t>e passando para a fase de habilitação;</w:t>
      </w:r>
    </w:p>
    <w:p w:rsidR="001B2A39" w:rsidRDefault="005D2768" w:rsidP="005D2768">
      <w:pPr>
        <w:pStyle w:val="Recuodecorpodetexto2"/>
        <w:tabs>
          <w:tab w:val="left" w:pos="720"/>
        </w:tabs>
        <w:ind w:firstLine="0"/>
        <w:rPr>
          <w:rFonts w:ascii="Arial" w:hAnsi="Arial" w:cs="Arial"/>
          <w:sz w:val="22"/>
          <w:szCs w:val="22"/>
        </w:rPr>
      </w:pPr>
      <w:r w:rsidRPr="00A83FEB">
        <w:rPr>
          <w:rFonts w:ascii="Arial" w:hAnsi="Arial" w:cs="Arial"/>
          <w:b/>
          <w:sz w:val="22"/>
          <w:szCs w:val="22"/>
        </w:rPr>
        <w:t>12.14.</w:t>
      </w:r>
      <w:r>
        <w:rPr>
          <w:rFonts w:ascii="Arial" w:hAnsi="Arial" w:cs="Arial"/>
          <w:sz w:val="22"/>
          <w:szCs w:val="22"/>
        </w:rPr>
        <w:t xml:space="preserve"> </w:t>
      </w:r>
      <w:r w:rsidRPr="00A83FEB">
        <w:rPr>
          <w:rFonts w:ascii="Arial" w:hAnsi="Arial" w:cs="Arial"/>
          <w:sz w:val="22"/>
          <w:szCs w:val="22"/>
        </w:rPr>
        <w:t xml:space="preserve">Quando convocado a realizar </w:t>
      </w:r>
      <w:r w:rsidRPr="00A83FEB">
        <w:rPr>
          <w:rFonts w:ascii="Arial" w:hAnsi="Arial" w:cs="Arial"/>
          <w:b/>
          <w:i/>
          <w:sz w:val="22"/>
          <w:szCs w:val="22"/>
        </w:rPr>
        <w:t>ajustes e esclarecimentos</w:t>
      </w:r>
      <w:r w:rsidRPr="00A83FEB">
        <w:rPr>
          <w:rFonts w:ascii="Arial" w:hAnsi="Arial" w:cs="Arial"/>
          <w:sz w:val="22"/>
          <w:szCs w:val="22"/>
        </w:rPr>
        <w:t xml:space="preserve">, o Licitante deverá se </w:t>
      </w:r>
      <w:r w:rsidRPr="00A83FEB">
        <w:rPr>
          <w:rFonts w:ascii="Arial" w:hAnsi="Arial" w:cs="Arial"/>
          <w:b/>
          <w:sz w:val="22"/>
          <w:szCs w:val="22"/>
        </w:rPr>
        <w:t>MANIFESTAR NO PRAZO MÁXIMO DE 10 (DEZ) MINUTOS</w:t>
      </w:r>
      <w:r w:rsidRPr="00A83FEB">
        <w:rPr>
          <w:rFonts w:ascii="Arial" w:hAnsi="Arial" w:cs="Arial"/>
          <w:sz w:val="22"/>
          <w:szCs w:val="22"/>
        </w:rPr>
        <w:t xml:space="preserve">, </w:t>
      </w:r>
      <w:proofErr w:type="gramStart"/>
      <w:r w:rsidRPr="00A83FEB">
        <w:rPr>
          <w:rFonts w:ascii="Arial" w:hAnsi="Arial" w:cs="Arial"/>
          <w:sz w:val="22"/>
          <w:szCs w:val="22"/>
        </w:rPr>
        <w:t>sob pena</w:t>
      </w:r>
      <w:proofErr w:type="gramEnd"/>
      <w:r w:rsidRPr="00A83FEB">
        <w:rPr>
          <w:rFonts w:ascii="Arial" w:hAnsi="Arial" w:cs="Arial"/>
          <w:sz w:val="22"/>
          <w:szCs w:val="22"/>
        </w:rPr>
        <w:t xml:space="preserve"> de desclassificação para o item.</w:t>
      </w:r>
    </w:p>
    <w:p w:rsidR="001C458C" w:rsidRDefault="001C458C" w:rsidP="005D2768">
      <w:pPr>
        <w:pStyle w:val="Recuodecorpodetexto2"/>
        <w:tabs>
          <w:tab w:val="left" w:pos="720"/>
        </w:tabs>
        <w:ind w:firstLine="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F71B0B" w:rsidRPr="008733DD" w:rsidTr="00711BA9">
        <w:tc>
          <w:tcPr>
            <w:tcW w:w="9287" w:type="dxa"/>
            <w:shd w:val="clear" w:color="auto" w:fill="D9D9D9"/>
          </w:tcPr>
          <w:p w:rsidR="00F71B0B" w:rsidRPr="008733DD" w:rsidRDefault="00F71B0B" w:rsidP="00507C1B">
            <w:pPr>
              <w:pStyle w:val="Corpodetexto3"/>
              <w:spacing w:before="120"/>
              <w:jc w:val="both"/>
              <w:rPr>
                <w:rFonts w:ascii="Arial" w:hAnsi="Arial" w:cs="Arial"/>
                <w:sz w:val="22"/>
                <w:szCs w:val="22"/>
              </w:rPr>
            </w:pPr>
            <w:r w:rsidRPr="008733DD">
              <w:rPr>
                <w:rFonts w:ascii="Arial" w:hAnsi="Arial" w:cs="Arial"/>
                <w:sz w:val="22"/>
                <w:szCs w:val="22"/>
              </w:rPr>
              <w:t>13 – DO ENVIO DA DOCUMENTAÇÃO DE HABILITAÇÃO PELA(S) PROPONENTE(S) CLASSIFICADA(S)</w:t>
            </w:r>
          </w:p>
        </w:tc>
      </w:tr>
    </w:tbl>
    <w:p w:rsidR="0003176F" w:rsidRPr="008733DD" w:rsidRDefault="0003176F" w:rsidP="00272509">
      <w:pPr>
        <w:pStyle w:val="Corpodetexto2"/>
        <w:jc w:val="both"/>
        <w:rPr>
          <w:rFonts w:ascii="Arial" w:hAnsi="Arial" w:cs="Arial"/>
          <w:snapToGrid w:val="0"/>
          <w:sz w:val="22"/>
          <w:szCs w:val="22"/>
        </w:rPr>
      </w:pPr>
    </w:p>
    <w:p w:rsidR="0003176F" w:rsidRPr="008733DD" w:rsidRDefault="0003176F" w:rsidP="00272509">
      <w:pPr>
        <w:pStyle w:val="P30"/>
        <w:tabs>
          <w:tab w:val="left" w:pos="0"/>
        </w:tabs>
        <w:snapToGrid/>
        <w:rPr>
          <w:rFonts w:ascii="Arial" w:hAnsi="Arial" w:cs="Arial"/>
          <w:b w:val="0"/>
          <w:bCs/>
          <w:sz w:val="22"/>
          <w:szCs w:val="22"/>
        </w:rPr>
      </w:pPr>
      <w:r w:rsidRPr="008733DD">
        <w:rPr>
          <w:rFonts w:ascii="Arial" w:hAnsi="Arial" w:cs="Arial"/>
          <w:bCs/>
          <w:sz w:val="22"/>
          <w:szCs w:val="22"/>
        </w:rPr>
        <w:t xml:space="preserve">13.1. </w:t>
      </w:r>
      <w:r w:rsidRPr="008733DD">
        <w:rPr>
          <w:rFonts w:ascii="Arial" w:hAnsi="Arial" w:cs="Arial"/>
          <w:b w:val="0"/>
          <w:bCs/>
          <w:sz w:val="22"/>
          <w:szCs w:val="22"/>
        </w:rPr>
        <w:t xml:space="preserve">Concluída a fase de </w:t>
      </w:r>
      <w:r w:rsidRPr="008733DD">
        <w:rPr>
          <w:rFonts w:ascii="Arial" w:hAnsi="Arial" w:cs="Arial"/>
          <w:bCs/>
          <w:sz w:val="22"/>
          <w:szCs w:val="22"/>
        </w:rPr>
        <w:t xml:space="preserve">ACEITAÇÃO </w:t>
      </w:r>
      <w:r w:rsidRPr="008733DD">
        <w:rPr>
          <w:rFonts w:ascii="Arial" w:hAnsi="Arial" w:cs="Arial"/>
          <w:b w:val="0"/>
          <w:bCs/>
          <w:sz w:val="22"/>
          <w:szCs w:val="22"/>
        </w:rPr>
        <w:t xml:space="preserve">das propostas, </w:t>
      </w:r>
      <w:r w:rsidRPr="008733DD">
        <w:rPr>
          <w:rFonts w:ascii="Arial" w:hAnsi="Arial" w:cs="Arial"/>
          <w:b w:val="0"/>
          <w:sz w:val="22"/>
          <w:szCs w:val="22"/>
        </w:rPr>
        <w:t xml:space="preserve">o Pregoeiro solicitará às Licitantes, o envio da documentação de habilitação, para tanto será </w:t>
      </w:r>
      <w:r w:rsidRPr="008733DD">
        <w:rPr>
          <w:rFonts w:ascii="Arial" w:hAnsi="Arial" w:cs="Arial"/>
          <w:b w:val="0"/>
          <w:spacing w:val="2"/>
          <w:sz w:val="22"/>
          <w:szCs w:val="22"/>
        </w:rPr>
        <w:t xml:space="preserve">utilizado, pelo Pregoeiro, a opção CONVOCAR ANEXO e a </w:t>
      </w:r>
      <w:r w:rsidRPr="008733DD">
        <w:rPr>
          <w:rFonts w:ascii="Arial" w:hAnsi="Arial" w:cs="Arial"/>
          <w:spacing w:val="2"/>
          <w:sz w:val="22"/>
          <w:szCs w:val="22"/>
        </w:rPr>
        <w:t>Licitante deverá encaminhar o arquivo solicitado, por meio de link ANEXAR</w:t>
      </w:r>
      <w:r w:rsidRPr="008733DD">
        <w:rPr>
          <w:rFonts w:ascii="Arial" w:hAnsi="Arial" w:cs="Arial"/>
          <w:b w:val="0"/>
          <w:bCs/>
          <w:sz w:val="22"/>
          <w:szCs w:val="22"/>
        </w:rPr>
        <w:t>;</w:t>
      </w:r>
      <w:r w:rsidR="002611BE">
        <w:rPr>
          <w:rFonts w:ascii="Arial" w:hAnsi="Arial" w:cs="Arial"/>
          <w:b w:val="0"/>
          <w:bCs/>
          <w:sz w:val="22"/>
          <w:szCs w:val="22"/>
        </w:rPr>
        <w:t xml:space="preserve"> </w:t>
      </w:r>
    </w:p>
    <w:p w:rsidR="0003176F" w:rsidRPr="008733DD" w:rsidRDefault="0003176F" w:rsidP="00272509">
      <w:pPr>
        <w:pStyle w:val="P30"/>
        <w:tabs>
          <w:tab w:val="left" w:pos="0"/>
          <w:tab w:val="left" w:pos="1620"/>
        </w:tabs>
        <w:snapToGrid/>
        <w:rPr>
          <w:rFonts w:ascii="Arial" w:hAnsi="Arial" w:cs="Arial"/>
          <w:b w:val="0"/>
          <w:bCs/>
          <w:sz w:val="22"/>
          <w:szCs w:val="22"/>
        </w:rPr>
      </w:pPr>
    </w:p>
    <w:p w:rsidR="0003176F" w:rsidRPr="008733DD" w:rsidRDefault="0003176F" w:rsidP="00272509">
      <w:pPr>
        <w:pStyle w:val="P30"/>
        <w:tabs>
          <w:tab w:val="left" w:pos="0"/>
          <w:tab w:val="left" w:pos="1620"/>
        </w:tabs>
        <w:snapToGrid/>
        <w:rPr>
          <w:rFonts w:ascii="Arial" w:hAnsi="Arial" w:cs="Arial"/>
          <w:b w:val="0"/>
          <w:bCs/>
          <w:sz w:val="22"/>
          <w:szCs w:val="22"/>
        </w:rPr>
      </w:pPr>
      <w:r w:rsidRPr="008733DD">
        <w:rPr>
          <w:rFonts w:ascii="Arial" w:hAnsi="Arial" w:cs="Arial"/>
          <w:bCs/>
          <w:sz w:val="22"/>
          <w:szCs w:val="22"/>
        </w:rPr>
        <w:t>13.</w:t>
      </w:r>
      <w:r w:rsidR="00C96BEE" w:rsidRPr="008733DD">
        <w:rPr>
          <w:rFonts w:ascii="Arial" w:hAnsi="Arial" w:cs="Arial"/>
          <w:bCs/>
          <w:sz w:val="22"/>
          <w:szCs w:val="22"/>
        </w:rPr>
        <w:t>2</w:t>
      </w:r>
      <w:r w:rsidRPr="008733DD">
        <w:rPr>
          <w:rFonts w:ascii="Arial" w:hAnsi="Arial" w:cs="Arial"/>
          <w:bCs/>
          <w:sz w:val="22"/>
          <w:szCs w:val="22"/>
        </w:rPr>
        <w:t>.</w:t>
      </w:r>
      <w:r w:rsidR="009A33B9" w:rsidRPr="008733DD">
        <w:rPr>
          <w:rFonts w:ascii="Arial" w:hAnsi="Arial" w:cs="Arial"/>
          <w:bCs/>
          <w:sz w:val="22"/>
          <w:szCs w:val="22"/>
        </w:rPr>
        <w:t xml:space="preserve"> </w:t>
      </w:r>
      <w:r w:rsidRPr="008733DD">
        <w:rPr>
          <w:rFonts w:ascii="Arial" w:hAnsi="Arial" w:cs="Arial"/>
          <w:b w:val="0"/>
          <w:bCs/>
          <w:sz w:val="22"/>
          <w:szCs w:val="22"/>
        </w:rPr>
        <w:t>Toda e qualquer informação, referente ao certame licitatório, será transmitida pelo Pregoeiro, através do CHAT MENSAGEM;</w:t>
      </w:r>
    </w:p>
    <w:p w:rsidR="0003176F" w:rsidRPr="008733DD" w:rsidRDefault="0003176F" w:rsidP="00272509">
      <w:pPr>
        <w:tabs>
          <w:tab w:val="left" w:pos="0"/>
        </w:tabs>
        <w:autoSpaceDE w:val="0"/>
        <w:autoSpaceDN w:val="0"/>
        <w:adjustRightInd w:val="0"/>
        <w:jc w:val="both"/>
        <w:rPr>
          <w:rFonts w:ascii="Arial" w:hAnsi="Arial" w:cs="Arial"/>
          <w:b/>
          <w:bCs/>
          <w:sz w:val="22"/>
          <w:szCs w:val="22"/>
        </w:rPr>
      </w:pPr>
      <w:r w:rsidRPr="008733DD">
        <w:rPr>
          <w:rFonts w:ascii="Arial" w:hAnsi="Arial" w:cs="Arial"/>
          <w:b/>
          <w:bCs/>
          <w:sz w:val="22"/>
          <w:szCs w:val="22"/>
        </w:rPr>
        <w:t>13.</w:t>
      </w:r>
      <w:r w:rsidR="00C96BEE" w:rsidRPr="008733DD">
        <w:rPr>
          <w:rFonts w:ascii="Arial" w:hAnsi="Arial" w:cs="Arial"/>
          <w:b/>
          <w:bCs/>
          <w:sz w:val="22"/>
          <w:szCs w:val="22"/>
        </w:rPr>
        <w:t>3</w:t>
      </w:r>
      <w:r w:rsidRPr="008733DD">
        <w:rPr>
          <w:rFonts w:ascii="Arial" w:hAnsi="Arial" w:cs="Arial"/>
          <w:b/>
          <w:bCs/>
          <w:sz w:val="22"/>
          <w:szCs w:val="22"/>
        </w:rPr>
        <w:t>.</w:t>
      </w:r>
      <w:r w:rsidRPr="008733DD">
        <w:rPr>
          <w:rFonts w:ascii="Arial" w:hAnsi="Arial" w:cs="Arial"/>
          <w:bCs/>
          <w:sz w:val="22"/>
          <w:szCs w:val="22"/>
        </w:rPr>
        <w:t xml:space="preserve"> A Documentação de Habilitação da licitante poderá ser substituída pela </w:t>
      </w:r>
      <w:r w:rsidRPr="008733DD">
        <w:rPr>
          <w:rFonts w:ascii="Arial" w:hAnsi="Arial" w:cs="Arial"/>
          <w:b/>
          <w:bCs/>
          <w:sz w:val="22"/>
          <w:szCs w:val="22"/>
        </w:rPr>
        <w:t>Declaração de Situação do Fornecedor</w:t>
      </w:r>
      <w:r w:rsidRPr="008733DD">
        <w:rPr>
          <w:rFonts w:ascii="Arial" w:hAnsi="Arial" w:cs="Arial"/>
          <w:bCs/>
          <w:sz w:val="22"/>
          <w:szCs w:val="22"/>
        </w:rPr>
        <w:t xml:space="preserve">, expedida pelo </w:t>
      </w:r>
      <w:r w:rsidRPr="008733DD">
        <w:rPr>
          <w:rFonts w:ascii="Arial" w:hAnsi="Arial" w:cs="Arial"/>
          <w:b/>
          <w:bCs/>
          <w:sz w:val="22"/>
          <w:szCs w:val="22"/>
        </w:rPr>
        <w:t>Sistema de Cadastramento Unificado de Fornecedores – SICAF</w:t>
      </w:r>
      <w:r w:rsidRPr="008733DD">
        <w:rPr>
          <w:rFonts w:ascii="Arial" w:hAnsi="Arial" w:cs="Arial"/>
          <w:bCs/>
          <w:sz w:val="22"/>
          <w:szCs w:val="22"/>
        </w:rPr>
        <w:t xml:space="preserve">, ou pelo </w:t>
      </w:r>
      <w:r w:rsidRPr="008733DD">
        <w:rPr>
          <w:rFonts w:ascii="Arial" w:hAnsi="Arial" w:cs="Arial"/>
          <w:b/>
          <w:bCs/>
          <w:sz w:val="22"/>
          <w:szCs w:val="22"/>
        </w:rPr>
        <w:t xml:space="preserve">Certificado de Registro Cadastral – CRC, </w:t>
      </w:r>
      <w:r w:rsidRPr="008733DD">
        <w:rPr>
          <w:rFonts w:ascii="Arial" w:hAnsi="Arial" w:cs="Arial"/>
          <w:bCs/>
          <w:sz w:val="22"/>
          <w:szCs w:val="22"/>
        </w:rPr>
        <w:t>expedida pela</w:t>
      </w:r>
      <w:r w:rsidRPr="008733DD">
        <w:rPr>
          <w:rFonts w:ascii="Arial" w:hAnsi="Arial" w:cs="Arial"/>
          <w:b/>
          <w:bCs/>
          <w:sz w:val="22"/>
          <w:szCs w:val="22"/>
        </w:rPr>
        <w:t xml:space="preserve"> Superintendência de Compras e Licitações do Estado de Rondônia – SUPEL/RO;</w:t>
      </w:r>
    </w:p>
    <w:p w:rsidR="0003176F" w:rsidRPr="008733DD" w:rsidRDefault="0003176F" w:rsidP="00272509">
      <w:pPr>
        <w:tabs>
          <w:tab w:val="left" w:pos="0"/>
          <w:tab w:val="left" w:pos="1400"/>
        </w:tabs>
        <w:autoSpaceDE w:val="0"/>
        <w:autoSpaceDN w:val="0"/>
        <w:adjustRightInd w:val="0"/>
        <w:jc w:val="both"/>
        <w:rPr>
          <w:rFonts w:ascii="Arial" w:hAnsi="Arial" w:cs="Arial"/>
          <w:bCs/>
          <w:sz w:val="22"/>
          <w:szCs w:val="22"/>
        </w:rPr>
      </w:pPr>
    </w:p>
    <w:p w:rsidR="0003176F" w:rsidRPr="008733DD" w:rsidRDefault="0003176F" w:rsidP="00272509">
      <w:pPr>
        <w:tabs>
          <w:tab w:val="left" w:pos="0"/>
          <w:tab w:val="left" w:pos="1400"/>
        </w:tabs>
        <w:autoSpaceDE w:val="0"/>
        <w:autoSpaceDN w:val="0"/>
        <w:adjustRightInd w:val="0"/>
        <w:jc w:val="both"/>
        <w:rPr>
          <w:rFonts w:ascii="Arial" w:hAnsi="Arial" w:cs="Arial"/>
          <w:bCs/>
          <w:sz w:val="22"/>
          <w:szCs w:val="22"/>
        </w:rPr>
      </w:pPr>
      <w:r w:rsidRPr="008733DD">
        <w:rPr>
          <w:rFonts w:ascii="Arial" w:hAnsi="Arial" w:cs="Arial"/>
          <w:b/>
          <w:bCs/>
          <w:sz w:val="22"/>
          <w:szCs w:val="22"/>
        </w:rPr>
        <w:t>13.</w:t>
      </w:r>
      <w:r w:rsidR="00C96BEE" w:rsidRPr="008733DD">
        <w:rPr>
          <w:rFonts w:ascii="Arial" w:hAnsi="Arial" w:cs="Arial"/>
          <w:b/>
          <w:bCs/>
          <w:sz w:val="22"/>
          <w:szCs w:val="22"/>
        </w:rPr>
        <w:t>4</w:t>
      </w:r>
      <w:r w:rsidRPr="008733DD">
        <w:rPr>
          <w:rFonts w:ascii="Arial" w:hAnsi="Arial" w:cs="Arial"/>
          <w:b/>
          <w:bCs/>
          <w:sz w:val="22"/>
          <w:szCs w:val="22"/>
        </w:rPr>
        <w:t>.</w:t>
      </w:r>
      <w:r w:rsidRPr="008733DD">
        <w:rPr>
          <w:rFonts w:ascii="Arial" w:hAnsi="Arial" w:cs="Arial"/>
          <w:bCs/>
          <w:sz w:val="22"/>
          <w:szCs w:val="22"/>
        </w:rPr>
        <w:t xml:space="preserve"> O licitante que não possuir o cadastro nesta Superintendência poderá providenciá-lo até antes da data de abertura da sessão, no Setor de Protocolo da </w:t>
      </w:r>
      <w:proofErr w:type="spellStart"/>
      <w:r w:rsidRPr="008733DD">
        <w:rPr>
          <w:rFonts w:ascii="Arial" w:hAnsi="Arial" w:cs="Arial"/>
          <w:bCs/>
          <w:sz w:val="22"/>
          <w:szCs w:val="22"/>
        </w:rPr>
        <w:t>Supel</w:t>
      </w:r>
      <w:proofErr w:type="spellEnd"/>
      <w:r w:rsidRPr="008733DD">
        <w:rPr>
          <w:rFonts w:ascii="Arial" w:hAnsi="Arial" w:cs="Arial"/>
          <w:bCs/>
          <w:sz w:val="22"/>
          <w:szCs w:val="22"/>
        </w:rPr>
        <w:t xml:space="preserve">, podendo obter informações por meio do telefone (69) </w:t>
      </w:r>
      <w:r w:rsidRPr="004357FA">
        <w:rPr>
          <w:rFonts w:ascii="Arial" w:hAnsi="Arial" w:cs="Arial"/>
          <w:b/>
          <w:bCs/>
          <w:color w:val="FF0000"/>
          <w:sz w:val="22"/>
          <w:szCs w:val="22"/>
        </w:rPr>
        <w:t>3</w:t>
      </w:r>
      <w:r w:rsidR="00CB2505">
        <w:rPr>
          <w:rFonts w:ascii="Arial" w:hAnsi="Arial" w:cs="Arial"/>
          <w:b/>
          <w:bCs/>
          <w:color w:val="FF0000"/>
          <w:sz w:val="22"/>
          <w:szCs w:val="22"/>
        </w:rPr>
        <w:t>216-</w:t>
      </w:r>
      <w:r w:rsidR="00074323">
        <w:rPr>
          <w:rFonts w:ascii="Arial" w:hAnsi="Arial" w:cs="Arial"/>
          <w:b/>
          <w:bCs/>
          <w:color w:val="FF0000"/>
          <w:sz w:val="22"/>
          <w:szCs w:val="22"/>
        </w:rPr>
        <w:t>5144</w:t>
      </w:r>
      <w:r w:rsidRPr="008733DD">
        <w:rPr>
          <w:rFonts w:ascii="Arial" w:hAnsi="Arial" w:cs="Arial"/>
          <w:bCs/>
          <w:sz w:val="22"/>
          <w:szCs w:val="22"/>
        </w:rPr>
        <w:t>;</w:t>
      </w:r>
    </w:p>
    <w:p w:rsidR="0003176F" w:rsidRPr="008733DD" w:rsidRDefault="0003176F" w:rsidP="00272509">
      <w:pPr>
        <w:tabs>
          <w:tab w:val="left" w:pos="0"/>
          <w:tab w:val="left" w:pos="1400"/>
        </w:tabs>
        <w:autoSpaceDE w:val="0"/>
        <w:autoSpaceDN w:val="0"/>
        <w:adjustRightInd w:val="0"/>
        <w:jc w:val="both"/>
        <w:rPr>
          <w:rFonts w:ascii="Arial" w:hAnsi="Arial" w:cs="Arial"/>
          <w:bCs/>
          <w:sz w:val="22"/>
          <w:szCs w:val="22"/>
        </w:rPr>
      </w:pPr>
    </w:p>
    <w:p w:rsidR="0003176F" w:rsidRDefault="0003176F" w:rsidP="00272509">
      <w:pPr>
        <w:tabs>
          <w:tab w:val="left" w:pos="0"/>
          <w:tab w:val="left" w:pos="1400"/>
        </w:tabs>
        <w:autoSpaceDE w:val="0"/>
        <w:autoSpaceDN w:val="0"/>
        <w:adjustRightInd w:val="0"/>
        <w:jc w:val="both"/>
        <w:rPr>
          <w:rFonts w:ascii="Arial" w:hAnsi="Arial" w:cs="Arial"/>
          <w:sz w:val="22"/>
          <w:szCs w:val="22"/>
        </w:rPr>
      </w:pPr>
      <w:r w:rsidRPr="008733DD">
        <w:rPr>
          <w:rFonts w:ascii="Arial" w:hAnsi="Arial" w:cs="Arial"/>
          <w:b/>
          <w:bCs/>
          <w:sz w:val="22"/>
          <w:szCs w:val="22"/>
        </w:rPr>
        <w:t>13.</w:t>
      </w:r>
      <w:r w:rsidR="00C96BEE" w:rsidRPr="008733DD">
        <w:rPr>
          <w:rFonts w:ascii="Arial" w:hAnsi="Arial" w:cs="Arial"/>
          <w:b/>
          <w:bCs/>
          <w:sz w:val="22"/>
          <w:szCs w:val="22"/>
        </w:rPr>
        <w:t>5</w:t>
      </w:r>
      <w:r w:rsidRPr="008733DD">
        <w:rPr>
          <w:rFonts w:ascii="Arial" w:hAnsi="Arial" w:cs="Arial"/>
          <w:b/>
          <w:bCs/>
          <w:sz w:val="22"/>
          <w:szCs w:val="22"/>
        </w:rPr>
        <w:t>.</w:t>
      </w:r>
      <w:r w:rsidRPr="008733DD">
        <w:rPr>
          <w:rFonts w:ascii="Arial" w:hAnsi="Arial" w:cs="Arial"/>
          <w:bCs/>
          <w:sz w:val="22"/>
          <w:szCs w:val="22"/>
        </w:rPr>
        <w:t xml:space="preserve"> </w:t>
      </w:r>
      <w:r w:rsidRPr="008733DD">
        <w:rPr>
          <w:rFonts w:ascii="Arial" w:hAnsi="Arial" w:cs="Arial"/>
          <w:sz w:val="22"/>
          <w:szCs w:val="22"/>
        </w:rPr>
        <w:t>Para fins de habilitação, a verificação pelo Pregoeiro nos sítios oficiais de órgãos e entidades emissores de certidões constitui meio legal de prova;</w:t>
      </w:r>
    </w:p>
    <w:p w:rsidR="00355807" w:rsidRDefault="00355807" w:rsidP="00272509">
      <w:pPr>
        <w:tabs>
          <w:tab w:val="left" w:pos="0"/>
          <w:tab w:val="left" w:pos="1400"/>
        </w:tabs>
        <w:autoSpaceDE w:val="0"/>
        <w:autoSpaceDN w:val="0"/>
        <w:adjustRightInd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935E05" w:rsidRPr="00046A6E" w:rsidTr="007313BF">
        <w:tc>
          <w:tcPr>
            <w:tcW w:w="9287" w:type="dxa"/>
            <w:shd w:val="clear" w:color="auto" w:fill="D9D9D9"/>
          </w:tcPr>
          <w:p w:rsidR="00935E05" w:rsidRPr="00935E05" w:rsidRDefault="00935E05" w:rsidP="00935E05">
            <w:pPr>
              <w:tabs>
                <w:tab w:val="left" w:pos="0"/>
              </w:tabs>
              <w:autoSpaceDE w:val="0"/>
              <w:autoSpaceDN w:val="0"/>
              <w:adjustRightInd w:val="0"/>
              <w:jc w:val="both"/>
              <w:rPr>
                <w:rFonts w:ascii="Arial" w:hAnsi="Arial" w:cs="Arial"/>
                <w:bCs/>
                <w:sz w:val="22"/>
                <w:szCs w:val="22"/>
              </w:rPr>
            </w:pPr>
            <w:r w:rsidRPr="00935E05">
              <w:rPr>
                <w:rFonts w:ascii="Arial" w:hAnsi="Arial" w:cs="Arial"/>
                <w:b/>
                <w:bCs/>
                <w:sz w:val="22"/>
                <w:szCs w:val="22"/>
              </w:rPr>
              <w:t>13.6.</w:t>
            </w:r>
            <w:r w:rsidRPr="00935E05">
              <w:rPr>
                <w:rFonts w:ascii="Arial" w:hAnsi="Arial" w:cs="Arial"/>
                <w:bCs/>
                <w:sz w:val="22"/>
                <w:szCs w:val="22"/>
              </w:rPr>
              <w:t xml:space="preserve"> </w:t>
            </w:r>
            <w:r w:rsidR="0072600E" w:rsidRPr="007A6E66">
              <w:rPr>
                <w:rFonts w:ascii="Arial" w:hAnsi="Arial" w:cs="Arial"/>
                <w:bCs/>
                <w:sz w:val="22"/>
                <w:szCs w:val="22"/>
              </w:rPr>
              <w:t xml:space="preserve">A DOCUMENTAÇÃO DE HABILITAÇÃO A SER SUBSTITUÍDA PELA </w:t>
            </w:r>
            <w:r w:rsidR="0072600E" w:rsidRPr="007A6E66">
              <w:rPr>
                <w:rFonts w:ascii="Arial" w:hAnsi="Arial" w:cs="Arial"/>
                <w:b/>
                <w:bCs/>
                <w:sz w:val="22"/>
                <w:szCs w:val="22"/>
              </w:rPr>
              <w:t>DECLARAÇÃO DE SITUAÇÃO DO FORNECEDOR DO SICAF</w:t>
            </w:r>
            <w:r w:rsidR="0072600E" w:rsidRPr="007A6E66">
              <w:rPr>
                <w:rFonts w:ascii="Arial" w:hAnsi="Arial" w:cs="Arial"/>
                <w:bCs/>
                <w:sz w:val="22"/>
                <w:szCs w:val="22"/>
              </w:rPr>
              <w:t xml:space="preserve"> E PELO </w:t>
            </w:r>
            <w:r w:rsidR="0072600E" w:rsidRPr="007A6E66">
              <w:rPr>
                <w:rFonts w:ascii="Arial" w:hAnsi="Arial" w:cs="Arial"/>
                <w:b/>
                <w:bCs/>
                <w:sz w:val="22"/>
                <w:szCs w:val="22"/>
              </w:rPr>
              <w:t>CERTIFICADO DE REGISTRO CADASTRAL DA SUPEL</w:t>
            </w:r>
            <w:r w:rsidR="0072600E">
              <w:rPr>
                <w:rFonts w:ascii="Arial" w:hAnsi="Arial" w:cs="Arial"/>
                <w:b/>
                <w:bCs/>
                <w:sz w:val="22"/>
                <w:szCs w:val="22"/>
              </w:rPr>
              <w:t xml:space="preserve"> SE ESTIVEREM VIGENTES</w:t>
            </w:r>
            <w:r w:rsidR="0072600E" w:rsidRPr="007A6E66">
              <w:rPr>
                <w:rFonts w:ascii="Arial" w:hAnsi="Arial" w:cs="Arial"/>
                <w:b/>
                <w:bCs/>
                <w:sz w:val="22"/>
                <w:szCs w:val="22"/>
              </w:rPr>
              <w:t xml:space="preserve"> SÃO</w:t>
            </w:r>
            <w:r w:rsidR="0072600E" w:rsidRPr="007A6E66">
              <w:rPr>
                <w:rFonts w:ascii="Arial" w:hAnsi="Arial" w:cs="Arial"/>
                <w:bCs/>
                <w:sz w:val="22"/>
                <w:szCs w:val="22"/>
              </w:rPr>
              <w:t>:</w:t>
            </w:r>
          </w:p>
        </w:tc>
      </w:tr>
    </w:tbl>
    <w:p w:rsidR="00355807" w:rsidRDefault="00355807" w:rsidP="00272509">
      <w:pPr>
        <w:tabs>
          <w:tab w:val="left" w:pos="0"/>
          <w:tab w:val="left" w:pos="900"/>
        </w:tabs>
        <w:jc w:val="both"/>
        <w:rPr>
          <w:rFonts w:ascii="Arial" w:hAnsi="Arial" w:cs="Arial"/>
          <w:b/>
          <w:bCs/>
          <w:sz w:val="22"/>
          <w:szCs w:val="22"/>
        </w:rPr>
      </w:pPr>
    </w:p>
    <w:p w:rsidR="0003176F" w:rsidRPr="008733DD" w:rsidRDefault="0003176F" w:rsidP="00272509">
      <w:pPr>
        <w:tabs>
          <w:tab w:val="left" w:pos="0"/>
          <w:tab w:val="left" w:pos="900"/>
        </w:tabs>
        <w:jc w:val="both"/>
        <w:rPr>
          <w:rFonts w:ascii="Arial" w:hAnsi="Arial" w:cs="Arial"/>
          <w:b/>
          <w:bCs/>
          <w:sz w:val="22"/>
          <w:szCs w:val="22"/>
        </w:rPr>
      </w:pPr>
      <w:r w:rsidRPr="008733DD">
        <w:rPr>
          <w:rFonts w:ascii="Arial" w:hAnsi="Arial" w:cs="Arial"/>
          <w:b/>
          <w:bCs/>
          <w:sz w:val="22"/>
          <w:szCs w:val="22"/>
        </w:rPr>
        <w:t>13.</w:t>
      </w:r>
      <w:r w:rsidR="007D63AC">
        <w:rPr>
          <w:rFonts w:ascii="Arial" w:hAnsi="Arial" w:cs="Arial"/>
          <w:b/>
          <w:bCs/>
          <w:sz w:val="22"/>
          <w:szCs w:val="22"/>
        </w:rPr>
        <w:t>6</w:t>
      </w:r>
      <w:r w:rsidR="00935E05">
        <w:rPr>
          <w:rFonts w:ascii="Arial" w:hAnsi="Arial" w:cs="Arial"/>
          <w:b/>
          <w:bCs/>
          <w:sz w:val="22"/>
          <w:szCs w:val="22"/>
        </w:rPr>
        <w:t>.1</w:t>
      </w:r>
      <w:r w:rsidR="00C96BEE" w:rsidRPr="008733DD">
        <w:rPr>
          <w:rFonts w:ascii="Arial" w:hAnsi="Arial" w:cs="Arial"/>
          <w:b/>
          <w:bCs/>
          <w:sz w:val="22"/>
          <w:szCs w:val="22"/>
        </w:rPr>
        <w:t xml:space="preserve">. </w:t>
      </w:r>
      <w:r w:rsidRPr="008733DD">
        <w:rPr>
          <w:rFonts w:ascii="Arial" w:hAnsi="Arial" w:cs="Arial"/>
          <w:b/>
          <w:bCs/>
          <w:sz w:val="22"/>
          <w:szCs w:val="22"/>
        </w:rPr>
        <w:t>RELATIVOS À REGULARIDADE FISCAL:</w:t>
      </w:r>
    </w:p>
    <w:p w:rsidR="0003176F" w:rsidRPr="00BB5DF7" w:rsidRDefault="0003176F" w:rsidP="00272509">
      <w:pPr>
        <w:tabs>
          <w:tab w:val="left" w:pos="0"/>
        </w:tabs>
        <w:jc w:val="both"/>
        <w:rPr>
          <w:rFonts w:ascii="Arial" w:hAnsi="Arial" w:cs="Arial"/>
          <w:b/>
          <w:bCs/>
          <w:sz w:val="10"/>
          <w:szCs w:val="10"/>
        </w:rPr>
      </w:pPr>
      <w:r w:rsidRPr="008733DD">
        <w:rPr>
          <w:rFonts w:ascii="Arial" w:hAnsi="Arial" w:cs="Arial"/>
          <w:bCs/>
          <w:sz w:val="22"/>
          <w:szCs w:val="22"/>
        </w:rPr>
        <w:tab/>
      </w:r>
    </w:p>
    <w:p w:rsidR="009A11C1" w:rsidRPr="00FB666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FB6667">
        <w:rPr>
          <w:rFonts w:ascii="Arial" w:hAnsi="Arial" w:cs="Arial"/>
          <w:sz w:val="22"/>
          <w:szCs w:val="22"/>
        </w:rPr>
        <w:t>Prova de Inscrição</w:t>
      </w:r>
      <w:r w:rsidRPr="00AF21FF">
        <w:rPr>
          <w:rFonts w:ascii="Arial" w:hAnsi="Arial" w:cs="Arial"/>
          <w:sz w:val="22"/>
          <w:szCs w:val="22"/>
        </w:rPr>
        <w:t xml:space="preserve"> no</w:t>
      </w:r>
      <w:r w:rsidRPr="0072600E">
        <w:rPr>
          <w:rFonts w:ascii="Arial" w:hAnsi="Arial" w:cs="Arial"/>
          <w:b/>
          <w:sz w:val="22"/>
          <w:szCs w:val="22"/>
        </w:rPr>
        <w:t xml:space="preserve"> Cadastro de Contribuintes Estadual ou Municipal</w:t>
      </w:r>
      <w:r w:rsidRPr="00FB6667">
        <w:rPr>
          <w:rFonts w:ascii="Arial" w:hAnsi="Arial" w:cs="Arial"/>
          <w:sz w:val="22"/>
          <w:szCs w:val="22"/>
        </w:rPr>
        <w:t xml:space="preserve">, se </w:t>
      </w:r>
      <w:proofErr w:type="gramStart"/>
      <w:r w:rsidRPr="00FB6667">
        <w:rPr>
          <w:rFonts w:ascii="Arial" w:hAnsi="Arial" w:cs="Arial"/>
          <w:sz w:val="22"/>
          <w:szCs w:val="22"/>
        </w:rPr>
        <w:t>houver,</w:t>
      </w:r>
      <w:proofErr w:type="gramEnd"/>
      <w:r w:rsidRPr="00FB6667">
        <w:rPr>
          <w:rFonts w:ascii="Arial" w:hAnsi="Arial" w:cs="Arial"/>
          <w:sz w:val="22"/>
          <w:szCs w:val="22"/>
        </w:rPr>
        <w:t xml:space="preserve"> relativo ao domicílio ou sede do licitante, pertinente ao seu ramo de atividade e compatível com o objeto contratual;</w:t>
      </w:r>
    </w:p>
    <w:p w:rsidR="009A11C1" w:rsidRPr="00507C1B"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FB666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FB6667">
        <w:rPr>
          <w:rFonts w:ascii="Arial" w:hAnsi="Arial" w:cs="Arial"/>
          <w:sz w:val="22"/>
          <w:szCs w:val="22"/>
        </w:rPr>
        <w:t xml:space="preserve">Certidão de regularidade perante a </w:t>
      </w:r>
      <w:r w:rsidRPr="00935E05">
        <w:rPr>
          <w:rFonts w:ascii="Arial" w:hAnsi="Arial" w:cs="Arial"/>
          <w:b/>
          <w:sz w:val="22"/>
          <w:szCs w:val="22"/>
          <w:u w:val="single"/>
        </w:rPr>
        <w:t>Fazenda Federal</w:t>
      </w:r>
      <w:r w:rsidRPr="00FB6667">
        <w:rPr>
          <w:rFonts w:ascii="Arial" w:hAnsi="Arial" w:cs="Arial"/>
          <w:sz w:val="22"/>
          <w:szCs w:val="22"/>
        </w:rPr>
        <w:t xml:space="preserve"> (da Secretaria da Receita Federal e da Procuradoria da Fazenda Nacional), admitida comprovação também, por meio </w:t>
      </w:r>
      <w:r w:rsidRPr="00FB6667">
        <w:rPr>
          <w:rFonts w:ascii="Arial" w:hAnsi="Arial" w:cs="Arial"/>
          <w:sz w:val="22"/>
          <w:szCs w:val="22"/>
        </w:rPr>
        <w:lastRenderedPageBreak/>
        <w:t>de “certidão positiva com efeito de negativa”, diante da existência de débito confesso, parcelado e em fase de adimplemento;</w:t>
      </w:r>
    </w:p>
    <w:p w:rsidR="009A11C1" w:rsidRPr="00507C1B" w:rsidRDefault="009A11C1" w:rsidP="009A11C1">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sz w:val="18"/>
          <w:szCs w:val="22"/>
        </w:rPr>
      </w:pPr>
    </w:p>
    <w:p w:rsidR="009A11C1" w:rsidRPr="00FB666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FB6667">
        <w:rPr>
          <w:rFonts w:ascii="Arial" w:hAnsi="Arial" w:cs="Arial"/>
          <w:sz w:val="22"/>
          <w:szCs w:val="22"/>
        </w:rPr>
        <w:t xml:space="preserve">Certidão de regularidade perante a </w:t>
      </w:r>
      <w:r w:rsidRPr="00935E05">
        <w:rPr>
          <w:rFonts w:ascii="Arial" w:hAnsi="Arial" w:cs="Arial"/>
          <w:b/>
          <w:sz w:val="22"/>
          <w:szCs w:val="22"/>
          <w:u w:val="single"/>
        </w:rPr>
        <w:t>Fazenda Estadual</w:t>
      </w:r>
      <w:r w:rsidRPr="00FB6667">
        <w:rPr>
          <w:rFonts w:ascii="Arial" w:hAnsi="Arial" w:cs="Arial"/>
          <w:sz w:val="22"/>
          <w:szCs w:val="22"/>
        </w:rPr>
        <w:t>, admitida comprovação também, por meio de “certidão positiva com efeito de negativa”, diante da existência de débito confesso, parcelado e em fase de adimplemento;</w:t>
      </w:r>
    </w:p>
    <w:p w:rsidR="009A11C1" w:rsidRPr="00507C1B"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FB666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FB6667">
        <w:rPr>
          <w:rFonts w:ascii="Arial" w:hAnsi="Arial" w:cs="Arial"/>
          <w:sz w:val="22"/>
          <w:szCs w:val="22"/>
        </w:rPr>
        <w:t xml:space="preserve">Certidão de regularidade perante a </w:t>
      </w:r>
      <w:r w:rsidRPr="00935E05">
        <w:rPr>
          <w:rFonts w:ascii="Arial" w:hAnsi="Arial" w:cs="Arial"/>
          <w:b/>
          <w:sz w:val="22"/>
          <w:szCs w:val="22"/>
          <w:u w:val="single"/>
        </w:rPr>
        <w:t>Fazenda Municipal</w:t>
      </w:r>
      <w:r w:rsidRPr="00FB6667">
        <w:rPr>
          <w:rFonts w:ascii="Arial" w:hAnsi="Arial" w:cs="Arial"/>
          <w:sz w:val="22"/>
          <w:szCs w:val="22"/>
        </w:rPr>
        <w:t>, admitida comprovação também, por meio de “certidão positiva com efeito de negativa”, diante da existência de débito confesso, parcelado e em fase de adimplemento;</w:t>
      </w:r>
    </w:p>
    <w:p w:rsidR="009A11C1" w:rsidRPr="00507C1B"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FB666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FB6667">
        <w:rPr>
          <w:rFonts w:ascii="Arial" w:hAnsi="Arial" w:cs="Arial"/>
          <w:sz w:val="22"/>
          <w:szCs w:val="22"/>
        </w:rPr>
        <w:t xml:space="preserve">Certidão de regularidade perante o </w:t>
      </w:r>
      <w:r w:rsidRPr="00935E05">
        <w:rPr>
          <w:rFonts w:ascii="Arial" w:hAnsi="Arial" w:cs="Arial"/>
          <w:b/>
          <w:sz w:val="22"/>
          <w:szCs w:val="22"/>
          <w:u w:val="single"/>
        </w:rPr>
        <w:t>FGTS</w:t>
      </w:r>
      <w:r w:rsidRPr="00FB6667">
        <w:rPr>
          <w:rFonts w:ascii="Arial" w:hAnsi="Arial" w:cs="Arial"/>
          <w:sz w:val="22"/>
          <w:szCs w:val="22"/>
        </w:rPr>
        <w:t>, admitida comprovação também, por meio de “certidão positiva com efeito de negativa”, diante da existência de débito confesso, parcelado e em fase de adimplemento;</w:t>
      </w:r>
    </w:p>
    <w:p w:rsidR="009A11C1" w:rsidRPr="00507C1B"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rFonts w:ascii="Arial" w:hAnsi="Arial" w:cs="Arial"/>
          <w:sz w:val="18"/>
          <w:szCs w:val="22"/>
        </w:rPr>
      </w:pPr>
    </w:p>
    <w:p w:rsidR="009A11C1" w:rsidRPr="00E033B7"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rFonts w:ascii="Arial" w:hAnsi="Arial" w:cs="Arial"/>
          <w:sz w:val="22"/>
          <w:szCs w:val="22"/>
        </w:rPr>
      </w:pPr>
      <w:r w:rsidRPr="00E033B7">
        <w:rPr>
          <w:rFonts w:ascii="Arial" w:hAnsi="Arial" w:cs="Arial"/>
          <w:sz w:val="22"/>
          <w:szCs w:val="22"/>
        </w:rPr>
        <w:t xml:space="preserve">Certidão de regularidade relativa às Contribuições </w:t>
      </w:r>
      <w:proofErr w:type="gramStart"/>
      <w:r w:rsidRPr="00E033B7">
        <w:rPr>
          <w:rFonts w:ascii="Arial" w:hAnsi="Arial" w:cs="Arial"/>
          <w:sz w:val="22"/>
          <w:szCs w:val="22"/>
        </w:rPr>
        <w:t xml:space="preserve">Sociais fornecida pelo </w:t>
      </w:r>
      <w:r w:rsidRPr="00935E05">
        <w:rPr>
          <w:rFonts w:ascii="Arial" w:hAnsi="Arial" w:cs="Arial"/>
          <w:b/>
          <w:sz w:val="22"/>
          <w:szCs w:val="22"/>
          <w:u w:val="single"/>
        </w:rPr>
        <w:t>INSS</w:t>
      </w:r>
      <w:proofErr w:type="gramEnd"/>
      <w:r w:rsidRPr="00E033B7">
        <w:rPr>
          <w:rFonts w:ascii="Arial" w:hAnsi="Arial" w:cs="Arial"/>
          <w:sz w:val="22"/>
          <w:szCs w:val="22"/>
        </w:rPr>
        <w:t xml:space="preserve"> - Instituto Nacional do Seguro Social Seguridade Social, admitida comprovação também, por meio de “certidão positiva com efeito de negativa”, diante da existência de débito confesso, parcelado e em fase de adimplemento;</w:t>
      </w:r>
    </w:p>
    <w:p w:rsidR="0003176F" w:rsidRPr="0019648C" w:rsidRDefault="0003176F" w:rsidP="00272509">
      <w:pPr>
        <w:pStyle w:val="BodyText21"/>
        <w:tabs>
          <w:tab w:val="left" w:pos="0"/>
          <w:tab w:val="left" w:pos="900"/>
        </w:tabs>
        <w:rPr>
          <w:rFonts w:ascii="Arial" w:hAnsi="Arial" w:cs="Arial"/>
          <w:bCs/>
          <w:sz w:val="16"/>
          <w:szCs w:val="16"/>
        </w:rPr>
      </w:pPr>
    </w:p>
    <w:p w:rsidR="0003176F" w:rsidRPr="008733DD" w:rsidRDefault="0003176F" w:rsidP="0072600E">
      <w:pPr>
        <w:pStyle w:val="BodyText21"/>
        <w:tabs>
          <w:tab w:val="left" w:pos="142"/>
          <w:tab w:val="left" w:pos="1080"/>
        </w:tabs>
        <w:ind w:left="567"/>
        <w:rPr>
          <w:rFonts w:ascii="Arial" w:hAnsi="Arial" w:cs="Arial"/>
          <w:sz w:val="22"/>
          <w:szCs w:val="22"/>
        </w:rPr>
      </w:pPr>
      <w:r w:rsidRPr="008733DD">
        <w:rPr>
          <w:rFonts w:ascii="Arial" w:hAnsi="Arial" w:cs="Arial"/>
          <w:b/>
          <w:bCs/>
          <w:sz w:val="22"/>
          <w:szCs w:val="22"/>
        </w:rPr>
        <w:t>13.</w:t>
      </w:r>
      <w:r w:rsidR="007D63AC">
        <w:rPr>
          <w:rFonts w:ascii="Arial" w:hAnsi="Arial" w:cs="Arial"/>
          <w:b/>
          <w:bCs/>
          <w:sz w:val="22"/>
          <w:szCs w:val="22"/>
        </w:rPr>
        <w:t>6</w:t>
      </w:r>
      <w:r w:rsidRPr="008733DD">
        <w:rPr>
          <w:rFonts w:ascii="Arial" w:hAnsi="Arial" w:cs="Arial"/>
          <w:b/>
          <w:bCs/>
          <w:sz w:val="22"/>
          <w:szCs w:val="22"/>
        </w:rPr>
        <w:t>.1</w:t>
      </w:r>
      <w:r w:rsidR="00935E05">
        <w:rPr>
          <w:rFonts w:ascii="Arial" w:hAnsi="Arial" w:cs="Arial"/>
          <w:b/>
          <w:bCs/>
          <w:sz w:val="22"/>
          <w:szCs w:val="22"/>
        </w:rPr>
        <w:t>.1</w:t>
      </w:r>
      <w:r w:rsidRPr="008733DD">
        <w:rPr>
          <w:rFonts w:ascii="Arial" w:hAnsi="Arial" w:cs="Arial"/>
          <w:b/>
          <w:bCs/>
          <w:sz w:val="22"/>
          <w:szCs w:val="22"/>
        </w:rPr>
        <w:t>.</w:t>
      </w:r>
      <w:r w:rsidRPr="008733DD">
        <w:rPr>
          <w:rFonts w:ascii="Arial" w:hAnsi="Arial" w:cs="Arial"/>
          <w:sz w:val="22"/>
          <w:szCs w:val="22"/>
        </w:rPr>
        <w:t xml:space="preserve"> </w:t>
      </w:r>
      <w:r w:rsidRPr="008733DD">
        <w:rPr>
          <w:rFonts w:ascii="Arial" w:hAnsi="Arial" w:cs="Arial"/>
          <w:sz w:val="22"/>
          <w:szCs w:val="22"/>
        </w:rPr>
        <w:tab/>
        <w:t xml:space="preserve">A comprovação de regularidade fiscal das </w:t>
      </w:r>
      <w:r w:rsidRPr="008733DD">
        <w:rPr>
          <w:rFonts w:ascii="Arial" w:hAnsi="Arial" w:cs="Arial"/>
          <w:bCs/>
          <w:sz w:val="22"/>
          <w:szCs w:val="22"/>
        </w:rPr>
        <w:t xml:space="preserve">microempresas e empresas de pequeno porte </w:t>
      </w:r>
      <w:r w:rsidRPr="008733DD">
        <w:rPr>
          <w:rFonts w:ascii="Arial" w:hAnsi="Arial" w:cs="Arial"/>
          <w:sz w:val="22"/>
          <w:szCs w:val="22"/>
        </w:rPr>
        <w:t xml:space="preserve">somente será exigida para efeito de assinatura do Contrato, em conformidade com o disposto no art.42 da Lei Complementar nº. 123/2006; </w:t>
      </w:r>
    </w:p>
    <w:p w:rsidR="0003176F" w:rsidRPr="00BB5DF7" w:rsidRDefault="0003176F" w:rsidP="00272509">
      <w:pPr>
        <w:pStyle w:val="BodyText21"/>
        <w:tabs>
          <w:tab w:val="left" w:pos="0"/>
          <w:tab w:val="left" w:pos="1080"/>
        </w:tabs>
        <w:rPr>
          <w:rFonts w:ascii="Arial" w:hAnsi="Arial" w:cs="Arial"/>
          <w:sz w:val="10"/>
          <w:szCs w:val="10"/>
        </w:rPr>
      </w:pPr>
    </w:p>
    <w:p w:rsidR="0003176F" w:rsidRPr="008733DD" w:rsidRDefault="0003176F" w:rsidP="0072600E">
      <w:pPr>
        <w:pStyle w:val="BodyText21"/>
        <w:tabs>
          <w:tab w:val="left" w:pos="1080"/>
        </w:tabs>
        <w:ind w:left="567"/>
        <w:rPr>
          <w:rFonts w:ascii="Arial" w:hAnsi="Arial" w:cs="Arial"/>
          <w:sz w:val="22"/>
          <w:szCs w:val="22"/>
        </w:rPr>
      </w:pPr>
      <w:r w:rsidRPr="008733DD">
        <w:rPr>
          <w:rFonts w:ascii="Arial" w:hAnsi="Arial" w:cs="Arial"/>
          <w:b/>
          <w:bCs/>
          <w:sz w:val="22"/>
          <w:szCs w:val="22"/>
        </w:rPr>
        <w:t>13.</w:t>
      </w:r>
      <w:r w:rsidR="007D63AC">
        <w:rPr>
          <w:rFonts w:ascii="Arial" w:hAnsi="Arial" w:cs="Arial"/>
          <w:b/>
          <w:bCs/>
          <w:sz w:val="22"/>
          <w:szCs w:val="22"/>
        </w:rPr>
        <w:t>6</w:t>
      </w:r>
      <w:r w:rsidRPr="008733DD">
        <w:rPr>
          <w:rFonts w:ascii="Arial" w:hAnsi="Arial" w:cs="Arial"/>
          <w:b/>
          <w:bCs/>
          <w:sz w:val="22"/>
          <w:szCs w:val="22"/>
        </w:rPr>
        <w:t>.</w:t>
      </w:r>
      <w:r w:rsidR="00935E05">
        <w:rPr>
          <w:rFonts w:ascii="Arial" w:hAnsi="Arial" w:cs="Arial"/>
          <w:b/>
          <w:bCs/>
          <w:sz w:val="22"/>
          <w:szCs w:val="22"/>
        </w:rPr>
        <w:t>1.</w:t>
      </w:r>
      <w:r w:rsidRPr="008733DD">
        <w:rPr>
          <w:rFonts w:ascii="Arial" w:hAnsi="Arial" w:cs="Arial"/>
          <w:b/>
          <w:bCs/>
          <w:sz w:val="22"/>
          <w:szCs w:val="22"/>
        </w:rPr>
        <w:t>2</w:t>
      </w:r>
      <w:r w:rsidRPr="008733DD">
        <w:rPr>
          <w:rFonts w:ascii="Arial" w:hAnsi="Arial" w:cs="Arial"/>
          <w:b/>
          <w:sz w:val="22"/>
          <w:szCs w:val="22"/>
        </w:rPr>
        <w:t>.</w:t>
      </w:r>
      <w:r w:rsidRPr="008733DD">
        <w:rPr>
          <w:rFonts w:ascii="Arial" w:hAnsi="Arial" w:cs="Arial"/>
          <w:sz w:val="22"/>
          <w:szCs w:val="22"/>
        </w:rPr>
        <w:tab/>
        <w:t xml:space="preserve">As </w:t>
      </w:r>
      <w:r w:rsidRPr="008733DD">
        <w:rPr>
          <w:rFonts w:ascii="Arial" w:hAnsi="Arial" w:cs="Arial"/>
          <w:bCs/>
          <w:sz w:val="22"/>
          <w:szCs w:val="22"/>
        </w:rPr>
        <w:t xml:space="preserve">microempresas e empresas de pequeno porte </w:t>
      </w:r>
      <w:r w:rsidRPr="008733DD">
        <w:rPr>
          <w:rFonts w:ascii="Arial" w:hAnsi="Arial" w:cs="Arial"/>
          <w:sz w:val="22"/>
          <w:szCs w:val="22"/>
        </w:rPr>
        <w:t xml:space="preserve">deverão apresentar toda a documentação exigida para efeito de comprovação de regularidade fiscal, mesmo que esta apresente alguma restrição (LC 123/06, art.43); </w:t>
      </w:r>
    </w:p>
    <w:p w:rsidR="0003176F" w:rsidRPr="00BB5DF7" w:rsidRDefault="0003176F" w:rsidP="00272509">
      <w:pPr>
        <w:pStyle w:val="BodyText21"/>
        <w:tabs>
          <w:tab w:val="left" w:pos="0"/>
          <w:tab w:val="left" w:pos="1080"/>
        </w:tabs>
        <w:rPr>
          <w:rFonts w:ascii="Arial" w:hAnsi="Arial" w:cs="Arial"/>
          <w:bCs/>
          <w:sz w:val="10"/>
          <w:szCs w:val="10"/>
        </w:rPr>
      </w:pPr>
    </w:p>
    <w:p w:rsidR="0003176F" w:rsidRDefault="0003176F" w:rsidP="0072600E">
      <w:pPr>
        <w:pStyle w:val="BodyText21"/>
        <w:tabs>
          <w:tab w:val="left" w:pos="851"/>
          <w:tab w:val="left" w:pos="1080"/>
        </w:tabs>
        <w:ind w:left="567"/>
        <w:rPr>
          <w:rFonts w:ascii="Arial" w:hAnsi="Arial" w:cs="Arial"/>
          <w:sz w:val="22"/>
          <w:szCs w:val="22"/>
        </w:rPr>
      </w:pPr>
      <w:r w:rsidRPr="008733DD">
        <w:rPr>
          <w:rFonts w:ascii="Arial" w:hAnsi="Arial" w:cs="Arial"/>
          <w:b/>
          <w:bCs/>
          <w:sz w:val="22"/>
          <w:szCs w:val="22"/>
        </w:rPr>
        <w:t>13.</w:t>
      </w:r>
      <w:r w:rsidR="007D63AC">
        <w:rPr>
          <w:rFonts w:ascii="Arial" w:hAnsi="Arial" w:cs="Arial"/>
          <w:b/>
          <w:bCs/>
          <w:sz w:val="22"/>
          <w:szCs w:val="22"/>
        </w:rPr>
        <w:t>6</w:t>
      </w:r>
      <w:r w:rsidRPr="008733DD">
        <w:rPr>
          <w:rFonts w:ascii="Arial" w:hAnsi="Arial" w:cs="Arial"/>
          <w:b/>
          <w:bCs/>
          <w:sz w:val="22"/>
          <w:szCs w:val="22"/>
        </w:rPr>
        <w:t>.</w:t>
      </w:r>
      <w:r w:rsidR="00935E05">
        <w:rPr>
          <w:rFonts w:ascii="Arial" w:hAnsi="Arial" w:cs="Arial"/>
          <w:b/>
          <w:bCs/>
          <w:sz w:val="22"/>
          <w:szCs w:val="22"/>
        </w:rPr>
        <w:t>1.</w:t>
      </w:r>
      <w:r w:rsidRPr="008733DD">
        <w:rPr>
          <w:rFonts w:ascii="Arial" w:hAnsi="Arial" w:cs="Arial"/>
          <w:b/>
          <w:bCs/>
          <w:sz w:val="22"/>
          <w:szCs w:val="22"/>
        </w:rPr>
        <w:t>3</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 xml:space="preserve">Havendo alguma restrição na comprovação da regularidade fiscal, será assegurado o prazo de </w:t>
      </w:r>
      <w:proofErr w:type="gramStart"/>
      <w:r w:rsidR="004959AE">
        <w:rPr>
          <w:rFonts w:ascii="Arial" w:hAnsi="Arial" w:cs="Arial"/>
          <w:bCs/>
          <w:sz w:val="22"/>
          <w:szCs w:val="22"/>
        </w:rPr>
        <w:t>5</w:t>
      </w:r>
      <w:proofErr w:type="gramEnd"/>
      <w:r w:rsidRPr="008733DD">
        <w:rPr>
          <w:rFonts w:ascii="Arial" w:hAnsi="Arial" w:cs="Arial"/>
          <w:bCs/>
          <w:sz w:val="22"/>
          <w:szCs w:val="22"/>
        </w:rPr>
        <w:t xml:space="preserve"> (</w:t>
      </w:r>
      <w:r w:rsidR="004959AE">
        <w:rPr>
          <w:rFonts w:ascii="Arial" w:hAnsi="Arial" w:cs="Arial"/>
          <w:bCs/>
          <w:sz w:val="22"/>
          <w:szCs w:val="22"/>
        </w:rPr>
        <w:t>cinco</w:t>
      </w:r>
      <w:r w:rsidRPr="008733DD">
        <w:rPr>
          <w:rFonts w:ascii="Arial" w:hAnsi="Arial" w:cs="Arial"/>
          <w:bCs/>
          <w:sz w:val="22"/>
          <w:szCs w:val="22"/>
        </w:rPr>
        <w:t>) dias úteis</w:t>
      </w:r>
      <w:r w:rsidRPr="008733DD">
        <w:rPr>
          <w:rFonts w:ascii="Arial" w:hAnsi="Arial" w:cs="Arial"/>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BB5DF7" w:rsidRDefault="005A71DB" w:rsidP="00272509">
      <w:pPr>
        <w:pStyle w:val="BodyText21"/>
        <w:tabs>
          <w:tab w:val="left" w:pos="0"/>
          <w:tab w:val="left" w:pos="1080"/>
        </w:tabs>
        <w:rPr>
          <w:rFonts w:ascii="Arial" w:hAnsi="Arial" w:cs="Arial"/>
          <w:sz w:val="10"/>
          <w:szCs w:val="10"/>
        </w:rPr>
      </w:pPr>
    </w:p>
    <w:p w:rsidR="0003176F" w:rsidRPr="008733DD" w:rsidRDefault="0003176F" w:rsidP="0072600E">
      <w:pPr>
        <w:pStyle w:val="BodyText21"/>
        <w:tabs>
          <w:tab w:val="left" w:pos="1080"/>
        </w:tabs>
        <w:ind w:left="567"/>
        <w:rPr>
          <w:rFonts w:ascii="Arial" w:hAnsi="Arial" w:cs="Arial"/>
          <w:bCs/>
          <w:i/>
          <w:iCs/>
          <w:sz w:val="22"/>
          <w:szCs w:val="22"/>
        </w:rPr>
      </w:pPr>
      <w:r w:rsidRPr="008733DD">
        <w:rPr>
          <w:rFonts w:ascii="Arial" w:hAnsi="Arial" w:cs="Arial"/>
          <w:b/>
          <w:bCs/>
          <w:sz w:val="22"/>
          <w:szCs w:val="22"/>
        </w:rPr>
        <w:t>13.</w:t>
      </w:r>
      <w:r w:rsidR="007D63AC">
        <w:rPr>
          <w:rFonts w:ascii="Arial" w:hAnsi="Arial" w:cs="Arial"/>
          <w:b/>
          <w:bCs/>
          <w:sz w:val="22"/>
          <w:szCs w:val="22"/>
        </w:rPr>
        <w:t>6</w:t>
      </w:r>
      <w:r w:rsidRPr="008733DD">
        <w:rPr>
          <w:rFonts w:ascii="Arial" w:hAnsi="Arial" w:cs="Arial"/>
          <w:b/>
          <w:bCs/>
          <w:sz w:val="22"/>
          <w:szCs w:val="22"/>
        </w:rPr>
        <w:t>.</w:t>
      </w:r>
      <w:r w:rsidR="00935E05">
        <w:rPr>
          <w:rFonts w:ascii="Arial" w:hAnsi="Arial" w:cs="Arial"/>
          <w:b/>
          <w:bCs/>
          <w:sz w:val="22"/>
          <w:szCs w:val="22"/>
        </w:rPr>
        <w:t>1.</w:t>
      </w:r>
      <w:r w:rsidRPr="008733DD">
        <w:rPr>
          <w:rFonts w:ascii="Arial" w:hAnsi="Arial" w:cs="Arial"/>
          <w:b/>
          <w:bCs/>
          <w:sz w:val="22"/>
          <w:szCs w:val="22"/>
        </w:rPr>
        <w:t>4</w:t>
      </w:r>
      <w:r w:rsidRPr="008733DD">
        <w:rPr>
          <w:rFonts w:ascii="Arial" w:hAnsi="Arial" w:cs="Arial"/>
          <w:b/>
          <w:sz w:val="22"/>
          <w:szCs w:val="22"/>
        </w:rPr>
        <w:t>.</w:t>
      </w:r>
      <w:r w:rsidRPr="008733DD">
        <w:rPr>
          <w:rFonts w:ascii="Arial" w:hAnsi="Arial" w:cs="Arial"/>
          <w:sz w:val="22"/>
          <w:szCs w:val="22"/>
        </w:rPr>
        <w:t xml:space="preserve"> </w:t>
      </w:r>
      <w:r w:rsidRPr="008733DD">
        <w:rPr>
          <w:rFonts w:ascii="Arial" w:hAnsi="Arial" w:cs="Arial"/>
          <w:sz w:val="22"/>
          <w:szCs w:val="22"/>
        </w:rPr>
        <w:tab/>
        <w:t xml:space="preserve">A </w:t>
      </w:r>
      <w:proofErr w:type="spellStart"/>
      <w:proofErr w:type="gramStart"/>
      <w:r w:rsidRPr="008733DD">
        <w:rPr>
          <w:rFonts w:ascii="Arial" w:hAnsi="Arial" w:cs="Arial"/>
          <w:sz w:val="22"/>
          <w:szCs w:val="22"/>
        </w:rPr>
        <w:t>não-regularização</w:t>
      </w:r>
      <w:proofErr w:type="spellEnd"/>
      <w:proofErr w:type="gramEnd"/>
      <w:r w:rsidRPr="008733DD">
        <w:rPr>
          <w:rFonts w:ascii="Arial" w:hAnsi="Arial" w:cs="Arial"/>
          <w:sz w:val="22"/>
          <w:szCs w:val="22"/>
        </w:rPr>
        <w:t xml:space="preserve"> da documentação, no prazo previsto no </w:t>
      </w:r>
      <w:r w:rsidRPr="008733DD">
        <w:rPr>
          <w:rFonts w:ascii="Arial" w:hAnsi="Arial" w:cs="Arial"/>
          <w:bCs/>
          <w:sz w:val="22"/>
          <w:szCs w:val="22"/>
        </w:rPr>
        <w:t xml:space="preserve">subitem </w:t>
      </w:r>
      <w:r w:rsidR="00935E05" w:rsidRPr="00046A6E">
        <w:rPr>
          <w:rFonts w:ascii="Arial" w:hAnsi="Arial" w:cs="Arial"/>
          <w:bCs/>
          <w:sz w:val="22"/>
          <w:szCs w:val="22"/>
        </w:rPr>
        <w:t>13.6.1.3</w:t>
      </w:r>
      <w:r w:rsidRPr="008733DD">
        <w:rPr>
          <w:rFonts w:ascii="Arial" w:hAnsi="Arial" w:cs="Arial"/>
          <w:sz w:val="22"/>
          <w:szCs w:val="22"/>
        </w:rPr>
        <w:t xml:space="preserve">, implicará decadência do direito à contratação, sem prejuízo das sanções previstas no </w:t>
      </w:r>
      <w:r w:rsidRPr="008733DD">
        <w:rPr>
          <w:rStyle w:val="Hyperlink"/>
          <w:rFonts w:ascii="Arial" w:hAnsi="Arial" w:cs="Arial"/>
          <w:color w:val="auto"/>
          <w:sz w:val="22"/>
          <w:szCs w:val="22"/>
        </w:rPr>
        <w:t>art. 81 da Lei no 8.666, de 21 de junho de 1993</w:t>
      </w:r>
      <w:r w:rsidRPr="008733DD">
        <w:rPr>
          <w:rFonts w:ascii="Arial" w:hAnsi="Arial" w:cs="Arial"/>
          <w:sz w:val="22"/>
          <w:szCs w:val="22"/>
        </w:rPr>
        <w:t xml:space="preserve">, sendo facultado à </w:t>
      </w:r>
      <w:r w:rsidRPr="008733DD">
        <w:rPr>
          <w:rFonts w:ascii="Arial" w:hAnsi="Arial" w:cs="Arial"/>
          <w:bCs/>
          <w:sz w:val="22"/>
          <w:szCs w:val="22"/>
        </w:rPr>
        <w:t xml:space="preserve">SUPEL </w:t>
      </w:r>
      <w:r w:rsidRPr="008733DD">
        <w:rPr>
          <w:rFonts w:ascii="Arial" w:hAnsi="Arial" w:cs="Arial"/>
          <w:sz w:val="22"/>
          <w:szCs w:val="22"/>
        </w:rPr>
        <w:t>convocar os licitantes remanescentes, na ordem de classificação, para a assinatura do Contrato, ou revogar a licitação;</w:t>
      </w:r>
    </w:p>
    <w:p w:rsidR="00257CC8" w:rsidRPr="00BB5DF7" w:rsidRDefault="00257CC8" w:rsidP="00272509">
      <w:pPr>
        <w:pStyle w:val="NormalWeb"/>
        <w:spacing w:before="0" w:after="0"/>
        <w:rPr>
          <w:rFonts w:ascii="Arial" w:hAnsi="Arial" w:cs="Arial"/>
          <w:bCs/>
          <w:i/>
          <w:iCs/>
          <w:sz w:val="10"/>
          <w:szCs w:val="10"/>
        </w:rPr>
      </w:pPr>
    </w:p>
    <w:p w:rsidR="0003176F" w:rsidRPr="008733DD" w:rsidRDefault="0003176F" w:rsidP="00272509">
      <w:pPr>
        <w:pStyle w:val="NormalWeb"/>
        <w:spacing w:before="0" w:after="0"/>
        <w:ind w:left="540"/>
        <w:rPr>
          <w:rFonts w:ascii="Arial" w:hAnsi="Arial" w:cs="Arial"/>
          <w:sz w:val="22"/>
          <w:szCs w:val="22"/>
        </w:rPr>
      </w:pPr>
      <w:r w:rsidRPr="008733DD">
        <w:rPr>
          <w:rFonts w:ascii="Arial" w:hAnsi="Arial" w:cs="Arial"/>
          <w:bCs/>
          <w:i/>
          <w:iCs/>
          <w:sz w:val="22"/>
          <w:szCs w:val="22"/>
        </w:rPr>
        <w:t xml:space="preserve">Observação: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A </w:t>
      </w:r>
      <w:r w:rsidRPr="008733DD">
        <w:rPr>
          <w:rFonts w:ascii="Arial" w:hAnsi="Arial" w:cs="Arial"/>
          <w:bCs/>
          <w:i/>
          <w:iCs/>
          <w:sz w:val="22"/>
          <w:szCs w:val="22"/>
        </w:rPr>
        <w:t xml:space="preserve">Lei Complementar nº. 123 de 14/12/2006, </w:t>
      </w:r>
      <w:r w:rsidRPr="008733DD">
        <w:rPr>
          <w:rFonts w:ascii="Arial" w:hAnsi="Arial" w:cs="Arial"/>
          <w:i/>
          <w:iCs/>
          <w:sz w:val="22"/>
          <w:szCs w:val="22"/>
        </w:rPr>
        <w:t>que instituiu o Estatuto Nacional da Microempresa e da Empresa de Pequeno Porte estabeleceu a definição de Microempresa e de Empresa de Pequeno Porte, a saber:</w:t>
      </w:r>
    </w:p>
    <w:p w:rsidR="0003176F" w:rsidRPr="008733DD" w:rsidRDefault="0003176F" w:rsidP="00272509">
      <w:pPr>
        <w:pStyle w:val="NormalWeb"/>
        <w:spacing w:before="0" w:after="0"/>
        <w:ind w:left="540"/>
        <w:jc w:val="both"/>
        <w:rPr>
          <w:rFonts w:ascii="Arial" w:hAnsi="Arial" w:cs="Arial"/>
          <w:sz w:val="22"/>
          <w:szCs w:val="22"/>
        </w:rPr>
      </w:pPr>
      <w:proofErr w:type="gramStart"/>
      <w:r w:rsidRPr="008733DD">
        <w:rPr>
          <w:rFonts w:ascii="Arial" w:hAnsi="Arial" w:cs="Arial"/>
          <w:i/>
          <w:iCs/>
          <w:sz w:val="22"/>
          <w:szCs w:val="22"/>
        </w:rPr>
        <w:t>“Art.</w:t>
      </w:r>
      <w:proofErr w:type="gramEnd"/>
      <w:r w:rsidRPr="008733DD">
        <w:rPr>
          <w:rFonts w:ascii="Arial" w:hAnsi="Arial" w:cs="Arial"/>
          <w:i/>
          <w:iCs/>
          <w:sz w:val="22"/>
          <w:szCs w:val="22"/>
        </w:rPr>
        <w:t xml:space="preserve"> 3</w:t>
      </w:r>
      <w:r w:rsidRPr="008733DD">
        <w:rPr>
          <w:rFonts w:ascii="Arial" w:hAnsi="Arial" w:cs="Arial"/>
          <w:i/>
          <w:iCs/>
          <w:sz w:val="22"/>
          <w:szCs w:val="22"/>
          <w:u w:val="single"/>
        </w:rPr>
        <w:t xml:space="preserve">o </w:t>
      </w:r>
      <w:r w:rsidRPr="008733DD">
        <w:rPr>
          <w:rFonts w:ascii="Arial" w:hAnsi="Arial" w:cs="Arial"/>
          <w:i/>
          <w:iCs/>
          <w:sz w:val="22"/>
          <w:szCs w:val="22"/>
        </w:rPr>
        <w:t xml:space="preserve">Para os efeitos desta Lei Complementar, consideram-se microempresas ou empresas de pequeno porte a sociedade empresária, a sociedade simples e o empresário a que se refere o </w:t>
      </w:r>
      <w:r w:rsidRPr="008733DD">
        <w:rPr>
          <w:rStyle w:val="Hyperlink"/>
          <w:rFonts w:ascii="Arial" w:hAnsi="Arial" w:cs="Arial"/>
          <w:i/>
          <w:iCs/>
          <w:color w:val="auto"/>
          <w:sz w:val="22"/>
          <w:szCs w:val="22"/>
        </w:rPr>
        <w:t>art. 966 da Lei no 10.406, de 10 de janeiro de 2002</w:t>
      </w:r>
      <w:r w:rsidRPr="008733DD">
        <w:rPr>
          <w:rFonts w:ascii="Arial" w:hAnsi="Arial" w:cs="Arial"/>
          <w:i/>
          <w:iCs/>
          <w:sz w:val="22"/>
          <w:szCs w:val="22"/>
        </w:rPr>
        <w:t xml:space="preserve">, devidamente registrados no Registro de Empresas Mercantis ou no Registro Civil de Pessoas Jurídicas, conforme o caso, desde que: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I – no caso das microempresas, o empresário, a pessoa jurídica, ou a ela equiparada, aufira, em cada ano-calendário, receita bruta igual ou inferior a </w:t>
      </w:r>
      <w:r w:rsidR="0082614D" w:rsidRPr="00E208EC">
        <w:rPr>
          <w:rFonts w:ascii="Arial" w:hAnsi="Arial" w:cs="Arial"/>
          <w:i/>
          <w:iCs/>
          <w:color w:val="000000"/>
          <w:sz w:val="22"/>
          <w:szCs w:val="22"/>
        </w:rPr>
        <w:t xml:space="preserve">R$ </w:t>
      </w:r>
      <w:r w:rsidR="0082614D">
        <w:rPr>
          <w:rFonts w:ascii="Arial" w:hAnsi="Arial" w:cs="Arial"/>
          <w:i/>
          <w:iCs/>
          <w:color w:val="000000"/>
          <w:sz w:val="22"/>
          <w:szCs w:val="22"/>
        </w:rPr>
        <w:t>360</w:t>
      </w:r>
      <w:r w:rsidR="0082614D" w:rsidRPr="00E208EC">
        <w:rPr>
          <w:rFonts w:ascii="Arial" w:hAnsi="Arial" w:cs="Arial"/>
          <w:i/>
          <w:iCs/>
          <w:color w:val="000000"/>
          <w:sz w:val="22"/>
          <w:szCs w:val="22"/>
        </w:rPr>
        <w:t>.000,00 (</w:t>
      </w:r>
      <w:r w:rsidR="0019648C">
        <w:rPr>
          <w:rFonts w:ascii="Arial" w:hAnsi="Arial" w:cs="Arial"/>
          <w:i/>
          <w:iCs/>
          <w:color w:val="000000"/>
          <w:sz w:val="22"/>
          <w:szCs w:val="22"/>
        </w:rPr>
        <w:t>trezentos e sessenta</w:t>
      </w:r>
      <w:r w:rsidR="0019648C" w:rsidRPr="00E208EC">
        <w:rPr>
          <w:rFonts w:ascii="Arial" w:hAnsi="Arial" w:cs="Arial"/>
          <w:i/>
          <w:iCs/>
          <w:color w:val="000000"/>
          <w:sz w:val="22"/>
          <w:szCs w:val="22"/>
        </w:rPr>
        <w:t xml:space="preserve"> </w:t>
      </w:r>
      <w:r w:rsidR="0082614D" w:rsidRPr="00E208EC">
        <w:rPr>
          <w:rFonts w:ascii="Arial" w:hAnsi="Arial" w:cs="Arial"/>
          <w:i/>
          <w:iCs/>
          <w:color w:val="000000"/>
          <w:sz w:val="22"/>
          <w:szCs w:val="22"/>
        </w:rPr>
        <w:t>mil reais)</w:t>
      </w:r>
      <w:r w:rsidRPr="008733DD">
        <w:rPr>
          <w:rFonts w:ascii="Arial" w:hAnsi="Arial" w:cs="Arial"/>
          <w:i/>
          <w:iCs/>
          <w:sz w:val="22"/>
          <w:szCs w:val="22"/>
        </w:rPr>
        <w:t xml:space="preserve">;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II – no caso das empresas de pequeno porte, o empresário, a pessoa jurídica, ou a ela equiparada, aufira, em cada ano-calendário, receita bruta superior a </w:t>
      </w:r>
      <w:r w:rsidR="0082614D" w:rsidRPr="00E208EC">
        <w:rPr>
          <w:rFonts w:ascii="Arial" w:hAnsi="Arial" w:cs="Arial"/>
          <w:i/>
          <w:iCs/>
          <w:color w:val="000000"/>
          <w:sz w:val="22"/>
          <w:szCs w:val="22"/>
        </w:rPr>
        <w:t xml:space="preserve">R$ </w:t>
      </w:r>
      <w:r w:rsidR="0082614D">
        <w:rPr>
          <w:rFonts w:ascii="Arial" w:hAnsi="Arial" w:cs="Arial"/>
          <w:i/>
          <w:iCs/>
          <w:color w:val="000000"/>
          <w:sz w:val="22"/>
          <w:szCs w:val="22"/>
        </w:rPr>
        <w:t>360</w:t>
      </w:r>
      <w:r w:rsidR="0082614D" w:rsidRPr="00E208EC">
        <w:rPr>
          <w:rFonts w:ascii="Arial" w:hAnsi="Arial" w:cs="Arial"/>
          <w:i/>
          <w:iCs/>
          <w:color w:val="000000"/>
          <w:sz w:val="22"/>
          <w:szCs w:val="22"/>
        </w:rPr>
        <w:t xml:space="preserve">.000,00 </w:t>
      </w:r>
      <w:r w:rsidR="0082614D" w:rsidRPr="00E208EC">
        <w:rPr>
          <w:rFonts w:ascii="Arial" w:hAnsi="Arial" w:cs="Arial"/>
          <w:i/>
          <w:iCs/>
          <w:color w:val="000000"/>
          <w:sz w:val="22"/>
          <w:szCs w:val="22"/>
        </w:rPr>
        <w:lastRenderedPageBreak/>
        <w:t>(</w:t>
      </w:r>
      <w:r w:rsidR="0019648C">
        <w:rPr>
          <w:rFonts w:ascii="Arial" w:hAnsi="Arial" w:cs="Arial"/>
          <w:i/>
          <w:iCs/>
          <w:color w:val="000000"/>
          <w:sz w:val="22"/>
          <w:szCs w:val="22"/>
        </w:rPr>
        <w:t>trezentos e sessenta</w:t>
      </w:r>
      <w:r w:rsidR="0082614D" w:rsidRPr="00E208EC">
        <w:rPr>
          <w:rFonts w:ascii="Arial" w:hAnsi="Arial" w:cs="Arial"/>
          <w:i/>
          <w:iCs/>
          <w:color w:val="000000"/>
          <w:sz w:val="22"/>
          <w:szCs w:val="22"/>
        </w:rPr>
        <w:t xml:space="preserve"> mil reais) e igual ou inferior a R$ </w:t>
      </w:r>
      <w:r w:rsidR="0082614D">
        <w:rPr>
          <w:rFonts w:ascii="Arial" w:hAnsi="Arial" w:cs="Arial"/>
          <w:i/>
          <w:iCs/>
          <w:color w:val="000000"/>
          <w:sz w:val="22"/>
          <w:szCs w:val="22"/>
        </w:rPr>
        <w:t>3</w:t>
      </w:r>
      <w:r w:rsidR="0082614D" w:rsidRPr="00E208EC">
        <w:rPr>
          <w:rFonts w:ascii="Arial" w:hAnsi="Arial" w:cs="Arial"/>
          <w:i/>
          <w:iCs/>
          <w:color w:val="000000"/>
          <w:sz w:val="22"/>
          <w:szCs w:val="22"/>
        </w:rPr>
        <w:t>.</w:t>
      </w:r>
      <w:r w:rsidR="0082614D">
        <w:rPr>
          <w:rFonts w:ascii="Arial" w:hAnsi="Arial" w:cs="Arial"/>
          <w:i/>
          <w:iCs/>
          <w:color w:val="000000"/>
          <w:sz w:val="22"/>
          <w:szCs w:val="22"/>
        </w:rPr>
        <w:t>60</w:t>
      </w:r>
      <w:r w:rsidR="0082614D" w:rsidRPr="00E208EC">
        <w:rPr>
          <w:rFonts w:ascii="Arial" w:hAnsi="Arial" w:cs="Arial"/>
          <w:i/>
          <w:iCs/>
          <w:color w:val="000000"/>
          <w:sz w:val="22"/>
          <w:szCs w:val="22"/>
        </w:rPr>
        <w:t>0.000,00 (</w:t>
      </w:r>
      <w:r w:rsidR="0082614D">
        <w:rPr>
          <w:rFonts w:ascii="Arial" w:hAnsi="Arial" w:cs="Arial"/>
          <w:i/>
          <w:iCs/>
          <w:color w:val="000000"/>
          <w:sz w:val="22"/>
          <w:szCs w:val="22"/>
        </w:rPr>
        <w:t>três</w:t>
      </w:r>
      <w:r w:rsidR="0082614D" w:rsidRPr="00E208EC">
        <w:rPr>
          <w:rFonts w:ascii="Arial" w:hAnsi="Arial" w:cs="Arial"/>
          <w:i/>
          <w:iCs/>
          <w:color w:val="000000"/>
          <w:sz w:val="22"/>
          <w:szCs w:val="22"/>
        </w:rPr>
        <w:t xml:space="preserve"> milhões e </w:t>
      </w:r>
      <w:r w:rsidR="0082614D">
        <w:rPr>
          <w:rFonts w:ascii="Arial" w:hAnsi="Arial" w:cs="Arial"/>
          <w:i/>
          <w:iCs/>
          <w:color w:val="000000"/>
          <w:sz w:val="22"/>
          <w:szCs w:val="22"/>
        </w:rPr>
        <w:t>seiscentos</w:t>
      </w:r>
      <w:r w:rsidR="0082614D" w:rsidRPr="00E208EC">
        <w:rPr>
          <w:rFonts w:ascii="Arial" w:hAnsi="Arial" w:cs="Arial"/>
          <w:i/>
          <w:iCs/>
          <w:color w:val="000000"/>
          <w:sz w:val="22"/>
          <w:szCs w:val="22"/>
        </w:rPr>
        <w:t xml:space="preserve"> mil reais)</w:t>
      </w:r>
      <w:r w:rsidRPr="008733DD">
        <w:rPr>
          <w:rFonts w:ascii="Arial" w:hAnsi="Arial" w:cs="Arial"/>
          <w:i/>
          <w:iCs/>
          <w:sz w:val="22"/>
          <w:szCs w:val="22"/>
        </w:rPr>
        <w:t xml:space="preserve">.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4</w:t>
      </w:r>
      <w:r w:rsidRPr="008733DD">
        <w:rPr>
          <w:rFonts w:ascii="Arial" w:hAnsi="Arial" w:cs="Arial"/>
          <w:i/>
          <w:iCs/>
          <w:sz w:val="22"/>
          <w:szCs w:val="22"/>
          <w:u w:val="single"/>
        </w:rPr>
        <w:t xml:space="preserve">o </w:t>
      </w:r>
      <w:r w:rsidRPr="008733DD">
        <w:rPr>
          <w:rFonts w:ascii="Arial" w:hAnsi="Arial" w:cs="Arial"/>
          <w:i/>
          <w:iCs/>
          <w:sz w:val="22"/>
          <w:szCs w:val="22"/>
        </w:rPr>
        <w:t xml:space="preserve">Não se inclui no regime diferenciado e favorecido previsto nesta Lei Complementar, para nenhum efeito legal, a pessoa jurídica: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I – de cujo capital participe outra pessoa jurídica;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II – que seja filial, sucursal, agência ou representação, no País, de pessoa jurídica com sede no exterior;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III – de cujo capital participe pessoa física que seja inscrita como empresário</w:t>
      </w:r>
      <w:proofErr w:type="gramStart"/>
      <w:r w:rsidRPr="008733DD">
        <w:rPr>
          <w:rFonts w:ascii="Arial" w:hAnsi="Arial" w:cs="Arial"/>
          <w:i/>
          <w:iCs/>
          <w:sz w:val="22"/>
          <w:szCs w:val="22"/>
        </w:rPr>
        <w:t xml:space="preserve"> ou seja</w:t>
      </w:r>
      <w:proofErr w:type="gramEnd"/>
      <w:r w:rsidRPr="008733DD">
        <w:rPr>
          <w:rFonts w:ascii="Arial" w:hAnsi="Arial" w:cs="Arial"/>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VI – constituída sob a forma de cooperativas, salvo as de consumo;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VII – que participe do capital de outra pessoa jurídica; </w:t>
      </w:r>
    </w:p>
    <w:p w:rsidR="0003176F" w:rsidRPr="008733DD" w:rsidRDefault="0003176F" w:rsidP="00272509">
      <w:pPr>
        <w:pStyle w:val="NormalWeb"/>
        <w:spacing w:before="0" w:after="0"/>
        <w:ind w:left="540"/>
        <w:jc w:val="both"/>
        <w:rPr>
          <w:rFonts w:ascii="Arial" w:hAnsi="Arial" w:cs="Arial"/>
          <w:sz w:val="22"/>
          <w:szCs w:val="22"/>
        </w:rPr>
      </w:pPr>
      <w:r w:rsidRPr="008733DD">
        <w:rPr>
          <w:rFonts w:ascii="Arial" w:hAnsi="Arial" w:cs="Arial"/>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03176F" w:rsidRPr="008733DD" w:rsidRDefault="0003176F" w:rsidP="00272509">
      <w:pPr>
        <w:pStyle w:val="NormalWeb"/>
        <w:spacing w:before="0" w:after="0"/>
        <w:ind w:left="540"/>
        <w:jc w:val="both"/>
        <w:rPr>
          <w:rFonts w:ascii="Arial" w:hAnsi="Arial" w:cs="Arial"/>
          <w:i/>
          <w:iCs/>
          <w:sz w:val="22"/>
          <w:szCs w:val="22"/>
        </w:rPr>
      </w:pPr>
      <w:r w:rsidRPr="008733DD">
        <w:rPr>
          <w:rFonts w:ascii="Arial" w:hAnsi="Arial" w:cs="Arial"/>
          <w:i/>
          <w:iCs/>
          <w:sz w:val="22"/>
          <w:szCs w:val="22"/>
        </w:rPr>
        <w:t xml:space="preserve">IX – resultante ou remanescente de cisão ou qualquer outra forma de desmembramento de pessoa jurídica que tenha ocorrido em um dos </w:t>
      </w:r>
      <w:proofErr w:type="gramStart"/>
      <w:r w:rsidRPr="008733DD">
        <w:rPr>
          <w:rFonts w:ascii="Arial" w:hAnsi="Arial" w:cs="Arial"/>
          <w:i/>
          <w:iCs/>
          <w:sz w:val="22"/>
          <w:szCs w:val="22"/>
        </w:rPr>
        <w:t>5</w:t>
      </w:r>
      <w:proofErr w:type="gramEnd"/>
      <w:r w:rsidRPr="008733DD">
        <w:rPr>
          <w:rFonts w:ascii="Arial" w:hAnsi="Arial" w:cs="Arial"/>
          <w:i/>
          <w:iCs/>
          <w:sz w:val="22"/>
          <w:szCs w:val="22"/>
        </w:rPr>
        <w:t xml:space="preserve"> (cinco) anos-calendário anteriores; </w:t>
      </w:r>
      <w:r w:rsidRPr="008733DD">
        <w:rPr>
          <w:rFonts w:ascii="Arial" w:hAnsi="Arial" w:cs="Arial"/>
          <w:sz w:val="22"/>
          <w:szCs w:val="22"/>
        </w:rPr>
        <w:t xml:space="preserve">12 </w:t>
      </w:r>
      <w:r w:rsidRPr="008733DD">
        <w:rPr>
          <w:rFonts w:ascii="Arial" w:hAnsi="Arial" w:cs="Arial"/>
          <w:i/>
          <w:iCs/>
          <w:sz w:val="22"/>
          <w:szCs w:val="22"/>
        </w:rPr>
        <w:t xml:space="preserve">X – constituída sob a forma de sociedade por ações.” </w:t>
      </w:r>
    </w:p>
    <w:p w:rsidR="00510941" w:rsidRDefault="00510941" w:rsidP="00272509">
      <w:pPr>
        <w:tabs>
          <w:tab w:val="left" w:pos="900"/>
        </w:tabs>
        <w:ind w:left="540"/>
        <w:jc w:val="both"/>
        <w:rPr>
          <w:rFonts w:ascii="Arial" w:hAnsi="Arial" w:cs="Arial"/>
          <w:b/>
          <w:sz w:val="22"/>
          <w:szCs w:val="22"/>
        </w:rPr>
      </w:pPr>
    </w:p>
    <w:p w:rsidR="0072600E" w:rsidRDefault="0072600E" w:rsidP="0072600E">
      <w:pPr>
        <w:pStyle w:val="Corpodetexto"/>
        <w:rPr>
          <w:rFonts w:ascii="Arial" w:hAnsi="Arial" w:cs="Arial"/>
          <w:sz w:val="22"/>
          <w:szCs w:val="22"/>
        </w:rPr>
      </w:pPr>
      <w:r w:rsidRPr="008733DD">
        <w:rPr>
          <w:rFonts w:ascii="Arial" w:hAnsi="Arial" w:cs="Arial"/>
          <w:b/>
          <w:sz w:val="22"/>
          <w:szCs w:val="22"/>
        </w:rPr>
        <w:t>13.</w:t>
      </w:r>
      <w:r>
        <w:rPr>
          <w:rFonts w:ascii="Arial" w:hAnsi="Arial" w:cs="Arial"/>
          <w:b/>
          <w:sz w:val="22"/>
          <w:szCs w:val="22"/>
        </w:rPr>
        <w:t>6.1.5</w:t>
      </w:r>
      <w:r w:rsidRPr="008733DD">
        <w:rPr>
          <w:rFonts w:ascii="Arial" w:hAnsi="Arial" w:cs="Arial"/>
          <w:b/>
          <w:sz w:val="22"/>
          <w:szCs w:val="22"/>
        </w:rPr>
        <w:t xml:space="preserve">. </w:t>
      </w:r>
      <w:r w:rsidRPr="008733DD">
        <w:rPr>
          <w:rFonts w:ascii="Arial" w:hAnsi="Arial" w:cs="Arial"/>
          <w:sz w:val="22"/>
          <w:szCs w:val="22"/>
        </w:rPr>
        <w:t>Em que pese os documentos estabelecidos no Item 13.6</w:t>
      </w:r>
      <w:r>
        <w:rPr>
          <w:rFonts w:ascii="Arial" w:hAnsi="Arial" w:cs="Arial"/>
          <w:sz w:val="22"/>
          <w:szCs w:val="22"/>
        </w:rPr>
        <w:t xml:space="preserve"> e subitens</w:t>
      </w:r>
      <w:r w:rsidRPr="008733DD">
        <w:rPr>
          <w:rFonts w:ascii="Arial" w:hAnsi="Arial" w:cs="Arial"/>
          <w:sz w:val="22"/>
          <w:szCs w:val="22"/>
        </w:rPr>
        <w:t xml:space="preserve"> deste Edital</w:t>
      </w:r>
      <w:r>
        <w:rPr>
          <w:rFonts w:ascii="Arial" w:hAnsi="Arial" w:cs="Arial"/>
          <w:sz w:val="22"/>
          <w:szCs w:val="22"/>
        </w:rPr>
        <w:t xml:space="preserve"> a</w:t>
      </w:r>
      <w:r w:rsidRPr="008733DD">
        <w:rPr>
          <w:rFonts w:ascii="Arial" w:hAnsi="Arial" w:cs="Arial"/>
          <w:sz w:val="22"/>
          <w:szCs w:val="22"/>
        </w:rPr>
        <w:t xml:space="preserve"> serem substituídos pela </w:t>
      </w:r>
      <w:r w:rsidRPr="008733DD">
        <w:rPr>
          <w:rFonts w:ascii="Arial" w:hAnsi="Arial" w:cs="Arial"/>
          <w:b/>
          <w:bCs/>
          <w:sz w:val="22"/>
          <w:szCs w:val="22"/>
        </w:rPr>
        <w:t>Declaração de Situação do Fornecedor do SICAF</w:t>
      </w:r>
      <w:r w:rsidRPr="008733DD">
        <w:rPr>
          <w:rFonts w:ascii="Arial" w:hAnsi="Arial" w:cs="Arial"/>
          <w:bCs/>
          <w:sz w:val="22"/>
          <w:szCs w:val="22"/>
        </w:rPr>
        <w:t xml:space="preserve"> e pelo </w:t>
      </w:r>
      <w:r w:rsidRPr="008733DD">
        <w:rPr>
          <w:rFonts w:ascii="Arial" w:hAnsi="Arial" w:cs="Arial"/>
          <w:b/>
          <w:bCs/>
          <w:sz w:val="22"/>
          <w:szCs w:val="22"/>
        </w:rPr>
        <w:t>Certificado de Registro Cadastral da SUPEL,</w:t>
      </w:r>
      <w:r w:rsidRPr="008733DD">
        <w:rPr>
          <w:rFonts w:ascii="Arial" w:hAnsi="Arial" w:cs="Arial"/>
          <w:bCs/>
          <w:sz w:val="22"/>
          <w:szCs w:val="22"/>
        </w:rPr>
        <w:t xml:space="preserve"> r</w:t>
      </w:r>
      <w:r w:rsidRPr="008733DD">
        <w:rPr>
          <w:rFonts w:ascii="Arial" w:hAnsi="Arial" w:cs="Arial"/>
          <w:sz w:val="22"/>
          <w:szCs w:val="22"/>
        </w:rPr>
        <w:t>eserva-se o direito do pregoeiro solicitar as documentações elencadas no Item 13.6 deste edital</w:t>
      </w:r>
      <w:r>
        <w:rPr>
          <w:rFonts w:ascii="Arial" w:hAnsi="Arial" w:cs="Arial"/>
          <w:sz w:val="22"/>
          <w:szCs w:val="22"/>
        </w:rPr>
        <w:t xml:space="preserve">, quanto aos demais itens compreendidos para a habilitação ficam os mesmos vinculados </w:t>
      </w:r>
      <w:proofErr w:type="gramStart"/>
      <w:r>
        <w:rPr>
          <w:rFonts w:ascii="Arial" w:hAnsi="Arial" w:cs="Arial"/>
          <w:sz w:val="22"/>
          <w:szCs w:val="22"/>
        </w:rPr>
        <w:t>a</w:t>
      </w:r>
      <w:proofErr w:type="gramEnd"/>
      <w:r>
        <w:rPr>
          <w:rFonts w:ascii="Arial" w:hAnsi="Arial" w:cs="Arial"/>
          <w:sz w:val="22"/>
          <w:szCs w:val="22"/>
        </w:rPr>
        <w:t xml:space="preserve"> obrigatoriedade do envio</w:t>
      </w:r>
      <w:r w:rsidRPr="008733DD">
        <w:rPr>
          <w:rFonts w:ascii="Arial" w:hAnsi="Arial" w:cs="Arial"/>
          <w:sz w:val="22"/>
          <w:szCs w:val="22"/>
        </w:rPr>
        <w:t>.</w:t>
      </w:r>
    </w:p>
    <w:p w:rsidR="007313BF" w:rsidRDefault="007313BF" w:rsidP="00272509">
      <w:pPr>
        <w:tabs>
          <w:tab w:val="left" w:pos="900"/>
        </w:tabs>
        <w:jc w:val="both"/>
        <w:rPr>
          <w:rFonts w:ascii="Arial" w:hAnsi="Arial" w:cs="Arial"/>
          <w:b/>
          <w:sz w:val="22"/>
          <w:szCs w:val="22"/>
          <w:u w:val="single"/>
        </w:rPr>
      </w:pPr>
    </w:p>
    <w:p w:rsidR="0003176F" w:rsidRPr="008733DD" w:rsidRDefault="0003176F" w:rsidP="00272509">
      <w:pPr>
        <w:tabs>
          <w:tab w:val="left" w:pos="900"/>
        </w:tabs>
        <w:jc w:val="both"/>
        <w:rPr>
          <w:rFonts w:ascii="Arial" w:hAnsi="Arial" w:cs="Arial"/>
          <w:sz w:val="22"/>
          <w:szCs w:val="22"/>
          <w:u w:val="single"/>
        </w:rPr>
      </w:pPr>
      <w:r w:rsidRPr="008733DD">
        <w:rPr>
          <w:rFonts w:ascii="Arial" w:hAnsi="Arial" w:cs="Arial"/>
          <w:b/>
          <w:sz w:val="22"/>
          <w:szCs w:val="22"/>
          <w:u w:val="single"/>
        </w:rPr>
        <w:t>13.</w:t>
      </w:r>
      <w:r w:rsidR="007D63AC">
        <w:rPr>
          <w:rFonts w:ascii="Arial" w:hAnsi="Arial" w:cs="Arial"/>
          <w:b/>
          <w:sz w:val="22"/>
          <w:szCs w:val="22"/>
          <w:u w:val="single"/>
        </w:rPr>
        <w:t>7</w:t>
      </w:r>
      <w:r w:rsidRPr="008733DD">
        <w:rPr>
          <w:rFonts w:ascii="Arial" w:hAnsi="Arial" w:cs="Arial"/>
          <w:b/>
          <w:sz w:val="22"/>
          <w:szCs w:val="22"/>
          <w:u w:val="single"/>
        </w:rPr>
        <w:t>.</w:t>
      </w:r>
      <w:r w:rsidRPr="008733DD">
        <w:rPr>
          <w:rFonts w:ascii="Arial" w:hAnsi="Arial" w:cs="Arial"/>
          <w:b/>
          <w:sz w:val="22"/>
          <w:szCs w:val="22"/>
          <w:u w:val="single"/>
        </w:rPr>
        <w:tab/>
      </w:r>
      <w:r w:rsidRPr="008733DD">
        <w:rPr>
          <w:rFonts w:ascii="Arial" w:hAnsi="Arial" w:cs="Arial"/>
          <w:b/>
          <w:bCs/>
          <w:sz w:val="22"/>
          <w:szCs w:val="22"/>
          <w:u w:val="single"/>
        </w:rPr>
        <w:t>RELATIVOS À HABILITAÇÃO JURÍDICA:</w:t>
      </w:r>
    </w:p>
    <w:p w:rsidR="0003176F" w:rsidRPr="001D0970" w:rsidRDefault="0003176F" w:rsidP="00272509">
      <w:pPr>
        <w:jc w:val="both"/>
        <w:rPr>
          <w:rFonts w:ascii="Arial" w:hAnsi="Arial" w:cs="Arial"/>
          <w:szCs w:val="22"/>
        </w:rPr>
      </w:pPr>
    </w:p>
    <w:p w:rsidR="0003176F" w:rsidRPr="008733DD"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72600E">
        <w:rPr>
          <w:rFonts w:ascii="Arial" w:hAnsi="Arial" w:cs="Arial"/>
          <w:b/>
          <w:bCs/>
          <w:sz w:val="22"/>
          <w:szCs w:val="22"/>
        </w:rPr>
        <w:t>13.</w:t>
      </w:r>
      <w:r w:rsidR="007D63AC" w:rsidRPr="0072600E">
        <w:rPr>
          <w:rFonts w:ascii="Arial" w:hAnsi="Arial" w:cs="Arial"/>
          <w:b/>
          <w:bCs/>
          <w:sz w:val="22"/>
          <w:szCs w:val="22"/>
        </w:rPr>
        <w:t>7</w:t>
      </w:r>
      <w:r w:rsidR="00FF24E8" w:rsidRPr="0072600E">
        <w:rPr>
          <w:rFonts w:ascii="Arial" w:hAnsi="Arial" w:cs="Arial"/>
          <w:b/>
          <w:bCs/>
          <w:sz w:val="22"/>
          <w:szCs w:val="22"/>
        </w:rPr>
        <w:t>.1.</w:t>
      </w:r>
      <w:r w:rsidR="00FF24E8">
        <w:rPr>
          <w:rFonts w:ascii="Arial" w:hAnsi="Arial" w:cs="Arial"/>
          <w:bCs/>
          <w:sz w:val="22"/>
          <w:szCs w:val="22"/>
        </w:rPr>
        <w:t xml:space="preserve"> </w:t>
      </w:r>
      <w:r w:rsidR="0072600E">
        <w:rPr>
          <w:rFonts w:ascii="Arial" w:hAnsi="Arial" w:cs="Arial"/>
          <w:bCs/>
          <w:sz w:val="22"/>
          <w:szCs w:val="22"/>
        </w:rPr>
        <w:t xml:space="preserve"> </w:t>
      </w:r>
      <w:r w:rsidRPr="008733DD">
        <w:rPr>
          <w:rFonts w:ascii="Arial" w:hAnsi="Arial" w:cs="Arial"/>
          <w:bCs/>
          <w:sz w:val="22"/>
          <w:szCs w:val="22"/>
        </w:rPr>
        <w:t xml:space="preserve">Ato Constitutivo, Estatuto ou Contrato Social, </w:t>
      </w:r>
      <w:r w:rsidRPr="008733DD">
        <w:rPr>
          <w:rFonts w:ascii="Arial" w:hAnsi="Arial" w:cs="Arial"/>
          <w:b/>
          <w:bCs/>
          <w:sz w:val="22"/>
          <w:szCs w:val="22"/>
          <w:u w:val="single"/>
        </w:rPr>
        <w:t>em vigor</w:t>
      </w:r>
      <w:r w:rsidRPr="008733DD">
        <w:rPr>
          <w:rFonts w:ascii="Arial" w:hAnsi="Arial" w:cs="Arial"/>
          <w:sz w:val="22"/>
          <w:szCs w:val="22"/>
        </w:rPr>
        <w:t xml:space="preserve">, </w:t>
      </w:r>
      <w:r w:rsidRPr="008733DD">
        <w:rPr>
          <w:rFonts w:ascii="Arial" w:hAnsi="Arial" w:cs="Arial"/>
          <w:b/>
          <w:sz w:val="22"/>
          <w:szCs w:val="22"/>
        </w:rPr>
        <w:t>devidamente registrado na Junta Comercial</w:t>
      </w:r>
      <w:r w:rsidRPr="008733DD">
        <w:rPr>
          <w:rFonts w:ascii="Arial" w:hAnsi="Arial" w:cs="Arial"/>
          <w:sz w:val="22"/>
          <w:szCs w:val="22"/>
        </w:rPr>
        <w:t xml:space="preserve">, bem como todas as suas alterações, </w:t>
      </w:r>
      <w:r w:rsidRPr="008733DD">
        <w:rPr>
          <w:rFonts w:ascii="Arial" w:hAnsi="Arial" w:cs="Arial"/>
          <w:b/>
          <w:sz w:val="22"/>
          <w:szCs w:val="22"/>
        </w:rPr>
        <w:t>para comprovação do ramo de atividade compatível com o objeto desta licitação</w:t>
      </w:r>
      <w:r w:rsidRPr="008733DD">
        <w:rPr>
          <w:rFonts w:ascii="Arial" w:hAnsi="Arial" w:cs="Arial"/>
          <w:sz w:val="22"/>
          <w:szCs w:val="22"/>
        </w:rPr>
        <w:t>.</w:t>
      </w:r>
      <w:r w:rsidR="00EE4F8A">
        <w:rPr>
          <w:rFonts w:ascii="Arial" w:hAnsi="Arial" w:cs="Arial"/>
          <w:sz w:val="22"/>
          <w:szCs w:val="22"/>
        </w:rPr>
        <w:t xml:space="preserve"> </w:t>
      </w:r>
    </w:p>
    <w:p w:rsidR="0003176F" w:rsidRPr="00BB5DF7" w:rsidRDefault="0003176F" w:rsidP="00272509">
      <w:pPr>
        <w:pStyle w:val="Corpodetexto"/>
        <w:pBdr>
          <w:top w:val="single" w:sz="4" w:space="1" w:color="auto"/>
          <w:left w:val="single" w:sz="4" w:space="4" w:color="auto"/>
          <w:bottom w:val="single" w:sz="4" w:space="1" w:color="auto"/>
          <w:right w:val="single" w:sz="4" w:space="4" w:color="auto"/>
        </w:pBdr>
        <w:tabs>
          <w:tab w:val="left" w:pos="900"/>
        </w:tabs>
        <w:rPr>
          <w:rFonts w:ascii="Arial" w:hAnsi="Arial" w:cs="Arial"/>
          <w:sz w:val="10"/>
          <w:szCs w:val="10"/>
        </w:rPr>
      </w:pPr>
    </w:p>
    <w:p w:rsidR="0003176F"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22"/>
          <w:szCs w:val="22"/>
        </w:rPr>
      </w:pPr>
      <w:r w:rsidRPr="0072600E">
        <w:rPr>
          <w:rFonts w:ascii="Arial" w:hAnsi="Arial" w:cs="Arial"/>
          <w:b/>
          <w:sz w:val="22"/>
          <w:szCs w:val="22"/>
        </w:rPr>
        <w:t>13.</w:t>
      </w:r>
      <w:r w:rsidR="007D63AC" w:rsidRPr="0072600E">
        <w:rPr>
          <w:rFonts w:ascii="Arial" w:hAnsi="Arial" w:cs="Arial"/>
          <w:b/>
          <w:sz w:val="22"/>
          <w:szCs w:val="22"/>
        </w:rPr>
        <w:t>7</w:t>
      </w:r>
      <w:r w:rsidRPr="0072600E">
        <w:rPr>
          <w:rFonts w:ascii="Arial" w:hAnsi="Arial" w:cs="Arial"/>
          <w:b/>
          <w:sz w:val="22"/>
          <w:szCs w:val="22"/>
        </w:rPr>
        <w:t>.</w:t>
      </w:r>
      <w:r w:rsidR="000361AB" w:rsidRPr="0072600E">
        <w:rPr>
          <w:rFonts w:ascii="Arial" w:hAnsi="Arial" w:cs="Arial"/>
          <w:b/>
          <w:sz w:val="22"/>
          <w:szCs w:val="22"/>
        </w:rPr>
        <w:t>2</w:t>
      </w:r>
      <w:r w:rsidR="00FF24E8" w:rsidRPr="0072600E">
        <w:rPr>
          <w:rFonts w:ascii="Arial" w:hAnsi="Arial" w:cs="Arial"/>
          <w:b/>
          <w:sz w:val="22"/>
          <w:szCs w:val="22"/>
        </w:rPr>
        <w:t>.</w:t>
      </w:r>
      <w:r w:rsidR="0072600E">
        <w:rPr>
          <w:rFonts w:ascii="Arial" w:hAnsi="Arial" w:cs="Arial"/>
          <w:b/>
          <w:sz w:val="22"/>
          <w:szCs w:val="22"/>
        </w:rPr>
        <w:t xml:space="preserve"> </w:t>
      </w:r>
      <w:r w:rsidR="00FF24E8">
        <w:rPr>
          <w:rFonts w:ascii="Arial" w:hAnsi="Arial" w:cs="Arial"/>
          <w:sz w:val="22"/>
          <w:szCs w:val="22"/>
        </w:rPr>
        <w:t xml:space="preserve"> </w:t>
      </w:r>
      <w:r w:rsidRPr="008733DD">
        <w:rPr>
          <w:rFonts w:ascii="Arial" w:hAnsi="Arial" w:cs="Arial"/>
          <w:sz w:val="22"/>
          <w:szCs w:val="22"/>
        </w:rPr>
        <w:t>Em se tratando de sociedades comerciais e no caso de sociedade por ações, fazer acompanhar dos documentos de eleição de seus administradores.</w:t>
      </w:r>
      <w:r w:rsidRPr="008733DD">
        <w:rPr>
          <w:rFonts w:ascii="Arial" w:hAnsi="Arial" w:cs="Arial"/>
          <w:bCs/>
          <w:sz w:val="22"/>
          <w:szCs w:val="22"/>
        </w:rPr>
        <w:t xml:space="preserve"> </w:t>
      </w:r>
    </w:p>
    <w:p w:rsidR="00BB5DF7" w:rsidRPr="00BB5DF7" w:rsidRDefault="00BB5DF7"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bCs/>
          <w:sz w:val="10"/>
          <w:szCs w:val="10"/>
        </w:rPr>
      </w:pPr>
    </w:p>
    <w:p w:rsidR="00BB5DF7" w:rsidRPr="008733DD" w:rsidRDefault="00BB5DF7" w:rsidP="00272509">
      <w:pPr>
        <w:pStyle w:val="Corpodetexto"/>
        <w:pBdr>
          <w:top w:val="single" w:sz="4" w:space="1" w:color="auto"/>
          <w:left w:val="single" w:sz="4" w:space="4" w:color="auto"/>
          <w:bottom w:val="single" w:sz="4" w:space="1" w:color="auto"/>
          <w:right w:val="single" w:sz="4" w:space="4" w:color="auto"/>
        </w:pBdr>
        <w:tabs>
          <w:tab w:val="left" w:pos="1560"/>
        </w:tabs>
        <w:rPr>
          <w:rFonts w:ascii="Arial" w:hAnsi="Arial" w:cs="Arial"/>
          <w:sz w:val="22"/>
          <w:szCs w:val="22"/>
        </w:rPr>
      </w:pPr>
      <w:r w:rsidRPr="007F7504">
        <w:rPr>
          <w:rFonts w:ascii="Arial" w:hAnsi="Arial" w:cs="Arial"/>
          <w:b/>
          <w:sz w:val="22"/>
          <w:szCs w:val="22"/>
        </w:rPr>
        <w:t>13.7.3</w:t>
      </w:r>
      <w:r w:rsidRPr="001C70DF">
        <w:rPr>
          <w:rFonts w:ascii="Arial" w:hAnsi="Arial" w:cs="Arial"/>
          <w:bCs/>
          <w:sz w:val="22"/>
          <w:szCs w:val="22"/>
        </w:rPr>
        <w:t xml:space="preserve"> </w:t>
      </w:r>
      <w:r w:rsidRPr="001C70DF">
        <w:rPr>
          <w:rFonts w:ascii="Arial" w:hAnsi="Arial" w:cs="Arial"/>
          <w:b/>
          <w:bCs/>
          <w:color w:val="000000"/>
          <w:sz w:val="22"/>
          <w:szCs w:val="22"/>
        </w:rPr>
        <w:t>Declaração</w:t>
      </w:r>
      <w:r w:rsidRPr="001C70DF">
        <w:rPr>
          <w:rFonts w:ascii="Arial" w:hAnsi="Arial" w:cs="Arial"/>
          <w:bCs/>
          <w:color w:val="000000"/>
          <w:sz w:val="22"/>
          <w:szCs w:val="22"/>
        </w:rPr>
        <w:t xml:space="preserve"> de que não possuiu em seu quadro de pessoal, empregado (s) menor (</w:t>
      </w:r>
      <w:proofErr w:type="spellStart"/>
      <w:proofErr w:type="gramStart"/>
      <w:r w:rsidRPr="001C70DF">
        <w:rPr>
          <w:rFonts w:ascii="Arial" w:hAnsi="Arial" w:cs="Arial"/>
          <w:bCs/>
          <w:color w:val="000000"/>
          <w:sz w:val="22"/>
          <w:szCs w:val="22"/>
        </w:rPr>
        <w:t>es</w:t>
      </w:r>
      <w:proofErr w:type="spellEnd"/>
      <w:proofErr w:type="gramEnd"/>
      <w:r w:rsidRPr="001C70DF">
        <w:rPr>
          <w:rFonts w:ascii="Arial" w:hAnsi="Arial" w:cs="Arial"/>
          <w:bCs/>
          <w:color w:val="000000"/>
          <w:sz w:val="22"/>
          <w:szCs w:val="22"/>
        </w:rPr>
        <w:t>) de 18 (dezoito) anos em trabalho noturno, perigoso ou insalubre e, em qualquer trabalho, menor (</w:t>
      </w:r>
      <w:proofErr w:type="spellStart"/>
      <w:r w:rsidRPr="001C70DF">
        <w:rPr>
          <w:rFonts w:ascii="Arial" w:hAnsi="Arial" w:cs="Arial"/>
          <w:bCs/>
          <w:color w:val="000000"/>
          <w:sz w:val="22"/>
          <w:szCs w:val="22"/>
        </w:rPr>
        <w:t>es</w:t>
      </w:r>
      <w:proofErr w:type="spellEnd"/>
      <w:r w:rsidRPr="001C70DF">
        <w:rPr>
          <w:rFonts w:ascii="Arial" w:hAnsi="Arial" w:cs="Arial"/>
          <w:bCs/>
          <w:color w:val="000000"/>
          <w:sz w:val="22"/>
          <w:szCs w:val="22"/>
        </w:rPr>
        <w:t>) de 16 (dezesseis) anos, salvo na condição de aprendiz a partir de 14 (quatorze) anos, nos termos do artigo 1º, do Decreto Federal nº. 4.358, de 05.09.2002 (</w:t>
      </w:r>
      <w:r w:rsidRPr="001C70DF">
        <w:rPr>
          <w:rFonts w:ascii="Arial" w:hAnsi="Arial" w:cs="Arial"/>
          <w:color w:val="000000"/>
          <w:sz w:val="22"/>
          <w:szCs w:val="22"/>
        </w:rPr>
        <w:t xml:space="preserve">podendo ser usado como modelo </w:t>
      </w:r>
      <w:proofErr w:type="gramStart"/>
      <w:r w:rsidRPr="001C70DF">
        <w:rPr>
          <w:rFonts w:ascii="Arial" w:hAnsi="Arial" w:cs="Arial"/>
          <w:color w:val="000000"/>
          <w:sz w:val="22"/>
          <w:szCs w:val="22"/>
        </w:rPr>
        <w:t xml:space="preserve">o </w:t>
      </w:r>
      <w:r w:rsidRPr="001C70DF">
        <w:rPr>
          <w:rFonts w:ascii="Arial" w:hAnsi="Arial" w:cs="Arial"/>
          <w:b/>
          <w:bCs/>
          <w:color w:val="000000"/>
          <w:sz w:val="22"/>
          <w:szCs w:val="22"/>
        </w:rPr>
        <w:t>Anexo V</w:t>
      </w:r>
      <w:r>
        <w:rPr>
          <w:rFonts w:ascii="Arial" w:hAnsi="Arial" w:cs="Arial"/>
          <w:b/>
          <w:bCs/>
          <w:color w:val="000000"/>
          <w:sz w:val="22"/>
          <w:szCs w:val="22"/>
        </w:rPr>
        <w:t>I</w:t>
      </w:r>
      <w:proofErr w:type="gramEnd"/>
      <w:r w:rsidRPr="001C70DF">
        <w:rPr>
          <w:rFonts w:ascii="Arial" w:hAnsi="Arial" w:cs="Arial"/>
          <w:bCs/>
          <w:color w:val="000000"/>
          <w:sz w:val="22"/>
          <w:szCs w:val="22"/>
        </w:rPr>
        <w:t xml:space="preserve"> deste Edital);</w:t>
      </w:r>
    </w:p>
    <w:p w:rsidR="0042604C" w:rsidRDefault="0042604C" w:rsidP="00272509">
      <w:pPr>
        <w:pStyle w:val="Corpodetexto"/>
        <w:tabs>
          <w:tab w:val="left" w:pos="900"/>
        </w:tabs>
        <w:rPr>
          <w:rFonts w:ascii="Arial" w:hAnsi="Arial" w:cs="Arial"/>
          <w:b/>
          <w:sz w:val="22"/>
          <w:szCs w:val="22"/>
          <w:u w:val="single"/>
        </w:rPr>
      </w:pPr>
    </w:p>
    <w:p w:rsidR="0003176F" w:rsidRPr="008733DD" w:rsidRDefault="0003176F" w:rsidP="00272509">
      <w:pPr>
        <w:pStyle w:val="Corpodetexto"/>
        <w:tabs>
          <w:tab w:val="left" w:pos="900"/>
        </w:tabs>
        <w:rPr>
          <w:rFonts w:ascii="Arial" w:hAnsi="Arial" w:cs="Arial"/>
          <w:b/>
          <w:sz w:val="22"/>
          <w:szCs w:val="22"/>
          <w:u w:val="single"/>
        </w:rPr>
      </w:pPr>
      <w:r w:rsidRPr="008733DD">
        <w:rPr>
          <w:rFonts w:ascii="Arial" w:hAnsi="Arial" w:cs="Arial"/>
          <w:b/>
          <w:sz w:val="22"/>
          <w:szCs w:val="22"/>
          <w:u w:val="single"/>
        </w:rPr>
        <w:t>13.</w:t>
      </w:r>
      <w:r w:rsidR="007D63AC">
        <w:rPr>
          <w:rFonts w:ascii="Arial" w:hAnsi="Arial" w:cs="Arial"/>
          <w:b/>
          <w:sz w:val="22"/>
          <w:szCs w:val="22"/>
          <w:u w:val="single"/>
        </w:rPr>
        <w:t>8</w:t>
      </w:r>
      <w:r w:rsidRPr="008733DD">
        <w:rPr>
          <w:rFonts w:ascii="Arial" w:hAnsi="Arial" w:cs="Arial"/>
          <w:b/>
          <w:sz w:val="22"/>
          <w:szCs w:val="22"/>
          <w:u w:val="single"/>
        </w:rPr>
        <w:t>.</w:t>
      </w:r>
      <w:r w:rsidRPr="008733DD">
        <w:rPr>
          <w:rFonts w:ascii="Arial" w:hAnsi="Arial" w:cs="Arial"/>
          <w:b/>
          <w:sz w:val="22"/>
          <w:szCs w:val="22"/>
          <w:u w:val="single"/>
        </w:rPr>
        <w:tab/>
        <w:t>RELATIVOS À QUALIFICAÇÃO ECONÔMICO-FINANCEIRA:</w:t>
      </w:r>
    </w:p>
    <w:p w:rsidR="00670CAD" w:rsidRPr="001D0970" w:rsidRDefault="00670CAD" w:rsidP="00272509">
      <w:pPr>
        <w:pStyle w:val="Corpodetexto"/>
        <w:rPr>
          <w:rFonts w:ascii="Arial" w:hAnsi="Arial" w:cs="Arial"/>
          <w:b/>
          <w:sz w:val="20"/>
          <w:szCs w:val="22"/>
        </w:rPr>
      </w:pPr>
    </w:p>
    <w:p w:rsidR="0003176F" w:rsidRDefault="00F95FB7" w:rsidP="00912633">
      <w:pPr>
        <w:pBdr>
          <w:top w:val="single" w:sz="4" w:space="1" w:color="auto"/>
          <w:left w:val="single" w:sz="4" w:space="4" w:color="auto"/>
          <w:bottom w:val="single" w:sz="4" w:space="1" w:color="auto"/>
          <w:right w:val="single" w:sz="4" w:space="4" w:color="auto"/>
        </w:pBdr>
        <w:tabs>
          <w:tab w:val="left" w:pos="900"/>
        </w:tabs>
        <w:jc w:val="both"/>
        <w:rPr>
          <w:rFonts w:ascii="Arial" w:hAnsi="Arial" w:cs="Arial"/>
          <w:sz w:val="22"/>
          <w:szCs w:val="22"/>
        </w:rPr>
      </w:pPr>
      <w:r w:rsidRPr="008733DD">
        <w:rPr>
          <w:rFonts w:ascii="Arial" w:hAnsi="Arial" w:cs="Arial"/>
          <w:b/>
          <w:sz w:val="22"/>
          <w:szCs w:val="22"/>
        </w:rPr>
        <w:lastRenderedPageBreak/>
        <w:t>13.</w:t>
      </w:r>
      <w:r w:rsidR="007D63AC">
        <w:rPr>
          <w:rFonts w:ascii="Arial" w:hAnsi="Arial" w:cs="Arial"/>
          <w:b/>
          <w:sz w:val="22"/>
          <w:szCs w:val="22"/>
        </w:rPr>
        <w:t>8</w:t>
      </w:r>
      <w:r w:rsidRPr="008733DD">
        <w:rPr>
          <w:rFonts w:ascii="Arial" w:hAnsi="Arial" w:cs="Arial"/>
          <w:b/>
          <w:sz w:val="22"/>
          <w:szCs w:val="22"/>
        </w:rPr>
        <w:t>.1.</w:t>
      </w:r>
      <w:r w:rsidRPr="008733DD">
        <w:rPr>
          <w:rFonts w:ascii="Arial" w:hAnsi="Arial" w:cs="Arial"/>
          <w:sz w:val="22"/>
          <w:szCs w:val="22"/>
        </w:rPr>
        <w:t xml:space="preserve"> </w:t>
      </w:r>
      <w:proofErr w:type="gramStart"/>
      <w:r w:rsidR="0003176F" w:rsidRPr="008733DD">
        <w:rPr>
          <w:rFonts w:ascii="Arial" w:hAnsi="Arial" w:cs="Arial"/>
          <w:sz w:val="22"/>
          <w:szCs w:val="22"/>
        </w:rPr>
        <w:t>Certidão(</w:t>
      </w:r>
      <w:proofErr w:type="spellStart"/>
      <w:proofErr w:type="gramEnd"/>
      <w:r w:rsidR="0003176F" w:rsidRPr="008733DD">
        <w:rPr>
          <w:rFonts w:ascii="Arial" w:hAnsi="Arial" w:cs="Arial"/>
          <w:sz w:val="22"/>
          <w:szCs w:val="22"/>
        </w:rPr>
        <w:t>ões</w:t>
      </w:r>
      <w:proofErr w:type="spellEnd"/>
      <w:r w:rsidR="0003176F" w:rsidRPr="008733DD">
        <w:rPr>
          <w:rFonts w:ascii="Arial" w:hAnsi="Arial" w:cs="Arial"/>
          <w:sz w:val="22"/>
          <w:szCs w:val="22"/>
        </w:rPr>
        <w:t>) negativa(a) de recuperação judicial – Lei n° 11.101/05 (falência e concordatas) expedida(s) pelo(s) distribuidor(</w:t>
      </w:r>
      <w:proofErr w:type="spellStart"/>
      <w:r w:rsidR="0003176F" w:rsidRPr="008733DD">
        <w:rPr>
          <w:rFonts w:ascii="Arial" w:hAnsi="Arial" w:cs="Arial"/>
          <w:sz w:val="22"/>
          <w:szCs w:val="22"/>
        </w:rPr>
        <w:t>es</w:t>
      </w:r>
      <w:proofErr w:type="spellEnd"/>
      <w:r w:rsidR="0003176F" w:rsidRPr="008733DD">
        <w:rPr>
          <w:rFonts w:ascii="Arial" w:hAnsi="Arial" w:cs="Arial"/>
          <w:sz w:val="22"/>
          <w:szCs w:val="22"/>
        </w:rPr>
        <w:t xml:space="preserve">) de sua sede, </w:t>
      </w:r>
      <w:r w:rsidR="0003176F" w:rsidRPr="008733DD">
        <w:rPr>
          <w:rFonts w:ascii="Arial" w:hAnsi="Arial" w:cs="Arial"/>
          <w:b/>
          <w:sz w:val="22"/>
          <w:szCs w:val="22"/>
        </w:rPr>
        <w:t>expedida nos últimos 30 (trinta) dias</w:t>
      </w:r>
      <w:r w:rsidR="00E252B1" w:rsidRPr="008733DD">
        <w:rPr>
          <w:rFonts w:ascii="Arial" w:hAnsi="Arial" w:cs="Arial"/>
          <w:sz w:val="22"/>
          <w:szCs w:val="22"/>
        </w:rPr>
        <w:t xml:space="preserve">; </w:t>
      </w:r>
    </w:p>
    <w:p w:rsidR="000361AB" w:rsidRPr="00BB5DF7" w:rsidRDefault="000361AB" w:rsidP="00912633">
      <w:pPr>
        <w:pBdr>
          <w:top w:val="single" w:sz="4" w:space="1" w:color="auto"/>
          <w:left w:val="single" w:sz="4" w:space="4" w:color="auto"/>
          <w:bottom w:val="single" w:sz="4" w:space="1" w:color="auto"/>
          <w:right w:val="single" w:sz="4" w:space="4" w:color="auto"/>
        </w:pBdr>
        <w:tabs>
          <w:tab w:val="left" w:pos="900"/>
        </w:tabs>
        <w:jc w:val="both"/>
        <w:rPr>
          <w:rFonts w:ascii="Arial" w:hAnsi="Arial" w:cs="Arial"/>
          <w:sz w:val="10"/>
          <w:szCs w:val="10"/>
        </w:rPr>
      </w:pPr>
    </w:p>
    <w:p w:rsidR="000361AB" w:rsidRPr="00912633" w:rsidRDefault="000361AB" w:rsidP="0091263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000000"/>
          <w:sz w:val="22"/>
          <w:szCs w:val="22"/>
        </w:rPr>
      </w:pPr>
      <w:r>
        <w:rPr>
          <w:rFonts w:ascii="Arial" w:hAnsi="Arial" w:cs="Arial"/>
          <w:b/>
          <w:color w:val="000000"/>
          <w:sz w:val="22"/>
          <w:szCs w:val="22"/>
        </w:rPr>
        <w:t>13.</w:t>
      </w:r>
      <w:r w:rsidR="007D63AC">
        <w:rPr>
          <w:rFonts w:ascii="Arial" w:hAnsi="Arial" w:cs="Arial"/>
          <w:b/>
          <w:color w:val="000000"/>
          <w:sz w:val="22"/>
          <w:szCs w:val="22"/>
        </w:rPr>
        <w:t>8</w:t>
      </w:r>
      <w:r w:rsidRPr="006B435F">
        <w:rPr>
          <w:rFonts w:ascii="Arial" w:hAnsi="Arial" w:cs="Arial"/>
          <w:b/>
          <w:color w:val="000000"/>
          <w:sz w:val="22"/>
          <w:szCs w:val="22"/>
        </w:rPr>
        <w:t>.2.</w:t>
      </w:r>
      <w:r w:rsidRPr="006B435F">
        <w:rPr>
          <w:rFonts w:ascii="Arial" w:hAnsi="Arial" w:cs="Arial"/>
          <w:color w:val="000000"/>
          <w:sz w:val="22"/>
          <w:szCs w:val="22"/>
        </w:rPr>
        <w:t xml:space="preserve"> Balanço patrimonial e demonstrações contábeis do último exercício,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6B435F">
        <w:rPr>
          <w:rFonts w:ascii="Arial" w:hAnsi="Arial" w:cs="Arial"/>
          <w:color w:val="000000"/>
          <w:sz w:val="22"/>
          <w:szCs w:val="22"/>
        </w:rPr>
        <w:t>3</w:t>
      </w:r>
      <w:proofErr w:type="gramEnd"/>
      <w:r w:rsidRPr="006B435F">
        <w:rPr>
          <w:rFonts w:ascii="Arial" w:hAnsi="Arial" w:cs="Arial"/>
          <w:color w:val="000000"/>
          <w:sz w:val="22"/>
          <w:szCs w:val="22"/>
        </w:rPr>
        <w:t xml:space="preserve"> (três) meses da data de apresentação da proposta </w:t>
      </w:r>
      <w:r>
        <w:rPr>
          <w:rFonts w:ascii="Arial" w:hAnsi="Arial" w:cs="Arial"/>
          <w:color w:val="000000"/>
          <w:sz w:val="22"/>
          <w:szCs w:val="22"/>
        </w:rPr>
        <w:t>para aferir o capital patrimonial em 5% (cinco por cento)</w:t>
      </w:r>
      <w:r w:rsidR="00912633">
        <w:rPr>
          <w:rFonts w:ascii="Arial" w:hAnsi="Arial" w:cs="Arial"/>
          <w:color w:val="000000"/>
          <w:sz w:val="22"/>
          <w:szCs w:val="22"/>
        </w:rPr>
        <w:t>, sendo esta</w:t>
      </w:r>
      <w:r w:rsidR="00912633" w:rsidRPr="00912633">
        <w:rPr>
          <w:rFonts w:ascii="Arial" w:hAnsi="Arial" w:cs="Arial"/>
          <w:b/>
          <w:bCs/>
          <w:color w:val="000000"/>
          <w:sz w:val="22"/>
          <w:szCs w:val="22"/>
        </w:rPr>
        <w:t xml:space="preserve"> </w:t>
      </w:r>
      <w:r w:rsidR="00912633" w:rsidRPr="006B435F">
        <w:rPr>
          <w:rFonts w:ascii="Arial" w:hAnsi="Arial" w:cs="Arial"/>
          <w:b/>
          <w:bCs/>
          <w:color w:val="000000"/>
          <w:sz w:val="22"/>
          <w:szCs w:val="22"/>
        </w:rPr>
        <w:t>condição de habilitação e apuração da qualificação econômico-financeira das licitantes</w:t>
      </w:r>
      <w:r w:rsidR="00912633" w:rsidRPr="006B435F">
        <w:rPr>
          <w:rFonts w:ascii="Arial" w:hAnsi="Arial" w:cs="Arial"/>
          <w:color w:val="000000"/>
          <w:sz w:val="22"/>
          <w:szCs w:val="22"/>
        </w:rPr>
        <w:t>.</w:t>
      </w:r>
    </w:p>
    <w:p w:rsidR="0003176F" w:rsidRPr="001D0970" w:rsidRDefault="0003176F" w:rsidP="00272509">
      <w:pPr>
        <w:pStyle w:val="Corpodetexto"/>
        <w:tabs>
          <w:tab w:val="left" w:pos="900"/>
        </w:tabs>
        <w:rPr>
          <w:rFonts w:ascii="Arial" w:hAnsi="Arial" w:cs="Arial"/>
          <w:b/>
          <w:sz w:val="20"/>
          <w:szCs w:val="22"/>
        </w:rPr>
      </w:pPr>
    </w:p>
    <w:p w:rsidR="000361AB" w:rsidRDefault="000361AB" w:rsidP="000361AB">
      <w:pPr>
        <w:autoSpaceDE w:val="0"/>
        <w:autoSpaceDN w:val="0"/>
        <w:adjustRightInd w:val="0"/>
        <w:ind w:left="567"/>
        <w:jc w:val="both"/>
        <w:rPr>
          <w:rFonts w:ascii="Arial" w:hAnsi="Arial" w:cs="Arial"/>
          <w:i/>
          <w:iCs/>
          <w:color w:val="000000"/>
          <w:sz w:val="22"/>
          <w:szCs w:val="22"/>
        </w:rPr>
      </w:pPr>
      <w:r>
        <w:rPr>
          <w:rFonts w:ascii="Arial" w:hAnsi="Arial" w:cs="Arial"/>
          <w:b/>
          <w:color w:val="000000"/>
          <w:sz w:val="22"/>
          <w:szCs w:val="22"/>
        </w:rPr>
        <w:t>13</w:t>
      </w:r>
      <w:r w:rsidRPr="006B435F">
        <w:rPr>
          <w:rFonts w:ascii="Arial" w:hAnsi="Arial" w:cs="Arial"/>
          <w:b/>
          <w:color w:val="000000"/>
          <w:sz w:val="22"/>
          <w:szCs w:val="22"/>
        </w:rPr>
        <w:t>.</w:t>
      </w:r>
      <w:r w:rsidR="007D63AC">
        <w:rPr>
          <w:rFonts w:ascii="Arial" w:hAnsi="Arial" w:cs="Arial"/>
          <w:b/>
          <w:color w:val="000000"/>
          <w:sz w:val="22"/>
          <w:szCs w:val="22"/>
        </w:rPr>
        <w:t>8</w:t>
      </w:r>
      <w:r w:rsidRPr="006B435F">
        <w:rPr>
          <w:rFonts w:ascii="Arial" w:hAnsi="Arial" w:cs="Arial"/>
          <w:b/>
          <w:color w:val="000000"/>
          <w:sz w:val="22"/>
          <w:szCs w:val="22"/>
        </w:rPr>
        <w:t>.2.1 -</w:t>
      </w:r>
      <w:r w:rsidRPr="006B435F">
        <w:rPr>
          <w:rFonts w:ascii="Arial" w:hAnsi="Arial" w:cs="Arial"/>
          <w:color w:val="000000"/>
          <w:sz w:val="22"/>
          <w:szCs w:val="22"/>
        </w:rPr>
        <w:t xml:space="preserve"> As empresas em funcionamento há menos de um exercício financeiro devem cumprir a exigência deste subitem, mediante a apresentação do </w:t>
      </w:r>
      <w:r w:rsidRPr="006B435F">
        <w:rPr>
          <w:rFonts w:ascii="Arial" w:hAnsi="Arial" w:cs="Arial"/>
          <w:i/>
          <w:iCs/>
          <w:color w:val="000000"/>
          <w:sz w:val="22"/>
          <w:szCs w:val="22"/>
        </w:rPr>
        <w:t>Balanço de Abertura.</w:t>
      </w:r>
    </w:p>
    <w:p w:rsidR="00473C2C" w:rsidRPr="00BB5DF7" w:rsidRDefault="00473C2C" w:rsidP="000361AB">
      <w:pPr>
        <w:autoSpaceDE w:val="0"/>
        <w:autoSpaceDN w:val="0"/>
        <w:adjustRightInd w:val="0"/>
        <w:ind w:left="567"/>
        <w:jc w:val="both"/>
        <w:rPr>
          <w:rFonts w:ascii="Arial" w:hAnsi="Arial" w:cs="Arial"/>
          <w:i/>
          <w:iCs/>
          <w:color w:val="000000"/>
          <w:sz w:val="10"/>
          <w:szCs w:val="10"/>
        </w:rPr>
      </w:pPr>
    </w:p>
    <w:p w:rsidR="000361AB" w:rsidRPr="006B435F" w:rsidRDefault="000361AB" w:rsidP="000361AB">
      <w:pPr>
        <w:autoSpaceDE w:val="0"/>
        <w:autoSpaceDN w:val="0"/>
        <w:adjustRightInd w:val="0"/>
        <w:ind w:left="567"/>
        <w:jc w:val="both"/>
        <w:rPr>
          <w:rFonts w:ascii="Arial" w:hAnsi="Arial" w:cs="Arial"/>
          <w:color w:val="000000"/>
          <w:sz w:val="22"/>
          <w:szCs w:val="22"/>
        </w:rPr>
      </w:pPr>
      <w:r>
        <w:rPr>
          <w:rFonts w:ascii="Arial" w:hAnsi="Arial" w:cs="Arial"/>
          <w:b/>
          <w:color w:val="000000"/>
          <w:sz w:val="22"/>
          <w:szCs w:val="22"/>
        </w:rPr>
        <w:t>13.</w:t>
      </w:r>
      <w:r w:rsidR="007D63AC">
        <w:rPr>
          <w:rFonts w:ascii="Arial" w:hAnsi="Arial" w:cs="Arial"/>
          <w:b/>
          <w:color w:val="000000"/>
          <w:sz w:val="22"/>
          <w:szCs w:val="22"/>
        </w:rPr>
        <w:t>8</w:t>
      </w:r>
      <w:r w:rsidRPr="006B435F">
        <w:rPr>
          <w:rFonts w:ascii="Arial" w:hAnsi="Arial" w:cs="Arial"/>
          <w:b/>
          <w:color w:val="000000"/>
          <w:sz w:val="22"/>
          <w:szCs w:val="22"/>
        </w:rPr>
        <w:t>.2.2 -</w:t>
      </w:r>
      <w:proofErr w:type="gramStart"/>
      <w:r w:rsidR="00110DBA">
        <w:rPr>
          <w:rFonts w:ascii="Arial" w:hAnsi="Arial" w:cs="Arial"/>
          <w:color w:val="000000"/>
          <w:sz w:val="22"/>
          <w:szCs w:val="22"/>
        </w:rPr>
        <w:t xml:space="preserve"> </w:t>
      </w:r>
      <w:r w:rsidRPr="006B435F">
        <w:rPr>
          <w:rFonts w:ascii="Arial" w:hAnsi="Arial" w:cs="Arial"/>
          <w:color w:val="000000"/>
          <w:sz w:val="22"/>
          <w:szCs w:val="22"/>
        </w:rPr>
        <w:t xml:space="preserve"> </w:t>
      </w:r>
      <w:proofErr w:type="gramEnd"/>
      <w:r w:rsidRPr="006B435F">
        <w:rPr>
          <w:rFonts w:ascii="Arial" w:hAnsi="Arial" w:cs="Arial"/>
          <w:color w:val="000000"/>
          <w:sz w:val="22"/>
          <w:szCs w:val="22"/>
        </w:rPr>
        <w:t>Serão considerados aceitos como na forma da lei o balanço patrimonial e</w:t>
      </w:r>
    </w:p>
    <w:p w:rsidR="000361AB" w:rsidRPr="006B435F" w:rsidRDefault="000361AB" w:rsidP="000361AB">
      <w:pPr>
        <w:autoSpaceDE w:val="0"/>
        <w:autoSpaceDN w:val="0"/>
        <w:adjustRightInd w:val="0"/>
        <w:ind w:left="567"/>
        <w:jc w:val="both"/>
        <w:rPr>
          <w:rFonts w:ascii="Arial" w:hAnsi="Arial" w:cs="Arial"/>
          <w:color w:val="000000"/>
          <w:sz w:val="22"/>
          <w:szCs w:val="22"/>
        </w:rPr>
      </w:pPr>
      <w:proofErr w:type="gramStart"/>
      <w:r w:rsidRPr="006B435F">
        <w:rPr>
          <w:rFonts w:ascii="Arial" w:hAnsi="Arial" w:cs="Arial"/>
          <w:color w:val="000000"/>
          <w:sz w:val="22"/>
          <w:szCs w:val="22"/>
        </w:rPr>
        <w:t>demonstrações</w:t>
      </w:r>
      <w:proofErr w:type="gramEnd"/>
      <w:r w:rsidRPr="006B435F">
        <w:rPr>
          <w:rFonts w:ascii="Arial" w:hAnsi="Arial" w:cs="Arial"/>
          <w:color w:val="000000"/>
          <w:sz w:val="22"/>
          <w:szCs w:val="22"/>
        </w:rPr>
        <w:t xml:space="preserve"> contábeis assim apresentados:</w:t>
      </w:r>
    </w:p>
    <w:p w:rsidR="00473C2C" w:rsidRDefault="00473C2C" w:rsidP="000361AB">
      <w:pPr>
        <w:autoSpaceDE w:val="0"/>
        <w:autoSpaceDN w:val="0"/>
        <w:adjustRightInd w:val="0"/>
        <w:ind w:left="567"/>
        <w:jc w:val="both"/>
        <w:rPr>
          <w:rFonts w:ascii="Arial" w:hAnsi="Arial" w:cs="Arial"/>
          <w:color w:val="000000"/>
          <w:sz w:val="22"/>
          <w:szCs w:val="22"/>
        </w:rPr>
      </w:pPr>
    </w:p>
    <w:p w:rsidR="000361AB" w:rsidRPr="006B435F" w:rsidRDefault="000361AB" w:rsidP="000361AB">
      <w:pPr>
        <w:autoSpaceDE w:val="0"/>
        <w:autoSpaceDN w:val="0"/>
        <w:adjustRightInd w:val="0"/>
        <w:ind w:left="567"/>
        <w:jc w:val="both"/>
        <w:rPr>
          <w:rFonts w:ascii="Arial" w:hAnsi="Arial" w:cs="Arial"/>
          <w:color w:val="000000"/>
          <w:sz w:val="22"/>
          <w:szCs w:val="22"/>
        </w:rPr>
      </w:pPr>
      <w:r w:rsidRPr="006B435F">
        <w:rPr>
          <w:rFonts w:ascii="Arial" w:hAnsi="Arial" w:cs="Arial"/>
          <w:color w:val="000000"/>
          <w:sz w:val="22"/>
          <w:szCs w:val="22"/>
        </w:rPr>
        <w:t>a) publicados em Diário Oficial ou;</w:t>
      </w:r>
    </w:p>
    <w:p w:rsidR="000361AB" w:rsidRPr="006B435F" w:rsidRDefault="000361AB" w:rsidP="000361AB">
      <w:pPr>
        <w:autoSpaceDE w:val="0"/>
        <w:autoSpaceDN w:val="0"/>
        <w:adjustRightInd w:val="0"/>
        <w:ind w:left="567"/>
        <w:jc w:val="both"/>
        <w:rPr>
          <w:rFonts w:ascii="Arial" w:hAnsi="Arial" w:cs="Arial"/>
          <w:color w:val="000000"/>
          <w:sz w:val="22"/>
          <w:szCs w:val="22"/>
        </w:rPr>
      </w:pPr>
      <w:r w:rsidRPr="006B435F">
        <w:rPr>
          <w:rFonts w:ascii="Arial" w:hAnsi="Arial" w:cs="Arial"/>
          <w:color w:val="000000"/>
          <w:sz w:val="22"/>
          <w:szCs w:val="22"/>
        </w:rPr>
        <w:t>b) publicados em jornal de grande circulação ou;</w:t>
      </w:r>
    </w:p>
    <w:p w:rsidR="000361AB" w:rsidRPr="006B435F" w:rsidRDefault="000361AB" w:rsidP="000361AB">
      <w:pPr>
        <w:autoSpaceDE w:val="0"/>
        <w:autoSpaceDN w:val="0"/>
        <w:adjustRightInd w:val="0"/>
        <w:ind w:left="567"/>
        <w:jc w:val="both"/>
        <w:rPr>
          <w:rFonts w:ascii="Arial" w:hAnsi="Arial" w:cs="Arial"/>
          <w:color w:val="000000"/>
          <w:sz w:val="22"/>
          <w:szCs w:val="22"/>
        </w:rPr>
      </w:pPr>
      <w:r w:rsidRPr="006B435F">
        <w:rPr>
          <w:rFonts w:ascii="Arial" w:hAnsi="Arial" w:cs="Arial"/>
          <w:color w:val="000000"/>
          <w:sz w:val="22"/>
          <w:szCs w:val="22"/>
        </w:rPr>
        <w:t>c) registrados na Junta Comercial da sede ou domicílio do licitante ou;</w:t>
      </w:r>
    </w:p>
    <w:p w:rsidR="000361AB" w:rsidRPr="006B435F" w:rsidRDefault="000361AB" w:rsidP="000361AB">
      <w:pPr>
        <w:autoSpaceDE w:val="0"/>
        <w:autoSpaceDN w:val="0"/>
        <w:adjustRightInd w:val="0"/>
        <w:ind w:left="567"/>
        <w:jc w:val="both"/>
        <w:rPr>
          <w:rFonts w:ascii="Arial" w:hAnsi="Arial" w:cs="Arial"/>
          <w:color w:val="000000"/>
          <w:sz w:val="22"/>
          <w:szCs w:val="22"/>
        </w:rPr>
      </w:pPr>
      <w:r w:rsidRPr="006B435F">
        <w:rPr>
          <w:rFonts w:ascii="Arial" w:hAnsi="Arial" w:cs="Arial"/>
          <w:color w:val="000000"/>
          <w:sz w:val="22"/>
          <w:szCs w:val="22"/>
        </w:rPr>
        <w:t>d)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w:t>
      </w:r>
      <w:r>
        <w:rPr>
          <w:rFonts w:ascii="Arial" w:hAnsi="Arial" w:cs="Arial"/>
          <w:color w:val="000000"/>
          <w:sz w:val="22"/>
          <w:szCs w:val="22"/>
        </w:rPr>
        <w:t xml:space="preserve"> </w:t>
      </w:r>
      <w:r w:rsidRPr="006B435F">
        <w:rPr>
          <w:rFonts w:ascii="Arial" w:hAnsi="Arial" w:cs="Arial"/>
          <w:color w:val="000000"/>
          <w:sz w:val="22"/>
          <w:szCs w:val="22"/>
        </w:rPr>
        <w:t>do livro em questão.</w:t>
      </w:r>
    </w:p>
    <w:p w:rsidR="00F25EB6" w:rsidRDefault="00F25EB6" w:rsidP="00110DBA">
      <w:pPr>
        <w:autoSpaceDE w:val="0"/>
        <w:autoSpaceDN w:val="0"/>
        <w:adjustRightInd w:val="0"/>
        <w:ind w:left="567"/>
        <w:jc w:val="both"/>
        <w:rPr>
          <w:rFonts w:ascii="Arial" w:hAnsi="Arial" w:cs="Arial"/>
          <w:b/>
          <w:bCs/>
          <w:color w:val="000000"/>
          <w:szCs w:val="22"/>
        </w:rPr>
      </w:pPr>
    </w:p>
    <w:p w:rsidR="00F25EB6" w:rsidRDefault="00F25EB6" w:rsidP="00912633">
      <w:pPr>
        <w:autoSpaceDE w:val="0"/>
        <w:autoSpaceDN w:val="0"/>
        <w:adjustRightInd w:val="0"/>
        <w:jc w:val="both"/>
        <w:rPr>
          <w:rFonts w:ascii="Arial" w:hAnsi="Arial" w:cs="Arial"/>
          <w:color w:val="000000"/>
          <w:sz w:val="22"/>
          <w:szCs w:val="22"/>
        </w:rPr>
      </w:pPr>
      <w:r>
        <w:rPr>
          <w:rFonts w:ascii="Arial" w:hAnsi="Arial" w:cs="Arial"/>
          <w:b/>
          <w:color w:val="000000"/>
          <w:sz w:val="22"/>
          <w:szCs w:val="22"/>
        </w:rPr>
        <w:t>13.8</w:t>
      </w:r>
      <w:r w:rsidRPr="006B435F">
        <w:rPr>
          <w:rFonts w:ascii="Arial" w:hAnsi="Arial" w:cs="Arial"/>
          <w:b/>
          <w:color w:val="000000"/>
          <w:sz w:val="22"/>
          <w:szCs w:val="22"/>
        </w:rPr>
        <w:t>.3 –</w:t>
      </w:r>
      <w:r w:rsidRPr="006B435F">
        <w:rPr>
          <w:rFonts w:ascii="Arial" w:hAnsi="Arial" w:cs="Arial"/>
          <w:color w:val="000000"/>
          <w:sz w:val="22"/>
          <w:szCs w:val="22"/>
        </w:rPr>
        <w:t xml:space="preserve"> O valor </w:t>
      </w:r>
      <w:r w:rsidR="00912633">
        <w:rPr>
          <w:rFonts w:ascii="Arial" w:hAnsi="Arial" w:cs="Arial"/>
          <w:color w:val="000000"/>
          <w:sz w:val="22"/>
          <w:szCs w:val="22"/>
        </w:rPr>
        <w:t>estimado total para a</w:t>
      </w:r>
      <w:r>
        <w:rPr>
          <w:rFonts w:ascii="Arial" w:hAnsi="Arial" w:cs="Arial"/>
          <w:color w:val="000000"/>
          <w:sz w:val="22"/>
          <w:szCs w:val="22"/>
        </w:rPr>
        <w:t xml:space="preserve"> </w:t>
      </w:r>
      <w:r w:rsidR="0042604C" w:rsidRPr="0042604C">
        <w:rPr>
          <w:rFonts w:ascii="Arial" w:hAnsi="Arial" w:cs="Arial"/>
          <w:b/>
          <w:color w:val="FF0000"/>
          <w:sz w:val="22"/>
          <w:szCs w:val="22"/>
        </w:rPr>
        <w:t>a</w:t>
      </w:r>
      <w:r w:rsidR="00AF21FF" w:rsidRPr="0042604C">
        <w:rPr>
          <w:rFonts w:ascii="Arial" w:hAnsi="Arial" w:cs="Arial"/>
          <w:b/>
          <w:color w:val="FF0000"/>
          <w:sz w:val="22"/>
          <w:szCs w:val="22"/>
        </w:rPr>
        <w:t xml:space="preserve">quisição </w:t>
      </w:r>
      <w:r w:rsidR="0042604C" w:rsidRPr="0042604C">
        <w:rPr>
          <w:rFonts w:ascii="Arial" w:hAnsi="Arial" w:cs="Arial"/>
          <w:b/>
          <w:color w:val="FF0000"/>
          <w:sz w:val="22"/>
          <w:szCs w:val="22"/>
        </w:rPr>
        <w:t xml:space="preserve">do </w:t>
      </w:r>
      <w:r w:rsidR="002B1868">
        <w:rPr>
          <w:rFonts w:ascii="Arial" w:hAnsi="Arial" w:cs="Arial"/>
          <w:b/>
          <w:color w:val="FF0000"/>
          <w:sz w:val="22"/>
          <w:szCs w:val="22"/>
        </w:rPr>
        <w:t>material permanente</w:t>
      </w:r>
      <w:r w:rsidR="00AF21FF" w:rsidRPr="002321B9">
        <w:rPr>
          <w:rFonts w:ascii="Arial" w:hAnsi="Arial" w:cs="Arial"/>
          <w:b/>
          <w:color w:val="FF0000"/>
        </w:rPr>
        <w:t xml:space="preserve">, </w:t>
      </w:r>
      <w:r w:rsidR="00912633">
        <w:rPr>
          <w:rFonts w:ascii="Arial" w:hAnsi="Arial" w:cs="Arial"/>
          <w:color w:val="000000"/>
          <w:sz w:val="22"/>
          <w:szCs w:val="22"/>
        </w:rPr>
        <w:t>está</w:t>
      </w:r>
      <w:r w:rsidRPr="006B435F">
        <w:rPr>
          <w:rFonts w:ascii="Arial" w:hAnsi="Arial" w:cs="Arial"/>
          <w:color w:val="000000"/>
          <w:sz w:val="22"/>
          <w:szCs w:val="22"/>
        </w:rPr>
        <w:t xml:space="preserve"> em </w:t>
      </w:r>
      <w:r w:rsidRPr="00053992">
        <w:rPr>
          <w:rFonts w:ascii="Arial" w:hAnsi="Arial" w:cs="Arial"/>
          <w:b/>
          <w:color w:val="FF0000"/>
          <w:sz w:val="22"/>
          <w:szCs w:val="22"/>
        </w:rPr>
        <w:t>R$</w:t>
      </w:r>
      <w:r>
        <w:rPr>
          <w:rFonts w:ascii="Arial" w:hAnsi="Arial" w:cs="Arial"/>
          <w:b/>
          <w:color w:val="000000"/>
          <w:sz w:val="22"/>
          <w:szCs w:val="22"/>
        </w:rPr>
        <w:t xml:space="preserve"> </w:t>
      </w:r>
      <w:r w:rsidR="002B1868">
        <w:rPr>
          <w:rFonts w:ascii="Arial" w:hAnsi="Arial" w:cs="Arial"/>
          <w:b/>
          <w:color w:val="FF0000"/>
          <w:sz w:val="22"/>
          <w:szCs w:val="22"/>
        </w:rPr>
        <w:t>46.238,44</w:t>
      </w:r>
      <w:r w:rsidR="006B019D">
        <w:rPr>
          <w:rFonts w:ascii="Arial" w:hAnsi="Arial" w:cs="Arial"/>
          <w:b/>
          <w:color w:val="FF0000"/>
          <w:sz w:val="22"/>
          <w:szCs w:val="22"/>
        </w:rPr>
        <w:t xml:space="preserve"> </w:t>
      </w:r>
      <w:r w:rsidRPr="00053992">
        <w:rPr>
          <w:rFonts w:ascii="Arial" w:hAnsi="Arial" w:cs="Arial"/>
          <w:b/>
          <w:color w:val="FF0000"/>
          <w:sz w:val="22"/>
          <w:szCs w:val="22"/>
        </w:rPr>
        <w:t>(</w:t>
      </w:r>
      <w:r w:rsidR="002B1868">
        <w:rPr>
          <w:rFonts w:ascii="Arial" w:hAnsi="Arial" w:cs="Arial"/>
          <w:b/>
          <w:color w:val="FF0000"/>
          <w:sz w:val="22"/>
          <w:szCs w:val="22"/>
        </w:rPr>
        <w:t>Quarenta e seis mil duzentos e trinta e oito reais e quarenta e quatro centavos</w:t>
      </w:r>
      <w:r w:rsidRPr="00053992">
        <w:rPr>
          <w:rFonts w:ascii="Arial" w:hAnsi="Arial" w:cs="Arial"/>
          <w:b/>
          <w:color w:val="FF0000"/>
          <w:sz w:val="22"/>
          <w:szCs w:val="22"/>
        </w:rPr>
        <w:t>)</w:t>
      </w:r>
      <w:r>
        <w:rPr>
          <w:rFonts w:ascii="Arial" w:hAnsi="Arial" w:cs="Arial"/>
          <w:color w:val="000000"/>
          <w:sz w:val="22"/>
          <w:szCs w:val="22"/>
        </w:rPr>
        <w:t>.</w:t>
      </w:r>
    </w:p>
    <w:p w:rsidR="00912633" w:rsidRPr="00053992" w:rsidRDefault="00912633" w:rsidP="00912633">
      <w:pPr>
        <w:autoSpaceDE w:val="0"/>
        <w:autoSpaceDN w:val="0"/>
        <w:adjustRightInd w:val="0"/>
        <w:jc w:val="both"/>
        <w:rPr>
          <w:rFonts w:ascii="Arial" w:hAnsi="Arial" w:cs="Arial"/>
          <w:b/>
          <w:color w:val="FF0000"/>
          <w:sz w:val="22"/>
          <w:szCs w:val="22"/>
        </w:rPr>
      </w:pPr>
    </w:p>
    <w:p w:rsidR="0003176F" w:rsidRPr="008733DD" w:rsidRDefault="0003176F" w:rsidP="00272509">
      <w:pPr>
        <w:pStyle w:val="Corpodetexto"/>
        <w:tabs>
          <w:tab w:val="left" w:pos="900"/>
        </w:tabs>
        <w:rPr>
          <w:rFonts w:ascii="Arial" w:hAnsi="Arial" w:cs="Arial"/>
          <w:b/>
          <w:sz w:val="22"/>
          <w:szCs w:val="22"/>
          <w:u w:val="single"/>
        </w:rPr>
      </w:pPr>
      <w:r w:rsidRPr="008733DD">
        <w:rPr>
          <w:rFonts w:ascii="Arial" w:hAnsi="Arial" w:cs="Arial"/>
          <w:b/>
          <w:sz w:val="22"/>
          <w:szCs w:val="22"/>
          <w:u w:val="single"/>
        </w:rPr>
        <w:t>13.</w:t>
      </w:r>
      <w:r w:rsidR="007D63AC">
        <w:rPr>
          <w:rFonts w:ascii="Arial" w:hAnsi="Arial" w:cs="Arial"/>
          <w:b/>
          <w:sz w:val="22"/>
          <w:szCs w:val="22"/>
          <w:u w:val="single"/>
        </w:rPr>
        <w:t>9</w:t>
      </w:r>
      <w:r w:rsidR="00CE3593">
        <w:rPr>
          <w:rFonts w:ascii="Arial" w:hAnsi="Arial" w:cs="Arial"/>
          <w:b/>
          <w:sz w:val="22"/>
          <w:szCs w:val="22"/>
          <w:u w:val="single"/>
        </w:rPr>
        <w:t>.</w:t>
      </w:r>
      <w:r w:rsidR="00CE3593">
        <w:rPr>
          <w:rFonts w:ascii="Arial" w:hAnsi="Arial" w:cs="Arial"/>
          <w:b/>
          <w:sz w:val="22"/>
          <w:szCs w:val="22"/>
          <w:u w:val="single"/>
        </w:rPr>
        <w:tab/>
        <w:t>RELATIVO À QUALIFICAÇÃO TÉ</w:t>
      </w:r>
      <w:r w:rsidRPr="008733DD">
        <w:rPr>
          <w:rFonts w:ascii="Arial" w:hAnsi="Arial" w:cs="Arial"/>
          <w:b/>
          <w:sz w:val="22"/>
          <w:szCs w:val="22"/>
          <w:u w:val="single"/>
        </w:rPr>
        <w:t>CNICA</w:t>
      </w:r>
    </w:p>
    <w:p w:rsidR="00912633" w:rsidRDefault="00912633" w:rsidP="00272509">
      <w:pPr>
        <w:ind w:hanging="12"/>
        <w:jc w:val="both"/>
        <w:rPr>
          <w:rFonts w:ascii="Arial" w:hAnsi="Arial" w:cs="Arial"/>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230"/>
      </w:tblGrid>
      <w:tr w:rsidR="00BB023A" w:rsidRPr="008733DD" w:rsidTr="00912633">
        <w:tc>
          <w:tcPr>
            <w:tcW w:w="9231" w:type="dxa"/>
          </w:tcPr>
          <w:p w:rsidR="00BB023A" w:rsidRPr="00BB023A" w:rsidRDefault="00BB023A" w:rsidP="007D63AC">
            <w:pPr>
              <w:tabs>
                <w:tab w:val="left" w:pos="1260"/>
              </w:tabs>
              <w:jc w:val="both"/>
              <w:rPr>
                <w:rFonts w:ascii="Arial" w:hAnsi="Arial" w:cs="Arial"/>
                <w:color w:val="000000"/>
                <w:sz w:val="22"/>
                <w:szCs w:val="22"/>
              </w:rPr>
            </w:pPr>
            <w:r w:rsidRPr="00BB023A">
              <w:rPr>
                <w:rFonts w:ascii="Arial" w:hAnsi="Arial" w:cs="Arial"/>
                <w:b/>
                <w:bCs/>
                <w:color w:val="000000"/>
                <w:sz w:val="22"/>
                <w:szCs w:val="22"/>
              </w:rPr>
              <w:t>13.</w:t>
            </w:r>
            <w:r w:rsidR="007D63AC">
              <w:rPr>
                <w:rFonts w:ascii="Arial" w:hAnsi="Arial" w:cs="Arial"/>
                <w:b/>
                <w:bCs/>
                <w:color w:val="000000"/>
                <w:sz w:val="22"/>
                <w:szCs w:val="22"/>
              </w:rPr>
              <w:t>9</w:t>
            </w:r>
            <w:r w:rsidRPr="00BB023A">
              <w:rPr>
                <w:rFonts w:ascii="Arial" w:hAnsi="Arial" w:cs="Arial"/>
                <w:b/>
                <w:bCs/>
                <w:color w:val="000000"/>
                <w:sz w:val="22"/>
                <w:szCs w:val="22"/>
              </w:rPr>
              <w:t>.1.</w:t>
            </w:r>
            <w:r w:rsidRPr="00BB023A">
              <w:rPr>
                <w:rFonts w:ascii="Arial" w:hAnsi="Arial" w:cs="Arial"/>
                <w:bCs/>
                <w:color w:val="000000"/>
                <w:sz w:val="22"/>
                <w:szCs w:val="22"/>
              </w:rPr>
              <w:t xml:space="preserve"> </w:t>
            </w:r>
            <w:r w:rsidRPr="00110DBA">
              <w:rPr>
                <w:rFonts w:ascii="Arial" w:hAnsi="Arial" w:cs="Arial"/>
                <w:b/>
                <w:bCs/>
                <w:color w:val="000000"/>
                <w:sz w:val="22"/>
                <w:szCs w:val="22"/>
              </w:rPr>
              <w:t>Atestado</w:t>
            </w:r>
            <w:r w:rsidRPr="00110DBA">
              <w:rPr>
                <w:rFonts w:ascii="Arial" w:hAnsi="Arial" w:cs="Arial"/>
                <w:b/>
                <w:color w:val="000000"/>
                <w:sz w:val="22"/>
                <w:szCs w:val="22"/>
              </w:rPr>
              <w:t xml:space="preserve"> de capacidade técnica</w:t>
            </w:r>
            <w:r w:rsidRPr="00BB023A">
              <w:rPr>
                <w:rFonts w:ascii="Arial" w:hAnsi="Arial" w:cs="Arial"/>
                <w:color w:val="000000"/>
                <w:sz w:val="22"/>
                <w:szCs w:val="22"/>
              </w:rPr>
              <w:t xml:space="preserve"> (Certidão ou Declaração), expedido por pessoa jurídica de direito público ou privado, comprovando aptidão para o desempenho de atividades pertinentes e compatíveis em características, quantidades e prazos com o objeto desta licitação</w:t>
            </w:r>
            <w:r w:rsidR="0035657D">
              <w:rPr>
                <w:rFonts w:ascii="Arial" w:hAnsi="Arial" w:cs="Arial"/>
                <w:color w:val="000000"/>
                <w:sz w:val="22"/>
                <w:szCs w:val="22"/>
              </w:rPr>
              <w:t xml:space="preserve">, conforme </w:t>
            </w:r>
            <w:r w:rsidR="00816FA6" w:rsidRPr="00816FA6">
              <w:rPr>
                <w:rFonts w:ascii="Arial" w:hAnsi="Arial" w:cs="Arial"/>
                <w:color w:val="000000"/>
                <w:sz w:val="22"/>
                <w:szCs w:val="22"/>
              </w:rPr>
              <w:t>art. 30, inciso II, da Lei 8.666/93</w:t>
            </w:r>
            <w:r w:rsidRPr="00816FA6">
              <w:rPr>
                <w:rFonts w:ascii="Arial" w:hAnsi="Arial" w:cs="Arial"/>
                <w:color w:val="000000"/>
                <w:sz w:val="22"/>
                <w:szCs w:val="22"/>
              </w:rPr>
              <w:t>.</w:t>
            </w:r>
          </w:p>
        </w:tc>
      </w:tr>
    </w:tbl>
    <w:p w:rsidR="00110DBA" w:rsidRDefault="00110DBA" w:rsidP="00BB023A">
      <w:pPr>
        <w:pStyle w:val="Subttulo"/>
        <w:tabs>
          <w:tab w:val="left" w:pos="2160"/>
        </w:tabs>
        <w:jc w:val="both"/>
        <w:rPr>
          <w:rFonts w:ascii="Arial" w:eastAsia="Bookman Old Style" w:hAnsi="Arial" w:cs="Arial"/>
          <w:bCs/>
          <w:color w:val="000000"/>
          <w:sz w:val="22"/>
          <w:szCs w:val="22"/>
        </w:rPr>
      </w:pPr>
    </w:p>
    <w:p w:rsidR="00F25EB6" w:rsidRPr="00BB023A" w:rsidRDefault="00F25EB6" w:rsidP="00F25EB6">
      <w:pPr>
        <w:pStyle w:val="Subttulo"/>
        <w:tabs>
          <w:tab w:val="left" w:pos="2160"/>
        </w:tabs>
        <w:ind w:left="567"/>
        <w:jc w:val="both"/>
        <w:rPr>
          <w:rFonts w:ascii="Arial" w:hAnsi="Arial" w:cs="Arial"/>
          <w:bCs/>
          <w:color w:val="000000"/>
          <w:sz w:val="22"/>
          <w:szCs w:val="22"/>
        </w:rPr>
      </w:pPr>
      <w:r>
        <w:rPr>
          <w:rFonts w:ascii="Arial" w:eastAsia="Bookman Old Style" w:hAnsi="Arial" w:cs="Arial"/>
          <w:bCs/>
          <w:color w:val="000000"/>
          <w:sz w:val="22"/>
          <w:szCs w:val="22"/>
        </w:rPr>
        <w:t>13.9.</w:t>
      </w:r>
      <w:r w:rsidR="006866E7">
        <w:rPr>
          <w:rFonts w:ascii="Arial" w:eastAsia="Bookman Old Style" w:hAnsi="Arial" w:cs="Arial"/>
          <w:bCs/>
          <w:color w:val="000000"/>
          <w:sz w:val="22"/>
          <w:szCs w:val="22"/>
        </w:rPr>
        <w:t>2.</w:t>
      </w:r>
      <w:r w:rsidRPr="00BB023A">
        <w:rPr>
          <w:rFonts w:ascii="Arial" w:eastAsia="Bookman Old Style" w:hAnsi="Arial" w:cs="Arial"/>
          <w:b w:val="0"/>
          <w:bCs/>
          <w:color w:val="000000"/>
          <w:sz w:val="22"/>
          <w:szCs w:val="22"/>
        </w:rPr>
        <w:t xml:space="preserve"> O atestado emitido por pessoas jurídicas de direito privado deverá conter o nome completo do signatário, número do Cadastro de Pessoa Física (CPF), </w:t>
      </w:r>
      <w:r w:rsidRPr="00BB023A">
        <w:rPr>
          <w:rFonts w:ascii="Arial" w:eastAsia="Bookman Old Style" w:hAnsi="Arial" w:cs="Arial"/>
          <w:bCs/>
          <w:sz w:val="22"/>
          <w:szCs w:val="22"/>
        </w:rPr>
        <w:t>bem como reconhecimento em cartório da assinatura aposta</w:t>
      </w:r>
      <w:r w:rsidRPr="00BB023A">
        <w:rPr>
          <w:rFonts w:ascii="Arial" w:eastAsia="Bookman Old Style" w:hAnsi="Arial" w:cs="Arial"/>
          <w:b w:val="0"/>
          <w:bCs/>
          <w:color w:val="000000"/>
          <w:sz w:val="22"/>
          <w:szCs w:val="22"/>
        </w:rPr>
        <w:t xml:space="preserve">, estando </w:t>
      </w:r>
      <w:proofErr w:type="gramStart"/>
      <w:r w:rsidRPr="00BB023A">
        <w:rPr>
          <w:rFonts w:ascii="Arial" w:eastAsia="Bookman Old Style" w:hAnsi="Arial" w:cs="Arial"/>
          <w:b w:val="0"/>
          <w:bCs/>
          <w:color w:val="000000"/>
          <w:sz w:val="22"/>
          <w:szCs w:val="22"/>
        </w:rPr>
        <w:t>as</w:t>
      </w:r>
      <w:proofErr w:type="gramEnd"/>
      <w:r w:rsidRPr="00BB023A">
        <w:rPr>
          <w:rFonts w:ascii="Arial" w:eastAsia="Bookman Old Style" w:hAnsi="Arial" w:cs="Arial"/>
          <w:b w:val="0"/>
          <w:bCs/>
          <w:color w:val="000000"/>
          <w:sz w:val="22"/>
          <w:szCs w:val="22"/>
        </w:rPr>
        <w:t xml:space="preserve"> informações ali contidas sujeitas à verificação de sua veracidade na fase da licitação;</w:t>
      </w:r>
    </w:p>
    <w:p w:rsidR="00F25EB6" w:rsidRPr="00BB5DF7" w:rsidRDefault="00F25EB6" w:rsidP="00F25EB6">
      <w:pPr>
        <w:tabs>
          <w:tab w:val="left" w:pos="2160"/>
        </w:tabs>
        <w:ind w:left="567"/>
        <w:jc w:val="both"/>
        <w:rPr>
          <w:rFonts w:ascii="Arial" w:hAnsi="Arial" w:cs="Arial"/>
          <w:b/>
          <w:bCs/>
          <w:sz w:val="10"/>
          <w:szCs w:val="10"/>
        </w:rPr>
      </w:pPr>
    </w:p>
    <w:p w:rsidR="00F25EB6" w:rsidRDefault="00F25EB6" w:rsidP="00F25EB6">
      <w:pPr>
        <w:tabs>
          <w:tab w:val="left" w:pos="2160"/>
        </w:tabs>
        <w:ind w:left="567"/>
        <w:jc w:val="both"/>
        <w:rPr>
          <w:rFonts w:ascii="Arial" w:hAnsi="Arial" w:cs="Arial"/>
          <w:bCs/>
          <w:sz w:val="22"/>
          <w:szCs w:val="22"/>
        </w:rPr>
      </w:pPr>
      <w:r w:rsidRPr="008733DD">
        <w:rPr>
          <w:rFonts w:ascii="Arial" w:hAnsi="Arial" w:cs="Arial"/>
          <w:b/>
          <w:bCs/>
          <w:sz w:val="22"/>
          <w:szCs w:val="22"/>
        </w:rPr>
        <w:t>1</w:t>
      </w:r>
      <w:r>
        <w:rPr>
          <w:rFonts w:ascii="Arial" w:hAnsi="Arial" w:cs="Arial"/>
          <w:b/>
          <w:bCs/>
          <w:sz w:val="22"/>
          <w:szCs w:val="22"/>
        </w:rPr>
        <w:t>3.9</w:t>
      </w:r>
      <w:r w:rsidRPr="008733DD">
        <w:rPr>
          <w:rFonts w:ascii="Arial" w:hAnsi="Arial" w:cs="Arial"/>
          <w:b/>
          <w:bCs/>
          <w:sz w:val="22"/>
          <w:szCs w:val="22"/>
        </w:rPr>
        <w:t>.</w:t>
      </w:r>
      <w:r w:rsidR="006866E7">
        <w:rPr>
          <w:rFonts w:ascii="Arial" w:hAnsi="Arial" w:cs="Arial"/>
          <w:b/>
          <w:bCs/>
          <w:sz w:val="22"/>
          <w:szCs w:val="22"/>
        </w:rPr>
        <w:t>3.</w:t>
      </w:r>
      <w:r w:rsidRPr="008733DD">
        <w:rPr>
          <w:rFonts w:ascii="Arial" w:hAnsi="Arial" w:cs="Arial"/>
          <w:bCs/>
          <w:sz w:val="22"/>
          <w:szCs w:val="22"/>
        </w:rPr>
        <w:t xml:space="preserve"> A Administração, por meio do Pregoeiro ou de outro(s) </w:t>
      </w:r>
      <w:proofErr w:type="gramStart"/>
      <w:r w:rsidRPr="008733DD">
        <w:rPr>
          <w:rFonts w:ascii="Arial" w:hAnsi="Arial" w:cs="Arial"/>
          <w:bCs/>
          <w:sz w:val="22"/>
          <w:szCs w:val="22"/>
        </w:rPr>
        <w:t>servidor(</w:t>
      </w:r>
      <w:proofErr w:type="spellStart"/>
      <w:proofErr w:type="gramEnd"/>
      <w:r w:rsidRPr="008733DD">
        <w:rPr>
          <w:rFonts w:ascii="Arial" w:hAnsi="Arial" w:cs="Arial"/>
          <w:bCs/>
          <w:sz w:val="22"/>
          <w:szCs w:val="22"/>
        </w:rPr>
        <w:t>es</w:t>
      </w:r>
      <w:proofErr w:type="spellEnd"/>
      <w:r w:rsidRPr="008733DD">
        <w:rPr>
          <w:rFonts w:ascii="Arial" w:hAnsi="Arial" w:cs="Arial"/>
          <w:bCs/>
          <w:sz w:val="22"/>
          <w:szCs w:val="22"/>
        </w:rPr>
        <w:t>) designado(s), poderá, caso haja necessidade, diligenciar as instalações da empresa para certificação da veracidade das informações prestadas acima pela empresa licitante.</w:t>
      </w:r>
    </w:p>
    <w:p w:rsidR="00355807" w:rsidRDefault="00355807" w:rsidP="00F25EB6">
      <w:pPr>
        <w:tabs>
          <w:tab w:val="left" w:pos="2160"/>
        </w:tabs>
        <w:ind w:left="567"/>
        <w:jc w:val="both"/>
        <w:rPr>
          <w:rFonts w:ascii="Arial" w:hAnsi="Arial" w:cs="Arial"/>
          <w:bCs/>
          <w:sz w:val="22"/>
          <w:szCs w:val="22"/>
        </w:rPr>
      </w:pPr>
    </w:p>
    <w:p w:rsidR="0003176F" w:rsidRDefault="0003176F" w:rsidP="00272509">
      <w:pPr>
        <w:jc w:val="both"/>
        <w:rPr>
          <w:rFonts w:ascii="Arial" w:hAnsi="Arial" w:cs="Arial"/>
          <w:b/>
          <w:sz w:val="22"/>
          <w:szCs w:val="22"/>
          <w:u w:val="single"/>
        </w:rPr>
      </w:pPr>
      <w:r w:rsidRPr="008733DD">
        <w:rPr>
          <w:rFonts w:ascii="Arial" w:hAnsi="Arial" w:cs="Arial"/>
          <w:b/>
          <w:sz w:val="22"/>
          <w:szCs w:val="22"/>
          <w:u w:val="single"/>
        </w:rPr>
        <w:t>13.</w:t>
      </w:r>
      <w:r w:rsidR="0071445D">
        <w:rPr>
          <w:rFonts w:ascii="Arial" w:hAnsi="Arial" w:cs="Arial"/>
          <w:b/>
          <w:sz w:val="22"/>
          <w:szCs w:val="22"/>
          <w:u w:val="single"/>
        </w:rPr>
        <w:t>1</w:t>
      </w:r>
      <w:r w:rsidR="007D63AC">
        <w:rPr>
          <w:rFonts w:ascii="Arial" w:hAnsi="Arial" w:cs="Arial"/>
          <w:b/>
          <w:sz w:val="22"/>
          <w:szCs w:val="22"/>
          <w:u w:val="single"/>
        </w:rPr>
        <w:t>0</w:t>
      </w:r>
      <w:r w:rsidRPr="008733DD">
        <w:rPr>
          <w:rFonts w:ascii="Arial" w:hAnsi="Arial" w:cs="Arial"/>
          <w:b/>
          <w:sz w:val="22"/>
          <w:szCs w:val="22"/>
          <w:u w:val="single"/>
        </w:rPr>
        <w:t>.</w:t>
      </w:r>
      <w:r w:rsidRPr="008733DD">
        <w:rPr>
          <w:rFonts w:ascii="Arial" w:hAnsi="Arial" w:cs="Arial"/>
          <w:b/>
          <w:sz w:val="22"/>
          <w:szCs w:val="22"/>
          <w:u w:val="single"/>
        </w:rPr>
        <w:tab/>
        <w:t xml:space="preserve"> DADOS DO REPRESENTANTE LEGAL</w:t>
      </w:r>
    </w:p>
    <w:p w:rsidR="00BB5DF7" w:rsidRPr="00BB5DF7" w:rsidRDefault="00BB5DF7" w:rsidP="00272509">
      <w:pPr>
        <w:jc w:val="both"/>
        <w:rPr>
          <w:rFonts w:ascii="Arial" w:hAnsi="Arial" w:cs="Arial"/>
          <w:bCs/>
          <w:sz w:val="10"/>
          <w:szCs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tblPr>
      <w:tblGrid>
        <w:gridCol w:w="9272"/>
      </w:tblGrid>
      <w:tr w:rsidR="0097173D" w:rsidRPr="008733DD" w:rsidTr="007D63AC">
        <w:trPr>
          <w:trHeight w:val="384"/>
        </w:trPr>
        <w:tc>
          <w:tcPr>
            <w:tcW w:w="9272" w:type="dxa"/>
            <w:shd w:val="clear" w:color="auto" w:fill="FFFF00"/>
            <w:vAlign w:val="center"/>
          </w:tcPr>
          <w:p w:rsidR="0097173D" w:rsidRPr="008733DD" w:rsidRDefault="0097173D" w:rsidP="00D15199">
            <w:pPr>
              <w:pStyle w:val="BodyText21"/>
              <w:tabs>
                <w:tab w:val="left" w:pos="0"/>
                <w:tab w:val="left" w:pos="2268"/>
              </w:tabs>
              <w:jc w:val="left"/>
              <w:rPr>
                <w:rFonts w:ascii="Arial" w:hAnsi="Arial" w:cs="Arial"/>
                <w:bCs/>
                <w:sz w:val="22"/>
                <w:szCs w:val="22"/>
              </w:rPr>
            </w:pPr>
            <w:r w:rsidRPr="0071445D">
              <w:rPr>
                <w:rFonts w:ascii="Arial" w:hAnsi="Arial" w:cs="Arial"/>
                <w:b/>
                <w:bCs/>
                <w:sz w:val="22"/>
                <w:szCs w:val="22"/>
                <w:highlight w:val="yellow"/>
              </w:rPr>
              <w:t>13.</w:t>
            </w:r>
            <w:r w:rsidR="0071445D">
              <w:rPr>
                <w:rFonts w:ascii="Arial" w:hAnsi="Arial" w:cs="Arial"/>
                <w:b/>
                <w:bCs/>
                <w:sz w:val="22"/>
                <w:szCs w:val="22"/>
                <w:highlight w:val="yellow"/>
              </w:rPr>
              <w:t>1</w:t>
            </w:r>
            <w:r w:rsidR="007D63AC">
              <w:rPr>
                <w:rFonts w:ascii="Arial" w:hAnsi="Arial" w:cs="Arial"/>
                <w:b/>
                <w:bCs/>
                <w:sz w:val="22"/>
                <w:szCs w:val="22"/>
                <w:highlight w:val="yellow"/>
              </w:rPr>
              <w:t>0</w:t>
            </w:r>
            <w:r w:rsidRPr="0071445D">
              <w:rPr>
                <w:rFonts w:ascii="Arial" w:hAnsi="Arial" w:cs="Arial"/>
                <w:b/>
                <w:bCs/>
                <w:sz w:val="22"/>
                <w:szCs w:val="22"/>
                <w:highlight w:val="yellow"/>
              </w:rPr>
              <w:t xml:space="preserve">.1. </w:t>
            </w:r>
            <w:r w:rsidRPr="0071445D">
              <w:rPr>
                <w:rFonts w:ascii="Arial" w:hAnsi="Arial" w:cs="Arial"/>
                <w:bCs/>
                <w:sz w:val="22"/>
                <w:szCs w:val="22"/>
                <w:highlight w:val="yellow"/>
              </w:rPr>
              <w:t xml:space="preserve">Dados do Representante Legal, conforme modelo do </w:t>
            </w:r>
            <w:r w:rsidR="00D15199">
              <w:rPr>
                <w:rFonts w:ascii="Arial" w:hAnsi="Arial" w:cs="Arial"/>
                <w:b/>
                <w:bCs/>
                <w:sz w:val="22"/>
                <w:szCs w:val="22"/>
                <w:highlight w:val="yellow"/>
              </w:rPr>
              <w:t xml:space="preserve">ANEXO IV </w:t>
            </w:r>
            <w:r w:rsidRPr="0071445D">
              <w:rPr>
                <w:rFonts w:ascii="Arial" w:hAnsi="Arial" w:cs="Arial"/>
                <w:b/>
                <w:bCs/>
                <w:sz w:val="22"/>
                <w:szCs w:val="22"/>
                <w:highlight w:val="yellow"/>
              </w:rPr>
              <w:t>do EDITAL.</w:t>
            </w:r>
          </w:p>
        </w:tc>
      </w:tr>
    </w:tbl>
    <w:p w:rsidR="00BB5DF7" w:rsidRPr="00BB5DF7" w:rsidRDefault="00BB5DF7" w:rsidP="00272509">
      <w:pPr>
        <w:pStyle w:val="BodyText21"/>
        <w:tabs>
          <w:tab w:val="left" w:pos="0"/>
        </w:tabs>
        <w:rPr>
          <w:rFonts w:ascii="Arial" w:hAnsi="Arial" w:cs="Arial"/>
          <w:b/>
          <w:bCs/>
          <w:sz w:val="10"/>
          <w:szCs w:val="10"/>
        </w:rPr>
      </w:pPr>
    </w:p>
    <w:p w:rsidR="0003176F" w:rsidRPr="008733DD" w:rsidRDefault="0003176F" w:rsidP="00272509">
      <w:pPr>
        <w:pStyle w:val="BodyText21"/>
        <w:tabs>
          <w:tab w:val="left" w:pos="0"/>
        </w:tabs>
        <w:rPr>
          <w:rFonts w:ascii="Arial" w:hAnsi="Arial" w:cs="Arial"/>
          <w:sz w:val="22"/>
          <w:szCs w:val="22"/>
        </w:rPr>
      </w:pPr>
      <w:r w:rsidRPr="008733DD">
        <w:rPr>
          <w:rFonts w:ascii="Arial" w:hAnsi="Arial" w:cs="Arial"/>
          <w:b/>
          <w:bCs/>
          <w:sz w:val="22"/>
          <w:szCs w:val="22"/>
        </w:rPr>
        <w:lastRenderedPageBreak/>
        <w:t>13.</w:t>
      </w:r>
      <w:r w:rsidR="0071445D">
        <w:rPr>
          <w:rFonts w:ascii="Arial" w:hAnsi="Arial" w:cs="Arial"/>
          <w:b/>
          <w:bCs/>
          <w:sz w:val="22"/>
          <w:szCs w:val="22"/>
        </w:rPr>
        <w:t>1</w:t>
      </w:r>
      <w:r w:rsidR="007D63AC">
        <w:rPr>
          <w:rFonts w:ascii="Arial" w:hAnsi="Arial" w:cs="Arial"/>
          <w:b/>
          <w:bCs/>
          <w:sz w:val="22"/>
          <w:szCs w:val="22"/>
        </w:rPr>
        <w:t>0</w:t>
      </w:r>
      <w:r w:rsidRPr="008733DD">
        <w:rPr>
          <w:rFonts w:ascii="Arial" w:hAnsi="Arial" w:cs="Arial"/>
          <w:b/>
          <w:bCs/>
          <w:sz w:val="22"/>
          <w:szCs w:val="22"/>
        </w:rPr>
        <w:t xml:space="preserve">.2. </w:t>
      </w:r>
      <w:r w:rsidRPr="008733DD">
        <w:rPr>
          <w:rFonts w:ascii="Arial" w:hAnsi="Arial" w:cs="Arial"/>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03176F" w:rsidRPr="00BB5DF7" w:rsidRDefault="0003176F" w:rsidP="00272509">
      <w:pPr>
        <w:tabs>
          <w:tab w:val="left" w:pos="0"/>
        </w:tabs>
        <w:jc w:val="both"/>
        <w:rPr>
          <w:rFonts w:ascii="Arial" w:hAnsi="Arial" w:cs="Arial"/>
          <w:b/>
          <w:sz w:val="10"/>
          <w:szCs w:val="10"/>
        </w:rPr>
      </w:pPr>
    </w:p>
    <w:p w:rsidR="0003176F" w:rsidRDefault="0003176F" w:rsidP="00272509">
      <w:pPr>
        <w:tabs>
          <w:tab w:val="left" w:pos="0"/>
        </w:tabs>
        <w:jc w:val="both"/>
        <w:rPr>
          <w:rFonts w:ascii="Arial" w:hAnsi="Arial" w:cs="Arial"/>
          <w:sz w:val="22"/>
          <w:szCs w:val="22"/>
        </w:rPr>
      </w:pPr>
      <w:r w:rsidRPr="008733DD">
        <w:rPr>
          <w:rFonts w:ascii="Arial" w:hAnsi="Arial" w:cs="Arial"/>
          <w:b/>
          <w:sz w:val="22"/>
          <w:szCs w:val="22"/>
        </w:rPr>
        <w:t>13.</w:t>
      </w:r>
      <w:r w:rsidR="0071445D">
        <w:rPr>
          <w:rFonts w:ascii="Arial" w:hAnsi="Arial" w:cs="Arial"/>
          <w:b/>
          <w:bCs/>
          <w:sz w:val="22"/>
          <w:szCs w:val="22"/>
        </w:rPr>
        <w:t>1</w:t>
      </w:r>
      <w:r w:rsidR="007D63AC">
        <w:rPr>
          <w:rFonts w:ascii="Arial" w:hAnsi="Arial" w:cs="Arial"/>
          <w:b/>
          <w:bCs/>
          <w:sz w:val="22"/>
          <w:szCs w:val="22"/>
        </w:rPr>
        <w:t>0</w:t>
      </w:r>
      <w:r w:rsidRPr="008733DD">
        <w:rPr>
          <w:rFonts w:ascii="Arial" w:hAnsi="Arial" w:cs="Arial"/>
          <w:b/>
          <w:sz w:val="22"/>
          <w:szCs w:val="22"/>
        </w:rPr>
        <w:t>.3.</w:t>
      </w:r>
      <w:r w:rsidR="0071445D">
        <w:rPr>
          <w:rFonts w:ascii="Arial" w:hAnsi="Arial" w:cs="Arial"/>
          <w:sz w:val="22"/>
          <w:szCs w:val="22"/>
        </w:rPr>
        <w:t xml:space="preserve"> </w:t>
      </w:r>
      <w:r w:rsidRPr="008733DD">
        <w:rPr>
          <w:rFonts w:ascii="Arial" w:hAnsi="Arial" w:cs="Arial"/>
          <w:sz w:val="22"/>
          <w:szCs w:val="22"/>
        </w:rPr>
        <w:t>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CE3593" w:rsidRDefault="00CE3593" w:rsidP="00272509">
      <w:pPr>
        <w:tabs>
          <w:tab w:val="left" w:pos="0"/>
        </w:tabs>
        <w:jc w:val="both"/>
        <w:rPr>
          <w:rFonts w:ascii="Arial" w:hAnsi="Arial" w:cs="Arial"/>
          <w:sz w:val="22"/>
          <w:szCs w:val="22"/>
        </w:rPr>
      </w:pPr>
    </w:p>
    <w:p w:rsidR="00E033B7" w:rsidRPr="00452925" w:rsidRDefault="00E033B7" w:rsidP="00E033B7">
      <w:pPr>
        <w:tabs>
          <w:tab w:val="left" w:pos="0"/>
          <w:tab w:val="left" w:pos="851"/>
          <w:tab w:val="num" w:pos="900"/>
        </w:tabs>
        <w:jc w:val="both"/>
        <w:rPr>
          <w:rFonts w:ascii="Arial" w:hAnsi="Arial" w:cs="Arial"/>
          <w:b/>
          <w:color w:val="000000"/>
          <w:sz w:val="22"/>
          <w:szCs w:val="22"/>
          <w:u w:val="single"/>
          <w:shd w:val="clear" w:color="auto" w:fill="FFFFFF"/>
        </w:rPr>
      </w:pPr>
      <w:r w:rsidRPr="00452925">
        <w:rPr>
          <w:rFonts w:ascii="Arial" w:hAnsi="Arial" w:cs="Arial"/>
          <w:b/>
          <w:bCs/>
          <w:sz w:val="22"/>
          <w:szCs w:val="22"/>
          <w:u w:val="single"/>
        </w:rPr>
        <w:t>13.</w:t>
      </w:r>
      <w:r w:rsidR="0071445D">
        <w:rPr>
          <w:rFonts w:ascii="Arial" w:hAnsi="Arial" w:cs="Arial"/>
          <w:b/>
          <w:bCs/>
          <w:sz w:val="22"/>
          <w:szCs w:val="22"/>
          <w:u w:val="single"/>
        </w:rPr>
        <w:t>1</w:t>
      </w:r>
      <w:r w:rsidR="007D63AC">
        <w:rPr>
          <w:rFonts w:ascii="Arial" w:hAnsi="Arial" w:cs="Arial"/>
          <w:b/>
          <w:bCs/>
          <w:sz w:val="22"/>
          <w:szCs w:val="22"/>
          <w:u w:val="single"/>
        </w:rPr>
        <w:t>1</w:t>
      </w:r>
      <w:r w:rsidRPr="00452925">
        <w:rPr>
          <w:rFonts w:ascii="Arial" w:hAnsi="Arial" w:cs="Arial"/>
          <w:b/>
          <w:bCs/>
          <w:sz w:val="22"/>
          <w:szCs w:val="22"/>
          <w:u w:val="single"/>
        </w:rPr>
        <w:t xml:space="preserve">. </w:t>
      </w:r>
      <w:r w:rsidRPr="00452925">
        <w:rPr>
          <w:rFonts w:ascii="Arial" w:hAnsi="Arial" w:cs="Arial"/>
          <w:b/>
          <w:color w:val="000000"/>
          <w:sz w:val="22"/>
          <w:szCs w:val="22"/>
          <w:u w:val="single"/>
          <w:shd w:val="clear" w:color="auto" w:fill="FFFFFF"/>
        </w:rPr>
        <w:t>CERTI</w:t>
      </w:r>
      <w:r>
        <w:rPr>
          <w:rFonts w:ascii="Arial" w:hAnsi="Arial" w:cs="Arial"/>
          <w:b/>
          <w:color w:val="000000"/>
          <w:sz w:val="22"/>
          <w:szCs w:val="22"/>
          <w:u w:val="single"/>
          <w:shd w:val="clear" w:color="auto" w:fill="FFFFFF"/>
        </w:rPr>
        <w:t>DÃO DE REGULARIDADE TRABALHISTA</w:t>
      </w:r>
    </w:p>
    <w:p w:rsidR="00E033B7" w:rsidRDefault="00E033B7" w:rsidP="00E033B7">
      <w:pPr>
        <w:tabs>
          <w:tab w:val="left" w:pos="0"/>
          <w:tab w:val="left" w:pos="851"/>
          <w:tab w:val="num" w:pos="900"/>
        </w:tabs>
        <w:jc w:val="both"/>
        <w:rPr>
          <w:rFonts w:ascii="Arial" w:hAnsi="Arial" w:cs="Arial"/>
          <w:b/>
          <w:color w:val="000000"/>
          <w:sz w:val="22"/>
          <w:szCs w:val="22"/>
          <w:shd w:val="clear" w:color="auto" w:fill="FFFFFF"/>
        </w:rPr>
      </w:pPr>
    </w:p>
    <w:p w:rsidR="00E033B7"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rFonts w:ascii="Arial" w:hAnsi="Arial" w:cs="Arial"/>
          <w:b/>
          <w:bCs/>
          <w:sz w:val="22"/>
          <w:szCs w:val="22"/>
        </w:rPr>
      </w:pPr>
      <w:r>
        <w:rPr>
          <w:rFonts w:ascii="Arial" w:hAnsi="Arial" w:cs="Arial"/>
          <w:b/>
          <w:color w:val="000000"/>
          <w:sz w:val="22"/>
          <w:szCs w:val="22"/>
          <w:shd w:val="clear" w:color="auto" w:fill="FFFFFF"/>
        </w:rPr>
        <w:t>13.1</w:t>
      </w:r>
      <w:r w:rsidR="00C55CC1">
        <w:rPr>
          <w:rFonts w:ascii="Arial" w:hAnsi="Arial" w:cs="Arial"/>
          <w:b/>
          <w:color w:val="000000"/>
          <w:sz w:val="22"/>
          <w:szCs w:val="22"/>
          <w:shd w:val="clear" w:color="auto" w:fill="FFFFFF"/>
        </w:rPr>
        <w:t>1</w:t>
      </w:r>
      <w:r>
        <w:rPr>
          <w:rFonts w:ascii="Arial" w:hAnsi="Arial" w:cs="Arial"/>
          <w:b/>
          <w:color w:val="000000"/>
          <w:sz w:val="22"/>
          <w:szCs w:val="22"/>
          <w:shd w:val="clear" w:color="auto" w:fill="FFFFFF"/>
        </w:rPr>
        <w:t xml:space="preserve">.1. </w:t>
      </w:r>
      <w:r w:rsidR="00E033B7">
        <w:rPr>
          <w:rFonts w:ascii="Arial" w:hAnsi="Arial" w:cs="Arial"/>
          <w:b/>
          <w:color w:val="000000"/>
          <w:sz w:val="22"/>
          <w:szCs w:val="22"/>
          <w:shd w:val="clear" w:color="auto" w:fill="FFFFFF"/>
        </w:rPr>
        <w:t>A</w:t>
      </w:r>
      <w:r w:rsidR="00E033B7" w:rsidRPr="00B0045F">
        <w:rPr>
          <w:rFonts w:ascii="Arial" w:hAnsi="Arial" w:cs="Arial"/>
          <w:b/>
          <w:color w:val="000000"/>
          <w:sz w:val="22"/>
          <w:szCs w:val="22"/>
          <w:shd w:val="clear" w:color="auto" w:fill="FFFFFF"/>
        </w:rPr>
        <w:t xml:space="preserve"> Certidão de regularidade Trabalhista,</w:t>
      </w:r>
      <w:r w:rsidR="00E033B7">
        <w:rPr>
          <w:rFonts w:ascii="Arial" w:hAnsi="Arial" w:cs="Arial"/>
          <w:b/>
          <w:color w:val="000000"/>
          <w:sz w:val="22"/>
          <w:szCs w:val="22"/>
          <w:shd w:val="clear" w:color="auto" w:fill="FFFFFF"/>
        </w:rPr>
        <w:t xml:space="preserve"> </w:t>
      </w:r>
      <w:r w:rsidR="00E033B7" w:rsidRPr="00B0045F">
        <w:rPr>
          <w:rFonts w:ascii="Arial" w:hAnsi="Arial" w:cs="Arial"/>
          <w:b/>
          <w:color w:val="000000"/>
          <w:sz w:val="22"/>
          <w:szCs w:val="22"/>
          <w:shd w:val="clear" w:color="auto" w:fill="FFFFFF"/>
        </w:rPr>
        <w:t xml:space="preserve">expedida </w:t>
      </w:r>
      <w:r w:rsidR="00E033B7" w:rsidRPr="00B0045F">
        <w:rPr>
          <w:rFonts w:ascii="Arial" w:hAnsi="Arial" w:cs="Arial"/>
          <w:b/>
          <w:i/>
          <w:color w:val="000000"/>
          <w:sz w:val="22"/>
          <w:szCs w:val="22"/>
          <w:shd w:val="clear" w:color="auto" w:fill="FFFFFF"/>
        </w:rPr>
        <w:t xml:space="preserve">eletronicamente, para comprovar a inexistência de débitos inadimplidos perante </w:t>
      </w:r>
      <w:r w:rsidR="00E033B7" w:rsidRPr="00B0045F">
        <w:rPr>
          <w:rFonts w:ascii="Arial" w:hAnsi="Arial" w:cs="Arial"/>
          <w:b/>
          <w:color w:val="000000"/>
          <w:sz w:val="22"/>
          <w:szCs w:val="22"/>
          <w:shd w:val="clear" w:color="auto" w:fill="FFFFFF"/>
        </w:rPr>
        <w:t xml:space="preserve">a Justiça do Trabalho, </w:t>
      </w:r>
      <w:r w:rsidR="00E033B7" w:rsidRPr="00B0045F">
        <w:rPr>
          <w:rFonts w:ascii="Arial" w:hAnsi="Arial" w:cs="Arial"/>
          <w:b/>
          <w:sz w:val="22"/>
          <w:szCs w:val="22"/>
        </w:rPr>
        <w:t>admitida comprovação também, por meio de “certidão positiva com efeito de negativa”, diante da existência de débito confesso, parcelado e em fase de adimplemento;</w:t>
      </w:r>
      <w:r w:rsidR="00E033B7" w:rsidRPr="00B0045F">
        <w:rPr>
          <w:rFonts w:ascii="Arial" w:hAnsi="Arial" w:cs="Arial"/>
          <w:b/>
          <w:color w:val="000000"/>
          <w:sz w:val="22"/>
          <w:szCs w:val="22"/>
          <w:shd w:val="clear" w:color="auto" w:fill="FFFFFF"/>
        </w:rPr>
        <w:t xml:space="preserve"> (</w:t>
      </w:r>
      <w:r w:rsidR="00E033B7" w:rsidRPr="00B0045F">
        <w:rPr>
          <w:rStyle w:val="Forte"/>
          <w:rFonts w:ascii="Arial" w:hAnsi="Arial" w:cs="Arial"/>
          <w:color w:val="000000"/>
          <w:sz w:val="22"/>
          <w:szCs w:val="22"/>
          <w:shd w:val="clear" w:color="auto" w:fill="FFFFFF"/>
        </w:rPr>
        <w:t xml:space="preserve">LEI Nº 12.440, DE </w:t>
      </w:r>
      <w:proofErr w:type="gramStart"/>
      <w:r w:rsidR="00E033B7" w:rsidRPr="00B0045F">
        <w:rPr>
          <w:rStyle w:val="Forte"/>
          <w:rFonts w:ascii="Arial" w:hAnsi="Arial" w:cs="Arial"/>
          <w:color w:val="000000"/>
          <w:sz w:val="22"/>
          <w:szCs w:val="22"/>
          <w:shd w:val="clear" w:color="auto" w:fill="FFFFFF"/>
        </w:rPr>
        <w:t>7</w:t>
      </w:r>
      <w:proofErr w:type="gramEnd"/>
      <w:r w:rsidR="00E033B7" w:rsidRPr="00B0045F">
        <w:rPr>
          <w:rStyle w:val="Forte"/>
          <w:rFonts w:ascii="Arial" w:hAnsi="Arial" w:cs="Arial"/>
          <w:color w:val="000000"/>
          <w:sz w:val="22"/>
          <w:szCs w:val="22"/>
          <w:shd w:val="clear" w:color="auto" w:fill="FFFFFF"/>
        </w:rPr>
        <w:t xml:space="preserve"> DE JULHO DE 2011)</w:t>
      </w:r>
      <w:r w:rsidR="00E033B7" w:rsidRPr="00B0045F">
        <w:rPr>
          <w:rFonts w:ascii="Arial" w:hAnsi="Arial" w:cs="Arial"/>
          <w:b/>
          <w:color w:val="000000"/>
          <w:sz w:val="22"/>
          <w:szCs w:val="22"/>
          <w:shd w:val="clear" w:color="auto" w:fill="FFFFFF"/>
        </w:rPr>
        <w:t>.</w:t>
      </w:r>
      <w:r w:rsidR="00E033B7" w:rsidRPr="00B0045F">
        <w:rPr>
          <w:rFonts w:ascii="Arial" w:hAnsi="Arial" w:cs="Arial"/>
          <w:b/>
          <w:bCs/>
          <w:color w:val="0000FF"/>
          <w:sz w:val="22"/>
          <w:szCs w:val="22"/>
        </w:rPr>
        <w:t xml:space="preserve"> </w:t>
      </w:r>
      <w:r w:rsidR="00E033B7" w:rsidRPr="00B0045F">
        <w:rPr>
          <w:rFonts w:ascii="Arial" w:hAnsi="Arial" w:cs="Arial"/>
          <w:b/>
          <w:bCs/>
          <w:sz w:val="22"/>
          <w:szCs w:val="22"/>
        </w:rPr>
        <w:t>(NÃO É SUBSTITUÍDA PELA DECLARAÇÃO DE SITUAÇÃO DO FORNECEDOR DO SICAF)</w:t>
      </w:r>
      <w:r w:rsidR="00E033B7">
        <w:rPr>
          <w:rFonts w:ascii="Arial" w:hAnsi="Arial" w:cs="Arial"/>
          <w:b/>
          <w:bCs/>
          <w:sz w:val="22"/>
          <w:szCs w:val="22"/>
        </w:rPr>
        <w:t>.</w:t>
      </w:r>
    </w:p>
    <w:p w:rsidR="00E033B7" w:rsidRPr="008733DD" w:rsidRDefault="00E033B7" w:rsidP="00272509">
      <w:pPr>
        <w:tabs>
          <w:tab w:val="left" w:pos="0"/>
        </w:tabs>
        <w:jc w:val="both"/>
        <w:rPr>
          <w:rFonts w:ascii="Arial" w:hAnsi="Arial" w:cs="Arial"/>
          <w:bCs/>
          <w:sz w:val="22"/>
          <w:szCs w:val="22"/>
        </w:rPr>
      </w:pPr>
    </w:p>
    <w:p w:rsidR="0003176F" w:rsidRPr="008733DD" w:rsidRDefault="0071445D" w:rsidP="00272509">
      <w:pPr>
        <w:tabs>
          <w:tab w:val="left" w:pos="0"/>
        </w:tabs>
        <w:jc w:val="both"/>
        <w:rPr>
          <w:rFonts w:ascii="Arial" w:hAnsi="Arial" w:cs="Arial"/>
          <w:sz w:val="22"/>
          <w:szCs w:val="22"/>
        </w:rPr>
      </w:pPr>
      <w:r>
        <w:rPr>
          <w:rFonts w:ascii="Arial" w:hAnsi="Arial" w:cs="Arial"/>
          <w:b/>
          <w:color w:val="000000"/>
          <w:sz w:val="22"/>
          <w:szCs w:val="22"/>
          <w:shd w:val="clear" w:color="auto" w:fill="FFFFFF"/>
        </w:rPr>
        <w:t>13.1</w:t>
      </w:r>
      <w:r w:rsidR="00C55CC1">
        <w:rPr>
          <w:rFonts w:ascii="Arial" w:hAnsi="Arial" w:cs="Arial"/>
          <w:b/>
          <w:color w:val="000000"/>
          <w:sz w:val="22"/>
          <w:szCs w:val="22"/>
          <w:shd w:val="clear" w:color="auto" w:fill="FFFFFF"/>
        </w:rPr>
        <w:t>2</w:t>
      </w:r>
      <w:r>
        <w:rPr>
          <w:rFonts w:ascii="Arial" w:hAnsi="Arial" w:cs="Arial"/>
          <w:b/>
          <w:color w:val="000000"/>
          <w:sz w:val="22"/>
          <w:szCs w:val="22"/>
          <w:shd w:val="clear" w:color="auto" w:fill="FFFFFF"/>
        </w:rPr>
        <w:t>.</w:t>
      </w:r>
      <w:r>
        <w:rPr>
          <w:rFonts w:ascii="Arial" w:hAnsi="Arial" w:cs="Arial"/>
          <w:bCs/>
          <w:sz w:val="22"/>
          <w:szCs w:val="22"/>
        </w:rPr>
        <w:t xml:space="preserve"> </w:t>
      </w:r>
      <w:r w:rsidR="0003176F" w:rsidRPr="008733DD">
        <w:rPr>
          <w:rFonts w:ascii="Arial" w:hAnsi="Arial" w:cs="Arial"/>
          <w:sz w:val="22"/>
          <w:szCs w:val="22"/>
        </w:rPr>
        <w:t xml:space="preserve">Não serão aceitos “protocolos de entrega” ou “solicitação de documento” em substituição aos documentos requeridos no presente Edital e seus Anexos; </w:t>
      </w:r>
    </w:p>
    <w:p w:rsidR="0003176F" w:rsidRPr="0061765F" w:rsidRDefault="0003176F" w:rsidP="00272509">
      <w:pPr>
        <w:tabs>
          <w:tab w:val="left" w:pos="0"/>
        </w:tabs>
        <w:jc w:val="both"/>
        <w:rPr>
          <w:rFonts w:ascii="Arial" w:hAnsi="Arial" w:cs="Arial"/>
          <w:sz w:val="10"/>
          <w:szCs w:val="10"/>
        </w:rPr>
      </w:pPr>
    </w:p>
    <w:p w:rsidR="0003176F" w:rsidRPr="008733DD" w:rsidRDefault="0071445D" w:rsidP="00272509">
      <w:pPr>
        <w:pStyle w:val="Recuodecorpodetexto"/>
        <w:widowControl w:val="0"/>
        <w:tabs>
          <w:tab w:val="left" w:pos="0"/>
        </w:tabs>
        <w:jc w:val="both"/>
        <w:rPr>
          <w:rFonts w:ascii="Arial" w:hAnsi="Arial" w:cs="Arial"/>
          <w:b w:val="0"/>
          <w:bCs/>
          <w:sz w:val="22"/>
          <w:szCs w:val="22"/>
        </w:rPr>
      </w:pPr>
      <w:r w:rsidRPr="0071445D">
        <w:rPr>
          <w:rFonts w:ascii="Arial" w:hAnsi="Arial" w:cs="Arial"/>
          <w:color w:val="000000"/>
          <w:sz w:val="22"/>
          <w:szCs w:val="22"/>
          <w:shd w:val="clear" w:color="auto" w:fill="FFFFFF"/>
        </w:rPr>
        <w:t>13.1</w:t>
      </w:r>
      <w:r w:rsidR="00C55CC1">
        <w:rPr>
          <w:rFonts w:ascii="Arial" w:hAnsi="Arial" w:cs="Arial"/>
          <w:color w:val="000000"/>
          <w:sz w:val="22"/>
          <w:szCs w:val="22"/>
          <w:shd w:val="clear" w:color="auto" w:fill="FFFFFF"/>
        </w:rPr>
        <w:t>3</w:t>
      </w:r>
      <w:r w:rsidRPr="0071445D">
        <w:rPr>
          <w:rFonts w:ascii="Arial" w:hAnsi="Arial" w:cs="Arial"/>
          <w:color w:val="000000"/>
          <w:sz w:val="22"/>
          <w:szCs w:val="22"/>
          <w:shd w:val="clear" w:color="auto" w:fill="FFFFFF"/>
        </w:rPr>
        <w:t>.</w:t>
      </w:r>
      <w:r>
        <w:rPr>
          <w:rFonts w:ascii="Arial" w:hAnsi="Arial" w:cs="Arial"/>
          <w:b w:val="0"/>
          <w:bCs/>
          <w:sz w:val="22"/>
          <w:szCs w:val="22"/>
        </w:rPr>
        <w:t xml:space="preserve"> </w:t>
      </w:r>
      <w:r w:rsidR="0003176F" w:rsidRPr="008733DD">
        <w:rPr>
          <w:rFonts w:ascii="Arial" w:hAnsi="Arial" w:cs="Arial"/>
          <w:b w:val="0"/>
          <w:bCs/>
          <w:sz w:val="22"/>
          <w:szCs w:val="22"/>
        </w:rPr>
        <w:t xml:space="preserve">Os documentos de habilitação que </w:t>
      </w:r>
      <w:r w:rsidR="0003176F" w:rsidRPr="008733DD">
        <w:rPr>
          <w:rFonts w:ascii="Arial" w:hAnsi="Arial" w:cs="Arial"/>
          <w:bCs/>
          <w:sz w:val="22"/>
          <w:szCs w:val="22"/>
          <w:u w:val="single"/>
        </w:rPr>
        <w:t>não possuírem data de validade</w:t>
      </w:r>
      <w:r w:rsidR="0003176F" w:rsidRPr="008733DD">
        <w:rPr>
          <w:rFonts w:ascii="Arial" w:hAnsi="Arial" w:cs="Arial"/>
          <w:b w:val="0"/>
          <w:bCs/>
          <w:sz w:val="22"/>
          <w:szCs w:val="22"/>
        </w:rPr>
        <w:t xml:space="preserve"> serão considerados válidos pelo </w:t>
      </w:r>
      <w:r w:rsidR="0003176F" w:rsidRPr="008733DD">
        <w:rPr>
          <w:rFonts w:ascii="Arial" w:hAnsi="Arial" w:cs="Arial"/>
          <w:bCs/>
          <w:sz w:val="22"/>
          <w:szCs w:val="22"/>
          <w:u w:val="single"/>
        </w:rPr>
        <w:t>prazo de 30 (trinta) dias</w:t>
      </w:r>
      <w:r w:rsidR="0003176F" w:rsidRPr="008733DD">
        <w:rPr>
          <w:rFonts w:ascii="Arial" w:hAnsi="Arial" w:cs="Arial"/>
          <w:b w:val="0"/>
          <w:bCs/>
          <w:sz w:val="22"/>
          <w:szCs w:val="22"/>
        </w:rPr>
        <w:t xml:space="preserve">, contados da data da sua emissão, </w:t>
      </w:r>
      <w:r w:rsidR="0003176F" w:rsidRPr="008733DD">
        <w:rPr>
          <w:rFonts w:ascii="Arial" w:hAnsi="Arial" w:cs="Arial"/>
          <w:bCs/>
          <w:sz w:val="22"/>
          <w:szCs w:val="22"/>
          <w:u w:val="single"/>
        </w:rPr>
        <w:t>exceto o do item 13.</w:t>
      </w:r>
      <w:r w:rsidR="00C55CC1">
        <w:rPr>
          <w:rFonts w:ascii="Arial" w:hAnsi="Arial" w:cs="Arial"/>
          <w:bCs/>
          <w:sz w:val="22"/>
          <w:szCs w:val="22"/>
          <w:u w:val="single"/>
        </w:rPr>
        <w:t>9</w:t>
      </w:r>
      <w:r w:rsidR="001E046C">
        <w:rPr>
          <w:rFonts w:ascii="Arial" w:hAnsi="Arial" w:cs="Arial"/>
          <w:bCs/>
          <w:sz w:val="22"/>
          <w:szCs w:val="22"/>
          <w:u w:val="single"/>
        </w:rPr>
        <w:t>.</w:t>
      </w:r>
      <w:r w:rsidR="00F95FB7" w:rsidRPr="008733DD">
        <w:rPr>
          <w:rFonts w:ascii="Arial" w:hAnsi="Arial" w:cs="Arial"/>
          <w:bCs/>
          <w:sz w:val="22"/>
          <w:szCs w:val="22"/>
          <w:u w:val="single"/>
        </w:rPr>
        <w:t xml:space="preserve">1 </w:t>
      </w:r>
      <w:r w:rsidR="0003176F" w:rsidRPr="008733DD">
        <w:rPr>
          <w:rFonts w:ascii="Arial" w:hAnsi="Arial" w:cs="Arial"/>
          <w:bCs/>
          <w:sz w:val="22"/>
          <w:szCs w:val="22"/>
          <w:u w:val="single"/>
        </w:rPr>
        <w:t>do Edital (Atestado ou Declaração de Capacidade Técnica)</w:t>
      </w:r>
      <w:r w:rsidR="0003176F" w:rsidRPr="008733DD">
        <w:rPr>
          <w:rFonts w:ascii="Arial" w:hAnsi="Arial" w:cs="Arial"/>
          <w:b w:val="0"/>
          <w:bCs/>
          <w:sz w:val="22"/>
          <w:szCs w:val="22"/>
        </w:rPr>
        <w:t>.</w:t>
      </w:r>
    </w:p>
    <w:p w:rsidR="0003176F" w:rsidRPr="0061765F" w:rsidRDefault="0003176F" w:rsidP="00272509">
      <w:pPr>
        <w:tabs>
          <w:tab w:val="left" w:pos="0"/>
        </w:tabs>
        <w:jc w:val="both"/>
        <w:rPr>
          <w:rFonts w:ascii="Arial" w:hAnsi="Arial" w:cs="Arial"/>
          <w:b/>
          <w:bCs/>
          <w:sz w:val="10"/>
          <w:szCs w:val="10"/>
        </w:rPr>
      </w:pPr>
    </w:p>
    <w:p w:rsidR="0003176F" w:rsidRDefault="0003176F" w:rsidP="00272509">
      <w:pPr>
        <w:tabs>
          <w:tab w:val="left" w:pos="0"/>
        </w:tabs>
        <w:jc w:val="both"/>
        <w:rPr>
          <w:rFonts w:ascii="Arial" w:hAnsi="Arial" w:cs="Arial"/>
          <w:b/>
          <w:sz w:val="22"/>
          <w:szCs w:val="22"/>
        </w:rPr>
      </w:pPr>
      <w:r w:rsidRPr="008733DD">
        <w:rPr>
          <w:rFonts w:ascii="Arial" w:hAnsi="Arial" w:cs="Arial"/>
          <w:b/>
          <w:bCs/>
          <w:sz w:val="22"/>
          <w:szCs w:val="22"/>
        </w:rPr>
        <w:t>13.</w:t>
      </w:r>
      <w:r w:rsidR="00E033B7">
        <w:rPr>
          <w:rFonts w:ascii="Arial" w:hAnsi="Arial" w:cs="Arial"/>
          <w:b/>
          <w:bCs/>
          <w:sz w:val="22"/>
          <w:szCs w:val="22"/>
        </w:rPr>
        <w:t>1</w:t>
      </w:r>
      <w:r w:rsidR="00C55CC1">
        <w:rPr>
          <w:rFonts w:ascii="Arial" w:hAnsi="Arial" w:cs="Arial"/>
          <w:b/>
          <w:bCs/>
          <w:sz w:val="22"/>
          <w:szCs w:val="22"/>
        </w:rPr>
        <w:t>4</w:t>
      </w:r>
      <w:r w:rsidRPr="008733DD">
        <w:rPr>
          <w:rFonts w:ascii="Arial" w:hAnsi="Arial" w:cs="Arial"/>
          <w:b/>
          <w:bCs/>
          <w:sz w:val="22"/>
          <w:szCs w:val="22"/>
        </w:rPr>
        <w:t>.</w:t>
      </w:r>
      <w:r w:rsidR="00C55CC1">
        <w:rPr>
          <w:rFonts w:ascii="Arial" w:hAnsi="Arial" w:cs="Arial"/>
          <w:b/>
          <w:bCs/>
          <w:sz w:val="22"/>
          <w:szCs w:val="22"/>
        </w:rPr>
        <w:t xml:space="preserve"> </w:t>
      </w:r>
      <w:r w:rsidRPr="008733DD">
        <w:rPr>
          <w:rFonts w:ascii="Arial" w:hAnsi="Arial" w:cs="Arial"/>
          <w:b/>
          <w:bCs/>
          <w:sz w:val="22"/>
          <w:szCs w:val="22"/>
        </w:rPr>
        <w:t xml:space="preserve">O pregoeiro convocará a licitante com proposta de preços ACEITA para enviar os documentos de habilitação referentes ao Item </w:t>
      </w:r>
      <w:r w:rsidR="004E4EBC">
        <w:rPr>
          <w:rFonts w:ascii="Arial" w:hAnsi="Arial" w:cs="Arial"/>
          <w:b/>
          <w:bCs/>
          <w:sz w:val="22"/>
          <w:szCs w:val="22"/>
        </w:rPr>
        <w:t>13.</w:t>
      </w:r>
      <w:r w:rsidR="00C55CC1">
        <w:rPr>
          <w:rFonts w:ascii="Arial" w:hAnsi="Arial" w:cs="Arial"/>
          <w:b/>
          <w:bCs/>
          <w:sz w:val="22"/>
          <w:szCs w:val="22"/>
        </w:rPr>
        <w:t>6</w:t>
      </w:r>
      <w:r w:rsidR="004E4EBC">
        <w:rPr>
          <w:rFonts w:ascii="Arial" w:hAnsi="Arial" w:cs="Arial"/>
          <w:b/>
          <w:bCs/>
          <w:sz w:val="22"/>
          <w:szCs w:val="22"/>
        </w:rPr>
        <w:t xml:space="preserve"> </w:t>
      </w:r>
      <w:r w:rsidRPr="008733DD">
        <w:rPr>
          <w:rFonts w:ascii="Arial" w:hAnsi="Arial" w:cs="Arial"/>
          <w:b/>
          <w:bCs/>
          <w:sz w:val="22"/>
          <w:szCs w:val="22"/>
        </w:rPr>
        <w:t xml:space="preserve">e </w:t>
      </w:r>
      <w:proofErr w:type="gramStart"/>
      <w:r w:rsidRPr="008733DD">
        <w:rPr>
          <w:rFonts w:ascii="Arial" w:hAnsi="Arial" w:cs="Arial"/>
          <w:b/>
          <w:bCs/>
          <w:sz w:val="22"/>
          <w:szCs w:val="22"/>
        </w:rPr>
        <w:t>as Item</w:t>
      </w:r>
      <w:proofErr w:type="gramEnd"/>
      <w:r w:rsidRPr="008733DD">
        <w:rPr>
          <w:rFonts w:ascii="Arial" w:hAnsi="Arial" w:cs="Arial"/>
          <w:b/>
          <w:bCs/>
          <w:sz w:val="22"/>
          <w:szCs w:val="22"/>
        </w:rPr>
        <w:t xml:space="preserve"> </w:t>
      </w:r>
      <w:r w:rsidRPr="008733DD">
        <w:rPr>
          <w:rFonts w:ascii="Arial" w:hAnsi="Arial" w:cs="Arial"/>
          <w:b/>
          <w:sz w:val="22"/>
          <w:szCs w:val="22"/>
        </w:rPr>
        <w:t>13.</w:t>
      </w:r>
      <w:r w:rsidR="000A599A">
        <w:rPr>
          <w:rFonts w:ascii="Arial" w:hAnsi="Arial" w:cs="Arial"/>
          <w:b/>
          <w:sz w:val="22"/>
          <w:szCs w:val="22"/>
        </w:rPr>
        <w:t>11</w:t>
      </w:r>
      <w:r w:rsidRPr="008733DD">
        <w:rPr>
          <w:rFonts w:ascii="Arial" w:hAnsi="Arial" w:cs="Arial"/>
          <w:b/>
          <w:sz w:val="22"/>
          <w:szCs w:val="22"/>
        </w:rPr>
        <w:t xml:space="preserve">, </w:t>
      </w:r>
      <w:r w:rsidRPr="008733DD">
        <w:rPr>
          <w:rFonts w:ascii="Arial" w:hAnsi="Arial" w:cs="Arial"/>
          <w:b/>
          <w:sz w:val="22"/>
          <w:szCs w:val="22"/>
          <w:u w:val="single"/>
        </w:rPr>
        <w:t>no prazo máximo de 120 (cento e vinte minutos)</w:t>
      </w:r>
      <w:r w:rsidRPr="008733DD">
        <w:rPr>
          <w:rFonts w:ascii="Arial" w:hAnsi="Arial" w:cs="Arial"/>
          <w:b/>
          <w:sz w:val="22"/>
          <w:szCs w:val="22"/>
        </w:rPr>
        <w:t>, SENDO MOTIVO DE INABILITAÇÃO EM CASO DE DESCUMPRIMENTO DAS EXIGÊNCIAS E DO PRAZO ESTIPULADO.</w:t>
      </w:r>
    </w:p>
    <w:p w:rsidR="00BB1BD7" w:rsidRPr="0061765F" w:rsidRDefault="00BB1BD7" w:rsidP="00272509">
      <w:pPr>
        <w:tabs>
          <w:tab w:val="left" w:pos="0"/>
        </w:tabs>
        <w:jc w:val="both"/>
        <w:rPr>
          <w:rFonts w:ascii="Arial" w:hAnsi="Arial" w:cs="Arial"/>
          <w:b/>
          <w:sz w:val="10"/>
          <w:szCs w:val="10"/>
        </w:rPr>
      </w:pPr>
    </w:p>
    <w:p w:rsidR="0003176F" w:rsidRDefault="0003176F" w:rsidP="000A7AAE">
      <w:pPr>
        <w:tabs>
          <w:tab w:val="left" w:pos="567"/>
        </w:tabs>
        <w:ind w:left="567"/>
        <w:jc w:val="both"/>
        <w:rPr>
          <w:rFonts w:ascii="Arial" w:hAnsi="Arial" w:cs="Arial"/>
          <w:b/>
          <w:bCs/>
          <w:color w:val="FF0000"/>
          <w:sz w:val="22"/>
          <w:szCs w:val="22"/>
        </w:rPr>
      </w:pPr>
      <w:r w:rsidRPr="000A7AAE">
        <w:rPr>
          <w:rFonts w:ascii="Arial" w:hAnsi="Arial" w:cs="Arial"/>
          <w:b/>
          <w:color w:val="FF0000"/>
          <w:sz w:val="22"/>
          <w:szCs w:val="22"/>
        </w:rPr>
        <w:t>13.</w:t>
      </w:r>
      <w:r w:rsidR="00C55CC1">
        <w:rPr>
          <w:rFonts w:ascii="Arial" w:hAnsi="Arial" w:cs="Arial"/>
          <w:b/>
          <w:color w:val="FF0000"/>
          <w:sz w:val="22"/>
          <w:szCs w:val="22"/>
        </w:rPr>
        <w:t>14.1</w:t>
      </w:r>
      <w:r w:rsidRPr="000A7AAE">
        <w:rPr>
          <w:rFonts w:ascii="Arial" w:hAnsi="Arial" w:cs="Arial"/>
          <w:b/>
          <w:color w:val="FF0000"/>
          <w:sz w:val="22"/>
          <w:szCs w:val="22"/>
        </w:rPr>
        <w:t>.</w:t>
      </w:r>
      <w:r w:rsidRPr="000A7AAE">
        <w:rPr>
          <w:rFonts w:ascii="Arial" w:hAnsi="Arial" w:cs="Arial"/>
          <w:b/>
          <w:color w:val="FF0000"/>
          <w:sz w:val="22"/>
          <w:szCs w:val="22"/>
        </w:rPr>
        <w:tab/>
        <w:t>Os documentos referentes ao Item 13.</w:t>
      </w:r>
      <w:r w:rsidR="00C55CC1">
        <w:rPr>
          <w:rFonts w:ascii="Arial" w:hAnsi="Arial" w:cs="Arial"/>
          <w:b/>
          <w:color w:val="FF0000"/>
          <w:sz w:val="22"/>
          <w:szCs w:val="22"/>
        </w:rPr>
        <w:t>6</w:t>
      </w:r>
      <w:r w:rsidRPr="000A7AAE">
        <w:rPr>
          <w:rFonts w:ascii="Arial" w:hAnsi="Arial" w:cs="Arial"/>
          <w:b/>
          <w:color w:val="FF0000"/>
          <w:sz w:val="22"/>
          <w:szCs w:val="22"/>
        </w:rPr>
        <w:t xml:space="preserve"> só serão solicitados </w:t>
      </w:r>
      <w:r w:rsidRPr="000A7AAE">
        <w:rPr>
          <w:rFonts w:ascii="Arial" w:hAnsi="Arial" w:cs="Arial"/>
          <w:b/>
          <w:bCs/>
          <w:color w:val="FF0000"/>
          <w:sz w:val="22"/>
          <w:szCs w:val="22"/>
        </w:rPr>
        <w:t>quando encontrarem-se com prazos vencidos e não for possível a consulta nos sítios eletrônicos que expeçam tais documentos.</w:t>
      </w:r>
    </w:p>
    <w:p w:rsidR="008832A0" w:rsidRPr="000A7AAE" w:rsidRDefault="008832A0" w:rsidP="000A7AAE">
      <w:pPr>
        <w:tabs>
          <w:tab w:val="left" w:pos="567"/>
        </w:tabs>
        <w:ind w:left="567"/>
        <w:jc w:val="both"/>
        <w:rPr>
          <w:rFonts w:ascii="Arial" w:hAnsi="Arial" w:cs="Arial"/>
          <w:b/>
          <w:color w:val="FF0000"/>
          <w:sz w:val="22"/>
          <w:szCs w:val="22"/>
        </w:rPr>
      </w:pPr>
    </w:p>
    <w:p w:rsidR="0003176F" w:rsidRPr="008733DD" w:rsidRDefault="0003176F" w:rsidP="00272509">
      <w:pPr>
        <w:pStyle w:val="P30"/>
        <w:tabs>
          <w:tab w:val="left" w:pos="0"/>
        </w:tabs>
        <w:snapToGrid/>
        <w:rPr>
          <w:rFonts w:ascii="Arial" w:hAnsi="Arial" w:cs="Arial"/>
          <w:b w:val="0"/>
          <w:bCs/>
          <w:sz w:val="22"/>
          <w:szCs w:val="22"/>
        </w:rPr>
      </w:pPr>
      <w:r w:rsidRPr="008733DD">
        <w:rPr>
          <w:rFonts w:ascii="Arial" w:hAnsi="Arial" w:cs="Arial"/>
          <w:sz w:val="22"/>
          <w:szCs w:val="22"/>
        </w:rPr>
        <w:t>13.</w:t>
      </w:r>
      <w:r w:rsidR="00C55CC1">
        <w:rPr>
          <w:rFonts w:ascii="Arial" w:hAnsi="Arial" w:cs="Arial"/>
          <w:sz w:val="22"/>
          <w:szCs w:val="22"/>
        </w:rPr>
        <w:t xml:space="preserve">15. </w:t>
      </w:r>
      <w:r w:rsidRPr="008733DD">
        <w:rPr>
          <w:rFonts w:ascii="Arial" w:hAnsi="Arial" w:cs="Arial"/>
          <w:b w:val="0"/>
          <w:bCs/>
          <w:sz w:val="22"/>
          <w:szCs w:val="22"/>
        </w:rPr>
        <w:t xml:space="preserve">O Pregoeiro poderá suspender a sessão para análise da documentação de habilitação, em conformidade com o estabelecido no </w:t>
      </w:r>
      <w:r w:rsidRPr="008733DD">
        <w:rPr>
          <w:rFonts w:ascii="Arial" w:hAnsi="Arial" w:cs="Arial"/>
          <w:bCs/>
          <w:sz w:val="22"/>
          <w:szCs w:val="22"/>
        </w:rPr>
        <w:t>item 13 e seus subitens, deste Edital</w:t>
      </w:r>
      <w:r w:rsidRPr="008733DD">
        <w:rPr>
          <w:rFonts w:ascii="Arial" w:hAnsi="Arial" w:cs="Arial"/>
          <w:b w:val="0"/>
          <w:bCs/>
          <w:sz w:val="22"/>
          <w:szCs w:val="22"/>
        </w:rPr>
        <w:t>;</w:t>
      </w:r>
    </w:p>
    <w:p w:rsidR="0003176F" w:rsidRPr="008733DD" w:rsidRDefault="0003176F" w:rsidP="00272509">
      <w:pPr>
        <w:pStyle w:val="BodyText21"/>
        <w:tabs>
          <w:tab w:val="left" w:pos="0"/>
        </w:tabs>
        <w:snapToGrid/>
        <w:rPr>
          <w:rFonts w:ascii="Arial" w:hAnsi="Arial" w:cs="Arial"/>
          <w:b/>
          <w:sz w:val="22"/>
          <w:szCs w:val="22"/>
        </w:rPr>
      </w:pPr>
    </w:p>
    <w:p w:rsidR="0003176F" w:rsidRPr="008733DD" w:rsidRDefault="0003176F" w:rsidP="00272509">
      <w:pPr>
        <w:pStyle w:val="Corpodetexto3"/>
        <w:tabs>
          <w:tab w:val="left" w:pos="0"/>
          <w:tab w:val="left" w:pos="180"/>
        </w:tabs>
        <w:spacing w:after="0"/>
        <w:jc w:val="both"/>
        <w:rPr>
          <w:rFonts w:ascii="Arial" w:hAnsi="Arial" w:cs="Arial"/>
          <w:b w:val="0"/>
          <w:sz w:val="22"/>
          <w:szCs w:val="22"/>
        </w:rPr>
      </w:pPr>
      <w:r w:rsidRPr="008733DD">
        <w:rPr>
          <w:rFonts w:ascii="Arial" w:hAnsi="Arial" w:cs="Arial"/>
          <w:sz w:val="22"/>
          <w:szCs w:val="22"/>
        </w:rPr>
        <w:t>13.</w:t>
      </w:r>
      <w:r w:rsidR="00C55CC1">
        <w:rPr>
          <w:rFonts w:ascii="Arial" w:hAnsi="Arial" w:cs="Arial"/>
          <w:sz w:val="22"/>
          <w:szCs w:val="22"/>
        </w:rPr>
        <w:t>16</w:t>
      </w:r>
      <w:r w:rsidRPr="008733DD">
        <w:rPr>
          <w:rFonts w:ascii="Arial" w:hAnsi="Arial" w:cs="Arial"/>
          <w:b w:val="0"/>
          <w:sz w:val="22"/>
          <w:szCs w:val="22"/>
        </w:rPr>
        <w:t xml:space="preserve">. </w:t>
      </w:r>
      <w:r w:rsidR="00C55CC1">
        <w:rPr>
          <w:rFonts w:ascii="Arial" w:hAnsi="Arial" w:cs="Arial"/>
          <w:b w:val="0"/>
          <w:sz w:val="22"/>
          <w:szCs w:val="22"/>
        </w:rPr>
        <w:t xml:space="preserve"> </w:t>
      </w:r>
      <w:r w:rsidRPr="008733DD">
        <w:rPr>
          <w:rFonts w:ascii="Arial" w:hAnsi="Arial" w:cs="Arial"/>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Default="00CB3CE6" w:rsidP="00272509">
      <w:pPr>
        <w:tabs>
          <w:tab w:val="left" w:pos="0"/>
        </w:tabs>
        <w:jc w:val="both"/>
        <w:rPr>
          <w:rFonts w:ascii="Arial" w:hAnsi="Arial" w:cs="Arial"/>
          <w:b/>
          <w:bCs/>
          <w:sz w:val="22"/>
          <w:szCs w:val="22"/>
        </w:rPr>
      </w:pPr>
    </w:p>
    <w:p w:rsidR="0003176F" w:rsidRDefault="0003176F" w:rsidP="00272509">
      <w:pPr>
        <w:tabs>
          <w:tab w:val="left" w:pos="0"/>
        </w:tabs>
        <w:jc w:val="both"/>
        <w:rPr>
          <w:rFonts w:ascii="Arial" w:hAnsi="Arial" w:cs="Arial"/>
          <w:sz w:val="22"/>
          <w:szCs w:val="22"/>
        </w:rPr>
      </w:pPr>
      <w:r w:rsidRPr="008733DD">
        <w:rPr>
          <w:rFonts w:ascii="Arial" w:hAnsi="Arial" w:cs="Arial"/>
          <w:b/>
          <w:bCs/>
          <w:sz w:val="22"/>
          <w:szCs w:val="22"/>
        </w:rPr>
        <w:t>13.</w:t>
      </w:r>
      <w:r w:rsidR="00C55CC1">
        <w:rPr>
          <w:rFonts w:ascii="Arial" w:hAnsi="Arial" w:cs="Arial"/>
          <w:b/>
          <w:bCs/>
          <w:sz w:val="22"/>
          <w:szCs w:val="22"/>
        </w:rPr>
        <w:t xml:space="preserve">17. </w:t>
      </w:r>
      <w:r w:rsidRPr="008733DD">
        <w:rPr>
          <w:rFonts w:ascii="Arial" w:hAnsi="Arial" w:cs="Arial"/>
          <w:sz w:val="22"/>
          <w:szCs w:val="22"/>
        </w:rPr>
        <w:t xml:space="preserve">As </w:t>
      </w:r>
      <w:r w:rsidRPr="008733DD">
        <w:rPr>
          <w:rFonts w:ascii="Arial" w:hAnsi="Arial" w:cs="Arial"/>
          <w:bCs/>
          <w:sz w:val="22"/>
          <w:szCs w:val="22"/>
        </w:rPr>
        <w:t xml:space="preserve">LICITANTES </w:t>
      </w:r>
      <w:r w:rsidRPr="008733DD">
        <w:rPr>
          <w:rFonts w:ascii="Arial" w:hAnsi="Arial" w:cs="Arial"/>
          <w:sz w:val="22"/>
          <w:szCs w:val="22"/>
        </w:rPr>
        <w:t xml:space="preserve">que deixarem de apresentar quaisquer dos documentos exigidos para a Habilitação ou os apresentar em desacordo com o estabelecido neste Edital serão </w:t>
      </w:r>
      <w:proofErr w:type="gramStart"/>
      <w:r w:rsidRPr="008733DD">
        <w:rPr>
          <w:rFonts w:ascii="Arial" w:hAnsi="Arial" w:cs="Arial"/>
          <w:b/>
          <w:sz w:val="22"/>
          <w:szCs w:val="22"/>
        </w:rPr>
        <w:t>INABILITADAS</w:t>
      </w:r>
      <w:proofErr w:type="gramEnd"/>
      <w:r w:rsidRPr="008733DD">
        <w:rPr>
          <w:rFonts w:ascii="Arial" w:hAnsi="Arial" w:cs="Arial"/>
          <w:sz w:val="22"/>
          <w:szCs w:val="22"/>
        </w:rPr>
        <w:t xml:space="preserve">, </w:t>
      </w:r>
      <w:r w:rsidRPr="008733DD">
        <w:rPr>
          <w:rFonts w:ascii="Arial" w:hAnsi="Arial" w:cs="Arial"/>
          <w:bCs/>
          <w:sz w:val="22"/>
          <w:szCs w:val="22"/>
        </w:rPr>
        <w:t>sujeitando-a as penalidades previstas neste Edital e nas Normas que regem este Pregão</w:t>
      </w:r>
      <w:r w:rsidRPr="008733DD">
        <w:rPr>
          <w:rFonts w:ascii="Arial" w:hAnsi="Arial" w:cs="Arial"/>
          <w:sz w:val="22"/>
          <w:szCs w:val="22"/>
        </w:rPr>
        <w:t>.</w:t>
      </w:r>
    </w:p>
    <w:p w:rsidR="0061765F" w:rsidRPr="0061765F" w:rsidRDefault="0061765F" w:rsidP="00272509">
      <w:pPr>
        <w:tabs>
          <w:tab w:val="left" w:pos="0"/>
        </w:tabs>
        <w:jc w:val="both"/>
        <w:rPr>
          <w:rFonts w:ascii="Arial" w:hAnsi="Arial" w:cs="Arial"/>
          <w:sz w:val="10"/>
          <w:szCs w:val="10"/>
        </w:rPr>
      </w:pPr>
    </w:p>
    <w:p w:rsidR="00354599" w:rsidRDefault="00354599" w:rsidP="00354599">
      <w:pPr>
        <w:pStyle w:val="Corpodetexto3"/>
        <w:spacing w:after="0"/>
        <w:jc w:val="both"/>
        <w:rPr>
          <w:rFonts w:ascii="Arial" w:hAnsi="Arial" w:cs="Arial"/>
          <w:sz w:val="22"/>
          <w:szCs w:val="22"/>
        </w:rPr>
      </w:pPr>
      <w:r>
        <w:rPr>
          <w:rFonts w:ascii="Arial" w:hAnsi="Arial" w:cs="Arial"/>
          <w:sz w:val="22"/>
          <w:szCs w:val="22"/>
        </w:rPr>
        <w:t xml:space="preserve">13.18. </w:t>
      </w:r>
      <w:r w:rsidRPr="00E15215">
        <w:rPr>
          <w:rFonts w:ascii="Arial" w:hAnsi="Arial" w:cs="Arial"/>
          <w:b w:val="0"/>
          <w:sz w:val="22"/>
          <w:szCs w:val="22"/>
        </w:rPr>
        <w:t>Q</w:t>
      </w:r>
      <w:r>
        <w:rPr>
          <w:rFonts w:ascii="Arial" w:hAnsi="Arial" w:cs="Arial"/>
          <w:b w:val="0"/>
          <w:sz w:val="22"/>
          <w:szCs w:val="22"/>
        </w:rPr>
        <w:t xml:space="preserve">uando convocado a realizar </w:t>
      </w:r>
      <w:r w:rsidRPr="0099308F">
        <w:rPr>
          <w:rFonts w:ascii="Arial" w:hAnsi="Arial" w:cs="Arial"/>
          <w:i/>
          <w:sz w:val="22"/>
          <w:szCs w:val="22"/>
        </w:rPr>
        <w:t>esclarecimentos</w:t>
      </w:r>
      <w:r>
        <w:rPr>
          <w:rFonts w:ascii="Arial" w:hAnsi="Arial" w:cs="Arial"/>
          <w:i/>
          <w:sz w:val="22"/>
          <w:szCs w:val="22"/>
        </w:rPr>
        <w:t xml:space="preserve"> sobre os anexos enviados relativos à documentação solicitada para habilitação</w:t>
      </w:r>
      <w:r>
        <w:rPr>
          <w:rFonts w:ascii="Arial" w:hAnsi="Arial" w:cs="Arial"/>
          <w:b w:val="0"/>
          <w:sz w:val="22"/>
          <w:szCs w:val="22"/>
        </w:rPr>
        <w:t xml:space="preserve">, o Licitante deverá se </w:t>
      </w:r>
      <w:r w:rsidRPr="00D618E1">
        <w:rPr>
          <w:rFonts w:ascii="Arial" w:hAnsi="Arial" w:cs="Arial"/>
          <w:sz w:val="22"/>
          <w:szCs w:val="22"/>
        </w:rPr>
        <w:t>MANIFESTAR N</w:t>
      </w:r>
      <w:r>
        <w:rPr>
          <w:rFonts w:ascii="Arial" w:hAnsi="Arial" w:cs="Arial"/>
          <w:sz w:val="22"/>
          <w:szCs w:val="22"/>
        </w:rPr>
        <w:t>O</w:t>
      </w:r>
      <w:r w:rsidRPr="00D618E1">
        <w:rPr>
          <w:rFonts w:ascii="Arial" w:hAnsi="Arial" w:cs="Arial"/>
          <w:sz w:val="22"/>
          <w:szCs w:val="22"/>
        </w:rPr>
        <w:t xml:space="preserve"> PRAZO</w:t>
      </w:r>
      <w:r>
        <w:rPr>
          <w:rFonts w:ascii="Arial" w:hAnsi="Arial" w:cs="Arial"/>
          <w:sz w:val="22"/>
          <w:szCs w:val="22"/>
        </w:rPr>
        <w:t xml:space="preserve"> MÁXIMO</w:t>
      </w:r>
      <w:r w:rsidRPr="00D618E1">
        <w:rPr>
          <w:rFonts w:ascii="Arial" w:hAnsi="Arial" w:cs="Arial"/>
          <w:sz w:val="22"/>
          <w:szCs w:val="22"/>
        </w:rPr>
        <w:t xml:space="preserve"> DE 10 (DEZ) MINUTOS,</w:t>
      </w:r>
      <w:r>
        <w:rPr>
          <w:rFonts w:ascii="Arial" w:hAnsi="Arial" w:cs="Arial"/>
          <w:b w:val="0"/>
          <w:sz w:val="22"/>
          <w:szCs w:val="22"/>
        </w:rPr>
        <w:t xml:space="preserve"> </w:t>
      </w:r>
      <w:proofErr w:type="gramStart"/>
      <w:r>
        <w:rPr>
          <w:rFonts w:ascii="Arial" w:hAnsi="Arial" w:cs="Arial"/>
          <w:b w:val="0"/>
          <w:sz w:val="22"/>
          <w:szCs w:val="22"/>
        </w:rPr>
        <w:t>sob pena</w:t>
      </w:r>
      <w:proofErr w:type="gramEnd"/>
      <w:r>
        <w:rPr>
          <w:rFonts w:ascii="Arial" w:hAnsi="Arial" w:cs="Arial"/>
          <w:b w:val="0"/>
          <w:sz w:val="22"/>
          <w:szCs w:val="22"/>
        </w:rPr>
        <w:t xml:space="preserve"> de INABILITAÇÃO.  </w:t>
      </w:r>
    </w:p>
    <w:p w:rsidR="000A7AAE" w:rsidRDefault="00E2058B" w:rsidP="000A7AAE">
      <w:pPr>
        <w:tabs>
          <w:tab w:val="left" w:pos="0"/>
        </w:tabs>
        <w:jc w:val="both"/>
        <w:rPr>
          <w:rFonts w:ascii="Arial" w:hAnsi="Arial" w:cs="Arial"/>
          <w:b/>
          <w:color w:val="FF0000"/>
          <w:sz w:val="22"/>
          <w:szCs w:val="22"/>
        </w:rPr>
      </w:pPr>
      <w:r>
        <w:rPr>
          <w:rFonts w:ascii="Arial" w:hAnsi="Arial" w:cs="Arial"/>
          <w:b/>
          <w:color w:val="FF0000"/>
          <w:sz w:val="22"/>
          <w:szCs w:val="22"/>
        </w:rPr>
        <w:lastRenderedPageBreak/>
        <w:t>13.1</w:t>
      </w:r>
      <w:r w:rsidR="00354599">
        <w:rPr>
          <w:rFonts w:ascii="Arial" w:hAnsi="Arial" w:cs="Arial"/>
          <w:b/>
          <w:color w:val="FF0000"/>
          <w:sz w:val="22"/>
          <w:szCs w:val="22"/>
        </w:rPr>
        <w:t>9</w:t>
      </w:r>
      <w:r w:rsidR="000A7AAE" w:rsidRPr="00307322">
        <w:rPr>
          <w:rFonts w:ascii="Arial" w:hAnsi="Arial" w:cs="Arial"/>
          <w:b/>
          <w:color w:val="FF0000"/>
          <w:sz w:val="22"/>
          <w:szCs w:val="22"/>
        </w:rPr>
        <w:t xml:space="preserve">. A DOCUMENTAÇÃO DE HABILITAÇÃO ANEXADA NO SISTEMA COMPRASNET TERÁ EFEITO PARA </w:t>
      </w:r>
      <w:r w:rsidR="000A7AAE" w:rsidRPr="00307322">
        <w:rPr>
          <w:rFonts w:ascii="Arial" w:hAnsi="Arial" w:cs="Arial"/>
          <w:b/>
          <w:color w:val="FF0000"/>
          <w:sz w:val="22"/>
          <w:szCs w:val="22"/>
          <w:u w:val="single"/>
        </w:rPr>
        <w:t>TODOS OS ITENS</w:t>
      </w:r>
      <w:r w:rsidR="000A7AAE" w:rsidRPr="00307322">
        <w:rPr>
          <w:rFonts w:ascii="Arial" w:hAnsi="Arial" w:cs="Arial"/>
          <w:b/>
          <w:color w:val="FF0000"/>
          <w:sz w:val="22"/>
          <w:szCs w:val="22"/>
        </w:rPr>
        <w:t>, A QUAL A EMPRESA ENCONTRA-SE PARTICIPANDO.</w:t>
      </w:r>
    </w:p>
    <w:p w:rsidR="008832A0" w:rsidRPr="00307322" w:rsidRDefault="008832A0" w:rsidP="000A7AAE">
      <w:pPr>
        <w:tabs>
          <w:tab w:val="left" w:pos="0"/>
        </w:tabs>
        <w:jc w:val="both"/>
        <w:rPr>
          <w:rFonts w:ascii="Arial" w:hAnsi="Arial" w:cs="Arial"/>
          <w:b/>
          <w:color w:val="FF0000"/>
          <w:sz w:val="22"/>
          <w:szCs w:val="22"/>
        </w:rPr>
      </w:pPr>
    </w:p>
    <w:p w:rsidR="0003176F" w:rsidRDefault="0003176F" w:rsidP="00272509">
      <w:pPr>
        <w:tabs>
          <w:tab w:val="left" w:pos="0"/>
        </w:tabs>
        <w:jc w:val="both"/>
        <w:rPr>
          <w:rFonts w:ascii="Arial" w:hAnsi="Arial" w:cs="Arial"/>
          <w:sz w:val="22"/>
          <w:szCs w:val="22"/>
        </w:rPr>
      </w:pPr>
      <w:r w:rsidRPr="008733DD">
        <w:rPr>
          <w:rFonts w:ascii="Arial" w:hAnsi="Arial" w:cs="Arial"/>
          <w:b/>
          <w:sz w:val="22"/>
          <w:szCs w:val="22"/>
        </w:rPr>
        <w:t>13.</w:t>
      </w:r>
      <w:r w:rsidR="00354599">
        <w:rPr>
          <w:rFonts w:ascii="Arial" w:hAnsi="Arial" w:cs="Arial"/>
          <w:b/>
          <w:sz w:val="22"/>
          <w:szCs w:val="22"/>
        </w:rPr>
        <w:t>20</w:t>
      </w:r>
      <w:r w:rsidRPr="008733DD">
        <w:rPr>
          <w:rFonts w:ascii="Arial" w:hAnsi="Arial" w:cs="Arial"/>
          <w:sz w:val="22"/>
          <w:szCs w:val="22"/>
        </w:rPr>
        <w:t xml:space="preserve">. </w:t>
      </w:r>
      <w:r w:rsidRPr="008733DD">
        <w:rPr>
          <w:rFonts w:ascii="Arial" w:hAnsi="Arial" w:cs="Arial"/>
          <w:sz w:val="22"/>
          <w:szCs w:val="22"/>
        </w:rPr>
        <w:tab/>
        <w:t xml:space="preserve">Inabilitada a licitante, nos termos do item </w:t>
      </w:r>
      <w:r w:rsidRPr="008733DD">
        <w:rPr>
          <w:rFonts w:ascii="Arial" w:hAnsi="Arial" w:cs="Arial"/>
          <w:b/>
          <w:sz w:val="22"/>
          <w:szCs w:val="22"/>
        </w:rPr>
        <w:t>13.1</w:t>
      </w:r>
      <w:r w:rsidR="006376FB">
        <w:rPr>
          <w:rFonts w:ascii="Arial" w:hAnsi="Arial" w:cs="Arial"/>
          <w:b/>
          <w:sz w:val="22"/>
          <w:szCs w:val="22"/>
        </w:rPr>
        <w:t>4</w:t>
      </w:r>
      <w:r w:rsidRPr="008733DD">
        <w:rPr>
          <w:rFonts w:ascii="Arial" w:hAnsi="Arial" w:cs="Arial"/>
          <w:sz w:val="22"/>
          <w:szCs w:val="22"/>
        </w:rPr>
        <w:t xml:space="preserve">, o Pregoeiro examinará a proposta de preços da empresa </w:t>
      </w:r>
      <w:proofErr w:type="spellStart"/>
      <w:r w:rsidRPr="008733DD">
        <w:rPr>
          <w:rFonts w:ascii="Arial" w:hAnsi="Arial" w:cs="Arial"/>
          <w:sz w:val="22"/>
          <w:szCs w:val="22"/>
        </w:rPr>
        <w:t>subseqüente</w:t>
      </w:r>
      <w:proofErr w:type="spellEnd"/>
      <w:r w:rsidRPr="008733DD">
        <w:rPr>
          <w:rFonts w:ascii="Arial" w:hAnsi="Arial" w:cs="Arial"/>
          <w:sz w:val="22"/>
          <w:szCs w:val="22"/>
        </w:rPr>
        <w:t>, na ordem de classificação, até a apuração de uma proposta condizente com os termos do Edital;</w:t>
      </w:r>
    </w:p>
    <w:p w:rsidR="008C2522" w:rsidRDefault="008C2522" w:rsidP="00272509">
      <w:pPr>
        <w:pStyle w:val="Corpodetexto3"/>
        <w:tabs>
          <w:tab w:val="left" w:pos="0"/>
          <w:tab w:val="left" w:pos="180"/>
        </w:tabs>
        <w:spacing w:after="0"/>
        <w:jc w:val="both"/>
        <w:rPr>
          <w:rFonts w:ascii="Arial" w:hAnsi="Arial" w:cs="Arial"/>
          <w:sz w:val="22"/>
          <w:szCs w:val="22"/>
        </w:rPr>
      </w:pPr>
    </w:p>
    <w:p w:rsidR="0003176F" w:rsidRDefault="0003176F" w:rsidP="00272509">
      <w:pPr>
        <w:pStyle w:val="Corpodetexto3"/>
        <w:tabs>
          <w:tab w:val="left" w:pos="0"/>
          <w:tab w:val="left" w:pos="180"/>
        </w:tabs>
        <w:spacing w:after="0"/>
        <w:jc w:val="both"/>
        <w:rPr>
          <w:rFonts w:ascii="Arial" w:hAnsi="Arial" w:cs="Arial"/>
          <w:sz w:val="22"/>
          <w:szCs w:val="22"/>
        </w:rPr>
      </w:pPr>
      <w:r w:rsidRPr="008733DD">
        <w:rPr>
          <w:rFonts w:ascii="Arial" w:hAnsi="Arial" w:cs="Arial"/>
          <w:sz w:val="22"/>
          <w:szCs w:val="22"/>
        </w:rPr>
        <w:t>13.</w:t>
      </w:r>
      <w:r w:rsidR="00A76FF8">
        <w:rPr>
          <w:rFonts w:ascii="Arial" w:hAnsi="Arial" w:cs="Arial"/>
          <w:sz w:val="22"/>
          <w:szCs w:val="22"/>
        </w:rPr>
        <w:t>2</w:t>
      </w:r>
      <w:r w:rsidR="00354599">
        <w:rPr>
          <w:rFonts w:ascii="Arial" w:hAnsi="Arial" w:cs="Arial"/>
          <w:sz w:val="22"/>
          <w:szCs w:val="22"/>
        </w:rPr>
        <w:t>1</w:t>
      </w:r>
      <w:r w:rsidRPr="008733DD">
        <w:rPr>
          <w:rFonts w:ascii="Arial" w:hAnsi="Arial" w:cs="Arial"/>
          <w:b w:val="0"/>
          <w:sz w:val="22"/>
          <w:szCs w:val="22"/>
        </w:rPr>
        <w:t xml:space="preserve">. </w:t>
      </w:r>
      <w:r w:rsidRPr="008733DD">
        <w:rPr>
          <w:rFonts w:ascii="Arial" w:hAnsi="Arial" w:cs="Arial"/>
          <w:b w:val="0"/>
          <w:sz w:val="22"/>
          <w:szCs w:val="22"/>
        </w:rPr>
        <w:tab/>
        <w:t>Após análise da documentação na Fase de Habilitação e estes estando de acordo com o estabelecido no Item 13 do Edital, o Pregoeiro HABILITARÁ a licitante em campo próprio do sistema eletrônico</w:t>
      </w:r>
      <w:r w:rsidRPr="008733DD">
        <w:rPr>
          <w:rFonts w:ascii="Arial" w:hAnsi="Arial" w:cs="Arial"/>
          <w:sz w:val="22"/>
          <w:szCs w:val="22"/>
        </w:rPr>
        <w:t>.</w:t>
      </w:r>
    </w:p>
    <w:p w:rsidR="000A7AAE" w:rsidRPr="008733DD" w:rsidRDefault="000A7AAE" w:rsidP="00272509">
      <w:pPr>
        <w:pStyle w:val="Corpodetexto3"/>
        <w:tabs>
          <w:tab w:val="left" w:pos="0"/>
          <w:tab w:val="left" w:pos="180"/>
        </w:tabs>
        <w:spacing w:after="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F95FB7" w:rsidRPr="008733DD" w:rsidTr="003543D6">
        <w:tc>
          <w:tcPr>
            <w:tcW w:w="9608" w:type="dxa"/>
            <w:shd w:val="clear" w:color="auto" w:fill="D9D9D9"/>
          </w:tcPr>
          <w:p w:rsidR="00F95FB7" w:rsidRPr="008733DD" w:rsidRDefault="00F95FB7" w:rsidP="00222DA9">
            <w:pPr>
              <w:pStyle w:val="NormalWeb"/>
              <w:tabs>
                <w:tab w:val="left" w:pos="0"/>
              </w:tabs>
              <w:spacing w:before="120" w:after="120"/>
              <w:jc w:val="both"/>
              <w:rPr>
                <w:rFonts w:ascii="Arial" w:hAnsi="Arial" w:cs="Arial"/>
                <w:b/>
                <w:bCs/>
                <w:sz w:val="22"/>
                <w:szCs w:val="22"/>
              </w:rPr>
            </w:pPr>
            <w:r w:rsidRPr="008733DD">
              <w:rPr>
                <w:rFonts w:ascii="Arial" w:hAnsi="Arial" w:cs="Arial"/>
                <w:b/>
                <w:bCs/>
                <w:sz w:val="22"/>
                <w:szCs w:val="22"/>
              </w:rPr>
              <w:t>14 – DA ACEITAÇÃO DA DOCUMENTAÇÃO DE HABILITAÇÃO</w:t>
            </w:r>
          </w:p>
        </w:tc>
      </w:tr>
    </w:tbl>
    <w:p w:rsidR="003E2926" w:rsidRPr="00507C1B" w:rsidRDefault="003E2926" w:rsidP="00272509">
      <w:pPr>
        <w:pStyle w:val="NormalWeb"/>
        <w:tabs>
          <w:tab w:val="left" w:pos="0"/>
        </w:tabs>
        <w:spacing w:before="0" w:after="0"/>
        <w:jc w:val="both"/>
        <w:rPr>
          <w:rFonts w:ascii="Arial" w:hAnsi="Arial" w:cs="Arial"/>
          <w:sz w:val="20"/>
          <w:szCs w:val="22"/>
        </w:rPr>
      </w:pPr>
    </w:p>
    <w:p w:rsidR="00594634" w:rsidRPr="008733DD" w:rsidRDefault="003E2926" w:rsidP="00272509">
      <w:pPr>
        <w:pStyle w:val="NormalWeb"/>
        <w:tabs>
          <w:tab w:val="left" w:pos="0"/>
        </w:tabs>
        <w:spacing w:before="0" w:after="0"/>
        <w:jc w:val="both"/>
        <w:rPr>
          <w:rFonts w:ascii="Arial" w:hAnsi="Arial" w:cs="Arial"/>
          <w:sz w:val="22"/>
          <w:szCs w:val="22"/>
        </w:rPr>
      </w:pPr>
      <w:r w:rsidRPr="008733DD">
        <w:rPr>
          <w:rFonts w:ascii="Arial" w:hAnsi="Arial" w:cs="Arial"/>
          <w:b/>
          <w:sz w:val="22"/>
          <w:szCs w:val="22"/>
        </w:rPr>
        <w:t>14.1.</w:t>
      </w:r>
      <w:r w:rsidRPr="008733DD">
        <w:rPr>
          <w:rFonts w:ascii="Arial" w:hAnsi="Arial" w:cs="Arial"/>
          <w:sz w:val="22"/>
          <w:szCs w:val="22"/>
        </w:rPr>
        <w:t xml:space="preserve"> </w:t>
      </w:r>
      <w:r w:rsidRPr="008733DD">
        <w:rPr>
          <w:rFonts w:ascii="Arial" w:hAnsi="Arial" w:cs="Arial"/>
          <w:sz w:val="22"/>
          <w:szCs w:val="22"/>
        </w:rPr>
        <w:tab/>
        <w:t>Cumpridas as etapas anteriores, o Pregoeiro verificará a habilitação da licitante conforme disposições contidas no presente Edital.</w:t>
      </w:r>
    </w:p>
    <w:p w:rsidR="003E2926" w:rsidRPr="00507C1B" w:rsidRDefault="003E2926" w:rsidP="00272509">
      <w:pPr>
        <w:pStyle w:val="NormalWeb"/>
        <w:tabs>
          <w:tab w:val="left" w:pos="0"/>
          <w:tab w:val="left" w:pos="720"/>
        </w:tabs>
        <w:spacing w:before="0" w:after="0"/>
        <w:jc w:val="both"/>
        <w:rPr>
          <w:rFonts w:ascii="Arial" w:hAnsi="Arial" w:cs="Arial"/>
          <w:sz w:val="20"/>
          <w:szCs w:val="22"/>
        </w:rPr>
      </w:pPr>
    </w:p>
    <w:p w:rsidR="003E2926" w:rsidRPr="008733DD" w:rsidRDefault="003E2926" w:rsidP="00272509">
      <w:pPr>
        <w:pStyle w:val="NormalWeb"/>
        <w:tabs>
          <w:tab w:val="left" w:pos="0"/>
          <w:tab w:val="left" w:pos="720"/>
        </w:tabs>
        <w:spacing w:before="0" w:after="0"/>
        <w:jc w:val="both"/>
        <w:rPr>
          <w:rFonts w:ascii="Arial" w:hAnsi="Arial" w:cs="Arial"/>
          <w:sz w:val="22"/>
          <w:szCs w:val="22"/>
        </w:rPr>
      </w:pPr>
      <w:r w:rsidRPr="008733DD">
        <w:rPr>
          <w:rFonts w:ascii="Arial" w:hAnsi="Arial" w:cs="Arial"/>
          <w:b/>
          <w:sz w:val="22"/>
          <w:szCs w:val="22"/>
        </w:rPr>
        <w:t>14.2.</w:t>
      </w:r>
      <w:r w:rsidRPr="008733DD">
        <w:rPr>
          <w:rFonts w:ascii="Arial" w:hAnsi="Arial" w:cs="Arial"/>
          <w:sz w:val="22"/>
          <w:szCs w:val="22"/>
        </w:rPr>
        <w:tab/>
        <w:t xml:space="preserve">O julgamento da Documentação de Habilitação dar-se-á pelo estabelecido no </w:t>
      </w:r>
      <w:r w:rsidRPr="008733DD">
        <w:rPr>
          <w:rFonts w:ascii="Arial" w:hAnsi="Arial" w:cs="Arial"/>
          <w:b/>
          <w:sz w:val="22"/>
          <w:szCs w:val="22"/>
        </w:rPr>
        <w:t>ITEM 13, e seus subitens</w:t>
      </w:r>
      <w:r w:rsidRPr="008733DD">
        <w:rPr>
          <w:rFonts w:ascii="Arial" w:hAnsi="Arial" w:cs="Arial"/>
          <w:sz w:val="22"/>
          <w:szCs w:val="22"/>
        </w:rPr>
        <w:t xml:space="preserve"> do edital de licitação;</w:t>
      </w:r>
    </w:p>
    <w:p w:rsidR="00E23676" w:rsidRPr="00507C1B" w:rsidRDefault="00E23676" w:rsidP="00272509">
      <w:pPr>
        <w:pStyle w:val="NormalWeb"/>
        <w:tabs>
          <w:tab w:val="left" w:pos="0"/>
          <w:tab w:val="left" w:pos="720"/>
        </w:tabs>
        <w:spacing w:before="0" w:after="0"/>
        <w:jc w:val="both"/>
        <w:rPr>
          <w:rFonts w:ascii="Arial" w:hAnsi="Arial" w:cs="Arial"/>
          <w:spacing w:val="2"/>
          <w:sz w:val="20"/>
          <w:szCs w:val="22"/>
        </w:rPr>
      </w:pPr>
    </w:p>
    <w:p w:rsidR="004D0DF7" w:rsidRPr="008733DD" w:rsidRDefault="004D0DF7" w:rsidP="00272509">
      <w:pPr>
        <w:pStyle w:val="NormalWeb"/>
        <w:tabs>
          <w:tab w:val="left" w:pos="0"/>
          <w:tab w:val="left" w:pos="720"/>
        </w:tabs>
        <w:spacing w:before="0" w:after="0"/>
        <w:jc w:val="both"/>
        <w:rPr>
          <w:rFonts w:ascii="Arial" w:hAnsi="Arial" w:cs="Arial"/>
          <w:sz w:val="22"/>
          <w:szCs w:val="22"/>
        </w:rPr>
      </w:pPr>
      <w:r w:rsidRPr="008733DD">
        <w:rPr>
          <w:rFonts w:ascii="Arial" w:hAnsi="Arial" w:cs="Arial"/>
          <w:b/>
          <w:spacing w:val="2"/>
          <w:sz w:val="22"/>
          <w:szCs w:val="22"/>
        </w:rPr>
        <w:t>14.3.</w:t>
      </w:r>
      <w:r w:rsidRPr="008733DD">
        <w:rPr>
          <w:rFonts w:ascii="Arial" w:hAnsi="Arial" w:cs="Arial"/>
          <w:spacing w:val="2"/>
          <w:sz w:val="22"/>
          <w:szCs w:val="22"/>
        </w:rPr>
        <w:t xml:space="preserve"> </w:t>
      </w:r>
      <w:r w:rsidRPr="008733DD">
        <w:rPr>
          <w:rFonts w:ascii="Arial" w:hAnsi="Arial" w:cs="Arial"/>
          <w:spacing w:val="2"/>
          <w:sz w:val="22"/>
          <w:szCs w:val="22"/>
        </w:rPr>
        <w:tab/>
        <w:t xml:space="preserve">Serão analisadas pelo Pregoeiro, equipe de apoio e equipe técnica se for o caso, a documentação de habilitação sua conformidade com o solicitado </w:t>
      </w:r>
      <w:r w:rsidRPr="008733DD">
        <w:rPr>
          <w:rFonts w:ascii="Arial" w:hAnsi="Arial" w:cs="Arial"/>
          <w:sz w:val="22"/>
          <w:szCs w:val="22"/>
        </w:rPr>
        <w:t xml:space="preserve">no </w:t>
      </w:r>
      <w:r w:rsidRPr="008733DD">
        <w:rPr>
          <w:rFonts w:ascii="Arial" w:hAnsi="Arial" w:cs="Arial"/>
          <w:b/>
          <w:sz w:val="22"/>
          <w:szCs w:val="22"/>
        </w:rPr>
        <w:t>ITEM 13, e seus subitens</w:t>
      </w:r>
      <w:r w:rsidRPr="008733DD">
        <w:rPr>
          <w:rFonts w:ascii="Arial" w:hAnsi="Arial" w:cs="Arial"/>
          <w:sz w:val="22"/>
          <w:szCs w:val="22"/>
        </w:rPr>
        <w:t xml:space="preserve"> do edital de licitação.</w:t>
      </w:r>
      <w:r w:rsidRPr="008733DD">
        <w:rPr>
          <w:rFonts w:ascii="Arial" w:hAnsi="Arial" w:cs="Arial"/>
          <w:spacing w:val="2"/>
          <w:sz w:val="22"/>
          <w:szCs w:val="22"/>
        </w:rPr>
        <w:t xml:space="preserve"> </w:t>
      </w:r>
      <w:r w:rsidR="00695BAB" w:rsidRPr="008733DD">
        <w:rPr>
          <w:rFonts w:ascii="Arial" w:hAnsi="Arial" w:cs="Arial"/>
          <w:spacing w:val="2"/>
          <w:sz w:val="22"/>
          <w:szCs w:val="22"/>
        </w:rPr>
        <w:t xml:space="preserve"> </w:t>
      </w:r>
      <w:r w:rsidRPr="008733DD">
        <w:rPr>
          <w:rFonts w:ascii="Arial" w:hAnsi="Arial" w:cs="Arial"/>
          <w:spacing w:val="2"/>
          <w:sz w:val="22"/>
          <w:szCs w:val="22"/>
        </w:rPr>
        <w:t>Após, será realizada a HABILITAÇÃO</w:t>
      </w:r>
      <w:r w:rsidRPr="008733DD">
        <w:rPr>
          <w:rFonts w:ascii="Arial" w:hAnsi="Arial" w:cs="Arial"/>
          <w:sz w:val="22"/>
          <w:szCs w:val="22"/>
        </w:rPr>
        <w:t>;</w:t>
      </w:r>
    </w:p>
    <w:p w:rsidR="00695BAB" w:rsidRPr="00507C1B" w:rsidRDefault="00695BAB" w:rsidP="00272509">
      <w:pPr>
        <w:pStyle w:val="NormalArial"/>
        <w:tabs>
          <w:tab w:val="left" w:pos="0"/>
          <w:tab w:val="left" w:pos="720"/>
        </w:tabs>
        <w:ind w:firstLine="0"/>
        <w:rPr>
          <w:sz w:val="20"/>
          <w:szCs w:val="22"/>
        </w:rPr>
      </w:pPr>
    </w:p>
    <w:p w:rsidR="00695BAB" w:rsidRPr="008733DD" w:rsidRDefault="00695BAB" w:rsidP="00272509">
      <w:pPr>
        <w:pStyle w:val="NormalArial"/>
        <w:tabs>
          <w:tab w:val="left" w:pos="0"/>
          <w:tab w:val="left" w:pos="720"/>
        </w:tabs>
        <w:ind w:firstLine="0"/>
        <w:rPr>
          <w:sz w:val="22"/>
          <w:szCs w:val="22"/>
        </w:rPr>
      </w:pPr>
      <w:r w:rsidRPr="008733DD">
        <w:rPr>
          <w:b/>
          <w:sz w:val="22"/>
          <w:szCs w:val="22"/>
        </w:rPr>
        <w:t>1</w:t>
      </w:r>
      <w:r w:rsidR="00032EED" w:rsidRPr="008733DD">
        <w:rPr>
          <w:b/>
          <w:sz w:val="22"/>
          <w:szCs w:val="22"/>
        </w:rPr>
        <w:t>4</w:t>
      </w:r>
      <w:r w:rsidRPr="008733DD">
        <w:rPr>
          <w:b/>
          <w:sz w:val="22"/>
          <w:szCs w:val="22"/>
        </w:rPr>
        <w:t>.</w:t>
      </w:r>
      <w:r w:rsidR="00032EED" w:rsidRPr="008733DD">
        <w:rPr>
          <w:b/>
          <w:sz w:val="22"/>
          <w:szCs w:val="22"/>
        </w:rPr>
        <w:t>4</w:t>
      </w:r>
      <w:r w:rsidRPr="008733DD">
        <w:rPr>
          <w:b/>
          <w:sz w:val="22"/>
          <w:szCs w:val="22"/>
        </w:rPr>
        <w:t>.</w:t>
      </w:r>
      <w:r w:rsidRPr="008733DD">
        <w:rPr>
          <w:sz w:val="22"/>
          <w:szCs w:val="22"/>
        </w:rPr>
        <w:t xml:space="preserve"> </w:t>
      </w:r>
      <w:r w:rsidRPr="008733DD">
        <w:rPr>
          <w:sz w:val="22"/>
          <w:szCs w:val="22"/>
        </w:rPr>
        <w:tab/>
        <w:t xml:space="preserve">Se o licitante não atender às exigências </w:t>
      </w:r>
      <w:proofErr w:type="spellStart"/>
      <w:r w:rsidRPr="008733DD">
        <w:rPr>
          <w:sz w:val="22"/>
          <w:szCs w:val="22"/>
        </w:rPr>
        <w:t>habilitatórias</w:t>
      </w:r>
      <w:proofErr w:type="spellEnd"/>
      <w:r w:rsidRPr="008733DD">
        <w:rPr>
          <w:sz w:val="22"/>
          <w:szCs w:val="22"/>
        </w:rPr>
        <w:t xml:space="preserve">, o Pregoeiro examinará a proposta de preços </w:t>
      </w:r>
      <w:proofErr w:type="spellStart"/>
      <w:r w:rsidRPr="008733DD">
        <w:rPr>
          <w:sz w:val="22"/>
          <w:szCs w:val="22"/>
        </w:rPr>
        <w:t>subseqüente</w:t>
      </w:r>
      <w:proofErr w:type="spellEnd"/>
      <w:r w:rsidRPr="008733DD">
        <w:rPr>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507C1B" w:rsidRDefault="003E2926" w:rsidP="00272509">
      <w:pPr>
        <w:tabs>
          <w:tab w:val="left" w:pos="0"/>
          <w:tab w:val="left" w:pos="720"/>
        </w:tabs>
        <w:jc w:val="both"/>
        <w:rPr>
          <w:rFonts w:ascii="Arial" w:hAnsi="Arial" w:cs="Arial"/>
          <w:szCs w:val="22"/>
        </w:rPr>
      </w:pPr>
    </w:p>
    <w:p w:rsidR="00594634" w:rsidRDefault="00594634" w:rsidP="00272509">
      <w:pPr>
        <w:pStyle w:val="NormalWeb"/>
        <w:tabs>
          <w:tab w:val="left" w:pos="0"/>
          <w:tab w:val="left" w:pos="720"/>
        </w:tabs>
        <w:spacing w:before="0" w:after="0"/>
        <w:jc w:val="both"/>
        <w:rPr>
          <w:rFonts w:ascii="Arial" w:hAnsi="Arial" w:cs="Arial"/>
          <w:sz w:val="22"/>
          <w:szCs w:val="22"/>
        </w:rPr>
      </w:pPr>
      <w:r w:rsidRPr="008733DD">
        <w:rPr>
          <w:rFonts w:ascii="Arial" w:hAnsi="Arial" w:cs="Arial"/>
          <w:b/>
          <w:sz w:val="22"/>
          <w:szCs w:val="22"/>
        </w:rPr>
        <w:t>1</w:t>
      </w:r>
      <w:r w:rsidR="003E2926" w:rsidRPr="008733DD">
        <w:rPr>
          <w:rFonts w:ascii="Arial" w:hAnsi="Arial" w:cs="Arial"/>
          <w:b/>
          <w:sz w:val="22"/>
          <w:szCs w:val="22"/>
        </w:rPr>
        <w:t>4</w:t>
      </w:r>
      <w:r w:rsidR="004D0DF7" w:rsidRPr="008733DD">
        <w:rPr>
          <w:rFonts w:ascii="Arial" w:hAnsi="Arial" w:cs="Arial"/>
          <w:b/>
          <w:sz w:val="22"/>
          <w:szCs w:val="22"/>
        </w:rPr>
        <w:t>.</w:t>
      </w:r>
      <w:r w:rsidR="00032EED" w:rsidRPr="008733DD">
        <w:rPr>
          <w:rFonts w:ascii="Arial" w:hAnsi="Arial" w:cs="Arial"/>
          <w:b/>
          <w:sz w:val="22"/>
          <w:szCs w:val="22"/>
        </w:rPr>
        <w:t>5</w:t>
      </w:r>
      <w:r w:rsidR="004D0DF7" w:rsidRPr="008733DD">
        <w:rPr>
          <w:rFonts w:ascii="Arial" w:hAnsi="Arial" w:cs="Arial"/>
          <w:b/>
          <w:sz w:val="22"/>
          <w:szCs w:val="22"/>
        </w:rPr>
        <w:t>.</w:t>
      </w:r>
      <w:r w:rsidRPr="008733DD">
        <w:rPr>
          <w:rFonts w:ascii="Arial" w:hAnsi="Arial" w:cs="Arial"/>
          <w:b/>
          <w:sz w:val="22"/>
          <w:szCs w:val="22"/>
        </w:rPr>
        <w:t xml:space="preserve"> </w:t>
      </w:r>
      <w:r w:rsidR="00D200C6" w:rsidRPr="008733DD">
        <w:rPr>
          <w:rFonts w:ascii="Arial" w:hAnsi="Arial" w:cs="Arial"/>
          <w:b/>
          <w:sz w:val="22"/>
          <w:szCs w:val="22"/>
        </w:rPr>
        <w:tab/>
      </w:r>
      <w:r w:rsidRPr="008733DD">
        <w:rPr>
          <w:rFonts w:ascii="Arial" w:hAnsi="Arial" w:cs="Arial"/>
          <w:sz w:val="22"/>
          <w:szCs w:val="22"/>
        </w:rPr>
        <w:t>Se</w:t>
      </w:r>
      <w:r w:rsidR="00695BAB" w:rsidRPr="008733DD">
        <w:rPr>
          <w:rFonts w:ascii="Arial" w:hAnsi="Arial" w:cs="Arial"/>
          <w:sz w:val="22"/>
          <w:szCs w:val="22"/>
        </w:rPr>
        <w:t xml:space="preserve"> a documentação de habilitação não for aceitável</w:t>
      </w:r>
      <w:r w:rsidRPr="008733DD">
        <w:rPr>
          <w:rFonts w:ascii="Arial" w:hAnsi="Arial" w:cs="Arial"/>
          <w:sz w:val="22"/>
          <w:szCs w:val="22"/>
        </w:rPr>
        <w:t xml:space="preserve"> </w:t>
      </w:r>
      <w:r w:rsidR="00EA5616" w:rsidRPr="008733DD">
        <w:rPr>
          <w:rFonts w:ascii="Arial" w:hAnsi="Arial" w:cs="Arial"/>
          <w:sz w:val="22"/>
          <w:szCs w:val="22"/>
        </w:rPr>
        <w:t>o</w:t>
      </w:r>
      <w:r w:rsidRPr="008733DD">
        <w:rPr>
          <w:rFonts w:ascii="Arial" w:hAnsi="Arial" w:cs="Arial"/>
          <w:sz w:val="22"/>
          <w:szCs w:val="22"/>
        </w:rPr>
        <w:t xml:space="preserve"> </w:t>
      </w:r>
      <w:r w:rsidR="00121F1C" w:rsidRPr="008733DD">
        <w:rPr>
          <w:rFonts w:ascii="Arial" w:hAnsi="Arial" w:cs="Arial"/>
          <w:sz w:val="22"/>
          <w:szCs w:val="22"/>
        </w:rPr>
        <w:t>Pregoeiro</w:t>
      </w:r>
      <w:r w:rsidRPr="008733DD">
        <w:rPr>
          <w:rFonts w:ascii="Arial" w:hAnsi="Arial" w:cs="Arial"/>
          <w:sz w:val="22"/>
          <w:szCs w:val="22"/>
        </w:rPr>
        <w:t xml:space="preserve"> examinará a proposta de preços </w:t>
      </w:r>
      <w:r w:rsidR="003A10F5" w:rsidRPr="008733DD">
        <w:rPr>
          <w:rFonts w:ascii="Arial" w:hAnsi="Arial" w:cs="Arial"/>
          <w:sz w:val="22"/>
          <w:szCs w:val="22"/>
        </w:rPr>
        <w:t xml:space="preserve">ou o lance </w:t>
      </w:r>
      <w:proofErr w:type="spellStart"/>
      <w:r w:rsidRPr="008733DD">
        <w:rPr>
          <w:rFonts w:ascii="Arial" w:hAnsi="Arial" w:cs="Arial"/>
          <w:sz w:val="22"/>
          <w:szCs w:val="22"/>
        </w:rPr>
        <w:t>subseqüente</w:t>
      </w:r>
      <w:proofErr w:type="spellEnd"/>
      <w:r w:rsidRPr="008733DD">
        <w:rPr>
          <w:rFonts w:ascii="Arial" w:hAnsi="Arial" w:cs="Arial"/>
          <w:sz w:val="22"/>
          <w:szCs w:val="22"/>
        </w:rPr>
        <w:t xml:space="preserve"> </w:t>
      </w:r>
      <w:r w:rsidR="003A10F5" w:rsidRPr="008733DD">
        <w:rPr>
          <w:rFonts w:ascii="Arial" w:hAnsi="Arial" w:cs="Arial"/>
          <w:sz w:val="22"/>
          <w:szCs w:val="22"/>
        </w:rPr>
        <w:t xml:space="preserve">verificando a sua aceitabilidade, na ordem de classificação, observados os critérios de desempate </w:t>
      </w:r>
      <w:r w:rsidR="003A10F5" w:rsidRPr="008733DD">
        <w:rPr>
          <w:rFonts w:ascii="Arial" w:hAnsi="Arial" w:cs="Arial"/>
          <w:b/>
          <w:sz w:val="22"/>
          <w:szCs w:val="22"/>
        </w:rPr>
        <w:t>estabelecido no item 10.</w:t>
      </w:r>
      <w:r w:rsidR="004D0DF7" w:rsidRPr="008733DD">
        <w:rPr>
          <w:rFonts w:ascii="Arial" w:hAnsi="Arial" w:cs="Arial"/>
          <w:b/>
          <w:sz w:val="22"/>
          <w:szCs w:val="22"/>
        </w:rPr>
        <w:t>18</w:t>
      </w:r>
      <w:r w:rsidR="003A10F5" w:rsidRPr="008733DD">
        <w:rPr>
          <w:rFonts w:ascii="Arial" w:hAnsi="Arial" w:cs="Arial"/>
          <w:sz w:val="22"/>
          <w:szCs w:val="22"/>
        </w:rPr>
        <w:t xml:space="preserve">, e assim sucessivamente, até a apuração de uma proposta ou lance que atenda este Edital, e, assim, efetuar a habilitação da proponente, divulgando </w:t>
      </w:r>
      <w:r w:rsidR="003A10F5" w:rsidRPr="008733DD">
        <w:rPr>
          <w:rFonts w:ascii="Arial" w:hAnsi="Arial" w:cs="Arial"/>
          <w:b/>
          <w:sz w:val="22"/>
          <w:szCs w:val="22"/>
        </w:rPr>
        <w:t xml:space="preserve">HABILITADO, </w:t>
      </w:r>
      <w:r w:rsidR="003A10F5" w:rsidRPr="008733DD">
        <w:rPr>
          <w:rFonts w:ascii="Arial" w:hAnsi="Arial" w:cs="Arial"/>
          <w:sz w:val="22"/>
          <w:szCs w:val="22"/>
        </w:rPr>
        <w:t>abrindo o prazo recursal.</w:t>
      </w:r>
    </w:p>
    <w:p w:rsidR="005421A2" w:rsidRDefault="005421A2" w:rsidP="00272509">
      <w:pPr>
        <w:pStyle w:val="Corpodetexto"/>
        <w:tabs>
          <w:tab w:val="left" w:pos="0"/>
          <w:tab w:val="left" w:pos="720"/>
          <w:tab w:val="left" w:pos="1985"/>
        </w:tabs>
        <w:rPr>
          <w:rFonts w:ascii="Arial" w:hAnsi="Arial" w:cs="Arial"/>
          <w:b/>
          <w:sz w:val="22"/>
          <w:szCs w:val="22"/>
        </w:rPr>
      </w:pPr>
    </w:p>
    <w:p w:rsidR="00594634" w:rsidRPr="008733DD" w:rsidRDefault="00594634" w:rsidP="00272509">
      <w:pPr>
        <w:pStyle w:val="Corpodetexto"/>
        <w:tabs>
          <w:tab w:val="left" w:pos="0"/>
          <w:tab w:val="left" w:pos="720"/>
          <w:tab w:val="left" w:pos="1985"/>
        </w:tabs>
        <w:rPr>
          <w:rFonts w:ascii="Arial" w:hAnsi="Arial" w:cs="Arial"/>
          <w:sz w:val="22"/>
          <w:szCs w:val="22"/>
        </w:rPr>
      </w:pPr>
      <w:r w:rsidRPr="008733DD">
        <w:rPr>
          <w:rFonts w:ascii="Arial" w:hAnsi="Arial" w:cs="Arial"/>
          <w:b/>
          <w:sz w:val="22"/>
          <w:szCs w:val="22"/>
        </w:rPr>
        <w:t>1</w:t>
      </w:r>
      <w:r w:rsidR="00CE6D7B" w:rsidRPr="008733DD">
        <w:rPr>
          <w:rFonts w:ascii="Arial" w:hAnsi="Arial" w:cs="Arial"/>
          <w:b/>
          <w:sz w:val="22"/>
          <w:szCs w:val="22"/>
        </w:rPr>
        <w:t>4</w:t>
      </w:r>
      <w:r w:rsidRPr="008733DD">
        <w:rPr>
          <w:rFonts w:ascii="Arial" w:hAnsi="Arial" w:cs="Arial"/>
          <w:b/>
          <w:sz w:val="22"/>
          <w:szCs w:val="22"/>
        </w:rPr>
        <w:t>.</w:t>
      </w:r>
      <w:r w:rsidR="00032EED" w:rsidRPr="008733DD">
        <w:rPr>
          <w:rFonts w:ascii="Arial" w:hAnsi="Arial" w:cs="Arial"/>
          <w:b/>
          <w:sz w:val="22"/>
          <w:szCs w:val="22"/>
        </w:rPr>
        <w:t>6</w:t>
      </w:r>
      <w:r w:rsidRPr="008733DD">
        <w:rPr>
          <w:rFonts w:ascii="Arial" w:hAnsi="Arial" w:cs="Arial"/>
          <w:b/>
          <w:sz w:val="22"/>
          <w:szCs w:val="22"/>
        </w:rPr>
        <w:t>.</w:t>
      </w:r>
      <w:r w:rsidRPr="008733DD">
        <w:rPr>
          <w:rFonts w:ascii="Arial" w:hAnsi="Arial" w:cs="Arial"/>
          <w:sz w:val="22"/>
          <w:szCs w:val="22"/>
        </w:rPr>
        <w:t xml:space="preserve"> </w:t>
      </w:r>
      <w:r w:rsidR="00D200C6" w:rsidRPr="008733DD">
        <w:rPr>
          <w:rFonts w:ascii="Arial" w:hAnsi="Arial" w:cs="Arial"/>
          <w:sz w:val="22"/>
          <w:szCs w:val="22"/>
        </w:rPr>
        <w:tab/>
      </w:r>
      <w:r w:rsidRPr="008733DD">
        <w:rPr>
          <w:rFonts w:ascii="Arial" w:hAnsi="Arial" w:cs="Arial"/>
          <w:sz w:val="22"/>
          <w:szCs w:val="22"/>
        </w:rPr>
        <w:t>Não poderá haver desistência dos documentos emitidos, sujeitando-se o proponente desistente às penalidades estabelecidas neste Edital;</w:t>
      </w:r>
    </w:p>
    <w:p w:rsidR="00594634" w:rsidRPr="00507C1B" w:rsidRDefault="00594634" w:rsidP="00272509">
      <w:pPr>
        <w:pStyle w:val="Recuodecorpodetexto2"/>
        <w:tabs>
          <w:tab w:val="left" w:pos="0"/>
          <w:tab w:val="left" w:pos="720"/>
        </w:tabs>
        <w:ind w:firstLine="0"/>
        <w:rPr>
          <w:rFonts w:ascii="Arial" w:hAnsi="Arial" w:cs="Arial"/>
          <w:sz w:val="20"/>
          <w:szCs w:val="22"/>
        </w:rPr>
      </w:pPr>
    </w:p>
    <w:p w:rsidR="00594634" w:rsidRDefault="00594634" w:rsidP="00272509">
      <w:pPr>
        <w:tabs>
          <w:tab w:val="left" w:pos="0"/>
          <w:tab w:val="left" w:pos="720"/>
        </w:tabs>
        <w:autoSpaceDE w:val="0"/>
        <w:autoSpaceDN w:val="0"/>
        <w:adjustRightInd w:val="0"/>
        <w:snapToGrid w:val="0"/>
        <w:jc w:val="both"/>
        <w:rPr>
          <w:rFonts w:ascii="Arial" w:hAnsi="Arial" w:cs="Arial"/>
          <w:spacing w:val="2"/>
          <w:sz w:val="22"/>
          <w:szCs w:val="22"/>
        </w:rPr>
      </w:pPr>
      <w:r w:rsidRPr="008733DD">
        <w:rPr>
          <w:rFonts w:ascii="Arial" w:hAnsi="Arial" w:cs="Arial"/>
          <w:b/>
          <w:spacing w:val="2"/>
          <w:sz w:val="22"/>
          <w:szCs w:val="22"/>
        </w:rPr>
        <w:t>1</w:t>
      </w:r>
      <w:r w:rsidR="00CE6D7B" w:rsidRPr="008733DD">
        <w:rPr>
          <w:rFonts w:ascii="Arial" w:hAnsi="Arial" w:cs="Arial"/>
          <w:b/>
          <w:spacing w:val="2"/>
          <w:sz w:val="22"/>
          <w:szCs w:val="22"/>
        </w:rPr>
        <w:t>4</w:t>
      </w:r>
      <w:r w:rsidRPr="008733DD">
        <w:rPr>
          <w:rFonts w:ascii="Arial" w:hAnsi="Arial" w:cs="Arial"/>
          <w:b/>
          <w:spacing w:val="2"/>
          <w:sz w:val="22"/>
          <w:szCs w:val="22"/>
        </w:rPr>
        <w:t>.</w:t>
      </w:r>
      <w:r w:rsidR="00032EED" w:rsidRPr="008733DD">
        <w:rPr>
          <w:rFonts w:ascii="Arial" w:hAnsi="Arial" w:cs="Arial"/>
          <w:b/>
          <w:spacing w:val="2"/>
          <w:sz w:val="22"/>
          <w:szCs w:val="22"/>
        </w:rPr>
        <w:t>7</w:t>
      </w:r>
      <w:r w:rsidRPr="008733DD">
        <w:rPr>
          <w:rFonts w:ascii="Arial" w:hAnsi="Arial" w:cs="Arial"/>
          <w:b/>
          <w:spacing w:val="2"/>
          <w:sz w:val="22"/>
          <w:szCs w:val="22"/>
        </w:rPr>
        <w:t>.</w:t>
      </w:r>
      <w:r w:rsidRPr="008733DD">
        <w:rPr>
          <w:rFonts w:ascii="Arial" w:hAnsi="Arial" w:cs="Arial"/>
          <w:spacing w:val="2"/>
          <w:sz w:val="22"/>
          <w:szCs w:val="22"/>
        </w:rPr>
        <w:t xml:space="preserve"> </w:t>
      </w:r>
      <w:r w:rsidR="00D200C6" w:rsidRPr="008733DD">
        <w:rPr>
          <w:rFonts w:ascii="Arial" w:hAnsi="Arial" w:cs="Arial"/>
          <w:spacing w:val="2"/>
          <w:sz w:val="22"/>
          <w:szCs w:val="22"/>
        </w:rPr>
        <w:tab/>
      </w:r>
      <w:r w:rsidRPr="008733DD">
        <w:rPr>
          <w:rFonts w:ascii="Arial" w:hAnsi="Arial" w:cs="Arial"/>
          <w:spacing w:val="2"/>
          <w:sz w:val="22"/>
          <w:szCs w:val="22"/>
        </w:rPr>
        <w:t xml:space="preserve">A </w:t>
      </w:r>
      <w:r w:rsidR="008835C0" w:rsidRPr="008733DD">
        <w:rPr>
          <w:rFonts w:ascii="Arial" w:hAnsi="Arial" w:cs="Arial"/>
          <w:spacing w:val="2"/>
          <w:sz w:val="22"/>
          <w:szCs w:val="22"/>
        </w:rPr>
        <w:t>habilitação da licitante</w:t>
      </w:r>
      <w:r w:rsidRPr="008733DD">
        <w:rPr>
          <w:rFonts w:ascii="Arial" w:hAnsi="Arial" w:cs="Arial"/>
          <w:spacing w:val="2"/>
          <w:sz w:val="22"/>
          <w:szCs w:val="22"/>
        </w:rPr>
        <w:t xml:space="preserve"> poderá ocorrer em momento ou data posterior </w:t>
      </w:r>
      <w:proofErr w:type="gramStart"/>
      <w:r w:rsidRPr="008733DD">
        <w:rPr>
          <w:rFonts w:ascii="Arial" w:hAnsi="Arial" w:cs="Arial"/>
          <w:spacing w:val="2"/>
          <w:sz w:val="22"/>
          <w:szCs w:val="22"/>
        </w:rPr>
        <w:t>a</w:t>
      </w:r>
      <w:proofErr w:type="gramEnd"/>
      <w:r w:rsidRPr="008733DD">
        <w:rPr>
          <w:rFonts w:ascii="Arial" w:hAnsi="Arial" w:cs="Arial"/>
          <w:spacing w:val="2"/>
          <w:sz w:val="22"/>
          <w:szCs w:val="22"/>
        </w:rPr>
        <w:t xml:space="preserve"> sessão de lances, a critério d</w:t>
      </w:r>
      <w:r w:rsidR="00EA5616" w:rsidRPr="008733DD">
        <w:rPr>
          <w:rFonts w:ascii="Arial" w:hAnsi="Arial" w:cs="Arial"/>
          <w:spacing w:val="2"/>
          <w:sz w:val="22"/>
          <w:szCs w:val="22"/>
        </w:rPr>
        <w:t>o</w:t>
      </w:r>
      <w:r w:rsidRPr="008733DD">
        <w:rPr>
          <w:rFonts w:ascii="Arial" w:hAnsi="Arial" w:cs="Arial"/>
          <w:spacing w:val="2"/>
          <w:sz w:val="22"/>
          <w:szCs w:val="22"/>
        </w:rPr>
        <w:t xml:space="preserve"> </w:t>
      </w:r>
      <w:r w:rsidR="00121F1C" w:rsidRPr="008733DD">
        <w:rPr>
          <w:rFonts w:ascii="Arial" w:hAnsi="Arial" w:cs="Arial"/>
          <w:spacing w:val="2"/>
          <w:sz w:val="22"/>
          <w:szCs w:val="22"/>
        </w:rPr>
        <w:t>Pregoeiro</w:t>
      </w:r>
      <w:r w:rsidRPr="008733DD">
        <w:rPr>
          <w:rFonts w:ascii="Arial" w:hAnsi="Arial" w:cs="Arial"/>
          <w:spacing w:val="2"/>
          <w:sz w:val="22"/>
          <w:szCs w:val="22"/>
        </w:rPr>
        <w:t xml:space="preserve"> que comunicará às licitantes através do sistema eletrônico;</w:t>
      </w:r>
    </w:p>
    <w:p w:rsidR="00586F0B" w:rsidRPr="008733DD" w:rsidRDefault="00586F0B" w:rsidP="00272509">
      <w:pPr>
        <w:tabs>
          <w:tab w:val="left" w:pos="0"/>
          <w:tab w:val="left" w:pos="720"/>
        </w:tabs>
        <w:autoSpaceDE w:val="0"/>
        <w:autoSpaceDN w:val="0"/>
        <w:adjustRightInd w:val="0"/>
        <w:snapToGrid w:val="0"/>
        <w:jc w:val="both"/>
        <w:rPr>
          <w:rFonts w:ascii="Arial" w:hAnsi="Arial" w:cs="Arial"/>
          <w:spacing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F95FB7" w:rsidRPr="008733DD" w:rsidTr="00CB0B0C">
        <w:tc>
          <w:tcPr>
            <w:tcW w:w="9287" w:type="dxa"/>
            <w:shd w:val="clear" w:color="auto" w:fill="D9D9D9"/>
          </w:tcPr>
          <w:p w:rsidR="00F95FB7" w:rsidRPr="008733DD" w:rsidRDefault="00F95FB7" w:rsidP="00507C1B">
            <w:pPr>
              <w:tabs>
                <w:tab w:val="left" w:pos="0"/>
              </w:tabs>
              <w:spacing w:before="120" w:after="120"/>
              <w:jc w:val="both"/>
              <w:rPr>
                <w:rFonts w:ascii="Arial" w:hAnsi="Arial" w:cs="Arial"/>
                <w:b/>
                <w:sz w:val="22"/>
                <w:szCs w:val="22"/>
              </w:rPr>
            </w:pPr>
            <w:r w:rsidRPr="008733DD">
              <w:rPr>
                <w:rFonts w:ascii="Arial" w:hAnsi="Arial" w:cs="Arial"/>
                <w:b/>
                <w:sz w:val="22"/>
                <w:szCs w:val="22"/>
              </w:rPr>
              <w:t>15 – DOS RECURSOS</w:t>
            </w:r>
          </w:p>
        </w:tc>
      </w:tr>
    </w:tbl>
    <w:p w:rsidR="002C31D7" w:rsidRDefault="002C31D7" w:rsidP="002C31D7">
      <w:pPr>
        <w:pStyle w:val="Corpodetexto"/>
        <w:rPr>
          <w:rFonts w:ascii="Arial" w:hAnsi="Arial" w:cs="Arial"/>
          <w:b/>
          <w:bCs/>
          <w:sz w:val="22"/>
          <w:szCs w:val="22"/>
        </w:rPr>
      </w:pPr>
    </w:p>
    <w:p w:rsidR="00586F0B" w:rsidRDefault="00586F0B" w:rsidP="002C31D7">
      <w:pPr>
        <w:pStyle w:val="Corpodetexto"/>
        <w:rPr>
          <w:rFonts w:ascii="Arial" w:hAnsi="Arial" w:cs="Arial"/>
          <w:b/>
          <w:bCs/>
          <w:sz w:val="22"/>
          <w:szCs w:val="22"/>
        </w:rPr>
      </w:pPr>
      <w:r w:rsidRPr="00840E0F">
        <w:rPr>
          <w:rFonts w:ascii="Arial" w:hAnsi="Arial" w:cs="Arial"/>
          <w:b/>
          <w:bCs/>
          <w:sz w:val="22"/>
          <w:szCs w:val="22"/>
        </w:rPr>
        <w:t>15.</w:t>
      </w:r>
      <w:r>
        <w:rPr>
          <w:rFonts w:ascii="Arial" w:hAnsi="Arial" w:cs="Arial"/>
          <w:b/>
          <w:bCs/>
          <w:sz w:val="22"/>
          <w:szCs w:val="22"/>
        </w:rPr>
        <w:t xml:space="preserve">1. </w:t>
      </w:r>
      <w:r w:rsidRPr="00840E0F">
        <w:rPr>
          <w:rFonts w:ascii="Arial" w:hAnsi="Arial" w:cs="Arial"/>
          <w:bCs/>
          <w:sz w:val="22"/>
          <w:szCs w:val="22"/>
        </w:rPr>
        <w:t>Após a fase de HABILITAÇÃO, declarada a empresa licitante como VENCEDORA do certame, q</w:t>
      </w:r>
      <w:r w:rsidRPr="00840E0F">
        <w:rPr>
          <w:rFonts w:ascii="Arial" w:hAnsi="Arial" w:cs="Arial"/>
          <w:sz w:val="22"/>
          <w:szCs w:val="22"/>
        </w:rPr>
        <w:t>ualquer Licitante poderá, durante a sessão pública, manifestar em campo próprio do Sistema Eletrônico, de forma imediata e motivada, explicitando sucintamente suas razões, sua intenção de recorrer.</w:t>
      </w:r>
    </w:p>
    <w:p w:rsidR="0061765F" w:rsidRDefault="0061765F" w:rsidP="002C31D7">
      <w:pPr>
        <w:pStyle w:val="Corpodetexto"/>
        <w:rPr>
          <w:rFonts w:ascii="Arial" w:hAnsi="Arial" w:cs="Arial"/>
          <w:b/>
          <w:bCs/>
          <w:sz w:val="22"/>
          <w:szCs w:val="22"/>
        </w:rPr>
      </w:pPr>
    </w:p>
    <w:p w:rsidR="002C31D7" w:rsidRPr="0050072F" w:rsidRDefault="002C31D7" w:rsidP="002C31D7">
      <w:pPr>
        <w:pStyle w:val="Corpodetexto"/>
        <w:rPr>
          <w:rFonts w:ascii="Arial" w:hAnsi="Arial" w:cs="Arial"/>
          <w:sz w:val="22"/>
          <w:szCs w:val="22"/>
        </w:rPr>
      </w:pPr>
      <w:r w:rsidRPr="0050072F">
        <w:rPr>
          <w:rFonts w:ascii="Arial" w:hAnsi="Arial" w:cs="Arial"/>
          <w:b/>
          <w:bCs/>
          <w:sz w:val="22"/>
          <w:szCs w:val="22"/>
        </w:rPr>
        <w:t>15.</w:t>
      </w:r>
      <w:r w:rsidR="00586F0B">
        <w:rPr>
          <w:rFonts w:ascii="Arial" w:hAnsi="Arial" w:cs="Arial"/>
          <w:b/>
          <w:bCs/>
          <w:sz w:val="22"/>
          <w:szCs w:val="22"/>
        </w:rPr>
        <w:t>2</w:t>
      </w:r>
      <w:r w:rsidRPr="0050072F">
        <w:rPr>
          <w:rFonts w:ascii="Arial" w:hAnsi="Arial" w:cs="Arial"/>
          <w:b/>
          <w:bCs/>
          <w:sz w:val="22"/>
          <w:szCs w:val="22"/>
        </w:rPr>
        <w:t>.</w:t>
      </w:r>
      <w:r w:rsidRPr="0050072F">
        <w:rPr>
          <w:rFonts w:ascii="Arial" w:hAnsi="Arial" w:cs="Arial"/>
          <w:bCs/>
          <w:sz w:val="22"/>
          <w:szCs w:val="22"/>
        </w:rPr>
        <w:t xml:space="preserve"> </w:t>
      </w:r>
      <w:r>
        <w:rPr>
          <w:rFonts w:ascii="Arial" w:hAnsi="Arial" w:cs="Arial"/>
          <w:sz w:val="22"/>
          <w:szCs w:val="22"/>
        </w:rPr>
        <w:t xml:space="preserve">Declarado o vencedor, qualquer licitante poderá manifestar imediata e motivadamente a intenção de recorrer, quando lhe será concedido o </w:t>
      </w:r>
      <w:r w:rsidRPr="00456218">
        <w:rPr>
          <w:rFonts w:ascii="Arial" w:hAnsi="Arial" w:cs="Arial"/>
          <w:b/>
          <w:sz w:val="22"/>
          <w:szCs w:val="22"/>
        </w:rPr>
        <w:t xml:space="preserve">prazo de </w:t>
      </w:r>
      <w:proofErr w:type="gramStart"/>
      <w:r w:rsidRPr="00456218">
        <w:rPr>
          <w:rFonts w:ascii="Arial" w:hAnsi="Arial" w:cs="Arial"/>
          <w:b/>
          <w:sz w:val="22"/>
          <w:szCs w:val="22"/>
        </w:rPr>
        <w:t>3</w:t>
      </w:r>
      <w:proofErr w:type="gramEnd"/>
      <w:r w:rsidRPr="00456218">
        <w:rPr>
          <w:rFonts w:ascii="Arial" w:hAnsi="Arial" w:cs="Arial"/>
          <w:b/>
          <w:sz w:val="22"/>
          <w:szCs w:val="22"/>
        </w:rPr>
        <w:t xml:space="preserve"> (três) dias</w:t>
      </w:r>
      <w:r>
        <w:rPr>
          <w:rFonts w:ascii="Arial" w:hAnsi="Arial" w:cs="Arial"/>
          <w:sz w:val="22"/>
          <w:szCs w:val="22"/>
        </w:rPr>
        <w:t xml:space="preserve"> para apresentação da razões do recurso, </w:t>
      </w:r>
      <w:r w:rsidRPr="00456218">
        <w:rPr>
          <w:rFonts w:ascii="Arial" w:hAnsi="Arial" w:cs="Arial"/>
          <w:sz w:val="22"/>
          <w:szCs w:val="22"/>
        </w:rPr>
        <w:t xml:space="preserve">ficando </w:t>
      </w:r>
      <w:r w:rsidRPr="00456218">
        <w:rPr>
          <w:rFonts w:ascii="Arial" w:hAnsi="Arial" w:cs="Arial"/>
          <w:b/>
          <w:sz w:val="22"/>
          <w:szCs w:val="22"/>
        </w:rPr>
        <w:t xml:space="preserve">os demais licitante desde logo intimados </w:t>
      </w:r>
      <w:r w:rsidRPr="00456218">
        <w:rPr>
          <w:rFonts w:ascii="Arial" w:hAnsi="Arial" w:cs="Arial"/>
          <w:b/>
          <w:sz w:val="22"/>
          <w:szCs w:val="22"/>
        </w:rPr>
        <w:lastRenderedPageBreak/>
        <w:t xml:space="preserve">para apresentar </w:t>
      </w:r>
      <w:proofErr w:type="spellStart"/>
      <w:r w:rsidRPr="00456218">
        <w:rPr>
          <w:rFonts w:ascii="Arial" w:hAnsi="Arial" w:cs="Arial"/>
          <w:b/>
          <w:sz w:val="22"/>
          <w:szCs w:val="22"/>
        </w:rPr>
        <w:t>contra</w:t>
      </w:r>
      <w:r w:rsidR="005B2156">
        <w:rPr>
          <w:rFonts w:ascii="Arial" w:hAnsi="Arial" w:cs="Arial"/>
          <w:b/>
          <w:sz w:val="22"/>
          <w:szCs w:val="22"/>
        </w:rPr>
        <w:t>-</w:t>
      </w:r>
      <w:r w:rsidRPr="00456218">
        <w:rPr>
          <w:rFonts w:ascii="Arial" w:hAnsi="Arial" w:cs="Arial"/>
          <w:b/>
          <w:sz w:val="22"/>
          <w:szCs w:val="22"/>
        </w:rPr>
        <w:t>razões</w:t>
      </w:r>
      <w:proofErr w:type="spellEnd"/>
      <w:r>
        <w:rPr>
          <w:rFonts w:ascii="Arial" w:hAnsi="Arial" w:cs="Arial"/>
          <w:sz w:val="22"/>
          <w:szCs w:val="22"/>
        </w:rPr>
        <w:t xml:space="preserve"> em igual número de dias, que </w:t>
      </w:r>
      <w:r w:rsidRPr="00456218">
        <w:rPr>
          <w:rFonts w:ascii="Arial" w:hAnsi="Arial" w:cs="Arial"/>
          <w:b/>
          <w:sz w:val="22"/>
          <w:szCs w:val="22"/>
        </w:rPr>
        <w:t>começarão a correr do término do prazo do recorrente</w:t>
      </w:r>
      <w:r>
        <w:rPr>
          <w:rFonts w:ascii="Arial" w:hAnsi="Arial" w:cs="Arial"/>
          <w:sz w:val="22"/>
          <w:szCs w:val="22"/>
        </w:rPr>
        <w:t>, sendo-lhes assegurada vista imediata dos autos.</w:t>
      </w:r>
    </w:p>
    <w:p w:rsidR="002C31D7" w:rsidRPr="0050072F" w:rsidRDefault="002C31D7" w:rsidP="002C31D7">
      <w:pPr>
        <w:pStyle w:val="Corpodetexto"/>
        <w:ind w:firstLine="1701"/>
        <w:rPr>
          <w:rFonts w:ascii="Arial" w:hAnsi="Arial" w:cs="Arial"/>
          <w:sz w:val="22"/>
          <w:szCs w:val="22"/>
        </w:rPr>
      </w:pPr>
    </w:p>
    <w:p w:rsidR="00586F0B" w:rsidRPr="00840E0F" w:rsidRDefault="00586F0B" w:rsidP="00586F0B">
      <w:pPr>
        <w:pStyle w:val="Corpodetexto"/>
        <w:tabs>
          <w:tab w:val="left" w:pos="0"/>
          <w:tab w:val="left" w:pos="1620"/>
        </w:tabs>
        <w:rPr>
          <w:rFonts w:ascii="Arial" w:hAnsi="Arial" w:cs="Arial"/>
          <w:b/>
          <w:sz w:val="22"/>
          <w:szCs w:val="22"/>
        </w:rPr>
      </w:pPr>
      <w:r w:rsidRPr="00840E0F">
        <w:rPr>
          <w:rFonts w:ascii="Arial" w:hAnsi="Arial" w:cs="Arial"/>
          <w:b/>
          <w:sz w:val="22"/>
          <w:szCs w:val="22"/>
        </w:rPr>
        <w:t>15.3.</w:t>
      </w:r>
      <w:r w:rsidRPr="00840E0F">
        <w:rPr>
          <w:rFonts w:ascii="Arial" w:hAnsi="Arial" w:cs="Arial"/>
          <w:sz w:val="22"/>
          <w:szCs w:val="22"/>
        </w:rPr>
        <w:t xml:space="preserve"> A manifestação de interposição do recurso e contrarrazão, somente </w:t>
      </w:r>
      <w:proofErr w:type="gramStart"/>
      <w:r w:rsidRPr="00840E0F">
        <w:rPr>
          <w:rFonts w:ascii="Arial" w:hAnsi="Arial" w:cs="Arial"/>
          <w:sz w:val="22"/>
          <w:szCs w:val="22"/>
        </w:rPr>
        <w:t>será possível</w:t>
      </w:r>
      <w:proofErr w:type="gramEnd"/>
      <w:r w:rsidRPr="00840E0F">
        <w:rPr>
          <w:rFonts w:ascii="Arial" w:hAnsi="Arial" w:cs="Arial"/>
          <w:sz w:val="22"/>
          <w:szCs w:val="22"/>
        </w:rPr>
        <w:t xml:space="preserve"> por meio eletrônico </w:t>
      </w:r>
      <w:r w:rsidRPr="00840E0F">
        <w:rPr>
          <w:rFonts w:ascii="Arial" w:hAnsi="Arial" w:cs="Arial"/>
          <w:b/>
          <w:sz w:val="22"/>
          <w:szCs w:val="22"/>
        </w:rPr>
        <w:t xml:space="preserve">(campo próprio do sistema </w:t>
      </w:r>
      <w:proofErr w:type="spellStart"/>
      <w:r w:rsidRPr="00840E0F">
        <w:rPr>
          <w:rFonts w:ascii="Arial" w:hAnsi="Arial" w:cs="Arial"/>
          <w:b/>
          <w:sz w:val="22"/>
          <w:szCs w:val="22"/>
        </w:rPr>
        <w:t>Comprasnet</w:t>
      </w:r>
      <w:proofErr w:type="spellEnd"/>
      <w:r w:rsidRPr="00840E0F">
        <w:rPr>
          <w:rFonts w:ascii="Arial" w:hAnsi="Arial" w:cs="Arial"/>
          <w:b/>
          <w:sz w:val="22"/>
          <w:szCs w:val="22"/>
        </w:rPr>
        <w:t>), devendo o licitante observar as datas registradas.</w:t>
      </w:r>
    </w:p>
    <w:p w:rsidR="005D10FB" w:rsidRDefault="005D10FB" w:rsidP="00586F0B">
      <w:pPr>
        <w:pStyle w:val="Corpodetexto"/>
        <w:tabs>
          <w:tab w:val="left" w:pos="0"/>
          <w:tab w:val="left" w:pos="720"/>
        </w:tabs>
        <w:rPr>
          <w:rFonts w:ascii="Arial" w:hAnsi="Arial" w:cs="Arial"/>
          <w:b/>
          <w:sz w:val="22"/>
          <w:szCs w:val="22"/>
        </w:rPr>
      </w:pPr>
    </w:p>
    <w:p w:rsidR="00586F0B" w:rsidRPr="00840E0F" w:rsidRDefault="00586F0B" w:rsidP="00586F0B">
      <w:pPr>
        <w:pStyle w:val="Corpodetexto"/>
        <w:tabs>
          <w:tab w:val="left" w:pos="0"/>
          <w:tab w:val="left" w:pos="720"/>
        </w:tabs>
        <w:rPr>
          <w:rFonts w:ascii="Arial" w:hAnsi="Arial" w:cs="Arial"/>
          <w:sz w:val="22"/>
          <w:szCs w:val="22"/>
        </w:rPr>
      </w:pPr>
      <w:r w:rsidRPr="00840E0F">
        <w:rPr>
          <w:rFonts w:ascii="Arial" w:hAnsi="Arial" w:cs="Arial"/>
          <w:b/>
          <w:sz w:val="22"/>
          <w:szCs w:val="22"/>
        </w:rPr>
        <w:t>15.4.</w:t>
      </w:r>
      <w:r w:rsidRPr="00840E0F">
        <w:rPr>
          <w:rFonts w:ascii="Arial" w:hAnsi="Arial" w:cs="Arial"/>
          <w:sz w:val="22"/>
          <w:szCs w:val="22"/>
        </w:rPr>
        <w:t xml:space="preserve"> </w:t>
      </w:r>
      <w:r w:rsidRPr="00840E0F">
        <w:rPr>
          <w:rFonts w:ascii="Arial" w:hAnsi="Arial" w:cs="Arial"/>
          <w:sz w:val="22"/>
          <w:szCs w:val="22"/>
        </w:rPr>
        <w:tab/>
        <w:t>A falta de manifestação imediata e motivada da Licitante importará a decadência do direito de recurso e adjudicação do objeto pelo Pregoeiro ao vencedor.</w:t>
      </w:r>
    </w:p>
    <w:p w:rsidR="00586F0B" w:rsidRPr="00840E0F" w:rsidRDefault="00586F0B" w:rsidP="00586F0B">
      <w:pPr>
        <w:pStyle w:val="Corpodetexto"/>
        <w:tabs>
          <w:tab w:val="left" w:pos="0"/>
          <w:tab w:val="left" w:pos="720"/>
        </w:tabs>
        <w:rPr>
          <w:rFonts w:ascii="Arial" w:hAnsi="Arial" w:cs="Arial"/>
          <w:sz w:val="22"/>
          <w:szCs w:val="22"/>
        </w:rPr>
      </w:pPr>
    </w:p>
    <w:p w:rsidR="00586F0B" w:rsidRDefault="00586F0B" w:rsidP="00586F0B">
      <w:pPr>
        <w:pStyle w:val="Corpodetexto"/>
        <w:tabs>
          <w:tab w:val="left" w:pos="0"/>
          <w:tab w:val="left" w:pos="720"/>
        </w:tabs>
        <w:rPr>
          <w:rFonts w:ascii="Arial" w:hAnsi="Arial" w:cs="Arial"/>
          <w:sz w:val="22"/>
          <w:szCs w:val="22"/>
        </w:rPr>
      </w:pPr>
      <w:r w:rsidRPr="00840E0F">
        <w:rPr>
          <w:rFonts w:ascii="Arial" w:hAnsi="Arial" w:cs="Arial"/>
          <w:b/>
          <w:sz w:val="22"/>
          <w:szCs w:val="22"/>
        </w:rPr>
        <w:t xml:space="preserve">15.5. </w:t>
      </w:r>
      <w:r w:rsidRPr="00840E0F">
        <w:rPr>
          <w:rFonts w:ascii="Arial" w:hAnsi="Arial" w:cs="Arial"/>
          <w:b/>
          <w:sz w:val="22"/>
          <w:szCs w:val="22"/>
        </w:rPr>
        <w:tab/>
      </w:r>
      <w:r w:rsidRPr="00840E0F">
        <w:rPr>
          <w:rFonts w:ascii="Arial" w:hAnsi="Arial" w:cs="Arial"/>
          <w:sz w:val="22"/>
          <w:szCs w:val="22"/>
        </w:rPr>
        <w:t>O acolhimento do recurso importará na invalidação apenas dos atos insuscetíveis de aproveitamento.</w:t>
      </w:r>
    </w:p>
    <w:p w:rsidR="00586F0B" w:rsidRPr="00840E0F" w:rsidRDefault="00586F0B" w:rsidP="00586F0B">
      <w:pPr>
        <w:pStyle w:val="Corpodetexto"/>
        <w:tabs>
          <w:tab w:val="left" w:pos="0"/>
          <w:tab w:val="left" w:pos="720"/>
        </w:tabs>
        <w:rPr>
          <w:rFonts w:ascii="Arial" w:hAnsi="Arial" w:cs="Arial"/>
          <w:sz w:val="22"/>
          <w:szCs w:val="22"/>
        </w:rPr>
      </w:pPr>
    </w:p>
    <w:p w:rsidR="00586F0B" w:rsidRPr="00840E0F" w:rsidRDefault="00586F0B" w:rsidP="00586F0B">
      <w:pPr>
        <w:pStyle w:val="Corpodetexto"/>
        <w:tabs>
          <w:tab w:val="left" w:pos="0"/>
          <w:tab w:val="left" w:pos="720"/>
        </w:tabs>
        <w:rPr>
          <w:rFonts w:ascii="Arial" w:hAnsi="Arial" w:cs="Arial"/>
          <w:sz w:val="22"/>
          <w:szCs w:val="22"/>
        </w:rPr>
      </w:pPr>
      <w:r w:rsidRPr="00840E0F">
        <w:rPr>
          <w:rFonts w:ascii="Arial" w:hAnsi="Arial" w:cs="Arial"/>
          <w:b/>
          <w:sz w:val="22"/>
          <w:szCs w:val="22"/>
        </w:rPr>
        <w:t>15.6.</w:t>
      </w:r>
      <w:r w:rsidRPr="00840E0F">
        <w:rPr>
          <w:rFonts w:ascii="Arial" w:hAnsi="Arial" w:cs="Arial"/>
          <w:sz w:val="22"/>
          <w:szCs w:val="22"/>
        </w:rPr>
        <w:t xml:space="preserve"> </w:t>
      </w:r>
      <w:r w:rsidRPr="00840E0F">
        <w:rPr>
          <w:rFonts w:ascii="Arial" w:hAnsi="Arial" w:cs="Arial"/>
          <w:sz w:val="22"/>
          <w:szCs w:val="22"/>
        </w:rPr>
        <w:tab/>
        <w:t>A decisão do Pregoeiro a respeito da apreciação do recurso deverá ser motivada e submetida à apreciação da Autoridade Competente pela licitação, caso seja mantida a decisão anterior.</w:t>
      </w:r>
    </w:p>
    <w:p w:rsidR="00586F0B" w:rsidRPr="00840E0F" w:rsidRDefault="00586F0B" w:rsidP="00586F0B">
      <w:pPr>
        <w:pStyle w:val="Corpodetexto"/>
        <w:tabs>
          <w:tab w:val="left" w:pos="0"/>
          <w:tab w:val="left" w:pos="720"/>
        </w:tabs>
        <w:rPr>
          <w:rFonts w:ascii="Arial" w:hAnsi="Arial" w:cs="Arial"/>
          <w:b/>
          <w:sz w:val="22"/>
          <w:szCs w:val="22"/>
          <w:highlight w:val="green"/>
        </w:rPr>
      </w:pPr>
    </w:p>
    <w:p w:rsidR="00586F0B" w:rsidRPr="00840E0F" w:rsidRDefault="00586F0B" w:rsidP="00586F0B">
      <w:pPr>
        <w:pStyle w:val="Corpodetexto"/>
        <w:tabs>
          <w:tab w:val="left" w:pos="0"/>
          <w:tab w:val="left" w:pos="720"/>
        </w:tabs>
        <w:rPr>
          <w:rFonts w:ascii="Arial" w:hAnsi="Arial" w:cs="Arial"/>
          <w:b/>
          <w:sz w:val="22"/>
          <w:szCs w:val="22"/>
        </w:rPr>
      </w:pPr>
      <w:r w:rsidRPr="00840E0F">
        <w:rPr>
          <w:rFonts w:ascii="Arial" w:hAnsi="Arial" w:cs="Arial"/>
          <w:b/>
          <w:sz w:val="22"/>
          <w:szCs w:val="22"/>
        </w:rPr>
        <w:t xml:space="preserve">15.7. </w:t>
      </w:r>
      <w:r w:rsidRPr="00840E0F">
        <w:rPr>
          <w:rFonts w:ascii="Arial" w:hAnsi="Arial" w:cs="Arial"/>
          <w:b/>
          <w:sz w:val="22"/>
          <w:szCs w:val="22"/>
        </w:rPr>
        <w:tab/>
        <w:t xml:space="preserve">A decisão do Pregoeiro e da Autoridade Competente será informada em campo próprio do Sistema Eletrônico, </w:t>
      </w:r>
      <w:r w:rsidRPr="00840E0F">
        <w:rPr>
          <w:rFonts w:ascii="Arial" w:hAnsi="Arial" w:cs="Arial"/>
          <w:b/>
          <w:bCs/>
          <w:sz w:val="22"/>
          <w:szCs w:val="22"/>
        </w:rPr>
        <w:t>ficando todos os licitantes obrigados a acessá-lo para obtenção das informações prestadas pelo Pregoeiro.</w:t>
      </w:r>
    </w:p>
    <w:p w:rsidR="00586F0B" w:rsidRPr="00840E0F" w:rsidRDefault="00586F0B" w:rsidP="00586F0B">
      <w:pPr>
        <w:pStyle w:val="Corpodetexto"/>
        <w:tabs>
          <w:tab w:val="left" w:pos="0"/>
          <w:tab w:val="left" w:pos="720"/>
        </w:tabs>
        <w:rPr>
          <w:rFonts w:ascii="Arial" w:hAnsi="Arial" w:cs="Arial"/>
          <w:sz w:val="22"/>
          <w:szCs w:val="22"/>
        </w:rPr>
      </w:pPr>
    </w:p>
    <w:p w:rsidR="00586F0B" w:rsidRPr="00840E0F" w:rsidRDefault="00586F0B" w:rsidP="00586F0B">
      <w:pPr>
        <w:pStyle w:val="Recuodecorpodetexto2"/>
        <w:tabs>
          <w:tab w:val="left" w:pos="0"/>
          <w:tab w:val="left" w:pos="720"/>
        </w:tabs>
        <w:ind w:firstLine="0"/>
        <w:rPr>
          <w:rFonts w:ascii="Arial" w:hAnsi="Arial" w:cs="Arial"/>
          <w:sz w:val="22"/>
          <w:szCs w:val="22"/>
        </w:rPr>
      </w:pPr>
      <w:r w:rsidRPr="00840E0F">
        <w:rPr>
          <w:rFonts w:ascii="Arial" w:hAnsi="Arial" w:cs="Arial"/>
          <w:b/>
          <w:sz w:val="22"/>
          <w:szCs w:val="22"/>
        </w:rPr>
        <w:t>15.8.</w:t>
      </w:r>
      <w:r w:rsidRPr="00840E0F">
        <w:rPr>
          <w:rFonts w:ascii="Arial" w:hAnsi="Arial" w:cs="Arial"/>
          <w:sz w:val="22"/>
          <w:szCs w:val="22"/>
        </w:rPr>
        <w:t xml:space="preserve"> </w:t>
      </w:r>
      <w:r w:rsidRPr="00840E0F">
        <w:rPr>
          <w:rFonts w:ascii="Arial" w:hAnsi="Arial" w:cs="Arial"/>
          <w:sz w:val="22"/>
          <w:szCs w:val="22"/>
        </w:rPr>
        <w:tab/>
        <w:t xml:space="preserve">Decididos os recursos e constatada a regularidade dos atos praticados, a </w:t>
      </w:r>
      <w:r w:rsidRPr="00840E0F">
        <w:rPr>
          <w:rFonts w:ascii="Arial" w:hAnsi="Arial" w:cs="Arial"/>
          <w:b/>
          <w:sz w:val="22"/>
          <w:szCs w:val="22"/>
        </w:rPr>
        <w:t>Autoridade Competente adjudicará o objeto e homologará</w:t>
      </w:r>
      <w:r w:rsidRPr="00840E0F">
        <w:rPr>
          <w:rFonts w:ascii="Arial" w:hAnsi="Arial" w:cs="Arial"/>
          <w:sz w:val="22"/>
          <w:szCs w:val="22"/>
        </w:rPr>
        <w:t xml:space="preserve"> o resultado da licitação para determinar a contratação.</w:t>
      </w:r>
    </w:p>
    <w:p w:rsidR="00586F0B" w:rsidRPr="00840E0F" w:rsidRDefault="00586F0B" w:rsidP="00586F0B">
      <w:pPr>
        <w:pStyle w:val="Recuodecorpodetexto2"/>
        <w:tabs>
          <w:tab w:val="left" w:pos="0"/>
          <w:tab w:val="left" w:pos="720"/>
        </w:tabs>
        <w:ind w:firstLine="0"/>
        <w:rPr>
          <w:rFonts w:ascii="Arial" w:hAnsi="Arial" w:cs="Arial"/>
          <w:sz w:val="22"/>
          <w:szCs w:val="22"/>
        </w:rPr>
      </w:pPr>
    </w:p>
    <w:p w:rsidR="00586F0B" w:rsidRPr="00840E0F" w:rsidRDefault="00586F0B" w:rsidP="00586F0B">
      <w:pPr>
        <w:pStyle w:val="Ttulo6"/>
        <w:tabs>
          <w:tab w:val="left" w:pos="0"/>
          <w:tab w:val="left" w:pos="720"/>
        </w:tabs>
        <w:jc w:val="both"/>
        <w:rPr>
          <w:rFonts w:ascii="Arial" w:hAnsi="Arial" w:cs="Arial"/>
          <w:b/>
          <w:snapToGrid w:val="0"/>
          <w:sz w:val="22"/>
          <w:szCs w:val="22"/>
        </w:rPr>
      </w:pPr>
      <w:r w:rsidRPr="00840E0F">
        <w:rPr>
          <w:rFonts w:ascii="Arial" w:hAnsi="Arial" w:cs="Arial"/>
          <w:b/>
          <w:sz w:val="22"/>
          <w:szCs w:val="22"/>
        </w:rPr>
        <w:t>15.9</w:t>
      </w:r>
      <w:r w:rsidRPr="00840E0F">
        <w:rPr>
          <w:rFonts w:ascii="Arial" w:hAnsi="Arial" w:cs="Arial"/>
          <w:sz w:val="22"/>
          <w:szCs w:val="22"/>
        </w:rPr>
        <w:t xml:space="preserve">. </w:t>
      </w:r>
      <w:r w:rsidRPr="00840E0F">
        <w:rPr>
          <w:rFonts w:ascii="Arial" w:hAnsi="Arial" w:cs="Arial"/>
          <w:sz w:val="22"/>
          <w:szCs w:val="22"/>
        </w:rPr>
        <w:tab/>
        <w:t>Durante o prazo recursal, o</w:t>
      </w:r>
      <w:r w:rsidRPr="00840E0F">
        <w:rPr>
          <w:rFonts w:ascii="Arial" w:hAnsi="Arial" w:cs="Arial"/>
          <w:snapToGrid w:val="0"/>
          <w:sz w:val="22"/>
          <w:szCs w:val="22"/>
        </w:rPr>
        <w:t xml:space="preserve">s autos do processo permanecerão com vista franqueada aos interessados, na </w:t>
      </w:r>
      <w:r w:rsidRPr="00840E0F">
        <w:rPr>
          <w:rFonts w:ascii="Arial" w:hAnsi="Arial" w:cs="Arial"/>
          <w:sz w:val="22"/>
          <w:szCs w:val="22"/>
        </w:rPr>
        <w:t xml:space="preserve">Superintendência Estadual de Compras e Licitações – SUPEL, sito à </w:t>
      </w:r>
      <w:r w:rsidRPr="00840E0F">
        <w:rPr>
          <w:rFonts w:ascii="Arial" w:hAnsi="Arial" w:cs="Arial"/>
          <w:b/>
          <w:sz w:val="22"/>
          <w:szCs w:val="22"/>
        </w:rPr>
        <w:t xml:space="preserve">Av. </w:t>
      </w:r>
      <w:proofErr w:type="spellStart"/>
      <w:r w:rsidRPr="00840E0F">
        <w:rPr>
          <w:rFonts w:ascii="Arial" w:hAnsi="Arial" w:cs="Arial"/>
          <w:b/>
          <w:sz w:val="22"/>
          <w:szCs w:val="22"/>
        </w:rPr>
        <w:t>Farquar</w:t>
      </w:r>
      <w:proofErr w:type="spellEnd"/>
      <w:r w:rsidRPr="00840E0F">
        <w:rPr>
          <w:rFonts w:ascii="Arial" w:hAnsi="Arial" w:cs="Arial"/>
          <w:b/>
          <w:sz w:val="22"/>
          <w:szCs w:val="22"/>
        </w:rPr>
        <w:t xml:space="preserve"> s/nº - Bairro Pedrinhas (Complexo Rio Madeira, Ed. Curvo </w:t>
      </w:r>
      <w:proofErr w:type="gramStart"/>
      <w:r w:rsidRPr="00840E0F">
        <w:rPr>
          <w:rFonts w:ascii="Arial" w:hAnsi="Arial" w:cs="Arial"/>
          <w:b/>
          <w:sz w:val="22"/>
          <w:szCs w:val="22"/>
        </w:rPr>
        <w:t>3</w:t>
      </w:r>
      <w:proofErr w:type="gramEnd"/>
      <w:r w:rsidRPr="00840E0F">
        <w:rPr>
          <w:rFonts w:ascii="Arial" w:hAnsi="Arial" w:cs="Arial"/>
          <w:b/>
          <w:sz w:val="22"/>
          <w:szCs w:val="22"/>
        </w:rPr>
        <w:t xml:space="preserve"> – Rio </w:t>
      </w:r>
      <w:proofErr w:type="spellStart"/>
      <w:r w:rsidRPr="00840E0F">
        <w:rPr>
          <w:rFonts w:ascii="Arial" w:hAnsi="Arial" w:cs="Arial"/>
          <w:b/>
          <w:sz w:val="22"/>
          <w:szCs w:val="22"/>
        </w:rPr>
        <w:t>Jamari</w:t>
      </w:r>
      <w:proofErr w:type="spellEnd"/>
      <w:r w:rsidRPr="00840E0F">
        <w:rPr>
          <w:rFonts w:ascii="Arial" w:hAnsi="Arial" w:cs="Arial"/>
          <w:b/>
          <w:sz w:val="22"/>
          <w:szCs w:val="22"/>
        </w:rPr>
        <w:t xml:space="preserve"> – 1º andar), Porto Velho/RO – </w:t>
      </w:r>
      <w:proofErr w:type="spellStart"/>
      <w:r w:rsidRPr="00840E0F">
        <w:rPr>
          <w:rFonts w:ascii="Arial" w:hAnsi="Arial" w:cs="Arial"/>
          <w:b/>
          <w:sz w:val="22"/>
          <w:szCs w:val="22"/>
        </w:rPr>
        <w:t>Tel</w:t>
      </w:r>
      <w:proofErr w:type="spellEnd"/>
      <w:r w:rsidRPr="00840E0F">
        <w:rPr>
          <w:rFonts w:ascii="Arial" w:hAnsi="Arial" w:cs="Arial"/>
          <w:b/>
          <w:sz w:val="22"/>
          <w:szCs w:val="22"/>
        </w:rPr>
        <w:t>: (0XX) 69-3216-5366</w:t>
      </w:r>
      <w:r w:rsidRPr="00840E0F">
        <w:rPr>
          <w:rFonts w:ascii="Arial" w:hAnsi="Arial" w:cs="Arial"/>
          <w:b/>
          <w:bCs/>
          <w:sz w:val="22"/>
          <w:szCs w:val="22"/>
        </w:rPr>
        <w:t>, de segunda a sexta-feira, das 07h:30min às 13h:30min</w:t>
      </w:r>
      <w:r w:rsidRPr="00840E0F">
        <w:rPr>
          <w:rFonts w:ascii="Arial" w:hAnsi="Arial" w:cs="Arial"/>
          <w:b/>
          <w:snapToGrid w:val="0"/>
          <w:sz w:val="22"/>
          <w:szCs w:val="22"/>
        </w:rPr>
        <w:t>.</w:t>
      </w:r>
    </w:p>
    <w:p w:rsidR="00586F0B" w:rsidRPr="00840E0F" w:rsidRDefault="00586F0B" w:rsidP="00586F0B">
      <w:pPr>
        <w:tabs>
          <w:tab w:val="left" w:pos="0"/>
          <w:tab w:val="left" w:pos="720"/>
        </w:tabs>
        <w:jc w:val="both"/>
        <w:rPr>
          <w:rFonts w:ascii="Arial" w:hAnsi="Arial" w:cs="Arial"/>
          <w:b/>
          <w:bCs/>
          <w:sz w:val="22"/>
          <w:szCs w:val="22"/>
        </w:rPr>
      </w:pPr>
    </w:p>
    <w:p w:rsidR="00586F0B" w:rsidRPr="00840E0F" w:rsidRDefault="00586F0B" w:rsidP="00586F0B">
      <w:pPr>
        <w:tabs>
          <w:tab w:val="left" w:pos="0"/>
          <w:tab w:val="left" w:pos="720"/>
        </w:tabs>
        <w:jc w:val="both"/>
        <w:rPr>
          <w:rFonts w:ascii="Arial" w:hAnsi="Arial" w:cs="Arial"/>
          <w:b/>
          <w:bCs/>
          <w:sz w:val="22"/>
          <w:szCs w:val="22"/>
          <w:u w:val="single"/>
        </w:rPr>
      </w:pPr>
      <w:r w:rsidRPr="00840E0F">
        <w:rPr>
          <w:rFonts w:ascii="Arial" w:hAnsi="Arial" w:cs="Arial"/>
          <w:b/>
          <w:bCs/>
          <w:sz w:val="22"/>
          <w:szCs w:val="22"/>
          <w:u w:val="single"/>
        </w:rPr>
        <w:t>15.10. Cabe ainda, recurso contra a decisão de:</w:t>
      </w:r>
    </w:p>
    <w:p w:rsidR="00586F0B" w:rsidRPr="00840E0F" w:rsidRDefault="00586F0B" w:rsidP="00586F0B">
      <w:pPr>
        <w:tabs>
          <w:tab w:val="left" w:pos="0"/>
          <w:tab w:val="left" w:pos="720"/>
        </w:tabs>
        <w:jc w:val="both"/>
        <w:rPr>
          <w:rFonts w:ascii="Arial" w:hAnsi="Arial" w:cs="Arial"/>
          <w:sz w:val="22"/>
          <w:szCs w:val="22"/>
        </w:rPr>
      </w:pPr>
    </w:p>
    <w:p w:rsidR="00586F0B" w:rsidRPr="00840E0F" w:rsidRDefault="00586F0B" w:rsidP="00586F0B">
      <w:pPr>
        <w:ind w:left="284"/>
        <w:jc w:val="both"/>
        <w:rPr>
          <w:rFonts w:ascii="Arial" w:hAnsi="Arial" w:cs="Arial"/>
          <w:sz w:val="22"/>
          <w:szCs w:val="22"/>
        </w:rPr>
      </w:pPr>
      <w:r w:rsidRPr="005421A2">
        <w:rPr>
          <w:rFonts w:ascii="Arial" w:hAnsi="Arial" w:cs="Arial"/>
          <w:b/>
          <w:sz w:val="22"/>
          <w:szCs w:val="22"/>
        </w:rPr>
        <w:t>a)</w:t>
      </w:r>
      <w:r w:rsidRPr="00840E0F">
        <w:rPr>
          <w:rFonts w:ascii="Arial" w:hAnsi="Arial" w:cs="Arial"/>
          <w:sz w:val="22"/>
          <w:szCs w:val="22"/>
        </w:rPr>
        <w:t xml:space="preserve"> </w:t>
      </w:r>
      <w:r w:rsidRPr="00840E0F">
        <w:rPr>
          <w:rFonts w:ascii="Arial" w:hAnsi="Arial" w:cs="Arial"/>
          <w:sz w:val="22"/>
          <w:szCs w:val="22"/>
        </w:rPr>
        <w:tab/>
        <w:t>Anular ou revogar o Pregão Eletrônico;</w:t>
      </w:r>
    </w:p>
    <w:p w:rsidR="00586F0B" w:rsidRPr="0061765F" w:rsidRDefault="00586F0B" w:rsidP="00586F0B">
      <w:pPr>
        <w:jc w:val="both"/>
        <w:rPr>
          <w:rFonts w:ascii="Arial" w:hAnsi="Arial" w:cs="Arial"/>
          <w:sz w:val="10"/>
          <w:szCs w:val="10"/>
        </w:rPr>
      </w:pPr>
    </w:p>
    <w:p w:rsidR="00586F0B" w:rsidRPr="00840E0F" w:rsidRDefault="00586F0B" w:rsidP="00586F0B">
      <w:pPr>
        <w:ind w:left="284"/>
        <w:jc w:val="both"/>
        <w:rPr>
          <w:rFonts w:ascii="Arial" w:hAnsi="Arial" w:cs="Arial"/>
          <w:sz w:val="22"/>
          <w:szCs w:val="22"/>
        </w:rPr>
      </w:pPr>
      <w:proofErr w:type="gramStart"/>
      <w:r w:rsidRPr="005421A2">
        <w:rPr>
          <w:rFonts w:ascii="Arial" w:hAnsi="Arial" w:cs="Arial"/>
          <w:b/>
          <w:sz w:val="22"/>
          <w:szCs w:val="22"/>
        </w:rPr>
        <w:t>b)</w:t>
      </w:r>
      <w:proofErr w:type="gramEnd"/>
      <w:r w:rsidRPr="00840E0F">
        <w:rPr>
          <w:rFonts w:ascii="Arial" w:hAnsi="Arial" w:cs="Arial"/>
          <w:sz w:val="22"/>
          <w:szCs w:val="22"/>
        </w:rPr>
        <w:tab/>
        <w:t xml:space="preserve">Determinar a aplicação das penalidades de advertência, multa, suspensão temporária do direito de licitar e contratar com o Governo do Estado de Rondônia. </w:t>
      </w:r>
    </w:p>
    <w:p w:rsidR="00586F0B" w:rsidRPr="00840E0F" w:rsidRDefault="00586F0B" w:rsidP="00586F0B">
      <w:pPr>
        <w:ind w:left="709"/>
        <w:jc w:val="both"/>
        <w:rPr>
          <w:rFonts w:ascii="Arial" w:hAnsi="Arial" w:cs="Arial"/>
          <w:sz w:val="22"/>
          <w:szCs w:val="22"/>
        </w:rPr>
      </w:pPr>
      <w:r w:rsidRPr="00840E0F">
        <w:rPr>
          <w:rFonts w:ascii="Arial" w:hAnsi="Arial" w:cs="Arial"/>
          <w:b/>
          <w:sz w:val="22"/>
          <w:szCs w:val="22"/>
        </w:rPr>
        <w:t>15.10.1</w:t>
      </w:r>
      <w:r w:rsidRPr="00840E0F">
        <w:rPr>
          <w:rFonts w:ascii="Arial" w:hAnsi="Arial" w:cs="Arial"/>
          <w:sz w:val="22"/>
          <w:szCs w:val="22"/>
        </w:rPr>
        <w:t>. Os recursos acima deverão ser interpostos no prazo de 05 (cinco) dias úteis a contar da intimação do ato, e terão efeito suspensivo;</w:t>
      </w:r>
    </w:p>
    <w:p w:rsidR="0042604C" w:rsidRDefault="0042604C" w:rsidP="00586F0B">
      <w:pPr>
        <w:tabs>
          <w:tab w:val="left" w:pos="709"/>
        </w:tabs>
        <w:ind w:left="709"/>
        <w:jc w:val="both"/>
        <w:rPr>
          <w:rFonts w:ascii="Arial" w:hAnsi="Arial" w:cs="Arial"/>
          <w:b/>
          <w:sz w:val="22"/>
          <w:szCs w:val="22"/>
        </w:rPr>
      </w:pPr>
    </w:p>
    <w:p w:rsidR="00586F0B" w:rsidRPr="00840E0F" w:rsidRDefault="00586F0B" w:rsidP="00586F0B">
      <w:pPr>
        <w:tabs>
          <w:tab w:val="left" w:pos="709"/>
        </w:tabs>
        <w:ind w:left="709"/>
        <w:jc w:val="both"/>
        <w:rPr>
          <w:rFonts w:ascii="Arial" w:hAnsi="Arial" w:cs="Arial"/>
          <w:sz w:val="22"/>
          <w:szCs w:val="22"/>
        </w:rPr>
      </w:pPr>
      <w:r w:rsidRPr="00840E0F">
        <w:rPr>
          <w:rFonts w:ascii="Arial" w:hAnsi="Arial" w:cs="Arial"/>
          <w:b/>
          <w:sz w:val="22"/>
          <w:szCs w:val="22"/>
        </w:rPr>
        <w:t>15.10.2.</w:t>
      </w:r>
      <w:r w:rsidRPr="00840E0F">
        <w:rPr>
          <w:rFonts w:ascii="Arial" w:hAnsi="Arial" w:cs="Arial"/>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624D83" w:rsidRDefault="00624D83" w:rsidP="00586F0B">
      <w:pPr>
        <w:tabs>
          <w:tab w:val="left" w:pos="709"/>
        </w:tabs>
        <w:ind w:left="709"/>
        <w:jc w:val="both"/>
        <w:rPr>
          <w:rFonts w:ascii="Arial" w:hAnsi="Arial" w:cs="Arial"/>
          <w:b/>
          <w:sz w:val="22"/>
          <w:szCs w:val="22"/>
        </w:rPr>
      </w:pPr>
    </w:p>
    <w:p w:rsidR="00586F0B" w:rsidRPr="00840E0F" w:rsidRDefault="00586F0B" w:rsidP="00586F0B">
      <w:pPr>
        <w:tabs>
          <w:tab w:val="left" w:pos="709"/>
        </w:tabs>
        <w:ind w:left="709"/>
        <w:jc w:val="both"/>
        <w:rPr>
          <w:rFonts w:ascii="Arial" w:hAnsi="Arial" w:cs="Arial"/>
          <w:sz w:val="22"/>
          <w:szCs w:val="22"/>
        </w:rPr>
      </w:pPr>
      <w:r w:rsidRPr="00840E0F">
        <w:rPr>
          <w:rFonts w:ascii="Arial" w:hAnsi="Arial" w:cs="Arial"/>
          <w:b/>
          <w:sz w:val="22"/>
          <w:szCs w:val="22"/>
        </w:rPr>
        <w:t>15.10.3</w:t>
      </w:r>
      <w:r w:rsidRPr="00840E0F">
        <w:rPr>
          <w:rFonts w:ascii="Arial" w:hAnsi="Arial" w:cs="Arial"/>
          <w:sz w:val="22"/>
          <w:szCs w:val="22"/>
        </w:rPr>
        <w:t>. Os recursos interpostos fora do prazo não serão acolhidos;</w:t>
      </w:r>
    </w:p>
    <w:p w:rsidR="00586F0B" w:rsidRPr="00840E0F" w:rsidRDefault="00586F0B" w:rsidP="00586F0B">
      <w:pPr>
        <w:tabs>
          <w:tab w:val="left" w:pos="0"/>
        </w:tabs>
        <w:jc w:val="both"/>
        <w:rPr>
          <w:rFonts w:ascii="Arial" w:hAnsi="Arial" w:cs="Arial"/>
          <w:sz w:val="22"/>
          <w:szCs w:val="22"/>
        </w:rPr>
      </w:pPr>
    </w:p>
    <w:p w:rsidR="002C31D7" w:rsidRPr="0050072F" w:rsidRDefault="00586F0B" w:rsidP="00586F0B">
      <w:pPr>
        <w:ind w:left="709"/>
        <w:jc w:val="both"/>
        <w:rPr>
          <w:rFonts w:ascii="Arial" w:hAnsi="Arial" w:cs="Arial"/>
          <w:sz w:val="22"/>
          <w:szCs w:val="22"/>
        </w:rPr>
      </w:pPr>
      <w:r w:rsidRPr="00840E0F">
        <w:rPr>
          <w:rFonts w:ascii="Arial" w:hAnsi="Arial" w:cs="Arial"/>
          <w:b/>
          <w:sz w:val="22"/>
          <w:szCs w:val="22"/>
        </w:rPr>
        <w:t>15.10.4.</w:t>
      </w:r>
      <w:r w:rsidRPr="00840E0F">
        <w:rPr>
          <w:rFonts w:ascii="Arial" w:hAnsi="Arial" w:cs="Arial"/>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50072F">
        <w:rPr>
          <w:rFonts w:ascii="Arial" w:hAnsi="Arial" w:cs="Arial"/>
          <w:sz w:val="22"/>
          <w:szCs w:val="22"/>
        </w:rPr>
        <w:t>.</w:t>
      </w:r>
    </w:p>
    <w:p w:rsidR="005D10FB" w:rsidRPr="00507C1B" w:rsidRDefault="005D10FB" w:rsidP="00FB6667">
      <w:pPr>
        <w:pStyle w:val="P30"/>
        <w:tabs>
          <w:tab w:val="left" w:pos="0"/>
        </w:tabs>
        <w:snapToGrid/>
        <w:ind w:left="567"/>
        <w:rPr>
          <w:rFonts w:ascii="Arial" w:hAnsi="Arial" w:cs="Arial"/>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583526" w:rsidRPr="008733DD" w:rsidTr="003543D6">
        <w:tc>
          <w:tcPr>
            <w:tcW w:w="9608" w:type="dxa"/>
            <w:shd w:val="clear" w:color="auto" w:fill="D9D9D9"/>
          </w:tcPr>
          <w:p w:rsidR="00583526" w:rsidRPr="008733DD" w:rsidRDefault="00583526" w:rsidP="00507C1B">
            <w:pPr>
              <w:pStyle w:val="P30"/>
              <w:tabs>
                <w:tab w:val="left" w:pos="0"/>
              </w:tabs>
              <w:snapToGrid/>
              <w:spacing w:before="120" w:after="120"/>
              <w:rPr>
                <w:rFonts w:ascii="Arial" w:hAnsi="Arial" w:cs="Arial"/>
                <w:sz w:val="22"/>
                <w:szCs w:val="22"/>
              </w:rPr>
            </w:pPr>
            <w:r w:rsidRPr="008733DD">
              <w:rPr>
                <w:rFonts w:ascii="Arial" w:hAnsi="Arial" w:cs="Arial"/>
                <w:sz w:val="22"/>
                <w:szCs w:val="22"/>
              </w:rPr>
              <w:lastRenderedPageBreak/>
              <w:t>16 – DA ADJUDICAÇÃO E DA HOMOLOGAÇÃO</w:t>
            </w:r>
          </w:p>
        </w:tc>
      </w:tr>
    </w:tbl>
    <w:p w:rsidR="00CE3593" w:rsidRDefault="00CE3593" w:rsidP="00272509">
      <w:pPr>
        <w:tabs>
          <w:tab w:val="left" w:pos="0"/>
          <w:tab w:val="left" w:pos="720"/>
        </w:tabs>
        <w:jc w:val="both"/>
        <w:rPr>
          <w:rFonts w:ascii="Arial" w:hAnsi="Arial" w:cs="Arial"/>
          <w:b/>
          <w:sz w:val="22"/>
          <w:szCs w:val="22"/>
        </w:rPr>
      </w:pPr>
    </w:p>
    <w:p w:rsidR="00917497" w:rsidRDefault="00917497" w:rsidP="00272509">
      <w:pPr>
        <w:tabs>
          <w:tab w:val="left" w:pos="0"/>
          <w:tab w:val="left" w:pos="720"/>
        </w:tabs>
        <w:jc w:val="both"/>
        <w:rPr>
          <w:rFonts w:ascii="Arial" w:hAnsi="Arial" w:cs="Arial"/>
          <w:sz w:val="22"/>
          <w:szCs w:val="22"/>
        </w:rPr>
      </w:pPr>
      <w:r w:rsidRPr="008733DD">
        <w:rPr>
          <w:rFonts w:ascii="Arial" w:hAnsi="Arial" w:cs="Arial"/>
          <w:b/>
          <w:sz w:val="22"/>
          <w:szCs w:val="22"/>
        </w:rPr>
        <w:t>1</w:t>
      </w:r>
      <w:r w:rsidR="006C0055" w:rsidRPr="008733DD">
        <w:rPr>
          <w:rFonts w:ascii="Arial" w:hAnsi="Arial" w:cs="Arial"/>
          <w:b/>
          <w:sz w:val="22"/>
          <w:szCs w:val="22"/>
        </w:rPr>
        <w:t>6</w:t>
      </w:r>
      <w:r w:rsidRPr="008733DD">
        <w:rPr>
          <w:rFonts w:ascii="Arial" w:hAnsi="Arial" w:cs="Arial"/>
          <w:b/>
          <w:sz w:val="22"/>
          <w:szCs w:val="22"/>
        </w:rPr>
        <w:t>.</w:t>
      </w:r>
      <w:r w:rsidR="00FD7BA4" w:rsidRPr="008733DD">
        <w:rPr>
          <w:rFonts w:ascii="Arial" w:hAnsi="Arial" w:cs="Arial"/>
          <w:b/>
          <w:sz w:val="22"/>
          <w:szCs w:val="22"/>
        </w:rPr>
        <w:t>1</w:t>
      </w:r>
      <w:r w:rsidRPr="008733DD">
        <w:rPr>
          <w:rFonts w:ascii="Arial" w:hAnsi="Arial" w:cs="Arial"/>
          <w:b/>
          <w:sz w:val="22"/>
          <w:szCs w:val="22"/>
        </w:rPr>
        <w:t xml:space="preserve">. </w:t>
      </w:r>
      <w:r w:rsidR="00C72CC3" w:rsidRPr="008733DD">
        <w:rPr>
          <w:rFonts w:ascii="Arial" w:hAnsi="Arial" w:cs="Arial"/>
          <w:b/>
          <w:sz w:val="22"/>
          <w:szCs w:val="22"/>
        </w:rPr>
        <w:tab/>
      </w:r>
      <w:r w:rsidRPr="008733DD">
        <w:rPr>
          <w:rFonts w:ascii="Arial" w:hAnsi="Arial" w:cs="Arial"/>
          <w:sz w:val="22"/>
          <w:szCs w:val="22"/>
        </w:rPr>
        <w:t xml:space="preserve">Atendidas as especificações do Edital, estando habilitada a Licitante e tendo sido aceito o menor preço apurado, </w:t>
      </w:r>
      <w:r w:rsidR="00EA5616" w:rsidRPr="008733DD">
        <w:rPr>
          <w:rFonts w:ascii="Arial" w:hAnsi="Arial" w:cs="Arial"/>
          <w:sz w:val="22"/>
          <w:szCs w:val="22"/>
        </w:rPr>
        <w:t>o</w:t>
      </w:r>
      <w:r w:rsidRPr="008733DD">
        <w:rPr>
          <w:rFonts w:ascii="Arial" w:hAnsi="Arial" w:cs="Arial"/>
          <w:sz w:val="22"/>
          <w:szCs w:val="22"/>
        </w:rPr>
        <w:t xml:space="preserve"> </w:t>
      </w:r>
      <w:r w:rsidR="00121F1C" w:rsidRPr="008733DD">
        <w:rPr>
          <w:rFonts w:ascii="Arial" w:hAnsi="Arial" w:cs="Arial"/>
          <w:sz w:val="22"/>
          <w:szCs w:val="22"/>
        </w:rPr>
        <w:t>Pregoeiro</w:t>
      </w:r>
      <w:r w:rsidRPr="008733DD">
        <w:rPr>
          <w:rFonts w:ascii="Arial" w:hAnsi="Arial" w:cs="Arial"/>
          <w:sz w:val="22"/>
          <w:szCs w:val="22"/>
        </w:rPr>
        <w:t xml:space="preserve"> declarará a(s) empresa(s) vencedora(s) do(s) respectivo</w:t>
      </w:r>
      <w:r w:rsidR="00FD7BA4" w:rsidRPr="008733DD">
        <w:rPr>
          <w:rFonts w:ascii="Arial" w:hAnsi="Arial" w:cs="Arial"/>
          <w:sz w:val="22"/>
          <w:szCs w:val="22"/>
        </w:rPr>
        <w:t>(s) item</w:t>
      </w:r>
      <w:r w:rsidR="005B2156">
        <w:rPr>
          <w:rFonts w:ascii="Arial" w:hAnsi="Arial" w:cs="Arial"/>
          <w:sz w:val="22"/>
          <w:szCs w:val="22"/>
        </w:rPr>
        <w:t xml:space="preserve"> (</w:t>
      </w:r>
      <w:r w:rsidRPr="008733DD">
        <w:rPr>
          <w:rFonts w:ascii="Arial" w:hAnsi="Arial" w:cs="Arial"/>
          <w:sz w:val="22"/>
          <w:szCs w:val="22"/>
        </w:rPr>
        <w:t>s)</w:t>
      </w:r>
      <w:r w:rsidR="00FD7BA4" w:rsidRPr="008733DD">
        <w:rPr>
          <w:rFonts w:ascii="Arial" w:hAnsi="Arial" w:cs="Arial"/>
          <w:sz w:val="22"/>
          <w:szCs w:val="22"/>
        </w:rPr>
        <w:t>, ADJUDICANDO-O</w:t>
      </w:r>
      <w:r w:rsidRPr="008733DD">
        <w:rPr>
          <w:rFonts w:ascii="Arial" w:hAnsi="Arial" w:cs="Arial"/>
          <w:sz w:val="22"/>
          <w:szCs w:val="22"/>
        </w:rPr>
        <w:t>.</w:t>
      </w:r>
    </w:p>
    <w:p w:rsidR="005B2156" w:rsidRPr="008733DD" w:rsidRDefault="001E794C" w:rsidP="00272509">
      <w:pPr>
        <w:tabs>
          <w:tab w:val="left" w:pos="0"/>
          <w:tab w:val="left" w:pos="720"/>
        </w:tabs>
        <w:jc w:val="both"/>
        <w:rPr>
          <w:rFonts w:ascii="Arial" w:hAnsi="Arial" w:cs="Arial"/>
          <w:sz w:val="22"/>
          <w:szCs w:val="22"/>
        </w:rPr>
      </w:pPr>
      <w:r>
        <w:rPr>
          <w:rFonts w:ascii="Arial" w:hAnsi="Arial" w:cs="Arial"/>
          <w:sz w:val="22"/>
          <w:szCs w:val="22"/>
        </w:rPr>
        <w:t xml:space="preserve"> </w:t>
      </w:r>
    </w:p>
    <w:p w:rsidR="006C0055" w:rsidRPr="008733DD" w:rsidRDefault="006C0055" w:rsidP="00FB6667">
      <w:pPr>
        <w:pStyle w:val="P30"/>
        <w:tabs>
          <w:tab w:val="left" w:pos="1620"/>
        </w:tabs>
        <w:snapToGrid/>
        <w:ind w:left="567"/>
        <w:rPr>
          <w:rFonts w:ascii="Arial" w:hAnsi="Arial" w:cs="Arial"/>
          <w:b w:val="0"/>
          <w:bCs/>
          <w:sz w:val="22"/>
          <w:szCs w:val="22"/>
        </w:rPr>
      </w:pPr>
      <w:r w:rsidRPr="008733DD">
        <w:rPr>
          <w:rFonts w:ascii="Arial" w:hAnsi="Arial" w:cs="Arial"/>
          <w:bCs/>
          <w:sz w:val="22"/>
          <w:szCs w:val="22"/>
        </w:rPr>
        <w:t>16.1.1.</w:t>
      </w:r>
      <w:r w:rsidRPr="008733DD">
        <w:rPr>
          <w:rFonts w:ascii="Arial" w:hAnsi="Arial" w:cs="Arial"/>
          <w:b w:val="0"/>
          <w:bCs/>
          <w:sz w:val="22"/>
          <w:szCs w:val="22"/>
        </w:rPr>
        <w:tab/>
        <w:t>A adjudicação do objeto do presente certame será viabilizada pelo Pregoeiro sempre que não houver recurso;</w:t>
      </w:r>
    </w:p>
    <w:p w:rsidR="006C0055" w:rsidRPr="008733DD" w:rsidRDefault="006C0055" w:rsidP="00FB6667">
      <w:pPr>
        <w:pStyle w:val="P30"/>
        <w:tabs>
          <w:tab w:val="left" w:pos="1620"/>
        </w:tabs>
        <w:snapToGrid/>
        <w:ind w:left="567"/>
        <w:rPr>
          <w:rFonts w:ascii="Arial" w:hAnsi="Arial" w:cs="Arial"/>
          <w:b w:val="0"/>
          <w:bCs/>
          <w:sz w:val="22"/>
          <w:szCs w:val="22"/>
        </w:rPr>
      </w:pPr>
    </w:p>
    <w:p w:rsidR="006C0055" w:rsidRPr="008733DD" w:rsidRDefault="006C0055" w:rsidP="00FB6667">
      <w:pPr>
        <w:tabs>
          <w:tab w:val="left" w:pos="1620"/>
        </w:tabs>
        <w:ind w:left="567"/>
        <w:jc w:val="both"/>
        <w:rPr>
          <w:rFonts w:ascii="Arial" w:hAnsi="Arial" w:cs="Arial"/>
          <w:bCs/>
          <w:sz w:val="22"/>
          <w:szCs w:val="22"/>
        </w:rPr>
      </w:pPr>
      <w:r w:rsidRPr="008733DD">
        <w:rPr>
          <w:rFonts w:ascii="Arial" w:hAnsi="Arial" w:cs="Arial"/>
          <w:b/>
          <w:bCs/>
          <w:sz w:val="22"/>
          <w:szCs w:val="22"/>
        </w:rPr>
        <w:t>16.1.2.</w:t>
      </w:r>
      <w:r w:rsidRPr="008733DD">
        <w:rPr>
          <w:rFonts w:ascii="Arial" w:hAnsi="Arial" w:cs="Arial"/>
          <w:bCs/>
          <w:sz w:val="22"/>
          <w:szCs w:val="22"/>
        </w:rPr>
        <w:t xml:space="preserve"> </w:t>
      </w:r>
      <w:r w:rsidRPr="008733DD">
        <w:rPr>
          <w:rFonts w:ascii="Arial" w:hAnsi="Arial" w:cs="Arial"/>
          <w:bCs/>
          <w:sz w:val="22"/>
          <w:szCs w:val="22"/>
        </w:rPr>
        <w:tab/>
        <w:t>Havendo recurso, a adjudicação será efetuada pela Autoridade Competente que decidiu o recurso.</w:t>
      </w:r>
    </w:p>
    <w:p w:rsidR="006C0055" w:rsidRPr="00507C1B" w:rsidRDefault="006C0055" w:rsidP="00272509">
      <w:pPr>
        <w:tabs>
          <w:tab w:val="left" w:pos="0"/>
          <w:tab w:val="left" w:pos="720"/>
        </w:tabs>
        <w:jc w:val="both"/>
        <w:rPr>
          <w:rFonts w:ascii="Arial" w:hAnsi="Arial" w:cs="Arial"/>
          <w:bCs/>
          <w:szCs w:val="22"/>
        </w:rPr>
      </w:pPr>
    </w:p>
    <w:p w:rsidR="006C0055" w:rsidRPr="008733DD" w:rsidRDefault="006C0055" w:rsidP="00272509">
      <w:pPr>
        <w:tabs>
          <w:tab w:val="left" w:pos="0"/>
          <w:tab w:val="left" w:pos="720"/>
        </w:tabs>
        <w:jc w:val="both"/>
        <w:rPr>
          <w:rFonts w:ascii="Arial" w:hAnsi="Arial" w:cs="Arial"/>
          <w:sz w:val="22"/>
          <w:szCs w:val="22"/>
        </w:rPr>
      </w:pPr>
      <w:r w:rsidRPr="008733DD">
        <w:rPr>
          <w:rFonts w:ascii="Arial" w:hAnsi="Arial" w:cs="Arial"/>
          <w:b/>
          <w:bCs/>
          <w:sz w:val="22"/>
          <w:szCs w:val="22"/>
        </w:rPr>
        <w:t>16.2.</w:t>
      </w:r>
      <w:r w:rsidRPr="008733DD">
        <w:rPr>
          <w:rFonts w:ascii="Arial" w:hAnsi="Arial" w:cs="Arial"/>
          <w:bCs/>
          <w:sz w:val="22"/>
          <w:szCs w:val="22"/>
        </w:rPr>
        <w:t xml:space="preserve"> </w:t>
      </w:r>
      <w:r w:rsidRPr="008733DD">
        <w:rPr>
          <w:rFonts w:ascii="Arial" w:hAnsi="Arial" w:cs="Arial"/>
          <w:bCs/>
          <w:sz w:val="22"/>
          <w:szCs w:val="22"/>
        </w:rPr>
        <w:tab/>
        <w:t>Quando houver recurso e o Pregoeiro mantiver sua decisão, esse deverá ser submetido à Autoridade Competente para decidir acerca dos atos do Pregoeiro.</w:t>
      </w:r>
    </w:p>
    <w:p w:rsidR="006C0055" w:rsidRPr="00507C1B" w:rsidRDefault="006C0055" w:rsidP="00272509">
      <w:pPr>
        <w:tabs>
          <w:tab w:val="left" w:pos="0"/>
          <w:tab w:val="left" w:pos="720"/>
        </w:tabs>
        <w:jc w:val="both"/>
        <w:rPr>
          <w:rFonts w:ascii="Arial" w:hAnsi="Arial" w:cs="Arial"/>
          <w:szCs w:val="22"/>
        </w:rPr>
      </w:pPr>
    </w:p>
    <w:p w:rsidR="006C0055" w:rsidRPr="008733DD" w:rsidRDefault="006C0055" w:rsidP="00272509">
      <w:pPr>
        <w:pStyle w:val="P30"/>
        <w:tabs>
          <w:tab w:val="left" w:pos="0"/>
          <w:tab w:val="left" w:pos="720"/>
        </w:tabs>
        <w:snapToGrid/>
        <w:rPr>
          <w:rFonts w:ascii="Arial" w:hAnsi="Arial" w:cs="Arial"/>
          <w:b w:val="0"/>
          <w:bCs/>
          <w:sz w:val="22"/>
          <w:szCs w:val="22"/>
        </w:rPr>
      </w:pPr>
      <w:r w:rsidRPr="008733DD">
        <w:rPr>
          <w:rFonts w:ascii="Arial" w:hAnsi="Arial" w:cs="Arial"/>
          <w:bCs/>
          <w:sz w:val="22"/>
          <w:szCs w:val="22"/>
        </w:rPr>
        <w:t>16.3</w:t>
      </w:r>
      <w:r w:rsidRPr="008733DD">
        <w:rPr>
          <w:rFonts w:ascii="Arial" w:hAnsi="Arial" w:cs="Arial"/>
          <w:b w:val="0"/>
          <w:bCs/>
          <w:sz w:val="22"/>
          <w:szCs w:val="22"/>
        </w:rPr>
        <w:t xml:space="preserve">. </w:t>
      </w:r>
      <w:r w:rsidRPr="008733DD">
        <w:rPr>
          <w:rFonts w:ascii="Arial" w:hAnsi="Arial" w:cs="Arial"/>
          <w:b w:val="0"/>
          <w:bCs/>
          <w:sz w:val="22"/>
          <w:szCs w:val="22"/>
        </w:rPr>
        <w:tab/>
      </w:r>
      <w:r w:rsidRPr="008733DD">
        <w:rPr>
          <w:rFonts w:ascii="Arial" w:hAnsi="Arial" w:cs="Arial"/>
          <w:bCs/>
          <w:sz w:val="22"/>
          <w:szCs w:val="22"/>
        </w:rPr>
        <w:t>A homologação</w:t>
      </w:r>
      <w:r w:rsidRPr="008733DD">
        <w:rPr>
          <w:rFonts w:ascii="Arial" w:hAnsi="Arial" w:cs="Arial"/>
          <w:b w:val="0"/>
          <w:bCs/>
          <w:sz w:val="22"/>
          <w:szCs w:val="22"/>
        </w:rPr>
        <w:t xml:space="preserve"> </w:t>
      </w:r>
      <w:r w:rsidRPr="008733DD">
        <w:rPr>
          <w:rFonts w:ascii="Arial" w:hAnsi="Arial" w:cs="Arial"/>
          <w:bCs/>
          <w:sz w:val="22"/>
          <w:szCs w:val="22"/>
        </w:rPr>
        <w:t xml:space="preserve">da licitação </w:t>
      </w:r>
      <w:r w:rsidRPr="008733DD">
        <w:rPr>
          <w:rFonts w:ascii="Arial" w:hAnsi="Arial" w:cs="Arial"/>
          <w:b w:val="0"/>
          <w:bCs/>
          <w:sz w:val="22"/>
          <w:szCs w:val="22"/>
        </w:rPr>
        <w:t>é de responsabilidade da Autoridade Competente e só poderá ser realizada depois da adjudicação.</w:t>
      </w:r>
    </w:p>
    <w:p w:rsidR="006C0055" w:rsidRPr="00507C1B" w:rsidRDefault="006C0055" w:rsidP="00272509">
      <w:pPr>
        <w:tabs>
          <w:tab w:val="left" w:pos="0"/>
          <w:tab w:val="left" w:pos="720"/>
        </w:tabs>
        <w:jc w:val="both"/>
        <w:rPr>
          <w:rFonts w:ascii="Arial" w:hAnsi="Arial" w:cs="Arial"/>
          <w:szCs w:val="22"/>
        </w:rPr>
      </w:pPr>
    </w:p>
    <w:p w:rsidR="00121C1C" w:rsidRDefault="006C0055" w:rsidP="00272509">
      <w:pPr>
        <w:tabs>
          <w:tab w:val="left" w:pos="0"/>
          <w:tab w:val="left" w:pos="720"/>
        </w:tabs>
        <w:jc w:val="both"/>
        <w:rPr>
          <w:rFonts w:ascii="Arial" w:hAnsi="Arial" w:cs="Arial"/>
          <w:sz w:val="22"/>
          <w:szCs w:val="22"/>
        </w:rPr>
      </w:pPr>
      <w:r w:rsidRPr="008733DD">
        <w:rPr>
          <w:rFonts w:ascii="Arial" w:hAnsi="Arial" w:cs="Arial"/>
          <w:b/>
          <w:sz w:val="22"/>
          <w:szCs w:val="22"/>
        </w:rPr>
        <w:t>16.4</w:t>
      </w:r>
      <w:r w:rsidR="00917497" w:rsidRPr="008733DD">
        <w:rPr>
          <w:rFonts w:ascii="Arial" w:hAnsi="Arial" w:cs="Arial"/>
          <w:b/>
          <w:sz w:val="22"/>
          <w:szCs w:val="22"/>
        </w:rPr>
        <w:t xml:space="preserve">. </w:t>
      </w:r>
      <w:r w:rsidR="00C72CC3" w:rsidRPr="008733DD">
        <w:rPr>
          <w:rFonts w:ascii="Arial" w:hAnsi="Arial" w:cs="Arial"/>
          <w:b/>
          <w:sz w:val="22"/>
          <w:szCs w:val="22"/>
        </w:rPr>
        <w:tab/>
      </w:r>
      <w:r w:rsidR="00917497" w:rsidRPr="008733DD">
        <w:rPr>
          <w:rFonts w:ascii="Arial" w:hAnsi="Arial" w:cs="Arial"/>
          <w:sz w:val="22"/>
          <w:szCs w:val="22"/>
        </w:rPr>
        <w:t>A indicação do lance vencedor, a classificação dos lances apresentados e demais informações relativas à sessão pública do Pregão Eletrônico constarão de ata divulgada no Sistema Eletrônico</w:t>
      </w:r>
      <w:r w:rsidR="00107FED" w:rsidRPr="008733DD">
        <w:rPr>
          <w:rFonts w:ascii="Arial" w:hAnsi="Arial" w:cs="Arial"/>
          <w:sz w:val="22"/>
          <w:szCs w:val="22"/>
        </w:rPr>
        <w:t xml:space="preserve"> </w:t>
      </w:r>
      <w:r w:rsidR="00107FED" w:rsidRPr="008733DD">
        <w:rPr>
          <w:rFonts w:ascii="Arial" w:hAnsi="Arial" w:cs="Arial"/>
          <w:b/>
          <w:sz w:val="22"/>
          <w:szCs w:val="22"/>
          <w:u w:val="single"/>
        </w:rPr>
        <w:t>www.comprasnet.gov.br</w:t>
      </w:r>
      <w:r w:rsidR="00917497" w:rsidRPr="008733DD">
        <w:rPr>
          <w:rFonts w:ascii="Arial" w:hAnsi="Arial" w:cs="Arial"/>
          <w:sz w:val="22"/>
          <w:szCs w:val="22"/>
        </w:rPr>
        <w:t xml:space="preserve"> sem prejuízo das demais formas de publicidade prevista na legislação pertinente.</w:t>
      </w:r>
    </w:p>
    <w:p w:rsidR="00355807" w:rsidRDefault="00355807" w:rsidP="00272509">
      <w:pPr>
        <w:tabs>
          <w:tab w:val="left" w:pos="0"/>
          <w:tab w:val="left" w:pos="720"/>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583526" w:rsidRPr="008733DD" w:rsidTr="005421A2">
        <w:tc>
          <w:tcPr>
            <w:tcW w:w="9287" w:type="dxa"/>
            <w:shd w:val="clear" w:color="auto" w:fill="D9D9D9"/>
          </w:tcPr>
          <w:p w:rsidR="00583526" w:rsidRPr="008733DD" w:rsidRDefault="00917497" w:rsidP="00507C1B">
            <w:pPr>
              <w:pStyle w:val="Ttulo5"/>
              <w:tabs>
                <w:tab w:val="left" w:pos="0"/>
              </w:tabs>
              <w:spacing w:before="120" w:after="120"/>
              <w:rPr>
                <w:rFonts w:ascii="Arial" w:hAnsi="Arial" w:cs="Arial"/>
                <w:b/>
                <w:bCs/>
                <w:sz w:val="22"/>
                <w:szCs w:val="22"/>
              </w:rPr>
            </w:pPr>
            <w:r w:rsidRPr="008733DD">
              <w:rPr>
                <w:rFonts w:ascii="Arial" w:hAnsi="Arial" w:cs="Arial"/>
                <w:sz w:val="22"/>
                <w:szCs w:val="22"/>
              </w:rPr>
              <w:t xml:space="preserve"> </w:t>
            </w:r>
            <w:r w:rsidR="00583526" w:rsidRPr="008733DD">
              <w:rPr>
                <w:rFonts w:ascii="Arial" w:hAnsi="Arial" w:cs="Arial"/>
                <w:b/>
                <w:bCs/>
                <w:sz w:val="22"/>
                <w:szCs w:val="22"/>
              </w:rPr>
              <w:t>17 – DO PAGAMENTO</w:t>
            </w:r>
          </w:p>
        </w:tc>
      </w:tr>
    </w:tbl>
    <w:p w:rsidR="00185929" w:rsidRPr="00507C1B" w:rsidRDefault="00185929" w:rsidP="00856FC3">
      <w:pPr>
        <w:tabs>
          <w:tab w:val="left" w:pos="0"/>
        </w:tabs>
        <w:jc w:val="both"/>
        <w:rPr>
          <w:rFonts w:ascii="Arial" w:hAnsi="Arial" w:cs="Arial"/>
          <w:szCs w:val="22"/>
        </w:rPr>
      </w:pPr>
    </w:p>
    <w:p w:rsidR="002B1868" w:rsidRPr="002B1868" w:rsidRDefault="008733DD" w:rsidP="002B1868">
      <w:pPr>
        <w:jc w:val="both"/>
        <w:rPr>
          <w:rFonts w:ascii="Arial" w:hAnsi="Arial" w:cs="Arial"/>
          <w:sz w:val="22"/>
          <w:szCs w:val="22"/>
        </w:rPr>
      </w:pPr>
      <w:r w:rsidRPr="002B1868">
        <w:rPr>
          <w:rFonts w:ascii="Arial" w:hAnsi="Arial" w:cs="Arial"/>
          <w:b/>
          <w:color w:val="000000" w:themeColor="text1"/>
          <w:sz w:val="22"/>
          <w:szCs w:val="22"/>
        </w:rPr>
        <w:t>17.1</w:t>
      </w:r>
      <w:r w:rsidR="005D10FB" w:rsidRPr="002B1868">
        <w:rPr>
          <w:rFonts w:ascii="Arial" w:hAnsi="Arial" w:cs="Arial"/>
          <w:b/>
          <w:color w:val="000000" w:themeColor="text1"/>
          <w:sz w:val="22"/>
          <w:szCs w:val="22"/>
        </w:rPr>
        <w:t>.</w:t>
      </w:r>
      <w:r w:rsidR="00227A29" w:rsidRPr="002B1868">
        <w:rPr>
          <w:rFonts w:ascii="Arial" w:hAnsi="Arial" w:cs="Arial"/>
          <w:bCs/>
          <w:sz w:val="22"/>
          <w:szCs w:val="22"/>
        </w:rPr>
        <w:t xml:space="preserve"> </w:t>
      </w:r>
      <w:r w:rsidR="002B1868" w:rsidRPr="002B1868">
        <w:rPr>
          <w:rFonts w:ascii="Arial" w:hAnsi="Arial" w:cs="Arial"/>
          <w:sz w:val="22"/>
          <w:szCs w:val="22"/>
        </w:rPr>
        <w:t xml:space="preserve">O pagamento será efetuado após a entrega dos materiais, devendo a Nota Fiscal/Fatura, estar certificada pela Comissão Organizadora e Fiscalizadora e pela Coordenadoria Geral de Patrimônio do Governo do Estado, que encaminhará à Gerência de Convênio da SESDEC, para depósito do pagamento, o qual se dará no prazo de </w:t>
      </w:r>
      <w:proofErr w:type="gramStart"/>
      <w:r w:rsidR="002B1868" w:rsidRPr="002B1868">
        <w:rPr>
          <w:rFonts w:ascii="Arial" w:hAnsi="Arial" w:cs="Arial"/>
          <w:sz w:val="22"/>
          <w:szCs w:val="22"/>
        </w:rPr>
        <w:t>05 (cinco) dias após exame da Controladoria Geral do Estado e/ou Controle</w:t>
      </w:r>
      <w:proofErr w:type="gramEnd"/>
      <w:r w:rsidR="002B1868" w:rsidRPr="002B1868">
        <w:rPr>
          <w:rFonts w:ascii="Arial" w:hAnsi="Arial" w:cs="Arial"/>
          <w:sz w:val="22"/>
          <w:szCs w:val="22"/>
        </w:rPr>
        <w:t xml:space="preserve"> Interno da SESDEC. A Nota Fiscal deverá conter a descrição do objeto, o número da Conta Bancária da futura da </w:t>
      </w:r>
      <w:r w:rsidR="002B1868" w:rsidRPr="002B1868">
        <w:rPr>
          <w:rFonts w:ascii="Arial" w:hAnsi="Arial" w:cs="Arial"/>
          <w:b/>
          <w:sz w:val="22"/>
          <w:szCs w:val="22"/>
        </w:rPr>
        <w:t xml:space="preserve">CONTRATADA, </w:t>
      </w:r>
      <w:r w:rsidR="002B1868" w:rsidRPr="002B1868">
        <w:rPr>
          <w:rFonts w:ascii="Arial" w:hAnsi="Arial" w:cs="Arial"/>
          <w:sz w:val="22"/>
          <w:szCs w:val="22"/>
        </w:rPr>
        <w:t xml:space="preserve">para depósito do pagamento, </w:t>
      </w:r>
      <w:r w:rsidR="002B1868" w:rsidRPr="002B1868">
        <w:rPr>
          <w:rFonts w:ascii="Arial" w:hAnsi="Arial" w:cs="Arial"/>
          <w:b/>
          <w:sz w:val="22"/>
          <w:szCs w:val="22"/>
          <w:u w:val="single"/>
        </w:rPr>
        <w:t>o número do convênio e do processo.</w:t>
      </w:r>
    </w:p>
    <w:p w:rsidR="00C248B4" w:rsidRDefault="00C248B4" w:rsidP="002B1868">
      <w:pPr>
        <w:jc w:val="both"/>
        <w:rPr>
          <w:rFonts w:ascii="Arial" w:hAnsi="Arial" w:cs="Arial"/>
          <w:b/>
          <w:color w:val="000000" w:themeColor="text1"/>
          <w:sz w:val="22"/>
          <w:szCs w:val="22"/>
        </w:rPr>
      </w:pPr>
    </w:p>
    <w:p w:rsidR="002B1868" w:rsidRPr="002B1868" w:rsidRDefault="00C248B4" w:rsidP="002B1868">
      <w:pPr>
        <w:jc w:val="both"/>
        <w:rPr>
          <w:rFonts w:ascii="Arial" w:hAnsi="Arial" w:cs="Arial"/>
          <w:color w:val="000000"/>
          <w:sz w:val="22"/>
          <w:szCs w:val="22"/>
        </w:rPr>
      </w:pPr>
      <w:r w:rsidRPr="002B1868">
        <w:rPr>
          <w:rFonts w:ascii="Arial" w:hAnsi="Arial" w:cs="Arial"/>
          <w:b/>
          <w:color w:val="000000" w:themeColor="text1"/>
          <w:sz w:val="22"/>
          <w:szCs w:val="22"/>
        </w:rPr>
        <w:t>17.</w:t>
      </w:r>
      <w:r>
        <w:rPr>
          <w:rFonts w:ascii="Arial" w:hAnsi="Arial" w:cs="Arial"/>
          <w:b/>
          <w:color w:val="000000" w:themeColor="text1"/>
          <w:sz w:val="22"/>
          <w:szCs w:val="22"/>
        </w:rPr>
        <w:t>2</w:t>
      </w:r>
      <w:r w:rsidRPr="002B1868">
        <w:rPr>
          <w:rFonts w:ascii="Arial" w:hAnsi="Arial" w:cs="Arial"/>
          <w:b/>
          <w:color w:val="000000" w:themeColor="text1"/>
          <w:sz w:val="22"/>
          <w:szCs w:val="22"/>
        </w:rPr>
        <w:t>.</w:t>
      </w:r>
      <w:r w:rsidRPr="002B1868">
        <w:rPr>
          <w:rFonts w:ascii="Arial" w:hAnsi="Arial" w:cs="Arial"/>
          <w:bCs/>
          <w:sz w:val="22"/>
          <w:szCs w:val="22"/>
        </w:rPr>
        <w:t xml:space="preserve"> </w:t>
      </w:r>
      <w:r w:rsidR="002B1868" w:rsidRPr="002B1868">
        <w:rPr>
          <w:rFonts w:ascii="Arial" w:hAnsi="Arial" w:cs="Arial"/>
          <w:color w:val="000000"/>
          <w:sz w:val="22"/>
          <w:szCs w:val="22"/>
        </w:rPr>
        <w:t xml:space="preserve">Na hipótese da Nota Fiscal/Fatura apresentar erro ou dúvida quanto à exatidão ou documentação, a </w:t>
      </w:r>
      <w:r w:rsidR="002B1868" w:rsidRPr="002B1868">
        <w:rPr>
          <w:rFonts w:ascii="Arial" w:hAnsi="Arial" w:cs="Arial"/>
          <w:b/>
          <w:color w:val="000000"/>
          <w:sz w:val="22"/>
          <w:szCs w:val="22"/>
        </w:rPr>
        <w:t>CONTRATANTE</w:t>
      </w:r>
      <w:r w:rsidR="002B1868" w:rsidRPr="002B1868">
        <w:rPr>
          <w:rFonts w:ascii="Arial" w:hAnsi="Arial" w:cs="Arial"/>
          <w:color w:val="000000"/>
          <w:sz w:val="22"/>
          <w:szCs w:val="22"/>
        </w:rPr>
        <w:t xml:space="preserve"> poderá pagar apenas a parcela não controvertida no prazo fixado para pagamento, ressalvado o direito da futura </w:t>
      </w:r>
      <w:r w:rsidR="002B1868" w:rsidRPr="002B1868">
        <w:rPr>
          <w:rFonts w:ascii="Arial" w:hAnsi="Arial" w:cs="Arial"/>
          <w:b/>
          <w:color w:val="000000"/>
          <w:sz w:val="22"/>
          <w:szCs w:val="22"/>
        </w:rPr>
        <w:t>CONTRATADA</w:t>
      </w:r>
      <w:r w:rsidR="002B1868" w:rsidRPr="002B1868">
        <w:rPr>
          <w:rFonts w:ascii="Arial" w:hAnsi="Arial" w:cs="Arial"/>
          <w:color w:val="000000"/>
          <w:sz w:val="22"/>
          <w:szCs w:val="22"/>
        </w:rPr>
        <w:t xml:space="preserve"> de reapresentar, para cobrança as partes controvertidas com as devidas justificativas (nestes casos a </w:t>
      </w:r>
      <w:r w:rsidR="002B1868" w:rsidRPr="002B1868">
        <w:rPr>
          <w:rFonts w:ascii="Arial" w:hAnsi="Arial" w:cs="Arial"/>
          <w:b/>
          <w:color w:val="000000"/>
          <w:sz w:val="22"/>
          <w:szCs w:val="22"/>
        </w:rPr>
        <w:t xml:space="preserve">CONTRATANTE </w:t>
      </w:r>
      <w:r w:rsidR="002B1868" w:rsidRPr="002B1868">
        <w:rPr>
          <w:rFonts w:ascii="Arial" w:hAnsi="Arial" w:cs="Arial"/>
          <w:color w:val="000000"/>
          <w:sz w:val="22"/>
          <w:szCs w:val="22"/>
        </w:rPr>
        <w:t>terá o prazo de 05 (cinco) dias úteis, a partir do recebimento, para efetuar uma análise e o pagamento).</w:t>
      </w:r>
    </w:p>
    <w:p w:rsidR="00C248B4" w:rsidRDefault="00C248B4" w:rsidP="002B1868">
      <w:pPr>
        <w:jc w:val="both"/>
        <w:rPr>
          <w:rFonts w:ascii="Arial" w:hAnsi="Arial" w:cs="Arial"/>
          <w:b/>
          <w:color w:val="000000" w:themeColor="text1"/>
          <w:sz w:val="22"/>
          <w:szCs w:val="22"/>
        </w:rPr>
      </w:pPr>
    </w:p>
    <w:p w:rsidR="00A60221" w:rsidRDefault="00C248B4" w:rsidP="002B1868">
      <w:pPr>
        <w:jc w:val="both"/>
        <w:rPr>
          <w:rFonts w:ascii="Arial" w:hAnsi="Arial" w:cs="Arial"/>
          <w:color w:val="000000"/>
          <w:sz w:val="22"/>
          <w:szCs w:val="22"/>
        </w:rPr>
      </w:pPr>
      <w:r w:rsidRPr="002B1868">
        <w:rPr>
          <w:rFonts w:ascii="Arial" w:hAnsi="Arial" w:cs="Arial"/>
          <w:b/>
          <w:color w:val="000000" w:themeColor="text1"/>
          <w:sz w:val="22"/>
          <w:szCs w:val="22"/>
        </w:rPr>
        <w:t>17.</w:t>
      </w:r>
      <w:r>
        <w:rPr>
          <w:rFonts w:ascii="Arial" w:hAnsi="Arial" w:cs="Arial"/>
          <w:b/>
          <w:color w:val="000000" w:themeColor="text1"/>
          <w:sz w:val="22"/>
          <w:szCs w:val="22"/>
        </w:rPr>
        <w:t>3</w:t>
      </w:r>
      <w:r w:rsidRPr="002B1868">
        <w:rPr>
          <w:rFonts w:ascii="Arial" w:hAnsi="Arial" w:cs="Arial"/>
          <w:b/>
          <w:color w:val="000000" w:themeColor="text1"/>
          <w:sz w:val="22"/>
          <w:szCs w:val="22"/>
        </w:rPr>
        <w:t>.</w:t>
      </w:r>
      <w:r w:rsidRPr="002B1868">
        <w:rPr>
          <w:rFonts w:ascii="Arial" w:hAnsi="Arial" w:cs="Arial"/>
          <w:bCs/>
          <w:sz w:val="22"/>
          <w:szCs w:val="22"/>
        </w:rPr>
        <w:t xml:space="preserve"> </w:t>
      </w:r>
      <w:r w:rsidR="002B1868" w:rsidRPr="002B1868">
        <w:rPr>
          <w:rFonts w:ascii="Arial" w:hAnsi="Arial" w:cs="Arial"/>
          <w:color w:val="000000"/>
          <w:sz w:val="22"/>
          <w:szCs w:val="22"/>
        </w:rPr>
        <w:t>A Nota Fiscal/Fatura deverá vir acompanhada com os seguintes documentos: Certidões Negativas de Dívida Ativa da União, de Débitos de Tributos e Contribuições Federais, FGTS, Previdência Social, Trabalhista, Estadual e Municipal (as duas últimas</w:t>
      </w:r>
      <w:r w:rsidR="002B1868" w:rsidRPr="002B1868">
        <w:rPr>
          <w:rFonts w:ascii="Arial" w:hAnsi="Arial" w:cs="Arial"/>
          <w:sz w:val="22"/>
          <w:szCs w:val="22"/>
        </w:rPr>
        <w:t xml:space="preserve"> </w:t>
      </w:r>
      <w:r w:rsidR="002B1868" w:rsidRPr="002B1868">
        <w:rPr>
          <w:rFonts w:ascii="Arial" w:hAnsi="Arial" w:cs="Arial"/>
          <w:color w:val="000000"/>
          <w:sz w:val="22"/>
          <w:szCs w:val="22"/>
        </w:rPr>
        <w:t xml:space="preserve">autenticadas em cartório), </w:t>
      </w:r>
      <w:r w:rsidR="002B1868" w:rsidRPr="002B1868">
        <w:rPr>
          <w:rFonts w:ascii="Arial" w:hAnsi="Arial" w:cs="Arial"/>
          <w:sz w:val="22"/>
          <w:szCs w:val="22"/>
        </w:rPr>
        <w:t>todas dentro do prazo de validade.</w:t>
      </w:r>
    </w:p>
    <w:p w:rsidR="00BB5DF7" w:rsidRDefault="00BB5DF7" w:rsidP="00856FC3">
      <w:pPr>
        <w:pStyle w:val="NormalWeb"/>
        <w:spacing w:before="0" w:after="0"/>
        <w:jc w:val="both"/>
        <w:rPr>
          <w:rFonts w:ascii="Arial" w:hAnsi="Arial"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583526" w:rsidRPr="008733DD" w:rsidTr="00693EF7">
        <w:tc>
          <w:tcPr>
            <w:tcW w:w="9287" w:type="dxa"/>
            <w:shd w:val="clear" w:color="auto" w:fill="D9D9D9"/>
          </w:tcPr>
          <w:p w:rsidR="00583526" w:rsidRPr="008733DD" w:rsidRDefault="00583526" w:rsidP="00856FC3">
            <w:pPr>
              <w:tabs>
                <w:tab w:val="left" w:pos="0"/>
              </w:tabs>
              <w:jc w:val="both"/>
              <w:rPr>
                <w:rFonts w:ascii="Arial" w:hAnsi="Arial" w:cs="Arial"/>
                <w:b/>
                <w:sz w:val="22"/>
                <w:szCs w:val="22"/>
              </w:rPr>
            </w:pPr>
            <w:r w:rsidRPr="008733DD">
              <w:rPr>
                <w:rFonts w:ascii="Arial" w:hAnsi="Arial" w:cs="Arial"/>
                <w:b/>
                <w:sz w:val="22"/>
                <w:szCs w:val="22"/>
              </w:rPr>
              <w:t>18 – DA DOTAÇÃO ORÇAMENTÁRIA</w:t>
            </w:r>
          </w:p>
        </w:tc>
      </w:tr>
    </w:tbl>
    <w:p w:rsidR="00CE05C6" w:rsidRPr="00507C1B" w:rsidRDefault="00CE05C6" w:rsidP="00856FC3">
      <w:pPr>
        <w:ind w:firstLine="567"/>
        <w:jc w:val="both"/>
        <w:rPr>
          <w:rFonts w:ascii="Arial" w:hAnsi="Arial" w:cs="Arial"/>
          <w:b/>
          <w:color w:val="000000"/>
          <w:sz w:val="18"/>
          <w:szCs w:val="22"/>
        </w:rPr>
      </w:pPr>
    </w:p>
    <w:p w:rsidR="002F0CB0" w:rsidRDefault="00BF5C73" w:rsidP="00856FC3">
      <w:pPr>
        <w:pStyle w:val="Corpodetexto21"/>
        <w:jc w:val="both"/>
        <w:rPr>
          <w:rFonts w:ascii="Arial" w:hAnsi="Arial" w:cs="Arial"/>
          <w:b/>
          <w:color w:val="FF0000"/>
          <w:sz w:val="22"/>
          <w:szCs w:val="22"/>
        </w:rPr>
      </w:pPr>
      <w:r w:rsidRPr="00CE05C6">
        <w:rPr>
          <w:rFonts w:ascii="Arial" w:hAnsi="Arial" w:cs="Arial"/>
          <w:b/>
          <w:color w:val="000000"/>
          <w:sz w:val="22"/>
          <w:szCs w:val="22"/>
        </w:rPr>
        <w:t>18</w:t>
      </w:r>
      <w:r w:rsidR="00185929" w:rsidRPr="00CE05C6">
        <w:rPr>
          <w:rFonts w:ascii="Arial" w:hAnsi="Arial" w:cs="Arial"/>
          <w:b/>
          <w:color w:val="000000"/>
          <w:sz w:val="22"/>
          <w:szCs w:val="22"/>
        </w:rPr>
        <w:t>.1</w:t>
      </w:r>
      <w:r w:rsidR="00185929" w:rsidRPr="00CE05C6">
        <w:rPr>
          <w:rFonts w:ascii="Arial" w:hAnsi="Arial" w:cs="Arial"/>
          <w:color w:val="000000"/>
          <w:sz w:val="22"/>
          <w:szCs w:val="22"/>
        </w:rPr>
        <w:t xml:space="preserve">. </w:t>
      </w:r>
      <w:r w:rsidR="00C72CC3" w:rsidRPr="00FB6667">
        <w:rPr>
          <w:rFonts w:ascii="Arial" w:hAnsi="Arial" w:cs="Arial"/>
          <w:color w:val="000000"/>
          <w:sz w:val="22"/>
          <w:szCs w:val="22"/>
        </w:rPr>
        <w:tab/>
      </w:r>
      <w:r w:rsidR="00B05057" w:rsidRPr="00FB6667">
        <w:rPr>
          <w:rFonts w:ascii="Arial" w:hAnsi="Arial" w:cs="Arial"/>
          <w:sz w:val="22"/>
          <w:szCs w:val="22"/>
        </w:rPr>
        <w:t xml:space="preserve">As despesas correrão por conta da seguinte dotação orçamentária: </w:t>
      </w:r>
      <w:r w:rsidR="00B05057" w:rsidRPr="00FB6667">
        <w:rPr>
          <w:rFonts w:ascii="Arial" w:hAnsi="Arial" w:cs="Arial"/>
          <w:b/>
          <w:sz w:val="22"/>
          <w:szCs w:val="22"/>
        </w:rPr>
        <w:t>Fonte de Recurso</w:t>
      </w:r>
      <w:r w:rsidR="00B05057" w:rsidRPr="00FB6667">
        <w:rPr>
          <w:rFonts w:ascii="Arial" w:hAnsi="Arial" w:cs="Arial"/>
          <w:sz w:val="22"/>
          <w:szCs w:val="22"/>
        </w:rPr>
        <w:t xml:space="preserve">: </w:t>
      </w:r>
      <w:proofErr w:type="gramStart"/>
      <w:r w:rsidR="005421A2">
        <w:rPr>
          <w:rFonts w:ascii="Arial" w:hAnsi="Arial" w:cs="Arial"/>
          <w:b/>
          <w:color w:val="FF0000"/>
          <w:sz w:val="22"/>
          <w:szCs w:val="22"/>
        </w:rPr>
        <w:t>3212</w:t>
      </w:r>
      <w:r w:rsidR="00A222C6">
        <w:rPr>
          <w:rFonts w:ascii="Arial" w:hAnsi="Arial" w:cs="Arial"/>
          <w:b/>
          <w:color w:val="FF0000"/>
          <w:sz w:val="22"/>
          <w:szCs w:val="22"/>
        </w:rPr>
        <w:t>,</w:t>
      </w:r>
      <w:r w:rsidR="00B05057" w:rsidRPr="00FB6667">
        <w:rPr>
          <w:rFonts w:ascii="Arial" w:hAnsi="Arial" w:cs="Arial"/>
          <w:sz w:val="22"/>
          <w:szCs w:val="22"/>
        </w:rPr>
        <w:t xml:space="preserve"> </w:t>
      </w:r>
      <w:r w:rsidR="00B05057" w:rsidRPr="00FB6667">
        <w:rPr>
          <w:rFonts w:ascii="Arial" w:hAnsi="Arial" w:cs="Arial"/>
          <w:b/>
          <w:sz w:val="22"/>
          <w:szCs w:val="22"/>
        </w:rPr>
        <w:t>Elemento</w:t>
      </w:r>
      <w:proofErr w:type="gramEnd"/>
      <w:r w:rsidR="00B05057" w:rsidRPr="00FB6667">
        <w:rPr>
          <w:rFonts w:ascii="Arial" w:hAnsi="Arial" w:cs="Arial"/>
          <w:b/>
          <w:sz w:val="22"/>
          <w:szCs w:val="22"/>
        </w:rPr>
        <w:t xml:space="preserve"> de Despesa</w:t>
      </w:r>
      <w:r w:rsidR="00B05057" w:rsidRPr="00FB6667">
        <w:rPr>
          <w:rFonts w:ascii="Arial" w:hAnsi="Arial" w:cs="Arial"/>
          <w:sz w:val="22"/>
          <w:szCs w:val="22"/>
        </w:rPr>
        <w:t>:</w:t>
      </w:r>
      <w:r w:rsidR="00CB2505" w:rsidRPr="00CB2505">
        <w:rPr>
          <w:rFonts w:ascii="Arial" w:hAnsi="Arial" w:cs="Arial"/>
          <w:b/>
          <w:color w:val="FF0000"/>
          <w:sz w:val="22"/>
          <w:szCs w:val="22"/>
        </w:rPr>
        <w:t xml:space="preserve"> </w:t>
      </w:r>
      <w:r w:rsidR="005D10FB">
        <w:rPr>
          <w:rFonts w:ascii="Arial" w:hAnsi="Arial" w:cs="Arial"/>
          <w:b/>
          <w:color w:val="FF0000"/>
          <w:sz w:val="22"/>
          <w:szCs w:val="22"/>
        </w:rPr>
        <w:t>44.90.52</w:t>
      </w:r>
      <w:r w:rsidR="00C248B4">
        <w:rPr>
          <w:rFonts w:ascii="Arial" w:hAnsi="Arial" w:cs="Arial"/>
          <w:b/>
          <w:color w:val="FF0000"/>
          <w:sz w:val="22"/>
          <w:szCs w:val="22"/>
        </w:rPr>
        <w:t xml:space="preserve"> / 33.90.30</w:t>
      </w:r>
      <w:r w:rsidR="00355807">
        <w:rPr>
          <w:rFonts w:ascii="Arial" w:hAnsi="Arial" w:cs="Arial"/>
          <w:b/>
          <w:color w:val="FF0000"/>
          <w:sz w:val="22"/>
          <w:szCs w:val="22"/>
        </w:rPr>
        <w:t>,</w:t>
      </w:r>
      <w:r w:rsidR="00B05057" w:rsidRPr="00FB6667">
        <w:rPr>
          <w:rFonts w:ascii="Arial" w:hAnsi="Arial" w:cs="Arial"/>
          <w:sz w:val="22"/>
          <w:szCs w:val="22"/>
        </w:rPr>
        <w:t xml:space="preserve"> </w:t>
      </w:r>
      <w:r w:rsidR="00B05057" w:rsidRPr="00FB6667">
        <w:rPr>
          <w:rFonts w:ascii="Arial" w:hAnsi="Arial" w:cs="Arial"/>
          <w:b/>
          <w:sz w:val="22"/>
          <w:szCs w:val="22"/>
        </w:rPr>
        <w:t>Programa de Atividade</w:t>
      </w:r>
      <w:r w:rsidR="00B05057" w:rsidRPr="00FB6667">
        <w:rPr>
          <w:rFonts w:ascii="Arial" w:hAnsi="Arial" w:cs="Arial"/>
          <w:sz w:val="22"/>
          <w:szCs w:val="22"/>
        </w:rPr>
        <w:t>:</w:t>
      </w:r>
      <w:r w:rsidR="00CB2505" w:rsidRPr="00CB2505">
        <w:rPr>
          <w:rFonts w:ascii="Arial" w:hAnsi="Arial" w:cs="Arial"/>
          <w:b/>
          <w:color w:val="FF0000"/>
          <w:sz w:val="22"/>
          <w:szCs w:val="22"/>
        </w:rPr>
        <w:t xml:space="preserve"> </w:t>
      </w:r>
      <w:r w:rsidR="005421A2">
        <w:rPr>
          <w:rFonts w:ascii="Arial" w:hAnsi="Arial" w:cs="Arial"/>
          <w:b/>
          <w:color w:val="FF0000"/>
          <w:sz w:val="22"/>
          <w:szCs w:val="22"/>
        </w:rPr>
        <w:t>21</w:t>
      </w:r>
      <w:r w:rsidR="00A60221">
        <w:rPr>
          <w:rFonts w:ascii="Arial" w:hAnsi="Arial" w:cs="Arial"/>
          <w:b/>
          <w:color w:val="FF0000"/>
          <w:sz w:val="22"/>
          <w:szCs w:val="22"/>
        </w:rPr>
        <w:t>76</w:t>
      </w:r>
      <w:r w:rsidR="00490AD5">
        <w:rPr>
          <w:rFonts w:ascii="Arial" w:hAnsi="Arial" w:cs="Arial"/>
          <w:b/>
          <w:color w:val="FF0000"/>
          <w:sz w:val="22"/>
          <w:szCs w:val="22"/>
        </w:rPr>
        <w:t>.</w:t>
      </w:r>
    </w:p>
    <w:p w:rsidR="00C248B4" w:rsidRDefault="00C248B4" w:rsidP="00856FC3">
      <w:pPr>
        <w:pStyle w:val="Corpodetexto21"/>
        <w:jc w:val="both"/>
        <w:rPr>
          <w:rFonts w:ascii="Arial" w:hAnsi="Arial" w:cs="Arial"/>
          <w:b/>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8733DD" w:rsidTr="00B7241D">
        <w:tc>
          <w:tcPr>
            <w:tcW w:w="9287" w:type="dxa"/>
            <w:shd w:val="clear" w:color="auto" w:fill="D9D9D9"/>
          </w:tcPr>
          <w:p w:rsidR="00715E0D" w:rsidRPr="008733DD" w:rsidRDefault="00715E0D" w:rsidP="00E51257">
            <w:pPr>
              <w:pStyle w:val="Corpodetexto3"/>
              <w:numPr>
                <w:ilvl w:val="0"/>
                <w:numId w:val="4"/>
              </w:numPr>
              <w:spacing w:before="120"/>
              <w:ind w:left="426"/>
              <w:jc w:val="both"/>
              <w:rPr>
                <w:rFonts w:ascii="Arial" w:hAnsi="Arial" w:cs="Arial"/>
                <w:sz w:val="22"/>
                <w:szCs w:val="22"/>
              </w:rPr>
            </w:pPr>
            <w:r w:rsidRPr="008733DD">
              <w:rPr>
                <w:rFonts w:ascii="Arial" w:hAnsi="Arial" w:cs="Arial"/>
                <w:sz w:val="22"/>
                <w:szCs w:val="22"/>
              </w:rPr>
              <w:lastRenderedPageBreak/>
              <w:t>– DAS OBRIGAÇÕES DA CONTRATADA</w:t>
            </w:r>
          </w:p>
        </w:tc>
      </w:tr>
    </w:tbl>
    <w:p w:rsidR="00227A29" w:rsidRPr="008B717D" w:rsidRDefault="00035BA8" w:rsidP="00035BA8">
      <w:pPr>
        <w:tabs>
          <w:tab w:val="left" w:pos="1845"/>
        </w:tabs>
        <w:jc w:val="both"/>
        <w:rPr>
          <w:rFonts w:ascii="Arial" w:hAnsi="Arial" w:cs="Arial"/>
          <w:b/>
          <w:sz w:val="22"/>
          <w:szCs w:val="22"/>
        </w:rPr>
      </w:pPr>
      <w:r w:rsidRPr="008B717D">
        <w:rPr>
          <w:rFonts w:ascii="Arial" w:hAnsi="Arial" w:cs="Arial"/>
          <w:b/>
          <w:sz w:val="22"/>
          <w:szCs w:val="22"/>
        </w:rPr>
        <w:tab/>
      </w:r>
    </w:p>
    <w:p w:rsidR="00C248B4" w:rsidRPr="00C248B4" w:rsidRDefault="00B7241D"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sidR="00035BA8" w:rsidRPr="00355807">
        <w:rPr>
          <w:rFonts w:ascii="Arial" w:hAnsi="Arial" w:cs="Arial"/>
          <w:b/>
          <w:sz w:val="22"/>
          <w:szCs w:val="22"/>
        </w:rPr>
        <w:t>.1</w:t>
      </w:r>
      <w:r w:rsidR="00A60221" w:rsidRPr="00355807">
        <w:rPr>
          <w:rFonts w:ascii="Arial" w:hAnsi="Arial" w:cs="Arial"/>
          <w:bCs/>
          <w:sz w:val="22"/>
          <w:szCs w:val="22"/>
        </w:rPr>
        <w:t xml:space="preserve"> </w:t>
      </w:r>
      <w:r w:rsidR="00C248B4" w:rsidRPr="00C248B4">
        <w:rPr>
          <w:rFonts w:ascii="Arial" w:hAnsi="Arial" w:cs="Arial"/>
          <w:sz w:val="22"/>
          <w:szCs w:val="22"/>
        </w:rPr>
        <w:t xml:space="preserve">Oferecer, no local indicado no Item 4.4, assistência técnica da garantia, a qual consiste na reparação de eventuais falhas dos materiais, mediante </w:t>
      </w:r>
      <w:proofErr w:type="gramStart"/>
      <w:r w:rsidR="00C248B4" w:rsidRPr="00C248B4">
        <w:rPr>
          <w:rFonts w:ascii="Arial" w:hAnsi="Arial" w:cs="Arial"/>
          <w:sz w:val="22"/>
          <w:szCs w:val="22"/>
        </w:rPr>
        <w:t>a substituição de peças e componentes que se apresentem defeituosos, por peças e componentes originais, de acordo com os manuais e normas técnicas específicas para os produtos</w:t>
      </w:r>
      <w:proofErr w:type="gramEnd"/>
      <w:r w:rsidR="00C248B4" w:rsidRPr="00C248B4">
        <w:rPr>
          <w:rFonts w:ascii="Arial" w:hAnsi="Arial" w:cs="Arial"/>
          <w:sz w:val="22"/>
          <w:szCs w:val="22"/>
        </w:rPr>
        <w:t>.</w:t>
      </w:r>
    </w:p>
    <w:p w:rsidR="00C248B4" w:rsidRDefault="00C248B4" w:rsidP="00C248B4">
      <w:pPr>
        <w:tabs>
          <w:tab w:val="left" w:pos="1276"/>
        </w:tabs>
        <w:autoSpaceDE w:val="0"/>
        <w:autoSpaceDN w:val="0"/>
        <w:adjustRightInd w:val="0"/>
        <w:jc w:val="both"/>
        <w:rPr>
          <w:rFonts w:ascii="Arial" w:hAnsi="Arial" w:cs="Arial"/>
          <w:b/>
          <w:sz w:val="22"/>
          <w:szCs w:val="22"/>
        </w:rPr>
      </w:pPr>
    </w:p>
    <w:p w:rsidR="00C248B4" w:rsidRPr="00C248B4"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Pr>
          <w:rFonts w:ascii="Arial" w:hAnsi="Arial" w:cs="Arial"/>
          <w:b/>
          <w:sz w:val="22"/>
          <w:szCs w:val="22"/>
        </w:rPr>
        <w:t xml:space="preserve">2 </w:t>
      </w:r>
      <w:r w:rsidRPr="00C248B4">
        <w:rPr>
          <w:rFonts w:ascii="Arial" w:hAnsi="Arial" w:cs="Arial"/>
          <w:sz w:val="22"/>
          <w:szCs w:val="22"/>
        </w:rPr>
        <w:t>Aceitar, nas mesmas condições contratuais, e mediante Termo Aditivo, os acréscimos e supressões que se fizerem necessárias, no montante de até 25% (vinte e cinco por cento) do valor inicial atualizado do Contrato, de acordo com o parágrafo primeiro do Art. 65 da Lei n.º 8.666, de 1993.</w:t>
      </w:r>
    </w:p>
    <w:p w:rsidR="00C248B4" w:rsidRDefault="00C248B4" w:rsidP="00C248B4">
      <w:pPr>
        <w:tabs>
          <w:tab w:val="left" w:pos="1276"/>
        </w:tabs>
        <w:autoSpaceDE w:val="0"/>
        <w:autoSpaceDN w:val="0"/>
        <w:adjustRightInd w:val="0"/>
        <w:jc w:val="both"/>
        <w:rPr>
          <w:rFonts w:ascii="Arial" w:hAnsi="Arial" w:cs="Arial"/>
          <w:b/>
          <w:sz w:val="22"/>
          <w:szCs w:val="22"/>
        </w:rPr>
      </w:pPr>
    </w:p>
    <w:p w:rsidR="00C248B4" w:rsidRPr="00C248B4"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Pr>
          <w:rFonts w:ascii="Arial" w:hAnsi="Arial" w:cs="Arial"/>
          <w:b/>
          <w:sz w:val="22"/>
          <w:szCs w:val="22"/>
        </w:rPr>
        <w:t xml:space="preserve">3 </w:t>
      </w:r>
      <w:r w:rsidRPr="00C248B4">
        <w:rPr>
          <w:rFonts w:ascii="Arial" w:hAnsi="Arial" w:cs="Arial"/>
          <w:sz w:val="22"/>
          <w:szCs w:val="22"/>
        </w:rPr>
        <w:t>Responsabilizar-se pelos encargos trabalhistas, previdenciários, fiscais e comerciais resultantes da execução do Contrato.</w:t>
      </w:r>
    </w:p>
    <w:p w:rsidR="00C248B4" w:rsidRDefault="00C248B4" w:rsidP="00C248B4">
      <w:pPr>
        <w:tabs>
          <w:tab w:val="left" w:pos="1276"/>
        </w:tabs>
        <w:autoSpaceDE w:val="0"/>
        <w:autoSpaceDN w:val="0"/>
        <w:adjustRightInd w:val="0"/>
        <w:jc w:val="both"/>
        <w:rPr>
          <w:rFonts w:ascii="Arial" w:hAnsi="Arial" w:cs="Arial"/>
          <w:b/>
          <w:sz w:val="22"/>
          <w:szCs w:val="22"/>
        </w:rPr>
      </w:pPr>
    </w:p>
    <w:p w:rsidR="00C248B4" w:rsidRPr="00C248B4"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Pr>
          <w:rFonts w:ascii="Arial" w:hAnsi="Arial" w:cs="Arial"/>
          <w:b/>
          <w:sz w:val="22"/>
          <w:szCs w:val="22"/>
        </w:rPr>
        <w:t xml:space="preserve">4 </w:t>
      </w:r>
      <w:r w:rsidRPr="00C248B4">
        <w:rPr>
          <w:rFonts w:ascii="Arial" w:hAnsi="Arial" w:cs="Arial"/>
          <w:sz w:val="22"/>
          <w:szCs w:val="22"/>
        </w:rPr>
        <w:t>Responsabilizar-se por todo e qualquer dano ou prejuízo causados por seus empregados, representantes, prepostos, direta e indiretamente, à contratante ou a terceiros, inclusive aos decorrentes de materiais e/ou acessórios com vícios ou defeitos, constatáveis nos prazos da garantia, mesmo expirado o vencimento do contrato;</w:t>
      </w:r>
    </w:p>
    <w:p w:rsidR="00C248B4" w:rsidRDefault="00C248B4" w:rsidP="00C248B4">
      <w:pPr>
        <w:tabs>
          <w:tab w:val="left" w:pos="1276"/>
        </w:tabs>
        <w:autoSpaceDE w:val="0"/>
        <w:autoSpaceDN w:val="0"/>
        <w:adjustRightInd w:val="0"/>
        <w:jc w:val="both"/>
        <w:rPr>
          <w:rFonts w:ascii="Arial" w:hAnsi="Arial" w:cs="Arial"/>
          <w:b/>
          <w:sz w:val="22"/>
          <w:szCs w:val="22"/>
        </w:rPr>
      </w:pPr>
    </w:p>
    <w:p w:rsidR="00C248B4" w:rsidRPr="00C248B4"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Pr>
          <w:rFonts w:ascii="Arial" w:hAnsi="Arial" w:cs="Arial"/>
          <w:b/>
          <w:sz w:val="22"/>
          <w:szCs w:val="22"/>
        </w:rPr>
        <w:t xml:space="preserve">5 </w:t>
      </w:r>
      <w:r w:rsidRPr="00C248B4">
        <w:rPr>
          <w:rFonts w:ascii="Arial" w:hAnsi="Arial" w:cs="Arial"/>
          <w:sz w:val="22"/>
          <w:szCs w:val="22"/>
        </w:rPr>
        <w:t>Responsabilizar-se totalmente e as suas custas com (imposto, taxas e pessoal) pelo transporte/frete dos produtos até o destino final, bem como, quando apresentarem defeitos de qualquer natureza;</w:t>
      </w:r>
    </w:p>
    <w:p w:rsidR="00C248B4" w:rsidRDefault="00C248B4" w:rsidP="00C248B4">
      <w:pPr>
        <w:tabs>
          <w:tab w:val="left" w:pos="1276"/>
        </w:tabs>
        <w:autoSpaceDE w:val="0"/>
        <w:autoSpaceDN w:val="0"/>
        <w:adjustRightInd w:val="0"/>
        <w:jc w:val="both"/>
        <w:rPr>
          <w:rFonts w:ascii="Arial" w:hAnsi="Arial" w:cs="Arial"/>
          <w:b/>
          <w:sz w:val="22"/>
          <w:szCs w:val="22"/>
        </w:rPr>
      </w:pPr>
    </w:p>
    <w:p w:rsidR="00C248B4" w:rsidRPr="00C248B4"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19.</w:t>
      </w:r>
      <w:r>
        <w:rPr>
          <w:rFonts w:ascii="Arial" w:hAnsi="Arial" w:cs="Arial"/>
          <w:b/>
          <w:sz w:val="22"/>
          <w:szCs w:val="22"/>
        </w:rPr>
        <w:t xml:space="preserve">6 </w:t>
      </w:r>
      <w:r w:rsidRPr="00C248B4">
        <w:rPr>
          <w:rFonts w:ascii="Arial" w:hAnsi="Arial" w:cs="Arial"/>
          <w:sz w:val="22"/>
          <w:szCs w:val="22"/>
        </w:rPr>
        <w:t xml:space="preserve">Arcar com todo ônus à completa aquisição de que trata a presente contratação, sendo-lhe lícito, para esse exclusivo fim, a subcontratação com terceiros, sem, contudo, </w:t>
      </w:r>
      <w:proofErr w:type="gramStart"/>
      <w:r w:rsidRPr="00C248B4">
        <w:rPr>
          <w:rFonts w:ascii="Arial" w:hAnsi="Arial" w:cs="Arial"/>
          <w:sz w:val="22"/>
          <w:szCs w:val="22"/>
        </w:rPr>
        <w:t>excluir-se</w:t>
      </w:r>
      <w:proofErr w:type="gramEnd"/>
      <w:r w:rsidRPr="00C248B4">
        <w:rPr>
          <w:rFonts w:ascii="Arial" w:hAnsi="Arial" w:cs="Arial"/>
          <w:sz w:val="22"/>
          <w:szCs w:val="22"/>
        </w:rPr>
        <w:t xml:space="preserve"> da relação contratual, observadas as disposições legais.</w:t>
      </w:r>
    </w:p>
    <w:p w:rsidR="00C248B4" w:rsidRDefault="00C248B4" w:rsidP="00C248B4">
      <w:pPr>
        <w:tabs>
          <w:tab w:val="left" w:pos="1276"/>
        </w:tabs>
        <w:autoSpaceDE w:val="0"/>
        <w:autoSpaceDN w:val="0"/>
        <w:adjustRightInd w:val="0"/>
        <w:jc w:val="both"/>
        <w:rPr>
          <w:rFonts w:ascii="Arial" w:hAnsi="Arial" w:cs="Arial"/>
          <w:b/>
          <w:sz w:val="22"/>
          <w:szCs w:val="22"/>
        </w:rPr>
      </w:pPr>
    </w:p>
    <w:p w:rsidR="00A60221" w:rsidRPr="00A60221" w:rsidRDefault="00C248B4" w:rsidP="00C248B4">
      <w:pPr>
        <w:tabs>
          <w:tab w:val="left" w:pos="1276"/>
        </w:tabs>
        <w:autoSpaceDE w:val="0"/>
        <w:autoSpaceDN w:val="0"/>
        <w:adjustRightInd w:val="0"/>
        <w:jc w:val="both"/>
        <w:rPr>
          <w:rFonts w:ascii="Arial" w:hAnsi="Arial" w:cs="Arial"/>
          <w:b/>
          <w:sz w:val="22"/>
          <w:szCs w:val="22"/>
        </w:rPr>
      </w:pPr>
      <w:r w:rsidRPr="00355807">
        <w:rPr>
          <w:rFonts w:ascii="Arial" w:hAnsi="Arial" w:cs="Arial"/>
          <w:b/>
          <w:sz w:val="22"/>
          <w:szCs w:val="22"/>
        </w:rPr>
        <w:t>19.</w:t>
      </w:r>
      <w:r>
        <w:rPr>
          <w:rFonts w:ascii="Arial" w:hAnsi="Arial" w:cs="Arial"/>
          <w:b/>
          <w:sz w:val="22"/>
          <w:szCs w:val="22"/>
        </w:rPr>
        <w:t xml:space="preserve">7 </w:t>
      </w:r>
      <w:r w:rsidRPr="00C248B4">
        <w:rPr>
          <w:rFonts w:ascii="Arial" w:hAnsi="Arial" w:cs="Arial"/>
          <w:sz w:val="22"/>
          <w:szCs w:val="22"/>
        </w:rPr>
        <w:t>A ação ou omissão, total ou parcial, da fiscalização da CONTRANTANTE não eximirá a CONTRATADA de total responsabilidade quanto ao cumprimento das obrigações pactuadas entre as partes.</w:t>
      </w:r>
    </w:p>
    <w:p w:rsidR="00C16D60" w:rsidRDefault="00C16D60" w:rsidP="00A60221">
      <w:pPr>
        <w:tabs>
          <w:tab w:val="left" w:pos="1440"/>
          <w:tab w:val="num" w:pos="2160"/>
        </w:tabs>
        <w:autoSpaceDE w:val="0"/>
        <w:autoSpaceDN w:val="0"/>
        <w:adjustRightInd w:val="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8733DD" w:rsidTr="001849D5">
        <w:tc>
          <w:tcPr>
            <w:tcW w:w="9287" w:type="dxa"/>
            <w:shd w:val="clear" w:color="auto" w:fill="D9D9D9"/>
          </w:tcPr>
          <w:p w:rsidR="00715E0D" w:rsidRPr="008733DD" w:rsidRDefault="00B7241D" w:rsidP="00507C1B">
            <w:pPr>
              <w:spacing w:before="120" w:after="120"/>
              <w:jc w:val="both"/>
              <w:rPr>
                <w:rFonts w:ascii="Arial" w:hAnsi="Arial" w:cs="Arial"/>
                <w:b/>
                <w:sz w:val="22"/>
                <w:szCs w:val="22"/>
              </w:rPr>
            </w:pPr>
            <w:r>
              <w:rPr>
                <w:rFonts w:ascii="Arial" w:hAnsi="Arial" w:cs="Arial"/>
                <w:b/>
                <w:sz w:val="22"/>
                <w:szCs w:val="22"/>
              </w:rPr>
              <w:t>20</w:t>
            </w:r>
            <w:r w:rsidR="00715E0D" w:rsidRPr="008733DD">
              <w:rPr>
                <w:rFonts w:ascii="Arial" w:hAnsi="Arial" w:cs="Arial"/>
                <w:b/>
                <w:sz w:val="22"/>
                <w:szCs w:val="22"/>
              </w:rPr>
              <w:t xml:space="preserve"> – DAS OBRIGAÇÕES DA CONTRATANTE:</w:t>
            </w:r>
          </w:p>
        </w:tc>
      </w:tr>
    </w:tbl>
    <w:p w:rsidR="001639F8" w:rsidRDefault="001639F8" w:rsidP="00272509">
      <w:pPr>
        <w:jc w:val="both"/>
        <w:rPr>
          <w:rFonts w:ascii="Arial" w:hAnsi="Arial" w:cs="Arial"/>
          <w:b/>
          <w:szCs w:val="22"/>
        </w:rPr>
      </w:pPr>
    </w:p>
    <w:p w:rsidR="00C248B4" w:rsidRPr="00C248B4" w:rsidRDefault="00B7241D"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20</w:t>
      </w:r>
      <w:r w:rsidR="00740D0D" w:rsidRPr="00355807">
        <w:rPr>
          <w:rFonts w:ascii="Arial" w:hAnsi="Arial" w:cs="Arial"/>
          <w:b/>
          <w:sz w:val="22"/>
          <w:szCs w:val="22"/>
        </w:rPr>
        <w:t>.1</w:t>
      </w:r>
      <w:r w:rsidR="00A60221" w:rsidRPr="00355807">
        <w:rPr>
          <w:rFonts w:ascii="Arial" w:hAnsi="Arial" w:cs="Arial"/>
          <w:b/>
          <w:sz w:val="22"/>
          <w:szCs w:val="22"/>
        </w:rPr>
        <w:t>.</w:t>
      </w:r>
      <w:r w:rsidR="00A60221" w:rsidRPr="00355807">
        <w:rPr>
          <w:rFonts w:ascii="Arial" w:hAnsi="Arial" w:cs="Arial"/>
          <w:sz w:val="22"/>
          <w:szCs w:val="22"/>
        </w:rPr>
        <w:t xml:space="preserve"> </w:t>
      </w:r>
      <w:r w:rsidR="00C248B4" w:rsidRPr="00C248B4">
        <w:rPr>
          <w:rFonts w:ascii="Arial" w:hAnsi="Arial" w:cs="Arial"/>
          <w:sz w:val="22"/>
          <w:szCs w:val="22"/>
        </w:rPr>
        <w:t>Efetuar regularmente o pagamento do objeto desta contratação, desde que obedecidas às condições estabelecidas neste Termo e Nota de Empenho;</w:t>
      </w:r>
    </w:p>
    <w:p w:rsidR="00C248B4" w:rsidRDefault="00C248B4" w:rsidP="00C248B4">
      <w:pPr>
        <w:tabs>
          <w:tab w:val="left" w:pos="1276"/>
        </w:tabs>
        <w:autoSpaceDE w:val="0"/>
        <w:autoSpaceDN w:val="0"/>
        <w:adjustRightInd w:val="0"/>
        <w:jc w:val="both"/>
        <w:rPr>
          <w:rFonts w:ascii="Arial" w:hAnsi="Arial" w:cs="Arial"/>
          <w:b/>
          <w:sz w:val="22"/>
          <w:szCs w:val="22"/>
        </w:rPr>
      </w:pPr>
    </w:p>
    <w:p w:rsidR="00A60221" w:rsidRPr="00355807" w:rsidRDefault="00C248B4" w:rsidP="00C248B4">
      <w:pPr>
        <w:tabs>
          <w:tab w:val="left" w:pos="1276"/>
        </w:tabs>
        <w:autoSpaceDE w:val="0"/>
        <w:autoSpaceDN w:val="0"/>
        <w:adjustRightInd w:val="0"/>
        <w:jc w:val="both"/>
        <w:rPr>
          <w:rFonts w:ascii="Arial" w:hAnsi="Arial" w:cs="Arial"/>
          <w:sz w:val="22"/>
          <w:szCs w:val="22"/>
        </w:rPr>
      </w:pPr>
      <w:r w:rsidRPr="00355807">
        <w:rPr>
          <w:rFonts w:ascii="Arial" w:hAnsi="Arial" w:cs="Arial"/>
          <w:b/>
          <w:sz w:val="22"/>
          <w:szCs w:val="22"/>
        </w:rPr>
        <w:t>20.</w:t>
      </w:r>
      <w:r>
        <w:rPr>
          <w:rFonts w:ascii="Arial" w:hAnsi="Arial" w:cs="Arial"/>
          <w:b/>
          <w:sz w:val="22"/>
          <w:szCs w:val="22"/>
        </w:rPr>
        <w:t>2</w:t>
      </w:r>
      <w:r w:rsidRPr="00355807">
        <w:rPr>
          <w:rFonts w:ascii="Arial" w:hAnsi="Arial" w:cs="Arial"/>
          <w:b/>
          <w:sz w:val="22"/>
          <w:szCs w:val="22"/>
        </w:rPr>
        <w:t>.</w:t>
      </w:r>
      <w:r w:rsidRPr="00355807">
        <w:rPr>
          <w:rFonts w:ascii="Arial" w:hAnsi="Arial" w:cs="Arial"/>
          <w:sz w:val="22"/>
          <w:szCs w:val="22"/>
        </w:rPr>
        <w:t xml:space="preserve"> </w:t>
      </w:r>
      <w:r w:rsidRPr="00C248B4">
        <w:rPr>
          <w:rFonts w:ascii="Arial" w:hAnsi="Arial" w:cs="Arial"/>
          <w:sz w:val="22"/>
          <w:szCs w:val="22"/>
        </w:rPr>
        <w:t>Acompanhar a entrega dos materiais/produtos de acordo com este Termo e Nota de Empenho, podendo recusar qualquer material/produto de má qualidade ou que não esteja de acordo com as normas ou descrições.</w:t>
      </w:r>
    </w:p>
    <w:p w:rsidR="007313BF" w:rsidRPr="008B717D" w:rsidRDefault="007313BF" w:rsidP="00A6022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8733DD" w:rsidTr="007E56B8">
        <w:tc>
          <w:tcPr>
            <w:tcW w:w="9287" w:type="dxa"/>
            <w:shd w:val="clear" w:color="auto" w:fill="D9D9D9"/>
          </w:tcPr>
          <w:p w:rsidR="00715E0D" w:rsidRPr="008733DD" w:rsidRDefault="0064528F" w:rsidP="00B7241D">
            <w:pPr>
              <w:spacing w:before="120" w:after="120"/>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1</w:t>
            </w:r>
            <w:r w:rsidR="00715E0D" w:rsidRPr="008733DD">
              <w:rPr>
                <w:rFonts w:ascii="Arial" w:hAnsi="Arial" w:cs="Arial"/>
                <w:b/>
                <w:sz w:val="22"/>
                <w:szCs w:val="22"/>
              </w:rPr>
              <w:t xml:space="preserve"> – DAS SANÇÕES ADMINISTRATIVAS</w:t>
            </w:r>
          </w:p>
        </w:tc>
      </w:tr>
    </w:tbl>
    <w:p w:rsidR="0064528F" w:rsidRPr="00507C1B" w:rsidRDefault="0064528F" w:rsidP="00272509">
      <w:pPr>
        <w:pStyle w:val="NormalArial"/>
        <w:tabs>
          <w:tab w:val="left" w:pos="0"/>
        </w:tabs>
        <w:ind w:firstLine="0"/>
        <w:rPr>
          <w:b/>
          <w:bCs/>
          <w:sz w:val="20"/>
          <w:szCs w:val="22"/>
        </w:rPr>
      </w:pPr>
    </w:p>
    <w:p w:rsidR="00C248B4" w:rsidRPr="00C248B4" w:rsidRDefault="008832A0" w:rsidP="00C248B4">
      <w:pPr>
        <w:tabs>
          <w:tab w:val="left" w:pos="720"/>
        </w:tabs>
        <w:jc w:val="both"/>
        <w:rPr>
          <w:rFonts w:ascii="Arial" w:hAnsi="Arial" w:cs="Arial"/>
          <w:sz w:val="22"/>
          <w:szCs w:val="22"/>
        </w:rPr>
      </w:pPr>
      <w:r w:rsidRPr="002325BA">
        <w:rPr>
          <w:rFonts w:ascii="Arial" w:hAnsi="Arial" w:cs="Arial"/>
          <w:b/>
          <w:sz w:val="22"/>
          <w:szCs w:val="22"/>
        </w:rPr>
        <w:t>2</w:t>
      </w:r>
      <w:r w:rsidR="00B7241D" w:rsidRPr="002325BA">
        <w:rPr>
          <w:rFonts w:ascii="Arial" w:hAnsi="Arial" w:cs="Arial"/>
          <w:b/>
          <w:sz w:val="22"/>
          <w:szCs w:val="22"/>
        </w:rPr>
        <w:t>1</w:t>
      </w:r>
      <w:r w:rsidRPr="002325BA">
        <w:rPr>
          <w:rFonts w:ascii="Arial" w:hAnsi="Arial" w:cs="Arial"/>
          <w:b/>
          <w:sz w:val="22"/>
          <w:szCs w:val="22"/>
        </w:rPr>
        <w:t>.1</w:t>
      </w:r>
      <w:r w:rsidR="005A71DB" w:rsidRPr="002325BA">
        <w:rPr>
          <w:rFonts w:ascii="Arial" w:hAnsi="Arial" w:cs="Arial"/>
          <w:b/>
          <w:sz w:val="22"/>
          <w:szCs w:val="22"/>
        </w:rPr>
        <w:t>.</w:t>
      </w:r>
      <w:r w:rsidR="002325BA" w:rsidRPr="002325BA">
        <w:rPr>
          <w:rFonts w:ascii="Arial" w:hAnsi="Arial" w:cs="Arial"/>
          <w:bCs/>
          <w:sz w:val="22"/>
          <w:szCs w:val="22"/>
        </w:rPr>
        <w:t xml:space="preserve"> </w:t>
      </w:r>
      <w:r w:rsidR="00C248B4" w:rsidRPr="00C248B4">
        <w:rPr>
          <w:rFonts w:ascii="Arial" w:hAnsi="Arial" w:cs="Arial"/>
          <w:sz w:val="22"/>
          <w:szCs w:val="22"/>
        </w:rPr>
        <w:t>Pela inexecução total ou parcial das obrigações assumidas, garantidas a prévia defesa, a Administração poderá aplicar a Contratada as seguintes sanções:</w:t>
      </w:r>
    </w:p>
    <w:p w:rsidR="00C248B4" w:rsidRPr="00C248B4" w:rsidRDefault="00C248B4" w:rsidP="00C248B4">
      <w:pPr>
        <w:tabs>
          <w:tab w:val="left" w:pos="720"/>
        </w:tabs>
        <w:jc w:val="both"/>
        <w:rPr>
          <w:rFonts w:ascii="Arial" w:hAnsi="Arial" w:cs="Arial"/>
          <w:sz w:val="22"/>
          <w:szCs w:val="22"/>
        </w:rPr>
      </w:pPr>
      <w:proofErr w:type="gramStart"/>
      <w:r w:rsidRPr="00C248B4">
        <w:rPr>
          <w:rFonts w:ascii="Arial" w:hAnsi="Arial" w:cs="Arial"/>
          <w:b/>
          <w:sz w:val="22"/>
          <w:szCs w:val="22"/>
        </w:rPr>
        <w:t>a</w:t>
      </w:r>
      <w:proofErr w:type="gramEnd"/>
      <w:r w:rsidRPr="00C248B4">
        <w:rPr>
          <w:rFonts w:ascii="Arial" w:hAnsi="Arial" w:cs="Arial"/>
          <w:b/>
          <w:sz w:val="22"/>
          <w:szCs w:val="22"/>
        </w:rPr>
        <w:t>)</w:t>
      </w:r>
      <w:r w:rsidRPr="00C248B4">
        <w:rPr>
          <w:rFonts w:ascii="Arial" w:hAnsi="Arial" w:cs="Arial"/>
          <w:sz w:val="22"/>
          <w:szCs w:val="22"/>
        </w:rPr>
        <w:tab/>
        <w:t>Advertência por escrito, quando Contratada praticar irregularidades de pequena monta;</w:t>
      </w:r>
    </w:p>
    <w:p w:rsidR="00C248B4" w:rsidRPr="00C248B4" w:rsidRDefault="00C248B4" w:rsidP="00C248B4">
      <w:pPr>
        <w:tabs>
          <w:tab w:val="left" w:pos="720"/>
        </w:tabs>
        <w:jc w:val="both"/>
        <w:rPr>
          <w:rFonts w:ascii="Arial" w:hAnsi="Arial" w:cs="Arial"/>
          <w:sz w:val="22"/>
          <w:szCs w:val="22"/>
        </w:rPr>
      </w:pPr>
      <w:proofErr w:type="gramStart"/>
      <w:r w:rsidRPr="00C248B4">
        <w:rPr>
          <w:rFonts w:ascii="Arial" w:hAnsi="Arial" w:cs="Arial"/>
          <w:b/>
          <w:sz w:val="22"/>
          <w:szCs w:val="22"/>
        </w:rPr>
        <w:lastRenderedPageBreak/>
        <w:t>b)</w:t>
      </w:r>
      <w:proofErr w:type="gramEnd"/>
      <w:r w:rsidRPr="00C248B4">
        <w:rPr>
          <w:rFonts w:ascii="Arial" w:hAnsi="Arial" w:cs="Arial"/>
          <w:sz w:val="22"/>
          <w:szCs w:val="22"/>
        </w:rPr>
        <w:tab/>
        <w:t>Multa administrativa no percentual de 0,5% (meio por cento), por dia de atraso na entrega, sobre o valor do item adjudicado, a partir do primeiro dia útil da data fixada para a entrega do objeto, limitada a 10%(dez por cento) do valor dos serviços;</w:t>
      </w:r>
    </w:p>
    <w:p w:rsidR="00C248B4" w:rsidRPr="00C248B4" w:rsidRDefault="00C248B4" w:rsidP="00C248B4">
      <w:pPr>
        <w:tabs>
          <w:tab w:val="left" w:pos="720"/>
        </w:tabs>
        <w:jc w:val="both"/>
        <w:rPr>
          <w:rFonts w:ascii="Arial" w:hAnsi="Arial" w:cs="Arial"/>
          <w:sz w:val="22"/>
          <w:szCs w:val="22"/>
        </w:rPr>
      </w:pPr>
      <w:proofErr w:type="gramStart"/>
      <w:r w:rsidRPr="00C248B4">
        <w:rPr>
          <w:rFonts w:ascii="Arial" w:hAnsi="Arial" w:cs="Arial"/>
          <w:b/>
          <w:sz w:val="22"/>
          <w:szCs w:val="22"/>
        </w:rPr>
        <w:t>c)</w:t>
      </w:r>
      <w:proofErr w:type="gramEnd"/>
      <w:r w:rsidRPr="00C248B4">
        <w:rPr>
          <w:rFonts w:ascii="Arial" w:hAnsi="Arial" w:cs="Arial"/>
          <w:sz w:val="22"/>
          <w:szCs w:val="22"/>
        </w:rPr>
        <w:tab/>
        <w:t>Suspensão temporária de participação em licitação, impedimento de contratar com a Administração, até o prazo de dois anos;</w:t>
      </w:r>
    </w:p>
    <w:p w:rsidR="00C248B4" w:rsidRPr="00C248B4" w:rsidRDefault="00C248B4" w:rsidP="00C248B4">
      <w:pPr>
        <w:tabs>
          <w:tab w:val="left" w:pos="720"/>
        </w:tabs>
        <w:jc w:val="both"/>
        <w:rPr>
          <w:rFonts w:ascii="Arial" w:hAnsi="Arial" w:cs="Arial"/>
          <w:sz w:val="22"/>
          <w:szCs w:val="22"/>
        </w:rPr>
      </w:pPr>
      <w:proofErr w:type="gramStart"/>
      <w:r w:rsidRPr="00C248B4">
        <w:rPr>
          <w:rFonts w:ascii="Arial" w:hAnsi="Arial" w:cs="Arial"/>
          <w:b/>
          <w:sz w:val="22"/>
          <w:szCs w:val="22"/>
        </w:rPr>
        <w:t>d)</w:t>
      </w:r>
      <w:proofErr w:type="gramEnd"/>
      <w:r w:rsidRPr="00C248B4">
        <w:rPr>
          <w:rFonts w:ascii="Arial" w:hAnsi="Arial" w:cs="Arial"/>
          <w:sz w:val="22"/>
          <w:szCs w:val="22"/>
        </w:rPr>
        <w:tab/>
        <w:t>Declaração de inidoneidade para licitar e contratar com a Administração Pública, enquanto perdurarem os motivos;</w:t>
      </w:r>
    </w:p>
    <w:p w:rsidR="00C248B4" w:rsidRPr="00C248B4" w:rsidRDefault="00C248B4" w:rsidP="00C248B4">
      <w:pPr>
        <w:tabs>
          <w:tab w:val="left" w:pos="720"/>
        </w:tabs>
        <w:jc w:val="both"/>
        <w:rPr>
          <w:rFonts w:ascii="Arial" w:hAnsi="Arial" w:cs="Arial"/>
          <w:sz w:val="22"/>
          <w:szCs w:val="22"/>
        </w:rPr>
      </w:pPr>
      <w:proofErr w:type="gramStart"/>
      <w:r w:rsidRPr="00C248B4">
        <w:rPr>
          <w:rFonts w:ascii="Arial" w:hAnsi="Arial" w:cs="Arial"/>
          <w:b/>
          <w:sz w:val="22"/>
          <w:szCs w:val="22"/>
        </w:rPr>
        <w:t>e</w:t>
      </w:r>
      <w:proofErr w:type="gramEnd"/>
      <w:r w:rsidRPr="00C248B4">
        <w:rPr>
          <w:rFonts w:ascii="Arial" w:hAnsi="Arial" w:cs="Arial"/>
          <w:b/>
          <w:sz w:val="22"/>
          <w:szCs w:val="22"/>
        </w:rPr>
        <w:t>)</w:t>
      </w:r>
      <w:r w:rsidRPr="00C248B4">
        <w:rPr>
          <w:rFonts w:ascii="Arial" w:hAnsi="Arial" w:cs="Arial"/>
          <w:sz w:val="22"/>
          <w:szCs w:val="22"/>
        </w:rPr>
        <w:tab/>
        <w:t>Determinantes da punição ou até que seja promovida a reabilitação, na forma da lei, perante a própria autoridade que aplicou a penalidade.</w:t>
      </w:r>
    </w:p>
    <w:p w:rsidR="00C248B4" w:rsidRPr="00C248B4" w:rsidRDefault="00C248B4" w:rsidP="00C248B4">
      <w:pPr>
        <w:tabs>
          <w:tab w:val="left" w:pos="720"/>
        </w:tabs>
        <w:jc w:val="both"/>
        <w:rPr>
          <w:rFonts w:ascii="Arial" w:hAnsi="Arial" w:cs="Arial"/>
          <w:sz w:val="22"/>
          <w:szCs w:val="22"/>
        </w:rPr>
      </w:pPr>
    </w:p>
    <w:p w:rsidR="00C248B4" w:rsidRPr="00C248B4" w:rsidRDefault="00C248B4" w:rsidP="00C248B4">
      <w:pPr>
        <w:tabs>
          <w:tab w:val="left" w:pos="720"/>
        </w:tabs>
        <w:jc w:val="both"/>
        <w:rPr>
          <w:rFonts w:ascii="Arial" w:hAnsi="Arial" w:cs="Arial"/>
          <w:sz w:val="22"/>
          <w:szCs w:val="22"/>
        </w:rPr>
      </w:pPr>
      <w:r w:rsidRPr="002325BA">
        <w:rPr>
          <w:rFonts w:ascii="Arial" w:hAnsi="Arial" w:cs="Arial"/>
          <w:b/>
          <w:sz w:val="22"/>
          <w:szCs w:val="22"/>
        </w:rPr>
        <w:t>21.</w:t>
      </w:r>
      <w:r>
        <w:rPr>
          <w:rFonts w:ascii="Arial" w:hAnsi="Arial" w:cs="Arial"/>
          <w:b/>
          <w:sz w:val="22"/>
          <w:szCs w:val="22"/>
        </w:rPr>
        <w:t>2</w:t>
      </w:r>
      <w:r w:rsidRPr="002325BA">
        <w:rPr>
          <w:rFonts w:ascii="Arial" w:hAnsi="Arial" w:cs="Arial"/>
          <w:b/>
          <w:sz w:val="22"/>
          <w:szCs w:val="22"/>
        </w:rPr>
        <w:t>.</w:t>
      </w:r>
      <w:r w:rsidRPr="00C248B4">
        <w:rPr>
          <w:rFonts w:ascii="Arial" w:hAnsi="Arial" w:cs="Arial"/>
          <w:sz w:val="22"/>
          <w:szCs w:val="22"/>
        </w:rPr>
        <w:t xml:space="preserve">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C248B4" w:rsidRDefault="00C248B4" w:rsidP="00C248B4">
      <w:pPr>
        <w:tabs>
          <w:tab w:val="left" w:pos="720"/>
        </w:tabs>
        <w:jc w:val="both"/>
        <w:rPr>
          <w:rFonts w:ascii="Arial" w:hAnsi="Arial" w:cs="Arial"/>
          <w:b/>
          <w:sz w:val="22"/>
          <w:szCs w:val="22"/>
        </w:rPr>
      </w:pPr>
    </w:p>
    <w:p w:rsidR="00C248B4" w:rsidRPr="00C248B4" w:rsidRDefault="00C248B4" w:rsidP="00C248B4">
      <w:pPr>
        <w:tabs>
          <w:tab w:val="left" w:pos="720"/>
        </w:tabs>
        <w:jc w:val="both"/>
        <w:rPr>
          <w:rFonts w:ascii="Arial" w:hAnsi="Arial" w:cs="Arial"/>
          <w:sz w:val="22"/>
          <w:szCs w:val="22"/>
        </w:rPr>
      </w:pPr>
      <w:r w:rsidRPr="002325BA">
        <w:rPr>
          <w:rFonts w:ascii="Arial" w:hAnsi="Arial" w:cs="Arial"/>
          <w:b/>
          <w:sz w:val="22"/>
          <w:szCs w:val="22"/>
        </w:rPr>
        <w:t>21.</w:t>
      </w:r>
      <w:r>
        <w:rPr>
          <w:rFonts w:ascii="Arial" w:hAnsi="Arial" w:cs="Arial"/>
          <w:b/>
          <w:sz w:val="22"/>
          <w:szCs w:val="22"/>
        </w:rPr>
        <w:t>3</w:t>
      </w:r>
      <w:r w:rsidRPr="002325BA">
        <w:rPr>
          <w:rFonts w:ascii="Arial" w:hAnsi="Arial" w:cs="Arial"/>
          <w:b/>
          <w:sz w:val="22"/>
          <w:szCs w:val="22"/>
        </w:rPr>
        <w:t>.</w:t>
      </w:r>
      <w:r w:rsidRPr="00C248B4">
        <w:rPr>
          <w:rFonts w:ascii="Arial" w:hAnsi="Arial" w:cs="Arial"/>
          <w:sz w:val="22"/>
          <w:szCs w:val="22"/>
        </w:rPr>
        <w:t xml:space="preserve"> Pela recusa do adjudicatário em retirar e/ou assinar o instrumento </w:t>
      </w:r>
      <w:proofErr w:type="spellStart"/>
      <w:r w:rsidRPr="00C248B4">
        <w:rPr>
          <w:rFonts w:ascii="Arial" w:hAnsi="Arial" w:cs="Arial"/>
          <w:sz w:val="22"/>
          <w:szCs w:val="22"/>
        </w:rPr>
        <w:t>formalizador</w:t>
      </w:r>
      <w:proofErr w:type="spellEnd"/>
      <w:r w:rsidRPr="00C248B4">
        <w:rPr>
          <w:rFonts w:ascii="Arial" w:hAnsi="Arial" w:cs="Arial"/>
          <w:sz w:val="22"/>
          <w:szCs w:val="22"/>
        </w:rPr>
        <w:t xml:space="preserve"> da avenca, este ficará sujeito ao pagamento de 10% (dez por cento) do valor total do fornecimento a título de indenização, com exceção dos casos fortuitos ou de força maior;</w:t>
      </w:r>
    </w:p>
    <w:p w:rsidR="00C248B4" w:rsidRDefault="00C248B4" w:rsidP="00C248B4">
      <w:pPr>
        <w:tabs>
          <w:tab w:val="left" w:pos="720"/>
        </w:tabs>
        <w:jc w:val="both"/>
        <w:rPr>
          <w:rFonts w:ascii="Arial" w:hAnsi="Arial" w:cs="Arial"/>
          <w:b/>
          <w:sz w:val="22"/>
          <w:szCs w:val="22"/>
        </w:rPr>
      </w:pPr>
    </w:p>
    <w:p w:rsidR="00C248B4" w:rsidRPr="00C248B4" w:rsidRDefault="00C248B4" w:rsidP="00C248B4">
      <w:pPr>
        <w:tabs>
          <w:tab w:val="left" w:pos="720"/>
        </w:tabs>
        <w:jc w:val="both"/>
        <w:rPr>
          <w:rFonts w:ascii="Arial" w:hAnsi="Arial" w:cs="Arial"/>
          <w:sz w:val="22"/>
          <w:szCs w:val="22"/>
        </w:rPr>
      </w:pPr>
      <w:r w:rsidRPr="002325BA">
        <w:rPr>
          <w:rFonts w:ascii="Arial" w:hAnsi="Arial" w:cs="Arial"/>
          <w:b/>
          <w:sz w:val="22"/>
          <w:szCs w:val="22"/>
        </w:rPr>
        <w:t>21.</w:t>
      </w:r>
      <w:r>
        <w:rPr>
          <w:rFonts w:ascii="Arial" w:hAnsi="Arial" w:cs="Arial"/>
          <w:b/>
          <w:sz w:val="22"/>
          <w:szCs w:val="22"/>
        </w:rPr>
        <w:t>4</w:t>
      </w:r>
      <w:r w:rsidRPr="002325BA">
        <w:rPr>
          <w:rFonts w:ascii="Arial" w:hAnsi="Arial" w:cs="Arial"/>
          <w:b/>
          <w:sz w:val="22"/>
          <w:szCs w:val="22"/>
        </w:rPr>
        <w:t>.</w:t>
      </w:r>
      <w:r w:rsidRPr="00C248B4">
        <w:rPr>
          <w:rFonts w:ascii="Arial" w:hAnsi="Arial" w:cs="Arial"/>
          <w:sz w:val="22"/>
          <w:szCs w:val="22"/>
        </w:rPr>
        <w:t xml:space="preserve"> As penalidades previstas no item anterior não se aplicarão as licitantes remanescentes convocadas em virtude da não aceitação da primeira colocada, ressalvado o caso de inadimplemento contratual, após a contratação de qualquer das empresas;</w:t>
      </w:r>
    </w:p>
    <w:p w:rsidR="00C248B4" w:rsidRDefault="00C248B4" w:rsidP="00C248B4">
      <w:pPr>
        <w:tabs>
          <w:tab w:val="left" w:pos="720"/>
        </w:tabs>
        <w:jc w:val="both"/>
        <w:rPr>
          <w:rFonts w:ascii="Arial" w:hAnsi="Arial" w:cs="Arial"/>
          <w:b/>
          <w:sz w:val="22"/>
          <w:szCs w:val="22"/>
        </w:rPr>
      </w:pPr>
    </w:p>
    <w:p w:rsidR="002325BA" w:rsidRDefault="00C248B4" w:rsidP="00C248B4">
      <w:pPr>
        <w:tabs>
          <w:tab w:val="left" w:pos="720"/>
        </w:tabs>
        <w:jc w:val="both"/>
        <w:rPr>
          <w:rFonts w:ascii="Arial" w:hAnsi="Arial" w:cs="Arial"/>
          <w:b/>
          <w:bCs/>
          <w:sz w:val="22"/>
          <w:szCs w:val="22"/>
        </w:rPr>
      </w:pPr>
      <w:r w:rsidRPr="002325BA">
        <w:rPr>
          <w:rFonts w:ascii="Arial" w:hAnsi="Arial" w:cs="Arial"/>
          <w:b/>
          <w:sz w:val="22"/>
          <w:szCs w:val="22"/>
        </w:rPr>
        <w:t>21.</w:t>
      </w:r>
      <w:r>
        <w:rPr>
          <w:rFonts w:ascii="Arial" w:hAnsi="Arial" w:cs="Arial"/>
          <w:b/>
          <w:sz w:val="22"/>
          <w:szCs w:val="22"/>
        </w:rPr>
        <w:t>5</w:t>
      </w:r>
      <w:r w:rsidRPr="002325BA">
        <w:rPr>
          <w:rFonts w:ascii="Arial" w:hAnsi="Arial" w:cs="Arial"/>
          <w:b/>
          <w:sz w:val="22"/>
          <w:szCs w:val="22"/>
        </w:rPr>
        <w:t>.</w:t>
      </w:r>
      <w:r w:rsidRPr="00C248B4">
        <w:rPr>
          <w:rFonts w:ascii="Arial" w:hAnsi="Arial" w:cs="Arial"/>
          <w:sz w:val="22"/>
          <w:szCs w:val="22"/>
        </w:rPr>
        <w:t xml:space="preserve"> Quaisquer multas aplicadas deverão ser recolhidas junto ao Órgão Competente até 10 (dez) dias úteis contados de sua publicação no Diário Oficial do Estado, podendo, ainda, ser descontadas de qualquer fatura ou crédito existente, a critério da Contratante.</w:t>
      </w:r>
      <w:r w:rsidR="002325BA" w:rsidRPr="002325BA">
        <w:rPr>
          <w:rFonts w:ascii="Arial" w:hAnsi="Arial" w:cs="Arial"/>
          <w:b/>
          <w:bCs/>
          <w:sz w:val="22"/>
          <w:szCs w:val="22"/>
        </w:rPr>
        <w:t xml:space="preserve"> </w:t>
      </w:r>
    </w:p>
    <w:p w:rsidR="00856FC3" w:rsidRPr="002325BA" w:rsidRDefault="00856FC3" w:rsidP="00856FC3">
      <w:pPr>
        <w:pStyle w:val="NormalWeb"/>
        <w:spacing w:before="0" w:after="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715E0D" w:rsidRPr="008733DD" w:rsidTr="00243C49">
        <w:tc>
          <w:tcPr>
            <w:tcW w:w="9287" w:type="dxa"/>
            <w:shd w:val="clear" w:color="auto" w:fill="D9D9D9"/>
          </w:tcPr>
          <w:p w:rsidR="00715E0D" w:rsidRPr="008733DD" w:rsidRDefault="0064528F" w:rsidP="00B7241D">
            <w:pPr>
              <w:spacing w:before="120" w:after="120"/>
              <w:jc w:val="both"/>
              <w:rPr>
                <w:rFonts w:ascii="Arial" w:hAnsi="Arial" w:cs="Arial"/>
                <w:b/>
                <w:bCs/>
                <w:sz w:val="22"/>
                <w:szCs w:val="22"/>
              </w:rPr>
            </w:pPr>
            <w:r>
              <w:rPr>
                <w:rFonts w:ascii="Arial" w:hAnsi="Arial" w:cs="Arial"/>
                <w:b/>
                <w:bCs/>
                <w:sz w:val="22"/>
                <w:szCs w:val="22"/>
              </w:rPr>
              <w:t>2</w:t>
            </w:r>
            <w:r w:rsidR="00B7241D">
              <w:rPr>
                <w:rFonts w:ascii="Arial" w:hAnsi="Arial" w:cs="Arial"/>
                <w:b/>
                <w:bCs/>
                <w:sz w:val="22"/>
                <w:szCs w:val="22"/>
              </w:rPr>
              <w:t>2</w:t>
            </w:r>
            <w:r w:rsidR="00715E0D" w:rsidRPr="008733DD">
              <w:rPr>
                <w:rFonts w:ascii="Arial" w:hAnsi="Arial" w:cs="Arial"/>
                <w:b/>
                <w:bCs/>
                <w:sz w:val="22"/>
                <w:szCs w:val="22"/>
              </w:rPr>
              <w:t xml:space="preserve"> – DA ATUALIZAÇÃO MONETÁRIA</w:t>
            </w:r>
          </w:p>
        </w:tc>
      </w:tr>
    </w:tbl>
    <w:p w:rsidR="00CC6427" w:rsidRPr="00C479A8" w:rsidRDefault="00CC6427" w:rsidP="00272509">
      <w:pPr>
        <w:jc w:val="both"/>
        <w:rPr>
          <w:rFonts w:ascii="Arial" w:hAnsi="Arial" w:cs="Arial"/>
          <w:sz w:val="18"/>
          <w:szCs w:val="22"/>
        </w:rPr>
      </w:pPr>
    </w:p>
    <w:p w:rsidR="001639F8"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2</w:t>
      </w:r>
      <w:r w:rsidR="001639F8" w:rsidRPr="008733DD">
        <w:rPr>
          <w:rFonts w:ascii="Arial" w:hAnsi="Arial" w:cs="Arial"/>
          <w:b/>
          <w:sz w:val="22"/>
          <w:szCs w:val="22"/>
        </w:rPr>
        <w:t>.1</w:t>
      </w:r>
      <w:r w:rsidR="001639F8" w:rsidRPr="008733DD">
        <w:rPr>
          <w:rFonts w:ascii="Arial" w:hAnsi="Arial" w:cs="Arial"/>
          <w:sz w:val="22"/>
          <w:szCs w:val="22"/>
        </w:rPr>
        <w:t xml:space="preserve">. </w:t>
      </w:r>
      <w:r w:rsidR="009D2BB1" w:rsidRPr="008733DD">
        <w:rPr>
          <w:rFonts w:ascii="Arial" w:hAnsi="Arial" w:cs="Arial"/>
          <w:sz w:val="22"/>
          <w:szCs w:val="22"/>
        </w:rPr>
        <w:tab/>
      </w:r>
      <w:r w:rsidR="001639F8" w:rsidRPr="008733DD">
        <w:rPr>
          <w:rFonts w:ascii="Arial" w:hAnsi="Arial" w:cs="Arial"/>
          <w:sz w:val="22"/>
          <w:szCs w:val="22"/>
        </w:rPr>
        <w:t xml:space="preserve">Na hipótese de atraso no pagamento das notas fiscais/faturas, os seus valores serão corrigidos monetariamente, a partir da data de inicio do inadimplemento até a data do efetivo pagamento, de acordo com a variação </w:t>
      </w:r>
      <w:r w:rsidR="001639F8" w:rsidRPr="008733DD">
        <w:rPr>
          <w:rFonts w:ascii="Arial" w:hAnsi="Arial" w:cs="Arial"/>
          <w:i/>
          <w:sz w:val="22"/>
          <w:szCs w:val="22"/>
        </w:rPr>
        <w:t xml:space="preserve">“pro rata </w:t>
      </w:r>
      <w:proofErr w:type="spellStart"/>
      <w:r w:rsidR="001639F8" w:rsidRPr="008733DD">
        <w:rPr>
          <w:rFonts w:ascii="Arial" w:hAnsi="Arial" w:cs="Arial"/>
          <w:i/>
          <w:sz w:val="22"/>
          <w:szCs w:val="22"/>
        </w:rPr>
        <w:t>tempore</w:t>
      </w:r>
      <w:proofErr w:type="spellEnd"/>
      <w:r w:rsidR="001639F8" w:rsidRPr="008733DD">
        <w:rPr>
          <w:rFonts w:ascii="Arial" w:hAnsi="Arial" w:cs="Arial"/>
          <w:i/>
          <w:sz w:val="22"/>
          <w:szCs w:val="22"/>
        </w:rPr>
        <w:t>”</w:t>
      </w:r>
      <w:r w:rsidR="001639F8" w:rsidRPr="008733DD">
        <w:rPr>
          <w:rFonts w:ascii="Arial" w:hAnsi="Arial" w:cs="Arial"/>
          <w:sz w:val="22"/>
          <w:szCs w:val="22"/>
        </w:rPr>
        <w:t xml:space="preserve"> do INPC/FGV ou outro índice que venha a substituí-lo oficialmente e, ainda, acrescido de multa de 1% (um por cento) e juros de 0,033% (zero </w:t>
      </w:r>
      <w:proofErr w:type="gramStart"/>
      <w:r w:rsidR="001639F8" w:rsidRPr="008733DD">
        <w:rPr>
          <w:rFonts w:ascii="Arial" w:hAnsi="Arial" w:cs="Arial"/>
          <w:sz w:val="22"/>
          <w:szCs w:val="22"/>
        </w:rPr>
        <w:t>virgula</w:t>
      </w:r>
      <w:proofErr w:type="gramEnd"/>
      <w:r w:rsidR="001639F8" w:rsidRPr="008733DD">
        <w:rPr>
          <w:rFonts w:ascii="Arial" w:hAnsi="Arial" w:cs="Arial"/>
          <w:sz w:val="22"/>
          <w:szCs w:val="22"/>
        </w:rPr>
        <w:t xml:space="preserve"> trinta e três por cento) ao dia, sobre o valor atualizado. </w:t>
      </w:r>
    </w:p>
    <w:p w:rsidR="00C479A8" w:rsidRPr="00C479A8" w:rsidRDefault="00C479A8" w:rsidP="00272509">
      <w:pPr>
        <w:pStyle w:val="Corpodetexto"/>
        <w:ind w:firstLine="1418"/>
        <w:rPr>
          <w:rFonts w:ascii="Arial" w:hAnsi="Arial" w:cs="Arial"/>
          <w:snapToGrid w:val="0"/>
          <w:sz w:val="16"/>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8733DD" w:rsidTr="003543D6">
        <w:tc>
          <w:tcPr>
            <w:tcW w:w="9608" w:type="dxa"/>
            <w:shd w:val="clear" w:color="auto" w:fill="D9D9D9"/>
          </w:tcPr>
          <w:p w:rsidR="00C70FEF" w:rsidRPr="008733DD" w:rsidRDefault="0064528F" w:rsidP="00B7241D">
            <w:pPr>
              <w:spacing w:before="120" w:after="120"/>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3</w:t>
            </w:r>
            <w:r w:rsidR="00C70FEF" w:rsidRPr="008733DD">
              <w:rPr>
                <w:rFonts w:ascii="Arial" w:hAnsi="Arial" w:cs="Arial"/>
                <w:b/>
                <w:sz w:val="22"/>
                <w:szCs w:val="22"/>
              </w:rPr>
              <w:t xml:space="preserve"> – DA FRAUDE E DA CORRUPÇÃO</w:t>
            </w:r>
          </w:p>
        </w:tc>
      </w:tr>
    </w:tbl>
    <w:p w:rsidR="001639F8" w:rsidRPr="00507C1B" w:rsidRDefault="001639F8" w:rsidP="00272509">
      <w:pPr>
        <w:jc w:val="both"/>
        <w:rPr>
          <w:rFonts w:ascii="Arial" w:hAnsi="Arial" w:cs="Arial"/>
          <w:b/>
          <w:sz w:val="18"/>
          <w:szCs w:val="22"/>
        </w:rPr>
      </w:pPr>
    </w:p>
    <w:p w:rsidR="001639F8" w:rsidRPr="008733DD" w:rsidRDefault="0064528F" w:rsidP="00272509">
      <w:pPr>
        <w:pStyle w:val="Recuodecorpodetexto2"/>
        <w:tabs>
          <w:tab w:val="left" w:pos="720"/>
        </w:tabs>
        <w:ind w:left="720" w:hanging="720"/>
        <w:rPr>
          <w:rFonts w:ascii="Arial" w:hAnsi="Arial" w:cs="Arial"/>
          <w:sz w:val="22"/>
          <w:szCs w:val="22"/>
        </w:rPr>
      </w:pPr>
      <w:r w:rsidRPr="00D03F68">
        <w:rPr>
          <w:rFonts w:ascii="Arial" w:hAnsi="Arial" w:cs="Arial"/>
          <w:b/>
          <w:sz w:val="22"/>
          <w:szCs w:val="22"/>
        </w:rPr>
        <w:t>2</w:t>
      </w:r>
      <w:r w:rsidR="00B7241D">
        <w:rPr>
          <w:rFonts w:ascii="Arial" w:hAnsi="Arial" w:cs="Arial"/>
          <w:b/>
          <w:sz w:val="22"/>
          <w:szCs w:val="22"/>
        </w:rPr>
        <w:t>3</w:t>
      </w:r>
      <w:r w:rsidR="009D2BB1" w:rsidRPr="00D03F68">
        <w:rPr>
          <w:rFonts w:ascii="Arial" w:hAnsi="Arial" w:cs="Arial"/>
          <w:b/>
          <w:sz w:val="22"/>
          <w:szCs w:val="22"/>
        </w:rPr>
        <w:t>.1.</w:t>
      </w:r>
      <w:r w:rsidR="009D2BB1" w:rsidRPr="008733DD">
        <w:rPr>
          <w:rFonts w:ascii="Arial" w:hAnsi="Arial" w:cs="Arial"/>
          <w:sz w:val="22"/>
          <w:szCs w:val="22"/>
        </w:rPr>
        <w:tab/>
      </w:r>
      <w:r w:rsidR="001639F8" w:rsidRPr="008733DD">
        <w:rPr>
          <w:rFonts w:ascii="Arial" w:hAnsi="Arial" w:cs="Arial"/>
          <w:sz w:val="22"/>
          <w:szCs w:val="22"/>
        </w:rPr>
        <w:t>As Licitantes deverão observar os mais altos padrões éticos durante o processo licitatório e a execução contratual, estando sujeitas às sanções previstas na legislação brasileira.</w:t>
      </w:r>
    </w:p>
    <w:p w:rsidR="00413B3A" w:rsidRDefault="00413B3A" w:rsidP="00272509">
      <w:pPr>
        <w:jc w:val="both"/>
        <w:rPr>
          <w:rFonts w:ascii="Arial" w:hAnsi="Arial" w:cs="Arial"/>
          <w:b/>
          <w:sz w:val="1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8733DD" w:rsidTr="00C479A8">
        <w:tc>
          <w:tcPr>
            <w:tcW w:w="9287" w:type="dxa"/>
            <w:shd w:val="clear" w:color="auto" w:fill="D9D9D9"/>
          </w:tcPr>
          <w:p w:rsidR="00C70FEF" w:rsidRPr="008733DD" w:rsidRDefault="0064528F" w:rsidP="00B7241D">
            <w:pPr>
              <w:spacing w:before="120" w:after="120"/>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4</w:t>
            </w:r>
            <w:r w:rsidR="00C70FEF" w:rsidRPr="008733DD">
              <w:rPr>
                <w:rFonts w:ascii="Arial" w:hAnsi="Arial" w:cs="Arial"/>
                <w:b/>
                <w:sz w:val="22"/>
                <w:szCs w:val="22"/>
              </w:rPr>
              <w:t xml:space="preserve"> – DAS DISPOSIÇÕES GERAIS</w:t>
            </w:r>
          </w:p>
        </w:tc>
      </w:tr>
    </w:tbl>
    <w:p w:rsidR="00E5570D" w:rsidRPr="00507C1B" w:rsidRDefault="00E5570D" w:rsidP="00272509">
      <w:pPr>
        <w:ind w:firstLine="1418"/>
        <w:jc w:val="both"/>
        <w:rPr>
          <w:rFonts w:ascii="Arial" w:hAnsi="Arial" w:cs="Arial"/>
          <w:b/>
          <w:szCs w:val="22"/>
        </w:rPr>
      </w:pPr>
    </w:p>
    <w:p w:rsidR="00E5570D" w:rsidRPr="008733DD" w:rsidRDefault="0064528F" w:rsidP="00F93513">
      <w:pPr>
        <w:pStyle w:val="Corpodetexto21"/>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E5570D" w:rsidRPr="008733DD">
        <w:rPr>
          <w:rFonts w:ascii="Arial" w:hAnsi="Arial" w:cs="Arial"/>
          <w:sz w:val="22"/>
          <w:szCs w:val="22"/>
        </w:rPr>
        <w:t xml:space="preserve">. </w:t>
      </w:r>
      <w:r w:rsidR="00E5570D" w:rsidRPr="008733DD">
        <w:rPr>
          <w:rFonts w:ascii="Arial" w:hAnsi="Arial" w:cs="Arial"/>
          <w:sz w:val="22"/>
          <w:szCs w:val="22"/>
        </w:rPr>
        <w:tab/>
        <w:t xml:space="preserve">Esta Licitação poderá ser revogada por interesse da </w:t>
      </w:r>
      <w:r w:rsidR="00E5570D" w:rsidRPr="008733DD">
        <w:rPr>
          <w:rFonts w:ascii="Arial" w:hAnsi="Arial" w:cs="Arial"/>
          <w:b/>
          <w:sz w:val="22"/>
          <w:szCs w:val="22"/>
        </w:rPr>
        <w:t>SUPERINTENDÊNCIA ESTADUAL DE COMPRAS E LICITAÇÕES - SUPEL/RO</w:t>
      </w:r>
      <w:r w:rsidR="00E5570D" w:rsidRPr="008733DD">
        <w:rPr>
          <w:rFonts w:ascii="Arial" w:hAnsi="Arial" w:cs="Arial"/>
          <w:sz w:val="22"/>
          <w:szCs w:val="22"/>
        </w:rPr>
        <w:t xml:space="preserve"> </w:t>
      </w:r>
      <w:r w:rsidR="00E5570D" w:rsidRPr="008733DD">
        <w:rPr>
          <w:rFonts w:ascii="Arial" w:hAnsi="Arial" w:cs="Arial"/>
          <w:b/>
          <w:sz w:val="22"/>
          <w:szCs w:val="22"/>
        </w:rPr>
        <w:t>e d</w:t>
      </w:r>
      <w:r w:rsidR="006F2C80">
        <w:rPr>
          <w:rFonts w:ascii="Arial" w:hAnsi="Arial" w:cs="Arial"/>
          <w:b/>
          <w:sz w:val="22"/>
          <w:szCs w:val="22"/>
        </w:rPr>
        <w:t>a</w:t>
      </w:r>
      <w:r w:rsidR="00CB2505">
        <w:rPr>
          <w:rFonts w:ascii="Arial" w:hAnsi="Arial" w:cs="Arial"/>
          <w:b/>
          <w:color w:val="FF0000"/>
          <w:sz w:val="22"/>
          <w:szCs w:val="22"/>
        </w:rPr>
        <w:t xml:space="preserve"> </w:t>
      </w:r>
      <w:r w:rsidR="004F5BE1">
        <w:rPr>
          <w:rFonts w:ascii="Arial" w:hAnsi="Arial" w:cs="Arial"/>
          <w:b/>
          <w:color w:val="FF0000"/>
          <w:sz w:val="22"/>
          <w:szCs w:val="22"/>
        </w:rPr>
        <w:t>Secretaria de Segurança, Defesa e Cidadania – SESDEC/RO</w:t>
      </w:r>
      <w:r w:rsidR="00E5570D" w:rsidRPr="008733DD">
        <w:rPr>
          <w:rFonts w:ascii="Arial" w:hAnsi="Arial" w:cs="Arial"/>
          <w:sz w:val="22"/>
          <w:szCs w:val="22"/>
        </w:rPr>
        <w:t>,</w:t>
      </w:r>
      <w:r w:rsidR="00E5570D" w:rsidRPr="008733DD">
        <w:rPr>
          <w:rFonts w:ascii="Arial" w:hAnsi="Arial" w:cs="Arial"/>
          <w:b/>
          <w:sz w:val="22"/>
          <w:szCs w:val="22"/>
        </w:rPr>
        <w:t xml:space="preserve"> </w:t>
      </w:r>
      <w:r w:rsidR="00E5570D" w:rsidRPr="008733DD">
        <w:rPr>
          <w:rFonts w:ascii="Arial" w:hAnsi="Arial" w:cs="Arial"/>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Default="00C479A8" w:rsidP="00272509">
      <w:pPr>
        <w:tabs>
          <w:tab w:val="left" w:pos="0"/>
        </w:tabs>
        <w:jc w:val="both"/>
        <w:rPr>
          <w:rFonts w:ascii="Arial" w:hAnsi="Arial" w:cs="Arial"/>
          <w:b/>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lastRenderedPageBreak/>
        <w:t>2</w:t>
      </w:r>
      <w:r w:rsidR="00B7241D">
        <w:rPr>
          <w:rFonts w:ascii="Arial" w:hAnsi="Arial" w:cs="Arial"/>
          <w:b/>
          <w:sz w:val="22"/>
          <w:szCs w:val="22"/>
        </w:rPr>
        <w:t>4</w:t>
      </w:r>
      <w:r w:rsidR="00E5570D" w:rsidRPr="008733DD">
        <w:rPr>
          <w:rFonts w:ascii="Arial" w:hAnsi="Arial" w:cs="Arial"/>
          <w:b/>
          <w:sz w:val="22"/>
          <w:szCs w:val="22"/>
        </w:rPr>
        <w:t>.2</w:t>
      </w:r>
      <w:r w:rsidR="00E5570D" w:rsidRPr="008733DD">
        <w:rPr>
          <w:rFonts w:ascii="Arial" w:hAnsi="Arial" w:cs="Arial"/>
          <w:sz w:val="22"/>
          <w:szCs w:val="22"/>
        </w:rPr>
        <w:t xml:space="preserve">. </w:t>
      </w:r>
      <w:r w:rsidR="00E5570D" w:rsidRPr="008733DD">
        <w:rPr>
          <w:rFonts w:ascii="Arial" w:hAnsi="Arial" w:cs="Arial"/>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Default="00C479A8" w:rsidP="00272509">
      <w:pPr>
        <w:tabs>
          <w:tab w:val="left" w:pos="0"/>
        </w:tabs>
        <w:jc w:val="both"/>
        <w:rPr>
          <w:rFonts w:ascii="Arial" w:hAnsi="Arial" w:cs="Arial"/>
          <w:b/>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.3</w:t>
      </w:r>
      <w:r w:rsidR="00E5570D" w:rsidRPr="008733DD">
        <w:rPr>
          <w:rFonts w:ascii="Arial" w:hAnsi="Arial" w:cs="Arial"/>
          <w:sz w:val="22"/>
          <w:szCs w:val="22"/>
        </w:rPr>
        <w:t xml:space="preserve">. </w:t>
      </w:r>
      <w:r w:rsidR="00E5570D" w:rsidRPr="008733DD">
        <w:rPr>
          <w:rFonts w:ascii="Arial" w:hAnsi="Arial" w:cs="Arial"/>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Default="00C479A8" w:rsidP="00272509">
      <w:pPr>
        <w:tabs>
          <w:tab w:val="left" w:pos="0"/>
        </w:tabs>
        <w:jc w:val="both"/>
        <w:rPr>
          <w:rFonts w:ascii="Arial" w:hAnsi="Arial" w:cs="Arial"/>
          <w:b/>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 xml:space="preserve">.4. </w:t>
      </w:r>
      <w:r w:rsidR="00E5570D" w:rsidRPr="008733DD">
        <w:rPr>
          <w:rFonts w:ascii="Arial" w:hAnsi="Arial" w:cs="Arial"/>
          <w:b/>
          <w:sz w:val="22"/>
          <w:szCs w:val="22"/>
        </w:rPr>
        <w:tab/>
      </w:r>
      <w:r w:rsidR="00E5570D" w:rsidRPr="00DA537B">
        <w:rPr>
          <w:rFonts w:ascii="Arial" w:hAnsi="Arial" w:cs="Arial"/>
          <w:sz w:val="22"/>
          <w:szCs w:val="22"/>
        </w:rPr>
        <w:t>Os</w:t>
      </w:r>
      <w:r w:rsidR="00E5570D" w:rsidRPr="008733DD">
        <w:rPr>
          <w:rFonts w:ascii="Arial" w:hAnsi="Arial" w:cs="Arial"/>
          <w:sz w:val="22"/>
          <w:szCs w:val="22"/>
        </w:rPr>
        <w:t xml:space="preserve"> Licitantes são responsáveis pela fidelidade e legitimidade das informações e dos documentos apresentados em qualquer fase da licitação.</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.5</w:t>
      </w:r>
      <w:r w:rsidR="00E5570D" w:rsidRPr="008733DD">
        <w:rPr>
          <w:rFonts w:ascii="Arial" w:hAnsi="Arial" w:cs="Arial"/>
          <w:sz w:val="22"/>
          <w:szCs w:val="22"/>
        </w:rPr>
        <w:t xml:space="preserve">. </w:t>
      </w:r>
      <w:r w:rsidR="00E5570D" w:rsidRPr="008733DD">
        <w:rPr>
          <w:rFonts w:ascii="Arial" w:hAnsi="Arial" w:cs="Arial"/>
          <w:sz w:val="22"/>
          <w:szCs w:val="22"/>
        </w:rPr>
        <w:tab/>
        <w:t xml:space="preserve">Após apresentação da proposta de preços não caberá desistência desta, </w:t>
      </w:r>
      <w:proofErr w:type="gramStart"/>
      <w:r w:rsidR="00E5570D" w:rsidRPr="008733DD">
        <w:rPr>
          <w:rFonts w:ascii="Arial" w:hAnsi="Arial" w:cs="Arial"/>
          <w:sz w:val="22"/>
          <w:szCs w:val="22"/>
        </w:rPr>
        <w:t>sob pena</w:t>
      </w:r>
      <w:proofErr w:type="gramEnd"/>
      <w:r w:rsidR="00E5570D" w:rsidRPr="008733DD">
        <w:rPr>
          <w:rFonts w:ascii="Arial" w:hAnsi="Arial" w:cs="Arial"/>
          <w:sz w:val="22"/>
          <w:szCs w:val="22"/>
        </w:rPr>
        <w:t xml:space="preserve"> do licitante sofrer as sanções previstas no art. 7º, da Lei Federal nº. 10.520/2002 c/c as demais normas que regem esta licitação, salvo se houver motivo justo, decorrente de fato superveniente e aceita pelo Pregoeiro.</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.6</w:t>
      </w:r>
      <w:r w:rsidR="00E5570D" w:rsidRPr="008733DD">
        <w:rPr>
          <w:rFonts w:ascii="Arial" w:hAnsi="Arial" w:cs="Arial"/>
          <w:sz w:val="22"/>
          <w:szCs w:val="22"/>
        </w:rPr>
        <w:t xml:space="preserve">. </w:t>
      </w:r>
      <w:r w:rsidR="00E5570D" w:rsidRPr="008733DD">
        <w:rPr>
          <w:rFonts w:ascii="Arial" w:hAnsi="Arial" w:cs="Arial"/>
          <w:sz w:val="22"/>
          <w:szCs w:val="22"/>
        </w:rPr>
        <w:tab/>
        <w:t>A homologação do resultado desta licitação não implicará direito à contratação do objeto pel</w:t>
      </w:r>
      <w:r w:rsidR="00F93513">
        <w:rPr>
          <w:rFonts w:ascii="Arial" w:hAnsi="Arial" w:cs="Arial"/>
          <w:sz w:val="22"/>
          <w:szCs w:val="22"/>
        </w:rPr>
        <w:t xml:space="preserve">a </w:t>
      </w:r>
      <w:r w:rsidR="004F5BE1">
        <w:rPr>
          <w:rFonts w:ascii="Arial" w:hAnsi="Arial" w:cs="Arial"/>
          <w:b/>
          <w:color w:val="FF0000"/>
          <w:sz w:val="22"/>
          <w:szCs w:val="22"/>
        </w:rPr>
        <w:t>Secretaria de Segurança, Defesa e Cidadania – SESDEC/RO</w:t>
      </w:r>
      <w:r w:rsidR="00220B49">
        <w:rPr>
          <w:rFonts w:ascii="Arial" w:hAnsi="Arial" w:cs="Arial"/>
          <w:b/>
          <w:color w:val="FF0000"/>
          <w:sz w:val="22"/>
          <w:szCs w:val="22"/>
        </w:rPr>
        <w:t>.</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.7.</w:t>
      </w:r>
      <w:r w:rsidR="00E5570D" w:rsidRPr="008733DD">
        <w:rPr>
          <w:rFonts w:ascii="Arial" w:hAnsi="Arial" w:cs="Arial"/>
          <w:sz w:val="22"/>
          <w:szCs w:val="22"/>
        </w:rPr>
        <w:t xml:space="preserve"> </w:t>
      </w:r>
      <w:r w:rsidR="00E5570D" w:rsidRPr="008733DD">
        <w:rPr>
          <w:rFonts w:ascii="Arial" w:hAnsi="Arial" w:cs="Arial"/>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8733DD">
        <w:rPr>
          <w:rFonts w:ascii="Arial" w:hAnsi="Arial" w:cs="Arial"/>
          <w:b/>
          <w:sz w:val="22"/>
          <w:szCs w:val="22"/>
        </w:rPr>
        <w:t>pelo prazo de até 05 (cinco) anos,</w:t>
      </w:r>
      <w:r w:rsidR="00E5570D" w:rsidRPr="008733DD">
        <w:rPr>
          <w:rFonts w:ascii="Arial" w:hAnsi="Arial" w:cs="Arial"/>
          <w:sz w:val="22"/>
          <w:szCs w:val="22"/>
        </w:rPr>
        <w:t xml:space="preserve"> sem prejuízo das multas previstas em Edital e no contrato e das demais cominações legais.</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.8.</w:t>
      </w:r>
      <w:r w:rsidR="00E5570D" w:rsidRPr="008733DD">
        <w:rPr>
          <w:rFonts w:ascii="Arial" w:hAnsi="Arial" w:cs="Arial"/>
          <w:sz w:val="22"/>
          <w:szCs w:val="22"/>
        </w:rPr>
        <w:t xml:space="preserve"> </w:t>
      </w:r>
      <w:r w:rsidR="00E5570D" w:rsidRPr="008733DD">
        <w:rPr>
          <w:rFonts w:ascii="Arial" w:hAnsi="Arial" w:cs="Arial"/>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507C1B" w:rsidRDefault="00E5570D" w:rsidP="00272509">
      <w:pPr>
        <w:tabs>
          <w:tab w:val="left" w:pos="0"/>
        </w:tabs>
        <w:jc w:val="both"/>
        <w:rPr>
          <w:rFonts w:ascii="Arial" w:hAnsi="Arial" w:cs="Arial"/>
          <w:szCs w:val="22"/>
        </w:rPr>
      </w:pPr>
    </w:p>
    <w:p w:rsidR="00E5570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.9.</w:t>
      </w:r>
      <w:r w:rsidR="00E5570D" w:rsidRPr="008733DD">
        <w:rPr>
          <w:rFonts w:ascii="Arial" w:hAnsi="Arial" w:cs="Arial"/>
          <w:sz w:val="22"/>
          <w:szCs w:val="22"/>
        </w:rPr>
        <w:t xml:space="preserve"> </w:t>
      </w:r>
      <w:r w:rsidR="00E5570D" w:rsidRPr="008733DD">
        <w:rPr>
          <w:rFonts w:ascii="Arial" w:hAnsi="Arial" w:cs="Arial"/>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8733DD" w:rsidRDefault="009F117B" w:rsidP="00272509">
      <w:pPr>
        <w:tabs>
          <w:tab w:val="left" w:pos="0"/>
        </w:tabs>
        <w:jc w:val="both"/>
        <w:rPr>
          <w:rFonts w:ascii="Arial" w:hAnsi="Arial" w:cs="Arial"/>
          <w:sz w:val="22"/>
          <w:szCs w:val="22"/>
        </w:rPr>
      </w:pPr>
    </w:p>
    <w:p w:rsidR="00E5570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.10</w:t>
      </w:r>
      <w:r w:rsidR="00E5570D" w:rsidRPr="008733DD">
        <w:rPr>
          <w:rFonts w:ascii="Arial" w:hAnsi="Arial" w:cs="Arial"/>
          <w:sz w:val="22"/>
          <w:szCs w:val="22"/>
        </w:rPr>
        <w:t xml:space="preserve">. </w:t>
      </w:r>
      <w:r w:rsidR="00E5570D" w:rsidRPr="008733DD">
        <w:rPr>
          <w:rFonts w:ascii="Arial" w:hAnsi="Arial" w:cs="Arial"/>
          <w:sz w:val="22"/>
          <w:szCs w:val="22"/>
        </w:rPr>
        <w:tab/>
        <w:t>Para fins de aplicação das Sanções Administrativas constantes no presente Edital, o lance é considerado o da proposta de preços.</w:t>
      </w:r>
    </w:p>
    <w:p w:rsidR="0064528F" w:rsidRPr="008733DD" w:rsidRDefault="0064528F" w:rsidP="00272509">
      <w:pPr>
        <w:tabs>
          <w:tab w:val="left" w:pos="0"/>
        </w:tabs>
        <w:jc w:val="both"/>
        <w:rPr>
          <w:rFonts w:ascii="Arial" w:hAnsi="Arial" w:cs="Arial"/>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.11</w:t>
      </w:r>
      <w:r w:rsidR="00E5570D" w:rsidRPr="008733DD">
        <w:rPr>
          <w:rFonts w:ascii="Arial" w:hAnsi="Arial" w:cs="Arial"/>
          <w:sz w:val="22"/>
          <w:szCs w:val="22"/>
        </w:rPr>
        <w:t xml:space="preserve">. </w:t>
      </w:r>
      <w:r w:rsidR="00E5570D" w:rsidRPr="008733DD">
        <w:rPr>
          <w:rFonts w:ascii="Arial" w:hAnsi="Arial" w:cs="Arial"/>
          <w:sz w:val="22"/>
          <w:szCs w:val="22"/>
        </w:rPr>
        <w:tab/>
        <w:t>As normas que disciplinam este Pregão Eletrônico serão sempre interpretadas, em favor da ampliação da disputa entre os interessados, sem comprometimento do interesse d</w:t>
      </w:r>
      <w:r w:rsidR="00ED0BA7">
        <w:rPr>
          <w:rFonts w:ascii="Arial" w:hAnsi="Arial" w:cs="Arial"/>
          <w:sz w:val="22"/>
          <w:szCs w:val="22"/>
        </w:rPr>
        <w:t>a</w:t>
      </w:r>
      <w:r w:rsidR="00E5570D" w:rsidRPr="008733DD">
        <w:rPr>
          <w:rFonts w:ascii="Arial" w:hAnsi="Arial" w:cs="Arial"/>
          <w:sz w:val="22"/>
          <w:szCs w:val="22"/>
        </w:rPr>
        <w:t xml:space="preserve"> </w:t>
      </w:r>
      <w:r w:rsidR="004F5BE1">
        <w:rPr>
          <w:rFonts w:ascii="Arial" w:hAnsi="Arial" w:cs="Arial"/>
          <w:b/>
          <w:color w:val="FF0000"/>
          <w:sz w:val="22"/>
          <w:szCs w:val="22"/>
        </w:rPr>
        <w:t>Secretaria de Segurança, Defesa e Cidadania – SESDEC/RO</w:t>
      </w:r>
      <w:r w:rsidR="00D64353">
        <w:rPr>
          <w:rFonts w:ascii="Arial" w:hAnsi="Arial" w:cs="Arial"/>
          <w:b/>
          <w:color w:val="FF0000"/>
          <w:sz w:val="22"/>
          <w:szCs w:val="22"/>
        </w:rPr>
        <w:t>,</w:t>
      </w:r>
      <w:r w:rsidR="00E5570D" w:rsidRPr="008733DD">
        <w:rPr>
          <w:rFonts w:ascii="Arial" w:hAnsi="Arial" w:cs="Arial"/>
          <w:sz w:val="22"/>
          <w:szCs w:val="22"/>
        </w:rPr>
        <w:t xml:space="preserve"> </w:t>
      </w:r>
      <w:r w:rsidR="00D64353">
        <w:rPr>
          <w:rFonts w:ascii="Arial" w:hAnsi="Arial" w:cs="Arial"/>
          <w:sz w:val="22"/>
          <w:szCs w:val="22"/>
        </w:rPr>
        <w:t xml:space="preserve">com </w:t>
      </w:r>
      <w:r w:rsidR="00E5570D" w:rsidRPr="008733DD">
        <w:rPr>
          <w:rFonts w:ascii="Arial" w:hAnsi="Arial" w:cs="Arial"/>
          <w:sz w:val="22"/>
          <w:szCs w:val="22"/>
        </w:rPr>
        <w:t>a finalidade e a segurança da contratação.</w:t>
      </w:r>
    </w:p>
    <w:p w:rsidR="00E5570D" w:rsidRPr="00507C1B" w:rsidRDefault="00E5570D" w:rsidP="00272509">
      <w:pPr>
        <w:tabs>
          <w:tab w:val="left" w:pos="0"/>
        </w:tabs>
        <w:jc w:val="both"/>
        <w:rPr>
          <w:rFonts w:ascii="Arial" w:hAnsi="Arial" w:cs="Arial"/>
          <w:szCs w:val="22"/>
        </w:rPr>
      </w:pPr>
    </w:p>
    <w:p w:rsidR="00E5570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.12</w:t>
      </w:r>
      <w:r w:rsidR="00E5570D" w:rsidRPr="008733DD">
        <w:rPr>
          <w:rFonts w:ascii="Arial" w:hAnsi="Arial" w:cs="Arial"/>
          <w:sz w:val="22"/>
          <w:szCs w:val="22"/>
        </w:rPr>
        <w:t xml:space="preserve">. </w:t>
      </w:r>
      <w:r w:rsidR="00E5570D" w:rsidRPr="008733DD">
        <w:rPr>
          <w:rFonts w:ascii="Arial" w:hAnsi="Arial" w:cs="Arial"/>
          <w:sz w:val="22"/>
          <w:szCs w:val="22"/>
        </w:rPr>
        <w:tab/>
        <w:t>O objeto da presente licitação poderá sofrer acréscimos ou supressões, conforme previsto no § 1°, do Art. 65, da Lei Federal nº. 8.666/93.</w:t>
      </w:r>
    </w:p>
    <w:p w:rsidR="002F280C" w:rsidRDefault="002F280C" w:rsidP="00272509">
      <w:pPr>
        <w:tabs>
          <w:tab w:val="left" w:pos="0"/>
        </w:tabs>
        <w:jc w:val="both"/>
        <w:rPr>
          <w:rFonts w:ascii="Arial" w:hAnsi="Arial" w:cs="Arial"/>
          <w:sz w:val="22"/>
          <w:szCs w:val="22"/>
        </w:rPr>
      </w:pPr>
    </w:p>
    <w:p w:rsidR="002F280C" w:rsidRPr="008733DD" w:rsidRDefault="002F280C" w:rsidP="00272509">
      <w:pPr>
        <w:tabs>
          <w:tab w:val="left" w:pos="0"/>
        </w:tabs>
        <w:jc w:val="both"/>
        <w:rPr>
          <w:rFonts w:ascii="Arial" w:hAnsi="Arial" w:cs="Arial"/>
          <w:sz w:val="22"/>
          <w:szCs w:val="22"/>
        </w:rPr>
      </w:pPr>
      <w:r w:rsidRPr="00022D36">
        <w:rPr>
          <w:rFonts w:ascii="Arial" w:hAnsi="Arial" w:cs="Arial"/>
          <w:b/>
          <w:sz w:val="22"/>
          <w:szCs w:val="22"/>
        </w:rPr>
        <w:t>2</w:t>
      </w:r>
      <w:r>
        <w:rPr>
          <w:rFonts w:ascii="Arial" w:hAnsi="Arial" w:cs="Arial"/>
          <w:b/>
          <w:sz w:val="22"/>
          <w:szCs w:val="22"/>
        </w:rPr>
        <w:t>4</w:t>
      </w:r>
      <w:r w:rsidRPr="00022D36">
        <w:rPr>
          <w:rFonts w:ascii="Arial" w:hAnsi="Arial" w:cs="Arial"/>
          <w:b/>
          <w:sz w:val="22"/>
          <w:szCs w:val="22"/>
        </w:rPr>
        <w:t>.1</w:t>
      </w:r>
      <w:r>
        <w:rPr>
          <w:rFonts w:ascii="Arial" w:hAnsi="Arial" w:cs="Arial"/>
          <w:b/>
          <w:sz w:val="22"/>
          <w:szCs w:val="22"/>
        </w:rPr>
        <w:t>3</w:t>
      </w:r>
      <w:r w:rsidRPr="00022D36">
        <w:rPr>
          <w:rFonts w:ascii="Arial" w:hAnsi="Arial" w:cs="Arial"/>
          <w:b/>
          <w:sz w:val="22"/>
          <w:szCs w:val="22"/>
        </w:rPr>
        <w:t>.</w:t>
      </w:r>
      <w:r>
        <w:rPr>
          <w:rFonts w:ascii="Arial" w:hAnsi="Arial" w:cs="Arial"/>
          <w:b/>
          <w:sz w:val="22"/>
          <w:szCs w:val="22"/>
        </w:rPr>
        <w:t xml:space="preserve"> </w:t>
      </w:r>
      <w:r w:rsidRPr="00022D36">
        <w:rPr>
          <w:rFonts w:ascii="Arial" w:hAnsi="Arial" w:cs="Arial"/>
          <w:sz w:val="22"/>
          <w:szCs w:val="22"/>
        </w:rPr>
        <w:t xml:space="preserve">Se houver indícios de </w:t>
      </w:r>
      <w:proofErr w:type="spellStart"/>
      <w:r w:rsidRPr="00022D36">
        <w:rPr>
          <w:rFonts w:ascii="Arial" w:hAnsi="Arial" w:cs="Arial"/>
          <w:sz w:val="22"/>
          <w:szCs w:val="22"/>
        </w:rPr>
        <w:t>inexequibilidade</w:t>
      </w:r>
      <w:proofErr w:type="spellEnd"/>
      <w:r w:rsidRPr="00022D36">
        <w:rPr>
          <w:rFonts w:ascii="Arial" w:hAnsi="Arial" w:cs="Arial"/>
          <w:sz w:val="22"/>
          <w:szCs w:val="22"/>
        </w:rPr>
        <w:t xml:space="preserve"> da proposta de preço, será oportunizado ao licitante o Princípio do Contraditório e da Ampla Defesa, para que querendo esclareça a composição do preço da sua proposta, ou em caso da necessidade de esclarecimentos </w:t>
      </w:r>
      <w:r w:rsidRPr="00022D36">
        <w:rPr>
          <w:rFonts w:ascii="Arial" w:hAnsi="Arial" w:cs="Arial"/>
          <w:sz w:val="22"/>
          <w:szCs w:val="22"/>
        </w:rPr>
        <w:lastRenderedPageBreak/>
        <w:t>complementares, poderão ser efetuadas diligências, na forma do § 3° do artigo 43 da Lei Federal n° 8.666/93.</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4</w:t>
      </w:r>
      <w:r w:rsidR="00E5570D" w:rsidRPr="008733DD">
        <w:rPr>
          <w:rFonts w:ascii="Arial" w:hAnsi="Arial" w:cs="Arial"/>
          <w:sz w:val="22"/>
          <w:szCs w:val="22"/>
        </w:rPr>
        <w:t xml:space="preserve">. </w:t>
      </w:r>
      <w:r w:rsidR="00E5570D" w:rsidRPr="008733DD">
        <w:rPr>
          <w:rFonts w:ascii="Arial" w:hAnsi="Arial" w:cs="Arial"/>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Default="00C479A8" w:rsidP="00272509">
      <w:pPr>
        <w:tabs>
          <w:tab w:val="left" w:pos="0"/>
        </w:tabs>
        <w:jc w:val="both"/>
        <w:rPr>
          <w:rFonts w:ascii="Arial" w:hAnsi="Arial" w:cs="Arial"/>
          <w:b/>
          <w:sz w:val="22"/>
          <w:szCs w:val="22"/>
        </w:rPr>
      </w:pPr>
    </w:p>
    <w:p w:rsidR="00E5570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5</w:t>
      </w:r>
      <w:r w:rsidR="00E5570D" w:rsidRPr="008733DD">
        <w:rPr>
          <w:rFonts w:ascii="Arial" w:hAnsi="Arial" w:cs="Arial"/>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8733DD" w:rsidRDefault="00776FC3" w:rsidP="00272509">
      <w:pPr>
        <w:tabs>
          <w:tab w:val="left" w:pos="0"/>
        </w:tabs>
        <w:jc w:val="both"/>
        <w:rPr>
          <w:rFonts w:ascii="Arial" w:hAnsi="Arial" w:cs="Arial"/>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6</w:t>
      </w:r>
      <w:r w:rsidR="00E5570D" w:rsidRPr="008733DD">
        <w:rPr>
          <w:rFonts w:ascii="Arial" w:hAnsi="Arial" w:cs="Arial"/>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0" w:history="1">
        <w:r w:rsidR="00E5570D" w:rsidRPr="008733DD">
          <w:rPr>
            <w:rFonts w:ascii="Arial" w:hAnsi="Arial" w:cs="Arial"/>
            <w:b/>
            <w:sz w:val="22"/>
            <w:szCs w:val="22"/>
          </w:rPr>
          <w:t>www.comprasnet.gov.br</w:t>
        </w:r>
      </w:hyperlink>
      <w:r w:rsidR="00F0512C" w:rsidRPr="008733DD">
        <w:rPr>
          <w:rFonts w:ascii="Arial" w:hAnsi="Arial" w:cs="Arial"/>
          <w:b/>
          <w:sz w:val="22"/>
          <w:szCs w:val="22"/>
        </w:rPr>
        <w:t>,</w:t>
      </w:r>
      <w:r w:rsidR="00E5570D" w:rsidRPr="008733DD">
        <w:rPr>
          <w:rFonts w:ascii="Arial" w:hAnsi="Arial" w:cs="Arial"/>
          <w:b/>
          <w:sz w:val="22"/>
          <w:szCs w:val="22"/>
        </w:rPr>
        <w:t xml:space="preserve"> </w:t>
      </w:r>
      <w:r w:rsidR="00E5570D" w:rsidRPr="008733DD">
        <w:rPr>
          <w:rFonts w:ascii="Arial" w:hAnsi="Arial" w:cs="Arial"/>
          <w:sz w:val="22"/>
          <w:szCs w:val="22"/>
        </w:rPr>
        <w:t xml:space="preserve">sem prejuízo das demais formas de publicidade prevista na legislação pertinente. </w:t>
      </w:r>
    </w:p>
    <w:p w:rsidR="00E5570D" w:rsidRPr="00507C1B" w:rsidRDefault="00E5570D"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7</w:t>
      </w:r>
      <w:r w:rsidR="00E5570D" w:rsidRPr="008733DD">
        <w:rPr>
          <w:rFonts w:ascii="Arial" w:hAnsi="Arial" w:cs="Arial"/>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Default="00B7241D" w:rsidP="00272509">
      <w:pPr>
        <w:tabs>
          <w:tab w:val="left" w:pos="0"/>
        </w:tabs>
        <w:jc w:val="both"/>
        <w:rPr>
          <w:rFonts w:ascii="Arial" w:hAnsi="Arial" w:cs="Arial"/>
          <w:b/>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8</w:t>
      </w:r>
      <w:r w:rsidR="00E5570D" w:rsidRPr="008733DD">
        <w:rPr>
          <w:rFonts w:ascii="Arial" w:hAnsi="Arial" w:cs="Arial"/>
          <w:sz w:val="22"/>
          <w:szCs w:val="22"/>
        </w:rPr>
        <w:t xml:space="preserve">. </w:t>
      </w:r>
      <w:r w:rsidR="00E5570D" w:rsidRPr="008733DD">
        <w:rPr>
          <w:rFonts w:ascii="Arial" w:hAnsi="Arial" w:cs="Arial"/>
          <w:sz w:val="22"/>
          <w:szCs w:val="22"/>
        </w:rPr>
        <w:tab/>
        <w:t xml:space="preserve">Havendo divergência entre as exigências contidas no Edital e em seus Anexos, prevalecerá pela ordem, o Edital, em seguida o </w:t>
      </w:r>
      <w:r w:rsidR="00736661">
        <w:rPr>
          <w:rFonts w:ascii="Arial" w:hAnsi="Arial" w:cs="Arial"/>
          <w:sz w:val="22"/>
          <w:szCs w:val="22"/>
        </w:rPr>
        <w:t>Termo de Referência</w:t>
      </w:r>
      <w:r w:rsidR="00E5570D" w:rsidRPr="008733DD">
        <w:rPr>
          <w:rFonts w:ascii="Arial" w:hAnsi="Arial" w:cs="Arial"/>
          <w:sz w:val="22"/>
          <w:szCs w:val="22"/>
        </w:rPr>
        <w:t xml:space="preserve"> e por último os demais anexos;</w:t>
      </w:r>
    </w:p>
    <w:p w:rsidR="00F0512C" w:rsidRPr="00507C1B" w:rsidRDefault="00F0512C" w:rsidP="00272509">
      <w:pPr>
        <w:tabs>
          <w:tab w:val="left" w:pos="0"/>
        </w:tabs>
        <w:jc w:val="both"/>
        <w:rPr>
          <w:rFonts w:ascii="Arial" w:hAnsi="Arial" w:cs="Arial"/>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.1</w:t>
      </w:r>
      <w:r w:rsidR="002F280C">
        <w:rPr>
          <w:rFonts w:ascii="Arial" w:hAnsi="Arial" w:cs="Arial"/>
          <w:b/>
          <w:sz w:val="22"/>
          <w:szCs w:val="22"/>
        </w:rPr>
        <w:t>9</w:t>
      </w:r>
      <w:r w:rsidR="00E5570D" w:rsidRPr="008733DD">
        <w:rPr>
          <w:rFonts w:ascii="Arial" w:hAnsi="Arial" w:cs="Arial"/>
          <w:sz w:val="22"/>
          <w:szCs w:val="22"/>
        </w:rPr>
        <w:t>.</w:t>
      </w:r>
      <w:r w:rsidR="00E5570D" w:rsidRPr="008733DD">
        <w:rPr>
          <w:rFonts w:ascii="Arial" w:hAnsi="Arial" w:cs="Arial"/>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715E0D" w:rsidRPr="008733DD" w:rsidRDefault="00715E0D" w:rsidP="00272509">
      <w:pPr>
        <w:tabs>
          <w:tab w:val="left" w:pos="0"/>
        </w:tabs>
        <w:jc w:val="both"/>
        <w:rPr>
          <w:rFonts w:ascii="Arial" w:hAnsi="Arial" w:cs="Arial"/>
          <w:sz w:val="22"/>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w:t>
      </w:r>
      <w:r w:rsidR="002F280C">
        <w:rPr>
          <w:rFonts w:ascii="Arial" w:hAnsi="Arial" w:cs="Arial"/>
          <w:b/>
          <w:sz w:val="22"/>
          <w:szCs w:val="22"/>
        </w:rPr>
        <w:t>20</w:t>
      </w:r>
      <w:r w:rsidR="00E5570D" w:rsidRPr="008733DD">
        <w:rPr>
          <w:rFonts w:ascii="Arial" w:hAnsi="Arial" w:cs="Arial"/>
          <w:sz w:val="22"/>
          <w:szCs w:val="22"/>
        </w:rPr>
        <w:t xml:space="preserve">. </w:t>
      </w:r>
      <w:proofErr w:type="gramStart"/>
      <w:r w:rsidR="00E5570D" w:rsidRPr="008733DD">
        <w:rPr>
          <w:rFonts w:ascii="Arial" w:hAnsi="Arial" w:cs="Arial"/>
          <w:sz w:val="22"/>
          <w:szCs w:val="22"/>
        </w:rPr>
        <w:t>Ficam</w:t>
      </w:r>
      <w:proofErr w:type="gramEnd"/>
      <w:r w:rsidR="00E5570D" w:rsidRPr="008733DD">
        <w:rPr>
          <w:rFonts w:ascii="Arial" w:hAnsi="Arial" w:cs="Arial"/>
          <w:sz w:val="22"/>
          <w:szCs w:val="22"/>
        </w:rPr>
        <w:t xml:space="preserve"> vedadas a subcontratação total ou parcial do objeto, pela contratada à outra empresa, a cessão ou transferência total ou parcial do objeto licitado.</w:t>
      </w:r>
    </w:p>
    <w:p w:rsidR="00C479A8" w:rsidRDefault="00C479A8" w:rsidP="00272509">
      <w:pPr>
        <w:tabs>
          <w:tab w:val="left" w:pos="0"/>
        </w:tabs>
        <w:jc w:val="both"/>
        <w:rPr>
          <w:rFonts w:ascii="Arial" w:hAnsi="Arial" w:cs="Arial"/>
          <w:b/>
          <w:sz w:val="22"/>
          <w:szCs w:val="22"/>
        </w:rPr>
      </w:pPr>
    </w:p>
    <w:p w:rsidR="00E5570D" w:rsidRPr="008733DD" w:rsidRDefault="0064528F" w:rsidP="00272509">
      <w:pPr>
        <w:tabs>
          <w:tab w:val="left" w:pos="0"/>
        </w:tabs>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.2</w:t>
      </w:r>
      <w:r w:rsidR="002F280C">
        <w:rPr>
          <w:rFonts w:ascii="Arial" w:hAnsi="Arial" w:cs="Arial"/>
          <w:b/>
          <w:sz w:val="22"/>
          <w:szCs w:val="22"/>
        </w:rPr>
        <w:t>1</w:t>
      </w:r>
      <w:r w:rsidR="00E5570D" w:rsidRPr="008733DD">
        <w:rPr>
          <w:rFonts w:ascii="Arial" w:hAnsi="Arial" w:cs="Arial"/>
          <w:sz w:val="22"/>
          <w:szCs w:val="22"/>
        </w:rPr>
        <w:t xml:space="preserve">. </w:t>
      </w:r>
      <w:r w:rsidR="00E5570D" w:rsidRPr="008733DD">
        <w:rPr>
          <w:rFonts w:ascii="Arial" w:hAnsi="Arial" w:cs="Arial"/>
          <w:sz w:val="22"/>
          <w:szCs w:val="22"/>
        </w:rPr>
        <w:tab/>
        <w:t xml:space="preserve">O Edital e seus Anexos poderão ser lidos e retirados somente através da Internet no site </w:t>
      </w:r>
      <w:hyperlink r:id="rId21" w:history="1">
        <w:r w:rsidR="00E5570D" w:rsidRPr="008733DD">
          <w:rPr>
            <w:rFonts w:ascii="Arial" w:hAnsi="Arial" w:cs="Arial"/>
            <w:b/>
            <w:sz w:val="22"/>
            <w:szCs w:val="22"/>
          </w:rPr>
          <w:t>www.comprasnet.gov.br</w:t>
        </w:r>
      </w:hyperlink>
      <w:r w:rsidR="00E5570D" w:rsidRPr="008733DD">
        <w:rPr>
          <w:rFonts w:ascii="Arial" w:hAnsi="Arial" w:cs="Arial"/>
          <w:b/>
          <w:sz w:val="22"/>
          <w:szCs w:val="22"/>
        </w:rPr>
        <w:t>.</w:t>
      </w:r>
    </w:p>
    <w:p w:rsidR="00E5570D" w:rsidRPr="00507C1B" w:rsidRDefault="00E5570D" w:rsidP="00272509">
      <w:pPr>
        <w:tabs>
          <w:tab w:val="left" w:pos="0"/>
        </w:tabs>
        <w:jc w:val="both"/>
        <w:rPr>
          <w:rFonts w:ascii="Arial" w:hAnsi="Arial" w:cs="Arial"/>
          <w:b/>
          <w:szCs w:val="22"/>
        </w:rPr>
      </w:pPr>
    </w:p>
    <w:p w:rsidR="00E5570D" w:rsidRPr="008733DD" w:rsidRDefault="0064528F" w:rsidP="00272509">
      <w:pPr>
        <w:tabs>
          <w:tab w:val="left" w:pos="0"/>
        </w:tabs>
        <w:jc w:val="both"/>
        <w:rPr>
          <w:rFonts w:ascii="Arial" w:hAnsi="Arial" w:cs="Arial"/>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.2</w:t>
      </w:r>
      <w:r w:rsidR="002F280C">
        <w:rPr>
          <w:rFonts w:ascii="Arial" w:hAnsi="Arial" w:cs="Arial"/>
          <w:b/>
          <w:sz w:val="22"/>
          <w:szCs w:val="22"/>
        </w:rPr>
        <w:t>2</w:t>
      </w:r>
      <w:r w:rsidR="00E5570D" w:rsidRPr="008733DD">
        <w:rPr>
          <w:rFonts w:ascii="Arial" w:hAnsi="Arial" w:cs="Arial"/>
          <w:b/>
          <w:sz w:val="22"/>
          <w:szCs w:val="22"/>
        </w:rPr>
        <w:t>.</w:t>
      </w:r>
      <w:r w:rsidR="00E5570D" w:rsidRPr="008733DD">
        <w:rPr>
          <w:rFonts w:ascii="Arial" w:hAnsi="Arial" w:cs="Arial"/>
          <w:b/>
          <w:sz w:val="22"/>
          <w:szCs w:val="22"/>
        </w:rPr>
        <w:tab/>
      </w:r>
      <w:r w:rsidR="00E5570D" w:rsidRPr="008733DD">
        <w:rPr>
          <w:rFonts w:ascii="Arial" w:hAnsi="Arial" w:cs="Arial"/>
          <w:sz w:val="22"/>
          <w:szCs w:val="22"/>
        </w:rPr>
        <w:t>Este Edital deverá ser lido e interpretado na íntegra e, após a apresentação da documentação e da proposta, não serão aceitas alegações de desconhecimento e discordâncias de seus termos.</w:t>
      </w:r>
    </w:p>
    <w:p w:rsidR="00E5570D" w:rsidRPr="00507C1B" w:rsidRDefault="00E5570D" w:rsidP="00272509">
      <w:pPr>
        <w:tabs>
          <w:tab w:val="left" w:pos="0"/>
        </w:tabs>
        <w:jc w:val="both"/>
        <w:rPr>
          <w:rFonts w:ascii="Arial" w:hAnsi="Arial" w:cs="Arial"/>
          <w:szCs w:val="22"/>
        </w:rPr>
      </w:pPr>
    </w:p>
    <w:p w:rsidR="00E5570D" w:rsidRDefault="0064528F" w:rsidP="00272509">
      <w:pPr>
        <w:tabs>
          <w:tab w:val="left" w:pos="0"/>
        </w:tabs>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4</w:t>
      </w:r>
      <w:r w:rsidR="00E5570D" w:rsidRPr="008733DD">
        <w:rPr>
          <w:rFonts w:ascii="Arial" w:hAnsi="Arial" w:cs="Arial"/>
          <w:b/>
          <w:sz w:val="22"/>
          <w:szCs w:val="22"/>
        </w:rPr>
        <w:t>.2</w:t>
      </w:r>
      <w:r w:rsidR="002F280C">
        <w:rPr>
          <w:rFonts w:ascii="Arial" w:hAnsi="Arial" w:cs="Arial"/>
          <w:b/>
          <w:sz w:val="22"/>
          <w:szCs w:val="22"/>
        </w:rPr>
        <w:t>3</w:t>
      </w:r>
      <w:r w:rsidR="00E5570D" w:rsidRPr="008733DD">
        <w:rPr>
          <w:rFonts w:ascii="Arial" w:hAnsi="Arial" w:cs="Arial"/>
          <w:sz w:val="22"/>
          <w:szCs w:val="22"/>
        </w:rPr>
        <w:t xml:space="preserve">. </w:t>
      </w:r>
      <w:r w:rsidR="00E5570D" w:rsidRPr="008733DD">
        <w:rPr>
          <w:rFonts w:ascii="Arial" w:hAnsi="Arial" w:cs="Arial"/>
          <w:sz w:val="22"/>
          <w:szCs w:val="22"/>
        </w:rPr>
        <w:tab/>
        <w:t>Quaisquer informações complementares sobre o presente Edital e seus Anexos poderão ser obtidas pelo telefone/fax (069) 3216-</w:t>
      </w:r>
      <w:r w:rsidR="00220B49">
        <w:rPr>
          <w:rFonts w:ascii="Arial" w:hAnsi="Arial" w:cs="Arial"/>
          <w:sz w:val="22"/>
          <w:szCs w:val="22"/>
        </w:rPr>
        <w:t>5366</w:t>
      </w:r>
      <w:r w:rsidR="00E5570D" w:rsidRPr="008733DD">
        <w:rPr>
          <w:rFonts w:ascii="Arial" w:hAnsi="Arial" w:cs="Arial"/>
          <w:sz w:val="22"/>
          <w:szCs w:val="22"/>
        </w:rPr>
        <w:t>, ou na sede</w:t>
      </w:r>
      <w:r w:rsidR="009A0154" w:rsidRPr="008733DD">
        <w:rPr>
          <w:rFonts w:ascii="Arial" w:hAnsi="Arial" w:cs="Arial"/>
          <w:sz w:val="22"/>
          <w:szCs w:val="22"/>
        </w:rPr>
        <w:t xml:space="preserve"> da</w:t>
      </w:r>
      <w:r w:rsidR="00E5570D" w:rsidRPr="008733DD">
        <w:rPr>
          <w:rFonts w:ascii="Arial" w:hAnsi="Arial" w:cs="Arial"/>
          <w:sz w:val="22"/>
          <w:szCs w:val="22"/>
        </w:rPr>
        <w:t xml:space="preserve"> </w:t>
      </w:r>
      <w:r w:rsidR="00E5570D" w:rsidRPr="008733DD">
        <w:rPr>
          <w:rFonts w:ascii="Arial" w:hAnsi="Arial" w:cs="Arial"/>
          <w:b/>
          <w:sz w:val="22"/>
          <w:szCs w:val="22"/>
        </w:rPr>
        <w:t>SUPERINTENDÊNCIA ESTADUAL DE COMPRAS E LICITAÇÕES – SUPEL/RO.</w:t>
      </w:r>
    </w:p>
    <w:p w:rsidR="002F3B6D" w:rsidRDefault="002F3B6D" w:rsidP="00272509">
      <w:pPr>
        <w:tabs>
          <w:tab w:val="left" w:pos="0"/>
        </w:tabs>
        <w:jc w:val="both"/>
        <w:rPr>
          <w:rFonts w:ascii="Arial" w:hAnsi="Arial" w:cs="Arial"/>
          <w:b/>
          <w:sz w:val="22"/>
          <w:szCs w:val="22"/>
        </w:rPr>
      </w:pPr>
    </w:p>
    <w:p w:rsidR="002F3B6D" w:rsidRPr="002F3B6D" w:rsidRDefault="002F3B6D" w:rsidP="002F3B6D">
      <w:pPr>
        <w:tabs>
          <w:tab w:val="left" w:pos="840"/>
        </w:tabs>
        <w:jc w:val="both"/>
        <w:rPr>
          <w:rFonts w:ascii="Arial" w:hAnsi="Arial" w:cs="Arial"/>
          <w:b/>
          <w:sz w:val="22"/>
          <w:szCs w:val="22"/>
          <w:u w:val="single"/>
        </w:rPr>
      </w:pPr>
      <w:r w:rsidRPr="002F3B6D">
        <w:rPr>
          <w:rFonts w:ascii="Arial" w:hAnsi="Arial" w:cs="Arial"/>
          <w:b/>
          <w:sz w:val="22"/>
          <w:szCs w:val="22"/>
          <w:u w:val="single"/>
        </w:rPr>
        <w:t>2</w:t>
      </w:r>
      <w:r w:rsidR="00B7241D">
        <w:rPr>
          <w:rFonts w:ascii="Arial" w:hAnsi="Arial" w:cs="Arial"/>
          <w:b/>
          <w:sz w:val="22"/>
          <w:szCs w:val="22"/>
          <w:u w:val="single"/>
        </w:rPr>
        <w:t>4</w:t>
      </w:r>
      <w:r w:rsidRPr="002F3B6D">
        <w:rPr>
          <w:rFonts w:ascii="Arial" w:hAnsi="Arial" w:cs="Arial"/>
          <w:b/>
          <w:sz w:val="22"/>
          <w:szCs w:val="22"/>
          <w:u w:val="single"/>
        </w:rPr>
        <w:t>.2</w:t>
      </w:r>
      <w:r w:rsidR="002F280C">
        <w:rPr>
          <w:rFonts w:ascii="Arial" w:hAnsi="Arial" w:cs="Arial"/>
          <w:b/>
          <w:sz w:val="22"/>
          <w:szCs w:val="22"/>
          <w:u w:val="single"/>
        </w:rPr>
        <w:t>4</w:t>
      </w:r>
      <w:r w:rsidRPr="002F3B6D">
        <w:rPr>
          <w:rFonts w:ascii="Arial" w:hAnsi="Arial" w:cs="Arial"/>
          <w:b/>
          <w:sz w:val="22"/>
          <w:szCs w:val="22"/>
          <w:u w:val="single"/>
        </w:rPr>
        <w:t>. CONDIÇÕES GERAIS</w:t>
      </w:r>
    </w:p>
    <w:p w:rsidR="002F3B6D" w:rsidRPr="002F3B6D" w:rsidRDefault="002F3B6D" w:rsidP="002F3B6D">
      <w:pPr>
        <w:tabs>
          <w:tab w:val="left" w:pos="840"/>
        </w:tabs>
        <w:jc w:val="both"/>
        <w:rPr>
          <w:rFonts w:ascii="Arial" w:hAnsi="Arial" w:cs="Arial"/>
          <w:sz w:val="22"/>
          <w:szCs w:val="22"/>
        </w:rPr>
      </w:pPr>
      <w:r w:rsidRPr="002F3B6D">
        <w:rPr>
          <w:rFonts w:ascii="Arial" w:hAnsi="Arial" w:cs="Arial"/>
          <w:sz w:val="22"/>
          <w:szCs w:val="22"/>
        </w:rPr>
        <w:t xml:space="preserve"> </w:t>
      </w:r>
    </w:p>
    <w:p w:rsidR="002F3B6D" w:rsidRDefault="002F3B6D" w:rsidP="002F3B6D">
      <w:pPr>
        <w:tabs>
          <w:tab w:val="left" w:pos="840"/>
        </w:tabs>
        <w:jc w:val="both"/>
        <w:rPr>
          <w:rFonts w:ascii="Arial" w:hAnsi="Arial" w:cs="Arial"/>
          <w:sz w:val="22"/>
          <w:szCs w:val="22"/>
        </w:rPr>
      </w:pPr>
      <w:r w:rsidRPr="002F3B6D">
        <w:rPr>
          <w:rFonts w:ascii="Arial" w:hAnsi="Arial" w:cs="Arial"/>
          <w:b/>
          <w:sz w:val="22"/>
          <w:szCs w:val="22"/>
        </w:rPr>
        <w:t>2</w:t>
      </w:r>
      <w:r w:rsidR="00B7241D">
        <w:rPr>
          <w:rFonts w:ascii="Arial" w:hAnsi="Arial" w:cs="Arial"/>
          <w:b/>
          <w:sz w:val="22"/>
          <w:szCs w:val="22"/>
        </w:rPr>
        <w:t>4</w:t>
      </w:r>
      <w:r w:rsidRPr="002F3B6D">
        <w:rPr>
          <w:rFonts w:ascii="Arial" w:hAnsi="Arial" w:cs="Arial"/>
          <w:b/>
          <w:sz w:val="22"/>
          <w:szCs w:val="22"/>
        </w:rPr>
        <w:t>.2</w:t>
      </w:r>
      <w:r w:rsidR="002F280C">
        <w:rPr>
          <w:rFonts w:ascii="Arial" w:hAnsi="Arial" w:cs="Arial"/>
          <w:b/>
          <w:sz w:val="22"/>
          <w:szCs w:val="22"/>
        </w:rPr>
        <w:t>4</w:t>
      </w:r>
      <w:r w:rsidRPr="002F3B6D">
        <w:rPr>
          <w:rFonts w:ascii="Arial" w:hAnsi="Arial" w:cs="Arial"/>
          <w:b/>
          <w:sz w:val="22"/>
          <w:szCs w:val="22"/>
        </w:rPr>
        <w:t>.1.</w:t>
      </w:r>
      <w:r>
        <w:rPr>
          <w:rFonts w:ascii="Arial" w:hAnsi="Arial" w:cs="Arial"/>
          <w:sz w:val="22"/>
          <w:szCs w:val="22"/>
        </w:rPr>
        <w:t xml:space="preserve"> </w:t>
      </w:r>
      <w:r w:rsidRPr="002F3B6D">
        <w:rPr>
          <w:rFonts w:ascii="Arial" w:hAnsi="Arial" w:cs="Arial"/>
          <w:sz w:val="22"/>
          <w:szCs w:val="22"/>
        </w:rPr>
        <w:t xml:space="preserve">A adjudicação poderá ser para uma ou mais empresas que </w:t>
      </w:r>
      <w:proofErr w:type="gramStart"/>
      <w:r w:rsidRPr="002F3B6D">
        <w:rPr>
          <w:rFonts w:ascii="Arial" w:hAnsi="Arial" w:cs="Arial"/>
          <w:sz w:val="22"/>
          <w:szCs w:val="22"/>
        </w:rPr>
        <w:t>apresentar(</w:t>
      </w:r>
      <w:proofErr w:type="gramEnd"/>
      <w:r w:rsidRPr="002F3B6D">
        <w:rPr>
          <w:rFonts w:ascii="Arial" w:hAnsi="Arial" w:cs="Arial"/>
          <w:sz w:val="22"/>
          <w:szCs w:val="22"/>
        </w:rPr>
        <w:t>em) a(s) proposta(s), de acordo com as especificações técnicas deste Termo de Referência e seus anexos, ofertar o menor preço do(s) item(</w:t>
      </w:r>
      <w:proofErr w:type="spellStart"/>
      <w:r w:rsidRPr="002F3B6D">
        <w:rPr>
          <w:rFonts w:ascii="Arial" w:hAnsi="Arial" w:cs="Arial"/>
          <w:sz w:val="22"/>
          <w:szCs w:val="22"/>
        </w:rPr>
        <w:t>ns</w:t>
      </w:r>
      <w:proofErr w:type="spellEnd"/>
      <w:r w:rsidRPr="002F3B6D">
        <w:rPr>
          <w:rFonts w:ascii="Arial" w:hAnsi="Arial" w:cs="Arial"/>
          <w:sz w:val="22"/>
          <w:szCs w:val="22"/>
        </w:rPr>
        <w:t>) cotado(s);</w:t>
      </w:r>
    </w:p>
    <w:p w:rsidR="007E56B8" w:rsidRPr="002F3B6D" w:rsidRDefault="007E56B8" w:rsidP="002F3B6D">
      <w:pPr>
        <w:tabs>
          <w:tab w:val="left" w:pos="840"/>
        </w:tabs>
        <w:jc w:val="both"/>
        <w:rPr>
          <w:rFonts w:ascii="Arial" w:hAnsi="Arial" w:cs="Arial"/>
          <w:sz w:val="22"/>
          <w:szCs w:val="22"/>
        </w:rPr>
      </w:pPr>
    </w:p>
    <w:p w:rsidR="002F3B6D" w:rsidRDefault="002F3B6D" w:rsidP="002F3B6D">
      <w:pPr>
        <w:tabs>
          <w:tab w:val="left" w:pos="840"/>
        </w:tabs>
        <w:jc w:val="both"/>
        <w:rPr>
          <w:rFonts w:ascii="Arial" w:hAnsi="Arial" w:cs="Arial"/>
          <w:sz w:val="22"/>
          <w:szCs w:val="22"/>
        </w:rPr>
      </w:pPr>
      <w:r w:rsidRPr="002F3B6D">
        <w:rPr>
          <w:rFonts w:ascii="Arial" w:hAnsi="Arial" w:cs="Arial"/>
          <w:b/>
          <w:sz w:val="22"/>
          <w:szCs w:val="22"/>
        </w:rPr>
        <w:t>2</w:t>
      </w:r>
      <w:r w:rsidR="00B7241D">
        <w:rPr>
          <w:rFonts w:ascii="Arial" w:hAnsi="Arial" w:cs="Arial"/>
          <w:b/>
          <w:sz w:val="22"/>
          <w:szCs w:val="22"/>
        </w:rPr>
        <w:t>4</w:t>
      </w:r>
      <w:r w:rsidRPr="002F3B6D">
        <w:rPr>
          <w:rFonts w:ascii="Arial" w:hAnsi="Arial" w:cs="Arial"/>
          <w:b/>
          <w:sz w:val="22"/>
          <w:szCs w:val="22"/>
        </w:rPr>
        <w:t>.2</w:t>
      </w:r>
      <w:r w:rsidR="002F280C">
        <w:rPr>
          <w:rFonts w:ascii="Arial" w:hAnsi="Arial" w:cs="Arial"/>
          <w:b/>
          <w:sz w:val="22"/>
          <w:szCs w:val="22"/>
        </w:rPr>
        <w:t>4</w:t>
      </w:r>
      <w:r w:rsidRPr="002F3B6D">
        <w:rPr>
          <w:rFonts w:ascii="Arial" w:hAnsi="Arial" w:cs="Arial"/>
          <w:b/>
          <w:sz w:val="22"/>
          <w:szCs w:val="22"/>
        </w:rPr>
        <w:t>.2.</w:t>
      </w:r>
      <w:r w:rsidRPr="002F3B6D">
        <w:rPr>
          <w:rFonts w:ascii="Arial" w:hAnsi="Arial" w:cs="Arial"/>
          <w:sz w:val="22"/>
          <w:szCs w:val="22"/>
        </w:rPr>
        <w:tab/>
        <w:t xml:space="preserve">Ao Pregoeiro é </w:t>
      </w:r>
      <w:proofErr w:type="gramStart"/>
      <w:r w:rsidRPr="002F3B6D">
        <w:rPr>
          <w:rFonts w:ascii="Arial" w:hAnsi="Arial" w:cs="Arial"/>
          <w:sz w:val="22"/>
          <w:szCs w:val="22"/>
        </w:rPr>
        <w:t>assegurado competência</w:t>
      </w:r>
      <w:proofErr w:type="gramEnd"/>
      <w:r w:rsidRPr="002F3B6D">
        <w:rPr>
          <w:rFonts w:ascii="Arial" w:hAnsi="Arial" w:cs="Arial"/>
          <w:sz w:val="22"/>
          <w:szCs w:val="22"/>
        </w:rPr>
        <w:t xml:space="preserve"> para, objetivando ampliar a área de competitividade e na defesa dos interesses da Administração, relevar ou sanear erros ou </w:t>
      </w:r>
      <w:r w:rsidRPr="002F3B6D">
        <w:rPr>
          <w:rFonts w:ascii="Arial" w:hAnsi="Arial" w:cs="Arial"/>
          <w:sz w:val="22"/>
          <w:szCs w:val="22"/>
        </w:rPr>
        <w:lastRenderedPageBreak/>
        <w:t>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7E56B8" w:rsidRPr="002F3B6D" w:rsidRDefault="007E56B8" w:rsidP="002F3B6D">
      <w:pPr>
        <w:tabs>
          <w:tab w:val="left" w:pos="840"/>
        </w:tabs>
        <w:jc w:val="both"/>
        <w:rPr>
          <w:rFonts w:ascii="Arial" w:hAnsi="Arial" w:cs="Arial"/>
          <w:sz w:val="22"/>
          <w:szCs w:val="22"/>
        </w:rPr>
      </w:pPr>
    </w:p>
    <w:p w:rsidR="002F3B6D" w:rsidRDefault="002F3B6D" w:rsidP="002F3B6D">
      <w:pPr>
        <w:tabs>
          <w:tab w:val="left" w:pos="840"/>
        </w:tabs>
        <w:jc w:val="both"/>
        <w:rPr>
          <w:rFonts w:ascii="Arial" w:hAnsi="Arial" w:cs="Arial"/>
          <w:sz w:val="22"/>
          <w:szCs w:val="22"/>
        </w:rPr>
      </w:pPr>
      <w:r w:rsidRPr="002F3B6D">
        <w:rPr>
          <w:rFonts w:ascii="Arial" w:hAnsi="Arial" w:cs="Arial"/>
          <w:b/>
          <w:sz w:val="22"/>
          <w:szCs w:val="22"/>
        </w:rPr>
        <w:t>2</w:t>
      </w:r>
      <w:r w:rsidR="00B7241D">
        <w:rPr>
          <w:rFonts w:ascii="Arial" w:hAnsi="Arial" w:cs="Arial"/>
          <w:b/>
          <w:sz w:val="22"/>
          <w:szCs w:val="22"/>
        </w:rPr>
        <w:t>4</w:t>
      </w:r>
      <w:r w:rsidRPr="002F3B6D">
        <w:rPr>
          <w:rFonts w:ascii="Arial" w:hAnsi="Arial" w:cs="Arial"/>
          <w:b/>
          <w:sz w:val="22"/>
          <w:szCs w:val="22"/>
        </w:rPr>
        <w:t>.2</w:t>
      </w:r>
      <w:r w:rsidR="002F280C">
        <w:rPr>
          <w:rFonts w:ascii="Arial" w:hAnsi="Arial" w:cs="Arial"/>
          <w:b/>
          <w:sz w:val="22"/>
          <w:szCs w:val="22"/>
        </w:rPr>
        <w:t>4</w:t>
      </w:r>
      <w:r w:rsidRPr="002F3B6D">
        <w:rPr>
          <w:rFonts w:ascii="Arial" w:hAnsi="Arial" w:cs="Arial"/>
          <w:b/>
          <w:sz w:val="22"/>
          <w:szCs w:val="22"/>
        </w:rPr>
        <w:t>.3</w:t>
      </w:r>
      <w:r>
        <w:rPr>
          <w:rFonts w:ascii="Arial" w:hAnsi="Arial" w:cs="Arial"/>
          <w:sz w:val="22"/>
          <w:szCs w:val="22"/>
        </w:rPr>
        <w:t>.</w:t>
      </w:r>
      <w:r w:rsidRPr="002F3B6D">
        <w:rPr>
          <w:rFonts w:ascii="Arial" w:hAnsi="Arial" w:cs="Arial"/>
          <w:sz w:val="22"/>
          <w:szCs w:val="22"/>
        </w:rPr>
        <w:tab/>
        <w:t>Não serão aceitas alegações futuras, declaração de desconhecimento de fatos, estados, totalidades, partes ou detalhes que impossibilitem ou dificultem a entrega do objeto deste Termo.</w:t>
      </w:r>
    </w:p>
    <w:p w:rsidR="007E56B8" w:rsidRPr="002F3B6D" w:rsidRDefault="007E56B8" w:rsidP="002F3B6D">
      <w:pPr>
        <w:tabs>
          <w:tab w:val="left" w:pos="840"/>
        </w:tabs>
        <w:jc w:val="both"/>
        <w:rPr>
          <w:rFonts w:ascii="Arial" w:hAnsi="Arial" w:cs="Arial"/>
          <w:sz w:val="22"/>
          <w:szCs w:val="22"/>
        </w:rPr>
      </w:pPr>
    </w:p>
    <w:p w:rsidR="002F3B6D" w:rsidRPr="002F3B6D" w:rsidRDefault="002F3B6D" w:rsidP="002F3B6D">
      <w:pPr>
        <w:tabs>
          <w:tab w:val="left" w:pos="840"/>
        </w:tabs>
        <w:jc w:val="both"/>
        <w:rPr>
          <w:rFonts w:ascii="Arial" w:hAnsi="Arial" w:cs="Arial"/>
          <w:sz w:val="22"/>
          <w:szCs w:val="22"/>
        </w:rPr>
      </w:pPr>
      <w:r w:rsidRPr="002F3B6D">
        <w:rPr>
          <w:rFonts w:ascii="Arial" w:hAnsi="Arial" w:cs="Arial"/>
          <w:b/>
          <w:sz w:val="22"/>
          <w:szCs w:val="22"/>
        </w:rPr>
        <w:t>2</w:t>
      </w:r>
      <w:r w:rsidR="00B7241D">
        <w:rPr>
          <w:rFonts w:ascii="Arial" w:hAnsi="Arial" w:cs="Arial"/>
          <w:b/>
          <w:sz w:val="22"/>
          <w:szCs w:val="22"/>
        </w:rPr>
        <w:t>4</w:t>
      </w:r>
      <w:r w:rsidRPr="002F3B6D">
        <w:rPr>
          <w:rFonts w:ascii="Arial" w:hAnsi="Arial" w:cs="Arial"/>
          <w:b/>
          <w:sz w:val="22"/>
          <w:szCs w:val="22"/>
        </w:rPr>
        <w:t>.2</w:t>
      </w:r>
      <w:r w:rsidR="002F280C">
        <w:rPr>
          <w:rFonts w:ascii="Arial" w:hAnsi="Arial" w:cs="Arial"/>
          <w:b/>
          <w:sz w:val="22"/>
          <w:szCs w:val="22"/>
        </w:rPr>
        <w:t>4</w:t>
      </w:r>
      <w:r w:rsidRPr="002F3B6D">
        <w:rPr>
          <w:rFonts w:ascii="Arial" w:hAnsi="Arial" w:cs="Arial"/>
          <w:b/>
          <w:sz w:val="22"/>
          <w:szCs w:val="22"/>
        </w:rPr>
        <w:t>.4</w:t>
      </w:r>
      <w:r>
        <w:rPr>
          <w:rFonts w:ascii="Arial" w:hAnsi="Arial" w:cs="Arial"/>
          <w:sz w:val="22"/>
          <w:szCs w:val="22"/>
        </w:rPr>
        <w:t>.</w:t>
      </w:r>
      <w:r w:rsidRPr="002F3B6D">
        <w:rPr>
          <w:rFonts w:ascii="Arial" w:hAnsi="Arial" w:cs="Arial"/>
          <w:sz w:val="22"/>
          <w:szCs w:val="22"/>
        </w:rPr>
        <w:tab/>
        <w:t xml:space="preserve">Os bens materiais/equipamentos deverão ser licitados por </w:t>
      </w:r>
      <w:r w:rsidRPr="002F3B6D">
        <w:rPr>
          <w:rFonts w:ascii="Arial" w:hAnsi="Arial" w:cs="Arial"/>
          <w:b/>
          <w:sz w:val="22"/>
          <w:szCs w:val="22"/>
        </w:rPr>
        <w:t>item</w:t>
      </w:r>
      <w:r w:rsidRPr="002F3B6D">
        <w:rPr>
          <w:rFonts w:ascii="Arial" w:hAnsi="Arial" w:cs="Arial"/>
          <w:sz w:val="22"/>
          <w:szCs w:val="22"/>
        </w:rPr>
        <w:t>, desta forma vislumbra-se a parcimônia aos cofres públicos.</w:t>
      </w:r>
    </w:p>
    <w:p w:rsidR="007B40DB" w:rsidRDefault="007B40DB" w:rsidP="00272509">
      <w:pPr>
        <w:tabs>
          <w:tab w:val="left" w:pos="0"/>
        </w:tabs>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8733DD" w:rsidTr="00C479A8">
        <w:tc>
          <w:tcPr>
            <w:tcW w:w="9287" w:type="dxa"/>
            <w:shd w:val="clear" w:color="auto" w:fill="D9D9D9"/>
          </w:tcPr>
          <w:p w:rsidR="00C70FEF" w:rsidRPr="008733DD" w:rsidRDefault="0064528F" w:rsidP="00B7241D">
            <w:pPr>
              <w:pStyle w:val="Ttulo1"/>
              <w:spacing w:before="120" w:after="120"/>
              <w:jc w:val="both"/>
              <w:rPr>
                <w:rFonts w:ascii="Arial" w:hAnsi="Arial" w:cs="Arial"/>
                <w:i w:val="0"/>
                <w:sz w:val="22"/>
                <w:szCs w:val="22"/>
              </w:rPr>
            </w:pPr>
            <w:r>
              <w:rPr>
                <w:rFonts w:ascii="Arial" w:hAnsi="Arial" w:cs="Arial"/>
                <w:i w:val="0"/>
                <w:sz w:val="22"/>
                <w:szCs w:val="22"/>
              </w:rPr>
              <w:t>2</w:t>
            </w:r>
            <w:r w:rsidR="00B7241D">
              <w:rPr>
                <w:rFonts w:ascii="Arial" w:hAnsi="Arial" w:cs="Arial"/>
                <w:i w:val="0"/>
                <w:sz w:val="22"/>
                <w:szCs w:val="22"/>
              </w:rPr>
              <w:t>5</w:t>
            </w:r>
            <w:r w:rsidR="00C70FEF" w:rsidRPr="008733DD">
              <w:rPr>
                <w:rFonts w:ascii="Arial" w:hAnsi="Arial" w:cs="Arial"/>
                <w:i w:val="0"/>
                <w:sz w:val="22"/>
                <w:szCs w:val="22"/>
              </w:rPr>
              <w:t xml:space="preserve"> – ANEXOS</w:t>
            </w:r>
          </w:p>
        </w:tc>
      </w:tr>
    </w:tbl>
    <w:p w:rsidR="00E5570D" w:rsidRPr="00507C1B" w:rsidRDefault="00E5570D" w:rsidP="00272509">
      <w:pPr>
        <w:jc w:val="both"/>
        <w:rPr>
          <w:rFonts w:ascii="Arial" w:hAnsi="Arial" w:cs="Arial"/>
          <w:sz w:val="18"/>
          <w:szCs w:val="22"/>
        </w:rPr>
      </w:pPr>
    </w:p>
    <w:p w:rsidR="00E5570D" w:rsidRPr="00C479A8" w:rsidRDefault="0064528F" w:rsidP="00272509">
      <w:pPr>
        <w:tabs>
          <w:tab w:val="left" w:pos="720"/>
        </w:tabs>
        <w:ind w:left="720" w:hanging="720"/>
        <w:jc w:val="both"/>
        <w:rPr>
          <w:rFonts w:ascii="Arial" w:hAnsi="Arial" w:cs="Arial"/>
          <w:sz w:val="22"/>
          <w:szCs w:val="22"/>
        </w:rPr>
      </w:pPr>
      <w:r w:rsidRPr="00C479A8">
        <w:rPr>
          <w:rFonts w:ascii="Arial" w:hAnsi="Arial" w:cs="Arial"/>
          <w:b/>
          <w:sz w:val="22"/>
          <w:szCs w:val="22"/>
        </w:rPr>
        <w:t>2</w:t>
      </w:r>
      <w:r w:rsidR="00B7241D">
        <w:rPr>
          <w:rFonts w:ascii="Arial" w:hAnsi="Arial" w:cs="Arial"/>
          <w:b/>
          <w:sz w:val="22"/>
          <w:szCs w:val="22"/>
        </w:rPr>
        <w:t>5</w:t>
      </w:r>
      <w:r w:rsidR="00E5570D" w:rsidRPr="00C479A8">
        <w:rPr>
          <w:rFonts w:ascii="Arial" w:hAnsi="Arial" w:cs="Arial"/>
          <w:b/>
          <w:sz w:val="22"/>
          <w:szCs w:val="22"/>
        </w:rPr>
        <w:t>.1</w:t>
      </w:r>
      <w:r w:rsidR="00E5570D" w:rsidRPr="00C479A8">
        <w:rPr>
          <w:rFonts w:ascii="Arial" w:hAnsi="Arial" w:cs="Arial"/>
          <w:sz w:val="22"/>
          <w:szCs w:val="22"/>
        </w:rPr>
        <w:t xml:space="preserve">. </w:t>
      </w:r>
      <w:r w:rsidR="005D4BFA" w:rsidRPr="00C479A8">
        <w:rPr>
          <w:rFonts w:ascii="Arial" w:hAnsi="Arial" w:cs="Arial"/>
          <w:sz w:val="22"/>
          <w:szCs w:val="22"/>
        </w:rPr>
        <w:tab/>
      </w:r>
      <w:r w:rsidR="00E5570D" w:rsidRPr="00C479A8">
        <w:rPr>
          <w:rFonts w:ascii="Arial" w:hAnsi="Arial" w:cs="Arial"/>
          <w:sz w:val="22"/>
          <w:szCs w:val="22"/>
        </w:rPr>
        <w:t>Fazem parte deste instrumento convocatório, como se nele estivessem transcritos, os seguintes documentos:</w:t>
      </w:r>
    </w:p>
    <w:p w:rsidR="00EA7BCB" w:rsidRPr="00C479A8" w:rsidRDefault="00EA7BCB" w:rsidP="00272509">
      <w:pPr>
        <w:tabs>
          <w:tab w:val="left" w:pos="540"/>
          <w:tab w:val="left" w:pos="2212"/>
        </w:tabs>
        <w:ind w:left="567"/>
        <w:jc w:val="both"/>
        <w:rPr>
          <w:rFonts w:ascii="Arial" w:hAnsi="Arial" w:cs="Arial"/>
          <w:b/>
          <w:sz w:val="22"/>
          <w:szCs w:val="22"/>
        </w:rPr>
      </w:pPr>
    </w:p>
    <w:p w:rsidR="00E5570D" w:rsidRDefault="009A0154" w:rsidP="009A0154">
      <w:pPr>
        <w:tabs>
          <w:tab w:val="left" w:pos="2268"/>
        </w:tabs>
        <w:ind w:left="720"/>
        <w:jc w:val="both"/>
        <w:rPr>
          <w:rFonts w:ascii="Arial" w:hAnsi="Arial" w:cs="Arial"/>
          <w:b/>
          <w:sz w:val="22"/>
          <w:szCs w:val="22"/>
        </w:rPr>
      </w:pPr>
      <w:r w:rsidRPr="00C479A8">
        <w:rPr>
          <w:rFonts w:ascii="Arial" w:hAnsi="Arial" w:cs="Arial"/>
          <w:b/>
          <w:sz w:val="22"/>
          <w:szCs w:val="22"/>
        </w:rPr>
        <w:t>ANEXO I</w:t>
      </w:r>
      <w:r w:rsidRPr="00C479A8">
        <w:rPr>
          <w:rFonts w:ascii="Arial" w:hAnsi="Arial" w:cs="Arial"/>
          <w:b/>
          <w:sz w:val="22"/>
          <w:szCs w:val="22"/>
        </w:rPr>
        <w:tab/>
      </w:r>
      <w:r w:rsidR="00736661" w:rsidRPr="00C479A8">
        <w:rPr>
          <w:rFonts w:ascii="Arial" w:hAnsi="Arial" w:cs="Arial"/>
          <w:b/>
          <w:bCs/>
          <w:sz w:val="22"/>
          <w:szCs w:val="22"/>
        </w:rPr>
        <w:t>TERMO DE REFERÊNCIA</w:t>
      </w:r>
      <w:r w:rsidR="00FB1EAE" w:rsidRPr="00C479A8">
        <w:rPr>
          <w:rFonts w:ascii="Arial" w:hAnsi="Arial" w:cs="Arial"/>
          <w:b/>
          <w:sz w:val="22"/>
          <w:szCs w:val="22"/>
        </w:rPr>
        <w:t>;</w:t>
      </w:r>
    </w:p>
    <w:p w:rsidR="00E5570D" w:rsidRPr="00C479A8" w:rsidRDefault="009A0154" w:rsidP="009A0154">
      <w:pPr>
        <w:tabs>
          <w:tab w:val="left" w:pos="2268"/>
        </w:tabs>
        <w:ind w:left="720"/>
        <w:jc w:val="both"/>
        <w:rPr>
          <w:rFonts w:ascii="Arial" w:hAnsi="Arial" w:cs="Arial"/>
          <w:b/>
          <w:sz w:val="22"/>
          <w:szCs w:val="22"/>
        </w:rPr>
      </w:pPr>
      <w:r w:rsidRPr="00C479A8">
        <w:rPr>
          <w:rFonts w:ascii="Arial" w:hAnsi="Arial" w:cs="Arial"/>
          <w:b/>
          <w:sz w:val="22"/>
          <w:szCs w:val="22"/>
        </w:rPr>
        <w:t xml:space="preserve">ANEXO </w:t>
      </w:r>
      <w:r w:rsidR="0061765F">
        <w:rPr>
          <w:rFonts w:ascii="Arial" w:hAnsi="Arial" w:cs="Arial"/>
          <w:b/>
          <w:sz w:val="22"/>
          <w:szCs w:val="22"/>
        </w:rPr>
        <w:t>I</w:t>
      </w:r>
      <w:r w:rsidR="006B019D">
        <w:rPr>
          <w:rFonts w:ascii="Arial" w:hAnsi="Arial" w:cs="Arial"/>
          <w:b/>
          <w:sz w:val="22"/>
          <w:szCs w:val="22"/>
        </w:rPr>
        <w:t>I</w:t>
      </w:r>
      <w:r w:rsidRPr="00C479A8">
        <w:rPr>
          <w:rFonts w:ascii="Arial" w:hAnsi="Arial" w:cs="Arial"/>
          <w:b/>
          <w:sz w:val="22"/>
          <w:szCs w:val="22"/>
        </w:rPr>
        <w:tab/>
      </w:r>
      <w:r w:rsidR="00CC7542" w:rsidRPr="00C479A8">
        <w:rPr>
          <w:rFonts w:ascii="Arial" w:hAnsi="Arial" w:cs="Arial"/>
          <w:b/>
          <w:sz w:val="22"/>
          <w:szCs w:val="22"/>
        </w:rPr>
        <w:t>QUADRO ESTIMATIVO DE PREÇO</w:t>
      </w:r>
      <w:r w:rsidR="00FB1EAE" w:rsidRPr="00C479A8">
        <w:rPr>
          <w:rFonts w:ascii="Arial" w:hAnsi="Arial" w:cs="Arial"/>
          <w:b/>
          <w:sz w:val="22"/>
          <w:szCs w:val="22"/>
        </w:rPr>
        <w:t>;</w:t>
      </w:r>
    </w:p>
    <w:p w:rsidR="00FB6667" w:rsidRDefault="006B019D" w:rsidP="00FB6667">
      <w:pPr>
        <w:tabs>
          <w:tab w:val="left" w:pos="2268"/>
        </w:tabs>
        <w:ind w:left="720"/>
        <w:jc w:val="both"/>
        <w:rPr>
          <w:rFonts w:ascii="Arial" w:hAnsi="Arial" w:cs="Arial"/>
          <w:b/>
          <w:sz w:val="22"/>
          <w:szCs w:val="22"/>
        </w:rPr>
      </w:pPr>
      <w:r>
        <w:rPr>
          <w:rFonts w:ascii="Arial" w:hAnsi="Arial" w:cs="Arial"/>
          <w:b/>
          <w:sz w:val="22"/>
          <w:szCs w:val="22"/>
        </w:rPr>
        <w:t>ANEXO I</w:t>
      </w:r>
      <w:r w:rsidR="0061765F">
        <w:rPr>
          <w:rFonts w:ascii="Arial" w:hAnsi="Arial" w:cs="Arial"/>
          <w:b/>
          <w:sz w:val="22"/>
          <w:szCs w:val="22"/>
        </w:rPr>
        <w:t>II</w:t>
      </w:r>
      <w:r w:rsidR="00FB6667" w:rsidRPr="00C479A8">
        <w:rPr>
          <w:rFonts w:ascii="Arial" w:hAnsi="Arial" w:cs="Arial"/>
          <w:b/>
          <w:sz w:val="22"/>
          <w:szCs w:val="22"/>
        </w:rPr>
        <w:tab/>
      </w:r>
      <w:r w:rsidR="00CC7542" w:rsidRPr="00C479A8">
        <w:rPr>
          <w:rFonts w:ascii="Arial" w:hAnsi="Arial" w:cs="Arial"/>
          <w:b/>
          <w:sz w:val="22"/>
          <w:szCs w:val="22"/>
        </w:rPr>
        <w:t>DADOS DO REPRESENTANTE LEGAL (MODELO);</w:t>
      </w:r>
    </w:p>
    <w:p w:rsidR="00BB5DF7" w:rsidRDefault="00BB5DF7" w:rsidP="00FB6667">
      <w:pPr>
        <w:tabs>
          <w:tab w:val="left" w:pos="2268"/>
        </w:tabs>
        <w:ind w:left="720"/>
        <w:jc w:val="both"/>
        <w:rPr>
          <w:rFonts w:ascii="Arial" w:hAnsi="Arial" w:cs="Arial"/>
          <w:b/>
          <w:sz w:val="22"/>
          <w:szCs w:val="22"/>
        </w:rPr>
      </w:pPr>
      <w:r w:rsidRPr="00BB5DF7">
        <w:rPr>
          <w:rFonts w:ascii="Arial" w:hAnsi="Arial" w:cs="Arial"/>
          <w:b/>
          <w:sz w:val="22"/>
          <w:szCs w:val="22"/>
        </w:rPr>
        <w:t xml:space="preserve">ANEXO </w:t>
      </w:r>
      <w:r w:rsidR="0061765F">
        <w:rPr>
          <w:rFonts w:ascii="Arial" w:hAnsi="Arial" w:cs="Arial"/>
          <w:b/>
          <w:sz w:val="22"/>
          <w:szCs w:val="22"/>
        </w:rPr>
        <w:t>I</w:t>
      </w:r>
      <w:r w:rsidRPr="00BB5DF7">
        <w:rPr>
          <w:rFonts w:ascii="Arial" w:hAnsi="Arial" w:cs="Arial"/>
          <w:b/>
          <w:sz w:val="22"/>
          <w:szCs w:val="22"/>
        </w:rPr>
        <w:t>V      MODELO DE DECLARAÇÃO DE CUMPRIMENTO ÀS NORMAS RELATIVAS AO TRABALHO DO MENOR</w:t>
      </w:r>
    </w:p>
    <w:p w:rsidR="0061765F" w:rsidRDefault="0061765F" w:rsidP="00FB6667">
      <w:pPr>
        <w:tabs>
          <w:tab w:val="left" w:pos="2268"/>
        </w:tabs>
        <w:ind w:left="720"/>
        <w:jc w:val="both"/>
        <w:rPr>
          <w:rFonts w:ascii="Arial" w:hAnsi="Arial" w:cs="Arial"/>
          <w:b/>
          <w:sz w:val="22"/>
          <w:szCs w:val="22"/>
        </w:rPr>
      </w:pPr>
      <w:r w:rsidRPr="00BB5DF7">
        <w:rPr>
          <w:rFonts w:ascii="Arial" w:hAnsi="Arial" w:cs="Arial"/>
          <w:b/>
          <w:sz w:val="22"/>
          <w:szCs w:val="22"/>
        </w:rPr>
        <w:t xml:space="preserve">ANEXO </w:t>
      </w:r>
      <w:r>
        <w:rPr>
          <w:rFonts w:ascii="Arial" w:hAnsi="Arial" w:cs="Arial"/>
          <w:b/>
          <w:sz w:val="22"/>
          <w:szCs w:val="22"/>
        </w:rPr>
        <w:t>V        MINUTA DE CONTRATO</w:t>
      </w:r>
    </w:p>
    <w:p w:rsidR="000B48E0" w:rsidRPr="00C479A8" w:rsidRDefault="000B48E0" w:rsidP="00FB6667">
      <w:pPr>
        <w:tabs>
          <w:tab w:val="left" w:pos="2268"/>
        </w:tabs>
        <w:ind w:left="720"/>
        <w:jc w:val="both"/>
        <w:rPr>
          <w:rFonts w:ascii="Arial" w:hAnsi="Arial" w:cs="Arial"/>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21"/>
      </w:tblGrid>
      <w:tr w:rsidR="00FB1EAE" w:rsidRPr="008733DD" w:rsidTr="009F117B">
        <w:tc>
          <w:tcPr>
            <w:tcW w:w="9321" w:type="dxa"/>
            <w:shd w:val="clear" w:color="auto" w:fill="D9D9D9"/>
          </w:tcPr>
          <w:p w:rsidR="00FB1EAE" w:rsidRPr="008733DD" w:rsidRDefault="0064528F" w:rsidP="00B7241D">
            <w:pPr>
              <w:spacing w:before="120" w:after="120"/>
              <w:jc w:val="both"/>
              <w:rPr>
                <w:rFonts w:ascii="Arial" w:hAnsi="Arial" w:cs="Arial"/>
                <w:b/>
                <w:sz w:val="22"/>
                <w:szCs w:val="22"/>
              </w:rPr>
            </w:pPr>
            <w:r>
              <w:rPr>
                <w:rFonts w:ascii="Arial" w:hAnsi="Arial" w:cs="Arial"/>
                <w:b/>
                <w:sz w:val="22"/>
                <w:szCs w:val="22"/>
              </w:rPr>
              <w:t>2</w:t>
            </w:r>
            <w:r w:rsidR="00B7241D">
              <w:rPr>
                <w:rFonts w:ascii="Arial" w:hAnsi="Arial" w:cs="Arial"/>
                <w:b/>
                <w:sz w:val="22"/>
                <w:szCs w:val="22"/>
              </w:rPr>
              <w:t>6</w:t>
            </w:r>
            <w:r w:rsidR="00FB1EAE" w:rsidRPr="008733DD">
              <w:rPr>
                <w:rFonts w:ascii="Arial" w:hAnsi="Arial" w:cs="Arial"/>
                <w:b/>
                <w:sz w:val="22"/>
                <w:szCs w:val="22"/>
              </w:rPr>
              <w:t xml:space="preserve"> – DO FORO</w:t>
            </w:r>
          </w:p>
        </w:tc>
      </w:tr>
    </w:tbl>
    <w:p w:rsidR="00DA537B" w:rsidRDefault="00E5570D" w:rsidP="009F117B">
      <w:pPr>
        <w:tabs>
          <w:tab w:val="left" w:pos="0"/>
        </w:tabs>
        <w:ind w:hanging="540"/>
        <w:jc w:val="both"/>
        <w:rPr>
          <w:rFonts w:ascii="Arial" w:hAnsi="Arial" w:cs="Arial"/>
          <w:sz w:val="22"/>
          <w:szCs w:val="22"/>
        </w:rPr>
      </w:pPr>
      <w:r w:rsidRPr="008733DD">
        <w:rPr>
          <w:rFonts w:ascii="Arial" w:hAnsi="Arial" w:cs="Arial"/>
          <w:sz w:val="22"/>
          <w:szCs w:val="22"/>
        </w:rPr>
        <w:tab/>
      </w:r>
    </w:p>
    <w:p w:rsidR="00E5570D" w:rsidRPr="008733DD" w:rsidRDefault="00507C1B" w:rsidP="00DA537B">
      <w:pPr>
        <w:tabs>
          <w:tab w:val="left" w:pos="0"/>
        </w:tabs>
        <w:jc w:val="both"/>
        <w:rPr>
          <w:rFonts w:ascii="Arial" w:hAnsi="Arial" w:cs="Arial"/>
          <w:sz w:val="22"/>
          <w:szCs w:val="22"/>
        </w:rPr>
      </w:pPr>
      <w:r w:rsidRPr="009F117B">
        <w:rPr>
          <w:rFonts w:ascii="Arial" w:hAnsi="Arial" w:cs="Arial"/>
          <w:b/>
          <w:sz w:val="22"/>
          <w:szCs w:val="22"/>
        </w:rPr>
        <w:t>2</w:t>
      </w:r>
      <w:r w:rsidR="00B7241D">
        <w:rPr>
          <w:rFonts w:ascii="Arial" w:hAnsi="Arial" w:cs="Arial"/>
          <w:b/>
          <w:sz w:val="22"/>
          <w:szCs w:val="22"/>
        </w:rPr>
        <w:t>6</w:t>
      </w:r>
      <w:r w:rsidRPr="009F117B">
        <w:rPr>
          <w:rFonts w:ascii="Arial" w:hAnsi="Arial" w:cs="Arial"/>
          <w:b/>
          <w:sz w:val="22"/>
          <w:szCs w:val="22"/>
        </w:rPr>
        <w:t>.1.</w:t>
      </w:r>
      <w:r w:rsidR="009F117B">
        <w:rPr>
          <w:rFonts w:ascii="Arial" w:hAnsi="Arial" w:cs="Arial"/>
          <w:sz w:val="22"/>
          <w:szCs w:val="22"/>
        </w:rPr>
        <w:t xml:space="preserve"> </w:t>
      </w:r>
      <w:r w:rsidR="00E5570D" w:rsidRPr="008733DD">
        <w:rPr>
          <w:rFonts w:ascii="Arial" w:hAnsi="Arial" w:cs="Arial"/>
          <w:sz w:val="22"/>
          <w:szCs w:val="22"/>
        </w:rPr>
        <w:t xml:space="preserve">Fica eleito o Foro da Comarca de Porto Velho/RO, para dirimir quaisquer dúvidas referentes à Licitação e procedimentos dela resultantes, com renúncia expressa de qualquer outro, por mais privilegiado que seja. </w:t>
      </w:r>
    </w:p>
    <w:p w:rsidR="00FB6667" w:rsidRDefault="00FB6667" w:rsidP="00272509">
      <w:pPr>
        <w:jc w:val="right"/>
        <w:rPr>
          <w:rFonts w:ascii="Arial" w:hAnsi="Arial" w:cs="Arial"/>
          <w:b/>
          <w:szCs w:val="22"/>
        </w:rPr>
      </w:pPr>
    </w:p>
    <w:p w:rsidR="00423339" w:rsidRDefault="00423339" w:rsidP="00272509">
      <w:pPr>
        <w:jc w:val="right"/>
        <w:rPr>
          <w:rFonts w:ascii="Arial" w:hAnsi="Arial" w:cs="Arial"/>
          <w:b/>
          <w:szCs w:val="22"/>
        </w:rPr>
      </w:pPr>
    </w:p>
    <w:p w:rsidR="000622A9" w:rsidRPr="00507C1B" w:rsidRDefault="000622A9" w:rsidP="00272509">
      <w:pPr>
        <w:jc w:val="right"/>
        <w:rPr>
          <w:rFonts w:ascii="Arial" w:hAnsi="Arial" w:cs="Arial"/>
          <w:b/>
          <w:szCs w:val="22"/>
        </w:rPr>
      </w:pPr>
    </w:p>
    <w:p w:rsidR="00E5570D" w:rsidRPr="008733DD" w:rsidRDefault="00E5570D" w:rsidP="00272509">
      <w:pPr>
        <w:jc w:val="right"/>
        <w:rPr>
          <w:rFonts w:ascii="Arial" w:hAnsi="Arial" w:cs="Arial"/>
          <w:b/>
          <w:sz w:val="22"/>
          <w:szCs w:val="22"/>
        </w:rPr>
      </w:pPr>
      <w:r w:rsidRPr="008733DD">
        <w:rPr>
          <w:rFonts w:ascii="Arial" w:hAnsi="Arial" w:cs="Arial"/>
          <w:b/>
          <w:sz w:val="22"/>
          <w:szCs w:val="22"/>
        </w:rPr>
        <w:t>Porto Velho/RO,</w:t>
      </w:r>
      <w:r w:rsidR="000E73DC" w:rsidRPr="008733DD">
        <w:rPr>
          <w:rFonts w:ascii="Arial" w:hAnsi="Arial" w:cs="Arial"/>
          <w:b/>
          <w:sz w:val="22"/>
          <w:szCs w:val="22"/>
        </w:rPr>
        <w:t xml:space="preserve"> </w:t>
      </w:r>
      <w:r w:rsidR="002F280C">
        <w:rPr>
          <w:rFonts w:ascii="Arial" w:hAnsi="Arial" w:cs="Arial"/>
          <w:b/>
          <w:color w:val="FF0000"/>
          <w:sz w:val="22"/>
          <w:szCs w:val="22"/>
        </w:rPr>
        <w:t>18 de agosto</w:t>
      </w:r>
      <w:r w:rsidR="002325BA">
        <w:rPr>
          <w:rFonts w:ascii="Arial" w:hAnsi="Arial" w:cs="Arial"/>
          <w:b/>
          <w:color w:val="FF0000"/>
          <w:sz w:val="22"/>
          <w:szCs w:val="22"/>
        </w:rPr>
        <w:t xml:space="preserve"> de 2014</w:t>
      </w:r>
      <w:r w:rsidR="0042604C">
        <w:rPr>
          <w:rFonts w:ascii="Arial" w:hAnsi="Arial" w:cs="Arial"/>
          <w:b/>
          <w:sz w:val="22"/>
          <w:szCs w:val="22"/>
        </w:rPr>
        <w:t>.</w:t>
      </w:r>
    </w:p>
    <w:p w:rsidR="00FB6667" w:rsidRDefault="00FB6667" w:rsidP="00272509">
      <w:pPr>
        <w:jc w:val="center"/>
        <w:rPr>
          <w:rFonts w:ascii="Arial" w:hAnsi="Arial" w:cs="Arial"/>
          <w:b/>
          <w:szCs w:val="22"/>
        </w:rPr>
      </w:pPr>
    </w:p>
    <w:p w:rsidR="00721F49" w:rsidRDefault="00721F49" w:rsidP="00272509">
      <w:pPr>
        <w:jc w:val="center"/>
        <w:rPr>
          <w:rFonts w:ascii="Arial" w:hAnsi="Arial" w:cs="Arial"/>
          <w:b/>
          <w:szCs w:val="22"/>
        </w:rPr>
      </w:pPr>
    </w:p>
    <w:p w:rsidR="00C248B4" w:rsidRDefault="00C248B4" w:rsidP="00272509">
      <w:pPr>
        <w:jc w:val="center"/>
        <w:rPr>
          <w:rFonts w:ascii="Arial" w:hAnsi="Arial" w:cs="Arial"/>
          <w:b/>
          <w:szCs w:val="22"/>
        </w:rPr>
      </w:pPr>
    </w:p>
    <w:p w:rsidR="000622A9" w:rsidRDefault="000622A9" w:rsidP="00272509">
      <w:pPr>
        <w:jc w:val="center"/>
        <w:rPr>
          <w:rFonts w:ascii="Arial" w:hAnsi="Arial" w:cs="Arial"/>
          <w:b/>
          <w:szCs w:val="22"/>
        </w:rPr>
      </w:pPr>
    </w:p>
    <w:p w:rsidR="00C248B4" w:rsidRDefault="00C248B4" w:rsidP="00272509">
      <w:pPr>
        <w:jc w:val="center"/>
        <w:rPr>
          <w:rFonts w:ascii="Arial" w:hAnsi="Arial" w:cs="Arial"/>
          <w:b/>
          <w:szCs w:val="22"/>
        </w:rPr>
      </w:pPr>
    </w:p>
    <w:p w:rsidR="00423339" w:rsidRDefault="00423339" w:rsidP="00272509">
      <w:pPr>
        <w:jc w:val="center"/>
        <w:rPr>
          <w:rFonts w:ascii="Arial" w:hAnsi="Arial" w:cs="Arial"/>
          <w:b/>
          <w:szCs w:val="22"/>
        </w:rPr>
      </w:pPr>
    </w:p>
    <w:p w:rsidR="00721F49" w:rsidRPr="002B347F" w:rsidRDefault="002F280C" w:rsidP="00721F49">
      <w:pPr>
        <w:tabs>
          <w:tab w:val="left" w:pos="2371"/>
        </w:tabs>
        <w:jc w:val="center"/>
        <w:rPr>
          <w:rFonts w:ascii="Arial" w:hAnsi="Arial" w:cs="Arial"/>
          <w:b/>
          <w:sz w:val="24"/>
          <w:szCs w:val="22"/>
        </w:rPr>
      </w:pPr>
      <w:proofErr w:type="spellStart"/>
      <w:r>
        <w:rPr>
          <w:rFonts w:ascii="Arial" w:hAnsi="Arial" w:cs="Arial"/>
          <w:b/>
          <w:sz w:val="24"/>
          <w:szCs w:val="22"/>
        </w:rPr>
        <w:t>Ghessy</w:t>
      </w:r>
      <w:proofErr w:type="spellEnd"/>
      <w:r>
        <w:rPr>
          <w:rFonts w:ascii="Arial" w:hAnsi="Arial" w:cs="Arial"/>
          <w:b/>
          <w:sz w:val="24"/>
          <w:szCs w:val="22"/>
        </w:rPr>
        <w:t xml:space="preserve"> Kelly Lemos de Oliveira</w:t>
      </w:r>
    </w:p>
    <w:p w:rsidR="00721F49" w:rsidRDefault="00721F49" w:rsidP="00721F49">
      <w:pPr>
        <w:jc w:val="center"/>
        <w:rPr>
          <w:rFonts w:ascii="Arial" w:hAnsi="Arial" w:cs="Arial"/>
          <w:b/>
          <w:sz w:val="24"/>
          <w:szCs w:val="22"/>
        </w:rPr>
      </w:pPr>
      <w:proofErr w:type="spellStart"/>
      <w:r w:rsidRPr="002B347F">
        <w:rPr>
          <w:rFonts w:ascii="Arial" w:hAnsi="Arial" w:cs="Arial"/>
          <w:b/>
          <w:sz w:val="24"/>
          <w:szCs w:val="22"/>
        </w:rPr>
        <w:t>Pregoeir</w:t>
      </w:r>
      <w:r w:rsidR="002F280C">
        <w:rPr>
          <w:rFonts w:ascii="Arial" w:hAnsi="Arial" w:cs="Arial"/>
          <w:b/>
          <w:sz w:val="24"/>
          <w:szCs w:val="22"/>
        </w:rPr>
        <w:t>a</w:t>
      </w:r>
      <w:proofErr w:type="spellEnd"/>
      <w:r w:rsidR="002F280C">
        <w:rPr>
          <w:rFonts w:ascii="Arial" w:hAnsi="Arial" w:cs="Arial"/>
          <w:b/>
          <w:sz w:val="24"/>
          <w:szCs w:val="22"/>
        </w:rPr>
        <w:t xml:space="preserve"> Substituta</w:t>
      </w:r>
      <w:r w:rsidRPr="002B347F">
        <w:rPr>
          <w:rFonts w:ascii="Arial" w:hAnsi="Arial" w:cs="Arial"/>
          <w:b/>
          <w:sz w:val="24"/>
          <w:szCs w:val="22"/>
        </w:rPr>
        <w:t xml:space="preserve"> EQUIPE/BETA/SUPEL/RO</w:t>
      </w: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C248B4" w:rsidRDefault="00C248B4" w:rsidP="00FB6667">
      <w:pPr>
        <w:jc w:val="center"/>
        <w:rPr>
          <w:rFonts w:ascii="Arial" w:hAnsi="Arial" w:cs="Arial"/>
          <w:b/>
          <w:bCs/>
          <w:sz w:val="22"/>
          <w:szCs w:val="22"/>
        </w:rPr>
      </w:pPr>
    </w:p>
    <w:p w:rsidR="00552E58" w:rsidRPr="00B66A19" w:rsidRDefault="00290F12" w:rsidP="00FB6667">
      <w:pPr>
        <w:jc w:val="center"/>
        <w:rPr>
          <w:rFonts w:ascii="Arial" w:hAnsi="Arial" w:cs="Arial"/>
          <w:b/>
          <w:bCs/>
          <w:color w:val="FF0000"/>
          <w:sz w:val="22"/>
          <w:szCs w:val="22"/>
        </w:rPr>
      </w:pPr>
      <w:r>
        <w:rPr>
          <w:rFonts w:ascii="Arial" w:hAnsi="Arial" w:cs="Arial"/>
          <w:b/>
          <w:bCs/>
          <w:sz w:val="22"/>
          <w:szCs w:val="22"/>
        </w:rPr>
        <w:lastRenderedPageBreak/>
        <w:t>E</w:t>
      </w:r>
      <w:r w:rsidR="00552E58" w:rsidRPr="00FB6667">
        <w:rPr>
          <w:rFonts w:ascii="Arial" w:hAnsi="Arial" w:cs="Arial"/>
          <w:b/>
          <w:bCs/>
          <w:sz w:val="22"/>
          <w:szCs w:val="22"/>
        </w:rPr>
        <w:t xml:space="preserve">DITAL DO PREGÃO ELETRÔNICO </w:t>
      </w:r>
      <w:r w:rsidR="00552E58" w:rsidRPr="00B66A19">
        <w:rPr>
          <w:rFonts w:ascii="Arial" w:hAnsi="Arial" w:cs="Arial"/>
          <w:b/>
          <w:bCs/>
          <w:color w:val="FF0000"/>
          <w:sz w:val="22"/>
          <w:szCs w:val="22"/>
        </w:rPr>
        <w:t>N</w:t>
      </w:r>
      <w:r w:rsidR="00B66A19" w:rsidRPr="00B66A19">
        <w:rPr>
          <w:rFonts w:ascii="Arial" w:hAnsi="Arial" w:cs="Arial"/>
          <w:b/>
          <w:bCs/>
          <w:color w:val="FF0000"/>
          <w:sz w:val="22"/>
          <w:szCs w:val="22"/>
        </w:rPr>
        <w:t xml:space="preserve">° </w:t>
      </w:r>
      <w:r>
        <w:rPr>
          <w:rFonts w:ascii="Arial" w:hAnsi="Arial" w:cs="Arial"/>
          <w:b/>
          <w:bCs/>
          <w:color w:val="FF0000"/>
          <w:sz w:val="22"/>
          <w:szCs w:val="22"/>
        </w:rPr>
        <w:t>488</w:t>
      </w:r>
      <w:r w:rsidR="002325BA">
        <w:rPr>
          <w:rFonts w:ascii="Arial" w:hAnsi="Arial" w:cs="Arial"/>
          <w:b/>
          <w:bCs/>
          <w:color w:val="FF0000"/>
          <w:sz w:val="22"/>
          <w:szCs w:val="22"/>
        </w:rPr>
        <w:t>/2014</w:t>
      </w:r>
      <w:r w:rsidR="00552E58" w:rsidRPr="00B66A19">
        <w:rPr>
          <w:rFonts w:ascii="Arial" w:hAnsi="Arial" w:cs="Arial"/>
          <w:b/>
          <w:bCs/>
          <w:color w:val="FF0000"/>
          <w:sz w:val="22"/>
          <w:szCs w:val="22"/>
        </w:rPr>
        <w:t xml:space="preserve"> </w:t>
      </w:r>
      <w:r w:rsidR="00201234" w:rsidRPr="00B66A19">
        <w:rPr>
          <w:rFonts w:ascii="Arial" w:hAnsi="Arial" w:cs="Arial"/>
          <w:b/>
          <w:bCs/>
          <w:color w:val="FF0000"/>
          <w:sz w:val="22"/>
          <w:szCs w:val="22"/>
        </w:rPr>
        <w:t>/</w:t>
      </w:r>
      <w:r w:rsidR="002325BA">
        <w:rPr>
          <w:rFonts w:ascii="Arial" w:hAnsi="Arial" w:cs="Arial"/>
          <w:b/>
          <w:bCs/>
          <w:color w:val="FF0000"/>
          <w:sz w:val="22"/>
          <w:szCs w:val="22"/>
        </w:rPr>
        <w:t>EQUIPE</w:t>
      </w:r>
      <w:r w:rsidR="00201234" w:rsidRPr="00B66A19">
        <w:rPr>
          <w:rFonts w:ascii="Arial" w:hAnsi="Arial" w:cs="Arial"/>
          <w:b/>
          <w:bCs/>
          <w:color w:val="FF0000"/>
          <w:sz w:val="22"/>
          <w:szCs w:val="22"/>
        </w:rPr>
        <w:t>-BETA/SUPEL/RO</w:t>
      </w:r>
    </w:p>
    <w:p w:rsidR="00F93513" w:rsidRDefault="00F93513" w:rsidP="00FB6667">
      <w:pPr>
        <w:jc w:val="center"/>
        <w:rPr>
          <w:rFonts w:ascii="Arial" w:hAnsi="Arial" w:cs="Arial"/>
          <w:b/>
          <w:bCs/>
          <w:sz w:val="22"/>
          <w:szCs w:val="22"/>
        </w:rPr>
      </w:pPr>
    </w:p>
    <w:p w:rsidR="00F93513" w:rsidRDefault="00254E4E" w:rsidP="00456DD1">
      <w:pPr>
        <w:jc w:val="center"/>
        <w:rPr>
          <w:rFonts w:ascii="Arial" w:hAnsi="Arial" w:cs="Arial"/>
          <w:b/>
          <w:bCs/>
          <w:sz w:val="22"/>
          <w:szCs w:val="22"/>
        </w:rPr>
      </w:pPr>
      <w:r>
        <w:rPr>
          <w:rFonts w:ascii="Arial" w:hAnsi="Arial" w:cs="Arial"/>
          <w:b/>
          <w:bCs/>
          <w:sz w:val="22"/>
          <w:szCs w:val="22"/>
        </w:rPr>
        <w:t>ANEXO I</w:t>
      </w:r>
    </w:p>
    <w:p w:rsidR="00C248B4" w:rsidRPr="00DB723F" w:rsidRDefault="00C248B4" w:rsidP="00C248B4">
      <w:pPr>
        <w:pStyle w:val="NormalWeb"/>
        <w:tabs>
          <w:tab w:val="left" w:pos="180"/>
        </w:tabs>
        <w:spacing w:before="0" w:after="0"/>
        <w:jc w:val="center"/>
        <w:rPr>
          <w:rFonts w:ascii="Arial" w:hAnsi="Arial" w:cs="Arial"/>
          <w:b/>
          <w:bCs/>
        </w:rPr>
      </w:pPr>
      <w:r w:rsidRPr="00DB723F">
        <w:rPr>
          <w:rFonts w:ascii="Arial" w:hAnsi="Arial" w:cs="Arial"/>
          <w:b/>
          <w:bCs/>
        </w:rPr>
        <w:t>TERMO DE REFERÊNCIA</w:t>
      </w:r>
    </w:p>
    <w:p w:rsidR="00C248B4" w:rsidRPr="00DB723F" w:rsidRDefault="00C248B4" w:rsidP="00C248B4">
      <w:pPr>
        <w:pStyle w:val="NormalWeb"/>
        <w:tabs>
          <w:tab w:val="left" w:pos="180"/>
        </w:tabs>
        <w:spacing w:before="0" w:after="0"/>
        <w:jc w:val="center"/>
        <w:rPr>
          <w:rFonts w:ascii="Arial" w:hAnsi="Arial" w:cs="Arial"/>
          <w:bCs/>
        </w:rPr>
      </w:pPr>
      <w:r>
        <w:rPr>
          <w:rFonts w:ascii="Arial" w:hAnsi="Arial" w:cs="Arial"/>
          <w:bCs/>
        </w:rPr>
        <w:t>PARA AQUISIÇÃO DE MATERIAL PERMANENTE</w:t>
      </w:r>
    </w:p>
    <w:p w:rsidR="00C248B4" w:rsidRPr="00DB723F" w:rsidRDefault="00C248B4" w:rsidP="00C248B4">
      <w:pPr>
        <w:pStyle w:val="NormalWeb"/>
        <w:spacing w:before="0" w:after="0"/>
        <w:jc w:val="both"/>
        <w:rPr>
          <w:rFonts w:ascii="Arial" w:hAnsi="Arial" w:cs="Arial"/>
        </w:rPr>
      </w:pPr>
    </w:p>
    <w:p w:rsidR="00C248B4" w:rsidRPr="00DB723F" w:rsidRDefault="00C248B4" w:rsidP="00C248B4">
      <w:pPr>
        <w:jc w:val="both"/>
        <w:rPr>
          <w:rFonts w:ascii="Arial" w:hAnsi="Arial" w:cs="Arial"/>
          <w:b/>
        </w:rPr>
      </w:pPr>
    </w:p>
    <w:p w:rsidR="00C248B4" w:rsidRPr="00DB723F" w:rsidRDefault="00C248B4" w:rsidP="00C248B4">
      <w:pPr>
        <w:jc w:val="both"/>
        <w:rPr>
          <w:rFonts w:ascii="Arial" w:hAnsi="Arial" w:cs="Arial"/>
          <w:b/>
        </w:rPr>
      </w:pPr>
      <w:r w:rsidRPr="00DB723F">
        <w:rPr>
          <w:rFonts w:ascii="Arial" w:hAnsi="Arial" w:cs="Arial"/>
          <w:b/>
        </w:rPr>
        <w:t xml:space="preserve">01 </w:t>
      </w:r>
      <w:r>
        <w:rPr>
          <w:rFonts w:ascii="Arial" w:hAnsi="Arial" w:cs="Arial"/>
          <w:b/>
        </w:rPr>
        <w:t>–</w:t>
      </w:r>
      <w:r w:rsidRPr="00DB723F">
        <w:rPr>
          <w:rFonts w:ascii="Arial" w:hAnsi="Arial" w:cs="Arial"/>
          <w:b/>
        </w:rPr>
        <w:t xml:space="preserve"> IDENTIFICAÇÃO: </w:t>
      </w:r>
    </w:p>
    <w:p w:rsidR="00C248B4" w:rsidRPr="00DB723F" w:rsidRDefault="00C248B4" w:rsidP="00C248B4">
      <w:pPr>
        <w:jc w:val="both"/>
        <w:rPr>
          <w:rFonts w:ascii="Arial" w:hAnsi="Arial" w:cs="Arial"/>
          <w:b/>
        </w:rPr>
      </w:pPr>
    </w:p>
    <w:p w:rsidR="00C248B4" w:rsidRPr="00DB723F" w:rsidRDefault="00C248B4" w:rsidP="00C248B4">
      <w:pPr>
        <w:ind w:firstLine="567"/>
        <w:jc w:val="both"/>
        <w:rPr>
          <w:rFonts w:ascii="Arial" w:hAnsi="Arial" w:cs="Arial"/>
          <w:b/>
        </w:rPr>
      </w:pPr>
      <w:r w:rsidRPr="00DB723F">
        <w:rPr>
          <w:rFonts w:ascii="Arial" w:hAnsi="Arial" w:cs="Arial"/>
          <w:b/>
          <w:bCs/>
        </w:rPr>
        <w:t>Unidade Orçamentária:</w:t>
      </w:r>
      <w:r w:rsidRPr="00DB723F">
        <w:rPr>
          <w:rFonts w:ascii="Arial" w:hAnsi="Arial" w:cs="Arial"/>
        </w:rPr>
        <w:t xml:space="preserve"> </w:t>
      </w:r>
      <w:proofErr w:type="gramStart"/>
      <w:r w:rsidRPr="00DB723F">
        <w:rPr>
          <w:rFonts w:ascii="Arial" w:hAnsi="Arial" w:cs="Arial"/>
        </w:rPr>
        <w:t>1501 – SECRETARIA</w:t>
      </w:r>
      <w:proofErr w:type="gramEnd"/>
      <w:r w:rsidRPr="00DB723F">
        <w:rPr>
          <w:rFonts w:ascii="Arial" w:hAnsi="Arial" w:cs="Arial"/>
        </w:rPr>
        <w:t xml:space="preserve"> DE ESTADO DA SEGURANÇA, DEFESA E CIDADANIA – </w:t>
      </w:r>
      <w:r w:rsidRPr="00DB723F">
        <w:rPr>
          <w:rFonts w:ascii="Arial" w:hAnsi="Arial" w:cs="Arial"/>
          <w:b/>
        </w:rPr>
        <w:t>SESDEC</w:t>
      </w:r>
    </w:p>
    <w:p w:rsidR="00C248B4" w:rsidRPr="00DB723F" w:rsidRDefault="00C248B4" w:rsidP="00C248B4">
      <w:pPr>
        <w:ind w:firstLine="567"/>
        <w:jc w:val="both"/>
        <w:rPr>
          <w:rFonts w:ascii="Arial" w:hAnsi="Arial" w:cs="Arial"/>
          <w:b/>
        </w:rPr>
      </w:pPr>
    </w:p>
    <w:p w:rsidR="00C248B4" w:rsidRPr="00DB723F" w:rsidRDefault="00C248B4" w:rsidP="00C248B4">
      <w:pPr>
        <w:ind w:firstLine="567"/>
        <w:jc w:val="both"/>
        <w:rPr>
          <w:rFonts w:ascii="Arial" w:hAnsi="Arial" w:cs="Arial"/>
          <w:b/>
        </w:rPr>
      </w:pPr>
      <w:r w:rsidRPr="00DB723F">
        <w:rPr>
          <w:rFonts w:ascii="Arial" w:hAnsi="Arial" w:cs="Arial"/>
          <w:b/>
        </w:rPr>
        <w:t xml:space="preserve">Departamento: GERÊNCIA DE CONVÊNIOS </w:t>
      </w:r>
    </w:p>
    <w:p w:rsidR="00C248B4" w:rsidRPr="00DB723F" w:rsidRDefault="00C248B4" w:rsidP="00C248B4">
      <w:pPr>
        <w:jc w:val="both"/>
        <w:rPr>
          <w:rFonts w:ascii="Arial" w:hAnsi="Arial" w:cs="Arial"/>
          <w:b/>
        </w:rPr>
      </w:pPr>
    </w:p>
    <w:p w:rsidR="00C248B4" w:rsidRDefault="00C248B4" w:rsidP="00C248B4">
      <w:pPr>
        <w:jc w:val="both"/>
        <w:rPr>
          <w:rFonts w:ascii="Arial" w:hAnsi="Arial" w:cs="Arial"/>
        </w:rPr>
      </w:pPr>
      <w:r w:rsidRPr="00DB723F">
        <w:rPr>
          <w:rFonts w:ascii="Arial" w:hAnsi="Arial" w:cs="Arial"/>
          <w:b/>
          <w:bCs/>
        </w:rPr>
        <w:t>02</w:t>
      </w:r>
      <w:r>
        <w:rPr>
          <w:rFonts w:ascii="Arial" w:hAnsi="Arial" w:cs="Arial"/>
          <w:b/>
          <w:bCs/>
        </w:rPr>
        <w:t xml:space="preserve"> – </w:t>
      </w:r>
      <w:r w:rsidRPr="00DB723F">
        <w:rPr>
          <w:rFonts w:ascii="Arial" w:hAnsi="Arial" w:cs="Arial"/>
          <w:b/>
          <w:bCs/>
        </w:rPr>
        <w:t>OBJETO:</w:t>
      </w:r>
      <w:r w:rsidRPr="00DB723F">
        <w:rPr>
          <w:rFonts w:ascii="Arial" w:hAnsi="Arial" w:cs="Arial"/>
        </w:rPr>
        <w:t xml:space="preserve"> </w:t>
      </w:r>
    </w:p>
    <w:p w:rsidR="00C248B4" w:rsidRPr="00DB723F" w:rsidRDefault="00C248B4" w:rsidP="00C248B4">
      <w:pPr>
        <w:jc w:val="both"/>
        <w:rPr>
          <w:rFonts w:ascii="Arial" w:hAnsi="Arial" w:cs="Arial"/>
        </w:rPr>
      </w:pPr>
    </w:p>
    <w:p w:rsidR="00C248B4" w:rsidRDefault="00C248B4" w:rsidP="00C248B4">
      <w:pPr>
        <w:ind w:firstLine="567"/>
        <w:jc w:val="both"/>
        <w:rPr>
          <w:rFonts w:ascii="Arial" w:hAnsi="Arial" w:cs="Arial"/>
          <w:bCs/>
        </w:rPr>
      </w:pPr>
      <w:r>
        <w:rPr>
          <w:rFonts w:ascii="Arial" w:hAnsi="Arial" w:cs="Arial"/>
          <w:bCs/>
        </w:rPr>
        <w:t>Aquisição de materiais permanente como forma de operacionalizar o Convênio nº 591/2010, tais como:</w:t>
      </w:r>
    </w:p>
    <w:p w:rsidR="00C248B4" w:rsidRDefault="00C248B4" w:rsidP="00C248B4">
      <w:pPr>
        <w:ind w:firstLine="567"/>
        <w:jc w:val="both"/>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4"/>
        <w:gridCol w:w="5718"/>
        <w:gridCol w:w="1216"/>
        <w:gridCol w:w="1559"/>
      </w:tblGrid>
      <w:tr w:rsidR="00C248B4" w:rsidRPr="00A7090E" w:rsidTr="00C248B4">
        <w:trPr>
          <w:trHeight w:val="671"/>
          <w:jc w:val="center"/>
        </w:trPr>
        <w:tc>
          <w:tcPr>
            <w:tcW w:w="9853" w:type="dxa"/>
            <w:gridSpan w:val="4"/>
            <w:vAlign w:val="center"/>
          </w:tcPr>
          <w:p w:rsidR="00C248B4" w:rsidRPr="002B3D8D" w:rsidRDefault="00C248B4" w:rsidP="00C248B4">
            <w:pPr>
              <w:jc w:val="center"/>
              <w:rPr>
                <w:rFonts w:ascii="Arial" w:hAnsi="Arial" w:cs="Arial"/>
                <w:b/>
                <w:bCs/>
                <w:sz w:val="16"/>
              </w:rPr>
            </w:pPr>
          </w:p>
          <w:p w:rsidR="00C248B4" w:rsidRDefault="00C248B4" w:rsidP="00C248B4">
            <w:pPr>
              <w:jc w:val="center"/>
              <w:rPr>
                <w:rFonts w:ascii="Arial" w:hAnsi="Arial" w:cs="Arial"/>
                <w:b/>
                <w:bCs/>
              </w:rPr>
            </w:pPr>
            <w:r>
              <w:rPr>
                <w:rFonts w:ascii="Arial" w:hAnsi="Arial" w:cs="Arial"/>
                <w:b/>
                <w:bCs/>
              </w:rPr>
              <w:t>MATERIAL PERMANENTE</w:t>
            </w:r>
          </w:p>
          <w:p w:rsidR="00C248B4" w:rsidRPr="002B3D8D" w:rsidRDefault="00C248B4" w:rsidP="00C248B4">
            <w:pPr>
              <w:jc w:val="center"/>
              <w:rPr>
                <w:rFonts w:ascii="Arial" w:hAnsi="Arial" w:cs="Arial"/>
                <w:b/>
                <w:bCs/>
                <w:sz w:val="14"/>
              </w:rPr>
            </w:pPr>
          </w:p>
        </w:tc>
      </w:tr>
      <w:tr w:rsidR="00C248B4" w:rsidRPr="00A7090E" w:rsidTr="00C248B4">
        <w:trPr>
          <w:jc w:val="center"/>
        </w:trPr>
        <w:tc>
          <w:tcPr>
            <w:tcW w:w="817" w:type="dxa"/>
            <w:vAlign w:val="center"/>
          </w:tcPr>
          <w:p w:rsidR="00C248B4" w:rsidRPr="00A7090E" w:rsidRDefault="00C248B4" w:rsidP="00C248B4">
            <w:pPr>
              <w:jc w:val="center"/>
              <w:rPr>
                <w:rFonts w:ascii="Arial" w:hAnsi="Arial" w:cs="Arial"/>
                <w:b/>
                <w:bCs/>
              </w:rPr>
            </w:pPr>
            <w:r w:rsidRPr="00A7090E">
              <w:rPr>
                <w:rFonts w:ascii="Arial" w:hAnsi="Arial" w:cs="Arial"/>
                <w:b/>
                <w:bCs/>
              </w:rPr>
              <w:t>Item</w:t>
            </w:r>
          </w:p>
        </w:tc>
        <w:tc>
          <w:tcPr>
            <w:tcW w:w="6201" w:type="dxa"/>
            <w:vAlign w:val="center"/>
          </w:tcPr>
          <w:p w:rsidR="00C248B4" w:rsidRPr="00A7090E" w:rsidRDefault="00C248B4" w:rsidP="00C248B4">
            <w:pPr>
              <w:jc w:val="center"/>
              <w:rPr>
                <w:rFonts w:ascii="Arial" w:hAnsi="Arial" w:cs="Arial"/>
                <w:b/>
                <w:bCs/>
              </w:rPr>
            </w:pPr>
            <w:r w:rsidRPr="00A7090E">
              <w:rPr>
                <w:rFonts w:ascii="Arial" w:hAnsi="Arial" w:cs="Arial"/>
                <w:b/>
                <w:bCs/>
              </w:rPr>
              <w:t>Discriminação</w:t>
            </w:r>
          </w:p>
        </w:tc>
        <w:tc>
          <w:tcPr>
            <w:tcW w:w="1244" w:type="dxa"/>
            <w:vAlign w:val="center"/>
          </w:tcPr>
          <w:p w:rsidR="00C248B4" w:rsidRPr="00A7090E" w:rsidRDefault="00C248B4" w:rsidP="00C248B4">
            <w:pPr>
              <w:jc w:val="center"/>
              <w:rPr>
                <w:rFonts w:ascii="Arial" w:hAnsi="Arial" w:cs="Arial"/>
                <w:b/>
                <w:bCs/>
              </w:rPr>
            </w:pPr>
            <w:r w:rsidRPr="00A7090E">
              <w:rPr>
                <w:rFonts w:ascii="Arial" w:hAnsi="Arial" w:cs="Arial"/>
                <w:b/>
                <w:bCs/>
              </w:rPr>
              <w:t>Unidade</w:t>
            </w:r>
          </w:p>
        </w:tc>
        <w:tc>
          <w:tcPr>
            <w:tcW w:w="1591" w:type="dxa"/>
            <w:vAlign w:val="center"/>
          </w:tcPr>
          <w:p w:rsidR="00C248B4" w:rsidRPr="00A7090E" w:rsidRDefault="00C248B4" w:rsidP="00C248B4">
            <w:pPr>
              <w:jc w:val="center"/>
              <w:rPr>
                <w:rFonts w:ascii="Arial" w:hAnsi="Arial" w:cs="Arial"/>
                <w:b/>
                <w:bCs/>
              </w:rPr>
            </w:pPr>
            <w:r w:rsidRPr="00A7090E">
              <w:rPr>
                <w:rFonts w:ascii="Arial" w:hAnsi="Arial" w:cs="Arial"/>
                <w:b/>
                <w:bCs/>
              </w:rPr>
              <w:t>Quantidade</w:t>
            </w:r>
          </w:p>
        </w:tc>
      </w:tr>
      <w:tr w:rsidR="00C248B4" w:rsidRPr="00A7090E" w:rsidTr="00C248B4">
        <w:trPr>
          <w:trHeight w:val="678"/>
          <w:jc w:val="center"/>
        </w:trPr>
        <w:tc>
          <w:tcPr>
            <w:tcW w:w="817" w:type="dxa"/>
            <w:vAlign w:val="center"/>
          </w:tcPr>
          <w:p w:rsidR="00C248B4" w:rsidRPr="00A7090E" w:rsidRDefault="00C248B4" w:rsidP="00C248B4">
            <w:pPr>
              <w:jc w:val="center"/>
              <w:rPr>
                <w:rFonts w:ascii="Arial" w:hAnsi="Arial" w:cs="Arial"/>
                <w:bCs/>
              </w:rPr>
            </w:pPr>
            <w:proofErr w:type="gramStart"/>
            <w:r>
              <w:rPr>
                <w:rFonts w:ascii="Arial" w:hAnsi="Arial" w:cs="Arial"/>
                <w:bCs/>
              </w:rPr>
              <w:t>1</w:t>
            </w:r>
            <w:proofErr w:type="gramEnd"/>
          </w:p>
        </w:tc>
        <w:tc>
          <w:tcPr>
            <w:tcW w:w="6201" w:type="dxa"/>
            <w:vAlign w:val="center"/>
          </w:tcPr>
          <w:p w:rsidR="00C248B4" w:rsidRPr="00042171" w:rsidRDefault="00C248B4" w:rsidP="00C248B4">
            <w:pPr>
              <w:jc w:val="both"/>
              <w:rPr>
                <w:rFonts w:ascii="Arial" w:hAnsi="Arial"/>
                <w:spacing w:val="-10"/>
              </w:rPr>
            </w:pPr>
            <w:proofErr w:type="spellStart"/>
            <w:r w:rsidRPr="00042171">
              <w:rPr>
                <w:rFonts w:ascii="Arial" w:hAnsi="Arial"/>
                <w:spacing w:val="-10"/>
              </w:rPr>
              <w:t>Nobreak</w:t>
            </w:r>
            <w:proofErr w:type="spellEnd"/>
            <w:r w:rsidRPr="00042171">
              <w:rPr>
                <w:rFonts w:ascii="Arial" w:hAnsi="Arial"/>
                <w:spacing w:val="-10"/>
              </w:rPr>
              <w:t xml:space="preserve"> de 15 </w:t>
            </w:r>
            <w:proofErr w:type="spellStart"/>
            <w:proofErr w:type="gramStart"/>
            <w:r w:rsidRPr="00042171">
              <w:rPr>
                <w:rFonts w:ascii="Arial" w:hAnsi="Arial"/>
                <w:spacing w:val="-10"/>
              </w:rPr>
              <w:t>Kva</w:t>
            </w:r>
            <w:proofErr w:type="spellEnd"/>
            <w:proofErr w:type="gramEnd"/>
            <w:r w:rsidRPr="00042171">
              <w:rPr>
                <w:rFonts w:ascii="Arial" w:hAnsi="Arial"/>
                <w:spacing w:val="-10"/>
              </w:rPr>
              <w:t xml:space="preserve"> de Potência, instalado no local de destinação. </w:t>
            </w:r>
          </w:p>
          <w:p w:rsidR="00C248B4" w:rsidRPr="00042171" w:rsidRDefault="00C248B4" w:rsidP="00C248B4">
            <w:pPr>
              <w:tabs>
                <w:tab w:val="left" w:pos="1066"/>
              </w:tabs>
              <w:rPr>
                <w:rFonts w:ascii="Arial" w:hAnsi="Arial" w:cs="Arial"/>
                <w:b/>
                <w:u w:val="single"/>
              </w:rPr>
            </w:pPr>
            <w:r w:rsidRPr="00042171">
              <w:rPr>
                <w:rFonts w:ascii="Arial" w:hAnsi="Arial" w:cs="Arial"/>
                <w:b/>
                <w:u w:val="single"/>
              </w:rPr>
              <w:t>Potência</w:t>
            </w:r>
            <w:r w:rsidRPr="00042171">
              <w:rPr>
                <w:rFonts w:ascii="Arial" w:hAnsi="Arial" w:cs="Arial"/>
                <w:b/>
              </w:rPr>
              <w:t>:</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Potência: </w:t>
            </w:r>
            <w:proofErr w:type="gramStart"/>
            <w:r w:rsidRPr="00042171">
              <w:rPr>
                <w:rFonts w:ascii="Arial" w:hAnsi="Arial" w:cs="Arial"/>
              </w:rPr>
              <w:t>15kVA</w:t>
            </w:r>
            <w:proofErr w:type="gramEnd"/>
            <w:r w:rsidRPr="00042171">
              <w:rPr>
                <w:rFonts w:ascii="Arial" w:hAnsi="Arial" w:cs="Arial"/>
              </w:rPr>
              <w:t xml:space="preserve"> / 12kW</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Tensão de Entrada: 220 V +/- 15% - Bifásico </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Tensão de Saída: 110 / </w:t>
            </w:r>
            <w:proofErr w:type="gramStart"/>
            <w:r w:rsidRPr="00042171">
              <w:rPr>
                <w:rFonts w:ascii="Arial" w:hAnsi="Arial" w:cs="Arial"/>
              </w:rPr>
              <w:t>220V</w:t>
            </w:r>
            <w:proofErr w:type="gramEnd"/>
            <w:r w:rsidRPr="00042171">
              <w:rPr>
                <w:rFonts w:ascii="Arial" w:hAnsi="Arial" w:cs="Arial"/>
              </w:rPr>
              <w:t xml:space="preserve"> +/- 1% - Monofásico ( Saída Dupla ).</w:t>
            </w:r>
          </w:p>
          <w:p w:rsidR="00C248B4" w:rsidRPr="00042171" w:rsidRDefault="00C248B4" w:rsidP="00C248B4">
            <w:pPr>
              <w:tabs>
                <w:tab w:val="left" w:pos="993"/>
                <w:tab w:val="left" w:pos="1134"/>
              </w:tabs>
              <w:rPr>
                <w:rFonts w:ascii="Arial" w:hAnsi="Arial" w:cs="Arial"/>
                <w:b/>
              </w:rPr>
            </w:pPr>
            <w:r w:rsidRPr="00042171">
              <w:rPr>
                <w:rFonts w:ascii="Arial" w:hAnsi="Arial" w:cs="Arial"/>
              </w:rPr>
              <w:t xml:space="preserve">Mínimo de </w:t>
            </w:r>
            <w:r w:rsidRPr="00042171">
              <w:rPr>
                <w:rFonts w:ascii="Arial" w:hAnsi="Arial" w:cs="Arial"/>
                <w:b/>
              </w:rPr>
              <w:t>16 baterias internas seladas sem exalação de gases</w:t>
            </w:r>
            <w:r w:rsidRPr="00042171">
              <w:rPr>
                <w:rFonts w:ascii="Arial" w:hAnsi="Arial" w:cs="Arial"/>
              </w:rPr>
              <w:t xml:space="preserve"> </w:t>
            </w:r>
            <w:r w:rsidRPr="00042171">
              <w:rPr>
                <w:rFonts w:ascii="Arial" w:hAnsi="Arial" w:cs="Arial"/>
                <w:b/>
              </w:rPr>
              <w:t xml:space="preserve">e com autonomia de no mínimo 30 minutos em meia carga.  </w:t>
            </w:r>
          </w:p>
          <w:p w:rsidR="00C248B4" w:rsidRPr="00042171" w:rsidRDefault="00C248B4" w:rsidP="00C248B4">
            <w:pPr>
              <w:tabs>
                <w:tab w:val="left" w:pos="993"/>
                <w:tab w:val="left" w:pos="1134"/>
                <w:tab w:val="left" w:pos="1261"/>
              </w:tabs>
              <w:rPr>
                <w:rFonts w:ascii="Arial" w:hAnsi="Arial" w:cs="Arial"/>
                <w:b/>
                <w:iCs/>
              </w:rPr>
            </w:pPr>
            <w:r w:rsidRPr="00042171">
              <w:rPr>
                <w:rFonts w:ascii="Arial" w:hAnsi="Arial" w:cs="Arial"/>
                <w:b/>
                <w:iCs/>
              </w:rPr>
              <w:t>CARACTERÍSTICAS ELÉTRICAS DO NOBREAK:</w:t>
            </w:r>
          </w:p>
          <w:p w:rsidR="00C248B4" w:rsidRPr="00042171" w:rsidRDefault="00C248B4" w:rsidP="00C248B4">
            <w:pPr>
              <w:tabs>
                <w:tab w:val="left" w:pos="993"/>
                <w:tab w:val="left" w:pos="1134"/>
              </w:tabs>
              <w:rPr>
                <w:rFonts w:ascii="Arial" w:hAnsi="Arial" w:cs="Arial"/>
              </w:rPr>
            </w:pPr>
            <w:proofErr w:type="spellStart"/>
            <w:r w:rsidRPr="00042171">
              <w:rPr>
                <w:rFonts w:ascii="Arial" w:hAnsi="Arial" w:cs="Arial"/>
              </w:rPr>
              <w:t>Nobreak</w:t>
            </w:r>
            <w:proofErr w:type="spellEnd"/>
            <w:r w:rsidRPr="00042171">
              <w:rPr>
                <w:rFonts w:ascii="Arial" w:hAnsi="Arial" w:cs="Arial"/>
              </w:rPr>
              <w:t xml:space="preserve"> On-Line Senoidal e Dupla Conversão.</w:t>
            </w:r>
          </w:p>
          <w:p w:rsidR="00C248B4" w:rsidRPr="00042171" w:rsidRDefault="00C248B4" w:rsidP="00C248B4">
            <w:pPr>
              <w:tabs>
                <w:tab w:val="left" w:pos="993"/>
                <w:tab w:val="left" w:pos="1134"/>
              </w:tabs>
              <w:rPr>
                <w:rFonts w:ascii="Arial" w:hAnsi="Arial" w:cs="Arial"/>
              </w:rPr>
            </w:pPr>
            <w:r w:rsidRPr="00042171">
              <w:rPr>
                <w:rFonts w:ascii="Arial" w:hAnsi="Arial" w:cs="Arial"/>
              </w:rPr>
              <w:t>Inversor 100% sincronizado com a rede.</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Fator de Potência de saída 0,8; </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Rendimento a plena carga </w:t>
            </w:r>
            <w:proofErr w:type="gramStart"/>
            <w:r w:rsidRPr="00042171">
              <w:rPr>
                <w:rFonts w:ascii="Arial" w:hAnsi="Arial" w:cs="Arial"/>
              </w:rPr>
              <w:t xml:space="preserve">( </w:t>
            </w:r>
            <w:proofErr w:type="gramEnd"/>
            <w:r w:rsidRPr="00042171">
              <w:rPr>
                <w:rFonts w:ascii="Arial" w:hAnsi="Arial" w:cs="Arial"/>
              </w:rPr>
              <w:t>DC / AC ): 90%;</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Frequência de rede: </w:t>
            </w:r>
            <w:proofErr w:type="gramStart"/>
            <w:r w:rsidRPr="00042171">
              <w:rPr>
                <w:rFonts w:ascii="Arial" w:hAnsi="Arial" w:cs="Arial"/>
              </w:rPr>
              <w:t>60Hz</w:t>
            </w:r>
            <w:proofErr w:type="gramEnd"/>
            <w:r w:rsidRPr="00042171">
              <w:rPr>
                <w:rFonts w:ascii="Arial" w:hAnsi="Arial" w:cs="Arial"/>
              </w:rPr>
              <w:t xml:space="preserve"> +/- 4%</w:t>
            </w:r>
          </w:p>
          <w:p w:rsidR="00C248B4" w:rsidRPr="00042171" w:rsidRDefault="00C248B4" w:rsidP="00C248B4">
            <w:pPr>
              <w:tabs>
                <w:tab w:val="left" w:pos="993"/>
                <w:tab w:val="left" w:pos="1134"/>
              </w:tabs>
              <w:rPr>
                <w:rFonts w:ascii="Arial" w:hAnsi="Arial" w:cs="Arial"/>
              </w:rPr>
            </w:pPr>
            <w:r w:rsidRPr="00042171">
              <w:rPr>
                <w:rFonts w:ascii="Arial" w:hAnsi="Arial" w:cs="Arial"/>
              </w:rPr>
              <w:t>Fator de crista 3:1;</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Nível de ruído máximo:  </w:t>
            </w:r>
            <w:r w:rsidRPr="00042171">
              <w:rPr>
                <w:rFonts w:ascii="Symbol" w:hAnsi="Symbol"/>
              </w:rPr>
              <w:t></w:t>
            </w:r>
            <w:r w:rsidRPr="00042171">
              <w:rPr>
                <w:rFonts w:ascii="Arial" w:hAnsi="Arial" w:cs="Arial"/>
              </w:rPr>
              <w:t xml:space="preserve">60 </w:t>
            </w:r>
            <w:proofErr w:type="gramStart"/>
            <w:r w:rsidRPr="00042171">
              <w:rPr>
                <w:rFonts w:ascii="Arial" w:hAnsi="Arial" w:cs="Arial"/>
              </w:rPr>
              <w:t>dB</w:t>
            </w:r>
            <w:proofErr w:type="gramEnd"/>
            <w:r w:rsidRPr="00042171">
              <w:rPr>
                <w:rFonts w:ascii="Arial" w:hAnsi="Arial" w:cs="Arial"/>
              </w:rPr>
              <w:t>;</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Inversor sincronizado com a rede;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Em caso de falha no inversor, a carga é transferida para o </w:t>
            </w:r>
            <w:proofErr w:type="gramStart"/>
            <w:r w:rsidRPr="00042171">
              <w:rPr>
                <w:rFonts w:ascii="Arial" w:hAnsi="Arial" w:cs="Arial"/>
              </w:rPr>
              <w:t>BYPASS</w:t>
            </w:r>
            <w:proofErr w:type="gramEnd"/>
            <w:r w:rsidRPr="00042171">
              <w:rPr>
                <w:rFonts w:ascii="Arial" w:hAnsi="Arial" w:cs="Arial"/>
              </w:rPr>
              <w:t xml:space="preserv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Acionamento do BYPASS automaticamente em caso de falha ou sobrecarga: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Acionamento do BYPASS manual:</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Relatório de eventos: registrar e apresentar no display do </w:t>
            </w:r>
            <w:proofErr w:type="spellStart"/>
            <w:r w:rsidRPr="00042171">
              <w:rPr>
                <w:rFonts w:ascii="Arial" w:hAnsi="Arial" w:cs="Arial"/>
              </w:rPr>
              <w:t>nobreak</w:t>
            </w:r>
            <w:proofErr w:type="spellEnd"/>
            <w:r w:rsidRPr="00042171">
              <w:rPr>
                <w:rFonts w:ascii="Arial" w:hAnsi="Arial" w:cs="Arial"/>
              </w:rPr>
              <w:t xml:space="preserve"> a sequência de eventos (até 1000 registros) relacionados com a rede elétrica e o equipamento.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Alarme audiovisual intermitente: para queda de rede, fim do tempo de autonomia e condições anormais de funcionamento.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Display inteligente: com informações sobre o STATUS do sistema, como valores de tensão de saída por fase, tensão do banco de baterias, autonomia, frequências de entrada e de saída, potência consumida por fase, </w:t>
            </w:r>
            <w:proofErr w:type="spellStart"/>
            <w:r w:rsidRPr="00042171">
              <w:rPr>
                <w:rFonts w:ascii="Arial" w:hAnsi="Arial" w:cs="Arial"/>
              </w:rPr>
              <w:t>log</w:t>
            </w:r>
            <w:proofErr w:type="spellEnd"/>
            <w:r w:rsidRPr="00042171">
              <w:rPr>
                <w:rFonts w:ascii="Arial" w:hAnsi="Arial" w:cs="Arial"/>
              </w:rPr>
              <w:t xml:space="preserve"> de eventos, etc.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Recarga automática das baterias: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lastRenderedPageBreak/>
              <w:t xml:space="preserve">Comunicação inteligente: </w:t>
            </w:r>
            <w:proofErr w:type="spellStart"/>
            <w:r w:rsidRPr="00042171">
              <w:rPr>
                <w:rFonts w:ascii="Arial" w:hAnsi="Arial" w:cs="Arial"/>
              </w:rPr>
              <w:t>true</w:t>
            </w:r>
            <w:proofErr w:type="spellEnd"/>
            <w:r w:rsidRPr="00042171">
              <w:rPr>
                <w:rFonts w:ascii="Arial" w:hAnsi="Arial" w:cs="Arial"/>
              </w:rPr>
              <w:t xml:space="preserve"> serial RS-232, RS-</w:t>
            </w:r>
            <w:proofErr w:type="gramStart"/>
            <w:r w:rsidRPr="00042171">
              <w:rPr>
                <w:rFonts w:ascii="Arial" w:hAnsi="Arial" w:cs="Arial"/>
              </w:rPr>
              <w:t>485</w:t>
            </w:r>
            <w:proofErr w:type="gramEnd"/>
            <w:r w:rsidRPr="00042171">
              <w:rPr>
                <w:rFonts w:ascii="Arial" w:hAnsi="Arial" w:cs="Arial"/>
              </w:rPr>
              <w:t xml:space="preserv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Contato seco para sinalização de falhas.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Interação com o display através de teclado: as mensagens mostradas no display.</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do inversor contra sobrecarga;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Sobrecarga: </w:t>
            </w:r>
            <w:smartTag w:uri="urn:schemas-microsoft-com:office:smarttags" w:element="metricconverter">
              <w:smartTagPr>
                <w:attr w:name="ProductID" w:val="100 a"/>
              </w:smartTagPr>
              <w:r w:rsidRPr="00042171">
                <w:rPr>
                  <w:rFonts w:ascii="Arial" w:hAnsi="Arial" w:cs="Arial"/>
                </w:rPr>
                <w:t>100 a</w:t>
              </w:r>
            </w:smartTag>
            <w:r w:rsidRPr="00042171">
              <w:rPr>
                <w:rFonts w:ascii="Arial" w:hAnsi="Arial" w:cs="Arial"/>
              </w:rPr>
              <w:t xml:space="preserve"> 130% por 10 minutos, </w:t>
            </w:r>
            <w:smartTag w:uri="urn:schemas-microsoft-com:office:smarttags" w:element="metricconverter">
              <w:smartTagPr>
                <w:attr w:name="ProductID" w:val="130 a"/>
              </w:smartTagPr>
              <w:r w:rsidRPr="00042171">
                <w:rPr>
                  <w:rFonts w:ascii="Arial" w:hAnsi="Arial" w:cs="Arial"/>
                </w:rPr>
                <w:t>130 a</w:t>
              </w:r>
            </w:smartTag>
            <w:r w:rsidRPr="00042171">
              <w:rPr>
                <w:rFonts w:ascii="Arial" w:hAnsi="Arial" w:cs="Arial"/>
              </w:rPr>
              <w:t xml:space="preserve"> 150% por 30 </w:t>
            </w:r>
            <w:proofErr w:type="gramStart"/>
            <w:r w:rsidRPr="00042171">
              <w:rPr>
                <w:rFonts w:ascii="Arial" w:hAnsi="Arial" w:cs="Arial"/>
              </w:rPr>
              <w:t>segundos</w:t>
            </w:r>
            <w:proofErr w:type="gramEnd"/>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Display inteligente mostrando informações sobre o status do sistema.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Acionamento do By-pass em caso de falha ou sobrecarga no </w:t>
            </w:r>
            <w:proofErr w:type="gramStart"/>
            <w:r w:rsidRPr="00042171">
              <w:rPr>
                <w:rFonts w:ascii="Arial" w:hAnsi="Arial" w:cs="Arial"/>
              </w:rPr>
              <w:t>inversor(</w:t>
            </w:r>
            <w:proofErr w:type="gramEnd"/>
            <w:r w:rsidRPr="00042171">
              <w:rPr>
                <w:rFonts w:ascii="Arial" w:hAnsi="Arial" w:cs="Arial"/>
              </w:rPr>
              <w:t>automático).</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By-pass manual (manutenção).</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Saída Isolada de rede (isolação galvânica).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contra descarga total das baterias.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Alarmes Audiovisuais;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Recarga automática de baterias.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contra surtos de tensão.</w:t>
            </w:r>
          </w:p>
          <w:p w:rsidR="00C248B4" w:rsidRPr="00042171" w:rsidRDefault="00C248B4" w:rsidP="00C248B4">
            <w:pPr>
              <w:rPr>
                <w:rFonts w:ascii="Arial" w:hAnsi="Arial" w:cs="Arial"/>
              </w:rPr>
            </w:pPr>
            <w:r w:rsidRPr="00042171">
              <w:rPr>
                <w:rFonts w:ascii="Arial" w:hAnsi="Arial" w:cs="Arial"/>
              </w:rPr>
              <w:t>Interação com o display através do teclado.</w:t>
            </w:r>
          </w:p>
          <w:p w:rsidR="00C248B4" w:rsidRPr="00042171" w:rsidRDefault="00C248B4" w:rsidP="00C248B4">
            <w:pPr>
              <w:tabs>
                <w:tab w:val="left" w:pos="993"/>
                <w:tab w:val="left" w:pos="1134"/>
                <w:tab w:val="left" w:pos="1261"/>
              </w:tabs>
              <w:jc w:val="both"/>
              <w:rPr>
                <w:rFonts w:ascii="Arial" w:hAnsi="Arial" w:cs="Arial"/>
                <w:b/>
                <w:bCs/>
              </w:rPr>
            </w:pPr>
            <w:r w:rsidRPr="00042171">
              <w:rPr>
                <w:rFonts w:ascii="Arial" w:hAnsi="Arial" w:cs="Arial"/>
                <w:b/>
                <w:bCs/>
              </w:rPr>
              <w:t>Comunicação através de Contato Seco:</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Resumo de Falhas;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Falha de Inversor;</w:t>
            </w:r>
          </w:p>
          <w:p w:rsidR="00C248B4" w:rsidRPr="00042171" w:rsidRDefault="00C248B4" w:rsidP="00C248B4">
            <w:pPr>
              <w:tabs>
                <w:tab w:val="left" w:pos="993"/>
                <w:tab w:val="left" w:pos="1134"/>
              </w:tabs>
              <w:jc w:val="both"/>
              <w:rPr>
                <w:rFonts w:ascii="Arial" w:hAnsi="Arial" w:cs="Arial"/>
              </w:rPr>
            </w:pPr>
            <w:proofErr w:type="gramStart"/>
            <w:r w:rsidRPr="00042171">
              <w:rPr>
                <w:rFonts w:ascii="Arial" w:hAnsi="Arial" w:cs="Arial"/>
              </w:rPr>
              <w:t>Falha Retificador</w:t>
            </w:r>
            <w:proofErr w:type="gramEnd"/>
            <w:r w:rsidRPr="00042171">
              <w:rPr>
                <w:rFonts w:ascii="Arial" w:hAnsi="Arial" w:cs="Arial"/>
              </w:rPr>
              <w:t>;</w:t>
            </w:r>
          </w:p>
          <w:p w:rsidR="00C248B4" w:rsidRPr="00042171" w:rsidRDefault="00C248B4" w:rsidP="00C248B4">
            <w:pPr>
              <w:tabs>
                <w:tab w:val="left" w:pos="993"/>
                <w:tab w:val="left" w:pos="1134"/>
              </w:tabs>
              <w:jc w:val="both"/>
              <w:rPr>
                <w:rFonts w:ascii="Arial" w:hAnsi="Arial" w:cs="Arial"/>
              </w:rPr>
            </w:pPr>
            <w:proofErr w:type="spellStart"/>
            <w:r w:rsidRPr="00042171">
              <w:rPr>
                <w:rFonts w:ascii="Arial" w:hAnsi="Arial" w:cs="Arial"/>
              </w:rPr>
              <w:t>By</w:t>
            </w:r>
            <w:proofErr w:type="spellEnd"/>
            <w:r w:rsidRPr="00042171">
              <w:rPr>
                <w:rFonts w:ascii="Arial" w:hAnsi="Arial" w:cs="Arial"/>
              </w:rPr>
              <w:t xml:space="preserve"> </w:t>
            </w:r>
            <w:proofErr w:type="spellStart"/>
            <w:r w:rsidRPr="00042171">
              <w:rPr>
                <w:rFonts w:ascii="Arial" w:hAnsi="Arial" w:cs="Arial"/>
              </w:rPr>
              <w:t>pass</w:t>
            </w:r>
            <w:proofErr w:type="spellEnd"/>
            <w:r w:rsidRPr="00042171">
              <w:rPr>
                <w:rFonts w:ascii="Arial" w:hAnsi="Arial" w:cs="Arial"/>
              </w:rPr>
              <w:t xml:space="preserve"> manual;</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Carga reserva;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Falha de bateria</w:t>
            </w:r>
          </w:p>
          <w:p w:rsidR="00C248B4" w:rsidRPr="00042171" w:rsidRDefault="00C248B4" w:rsidP="00C248B4">
            <w:pPr>
              <w:tabs>
                <w:tab w:val="left" w:pos="993"/>
                <w:tab w:val="left" w:pos="1134"/>
                <w:tab w:val="left" w:pos="1261"/>
              </w:tabs>
              <w:jc w:val="both"/>
              <w:rPr>
                <w:rFonts w:ascii="Arial" w:hAnsi="Arial" w:cs="Arial"/>
                <w:b/>
              </w:rPr>
            </w:pPr>
            <w:r w:rsidRPr="00042171">
              <w:rPr>
                <w:rFonts w:ascii="Arial" w:hAnsi="Arial" w:cs="Arial"/>
                <w:b/>
              </w:rPr>
              <w:t>SOFTWARE PARA GERENCIAMENTO LOCAL E REMOTO:</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Gerenciamento local e remoto via internet.</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Visualização em qualquer navegador com suporte JAVA.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Mensagens de alerta.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Fechamento automático de arquivos e do sistema operacional (shutdown).</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Relatório completo de dados e eventos.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 xml:space="preserve">Funções shutdown e </w:t>
            </w:r>
            <w:proofErr w:type="spellStart"/>
            <w:r w:rsidRPr="00042171">
              <w:rPr>
                <w:rFonts w:ascii="Arial" w:hAnsi="Arial" w:cs="Arial"/>
              </w:rPr>
              <w:t>restore</w:t>
            </w:r>
            <w:proofErr w:type="spellEnd"/>
            <w:r w:rsidRPr="00042171">
              <w:rPr>
                <w:rFonts w:ascii="Arial" w:hAnsi="Arial" w:cs="Arial"/>
              </w:rPr>
              <w:t xml:space="preserve"> permitem que o </w:t>
            </w:r>
            <w:proofErr w:type="spellStart"/>
            <w:r w:rsidRPr="00042171">
              <w:rPr>
                <w:rFonts w:ascii="Arial" w:hAnsi="Arial" w:cs="Arial"/>
              </w:rPr>
              <w:t>nobreak</w:t>
            </w:r>
            <w:proofErr w:type="spellEnd"/>
            <w:r w:rsidRPr="00042171">
              <w:rPr>
                <w:rFonts w:ascii="Arial" w:hAnsi="Arial" w:cs="Arial"/>
              </w:rPr>
              <w:t xml:space="preserve"> seja </w:t>
            </w:r>
            <w:proofErr w:type="gramStart"/>
            <w:r w:rsidRPr="00042171">
              <w:rPr>
                <w:rFonts w:ascii="Arial" w:hAnsi="Arial" w:cs="Arial"/>
              </w:rPr>
              <w:t>ligado e desligado</w:t>
            </w:r>
            <w:proofErr w:type="gramEnd"/>
            <w:r w:rsidRPr="00042171">
              <w:rPr>
                <w:rFonts w:ascii="Arial" w:hAnsi="Arial" w:cs="Arial"/>
              </w:rPr>
              <w:t xml:space="preserve"> em horários pré-programados.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Envio de e-mail.</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Agendamento de testes.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Compatível com os sistemas Windows e Linux.</w:t>
            </w:r>
          </w:p>
          <w:p w:rsidR="00C248B4" w:rsidRPr="00042171" w:rsidRDefault="00C248B4" w:rsidP="00C248B4">
            <w:pPr>
              <w:tabs>
                <w:tab w:val="left" w:pos="993"/>
                <w:tab w:val="left" w:pos="1134"/>
                <w:tab w:val="left" w:pos="1854"/>
              </w:tabs>
              <w:jc w:val="both"/>
              <w:rPr>
                <w:rFonts w:ascii="Arial" w:hAnsi="Arial" w:cs="Arial"/>
              </w:rPr>
            </w:pPr>
            <w:r w:rsidRPr="00042171">
              <w:rPr>
                <w:rFonts w:ascii="Arial" w:hAnsi="Arial" w:cs="Arial"/>
              </w:rPr>
              <w:t xml:space="preserve">Permitir que todas as informações do </w:t>
            </w:r>
            <w:proofErr w:type="spellStart"/>
            <w:r w:rsidRPr="00042171">
              <w:rPr>
                <w:rFonts w:ascii="Arial" w:hAnsi="Arial" w:cs="Arial"/>
              </w:rPr>
              <w:t>Nobreak</w:t>
            </w:r>
            <w:proofErr w:type="spellEnd"/>
            <w:r w:rsidRPr="00042171">
              <w:rPr>
                <w:rFonts w:ascii="Arial" w:hAnsi="Arial" w:cs="Arial"/>
              </w:rPr>
              <w:t xml:space="preserve"> </w:t>
            </w:r>
            <w:proofErr w:type="gramStart"/>
            <w:r w:rsidRPr="00042171">
              <w:rPr>
                <w:rFonts w:ascii="Arial" w:hAnsi="Arial" w:cs="Arial"/>
              </w:rPr>
              <w:t>seja</w:t>
            </w:r>
            <w:proofErr w:type="gramEnd"/>
            <w:r w:rsidRPr="00042171">
              <w:rPr>
                <w:rFonts w:ascii="Arial" w:hAnsi="Arial" w:cs="Arial"/>
              </w:rPr>
              <w:t xml:space="preserve"> armazenado e visualizado em site especifico do fabricante, disponibilizando </w:t>
            </w:r>
            <w:proofErr w:type="spellStart"/>
            <w:r w:rsidRPr="00042171">
              <w:rPr>
                <w:rFonts w:ascii="Arial" w:hAnsi="Arial" w:cs="Arial"/>
              </w:rPr>
              <w:t>login</w:t>
            </w:r>
            <w:proofErr w:type="spellEnd"/>
            <w:r w:rsidRPr="00042171">
              <w:rPr>
                <w:rFonts w:ascii="Arial" w:hAnsi="Arial" w:cs="Arial"/>
              </w:rPr>
              <w:t xml:space="preserve"> e senha para no mínimo 1 (um) funcionário do Centro responsável pela manutenção da SESDEC.</w:t>
            </w:r>
          </w:p>
          <w:p w:rsidR="00C248B4" w:rsidRPr="00A95512" w:rsidRDefault="00C248B4" w:rsidP="00C248B4">
            <w:pPr>
              <w:tabs>
                <w:tab w:val="left" w:pos="993"/>
                <w:tab w:val="left" w:pos="1134"/>
                <w:tab w:val="left" w:pos="1713"/>
              </w:tabs>
              <w:jc w:val="both"/>
              <w:rPr>
                <w:rFonts w:ascii="Arial" w:hAnsi="Arial" w:cs="Arial"/>
                <w:sz w:val="22"/>
                <w:szCs w:val="22"/>
              </w:rPr>
            </w:pPr>
            <w:r w:rsidRPr="00042171">
              <w:rPr>
                <w:rFonts w:ascii="Arial" w:hAnsi="Arial" w:cs="Arial"/>
              </w:rPr>
              <w:t xml:space="preserve">Garantia mínima de 01 (UM) ano para o </w:t>
            </w:r>
            <w:proofErr w:type="spellStart"/>
            <w:r w:rsidRPr="00042171">
              <w:rPr>
                <w:rFonts w:ascii="Arial" w:hAnsi="Arial" w:cs="Arial"/>
              </w:rPr>
              <w:t>Nobreak</w:t>
            </w:r>
            <w:proofErr w:type="spellEnd"/>
            <w:r w:rsidRPr="00042171">
              <w:rPr>
                <w:rFonts w:ascii="Arial" w:hAnsi="Arial" w:cs="Arial"/>
              </w:rPr>
              <w:t xml:space="preserve"> e no mínimo 01 (um) ano para as baterias;</w:t>
            </w:r>
          </w:p>
        </w:tc>
        <w:tc>
          <w:tcPr>
            <w:tcW w:w="1244" w:type="dxa"/>
            <w:vAlign w:val="center"/>
          </w:tcPr>
          <w:p w:rsidR="00C248B4" w:rsidRPr="00A7090E" w:rsidRDefault="00C248B4" w:rsidP="00C248B4">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1591" w:type="dxa"/>
            <w:vAlign w:val="center"/>
          </w:tcPr>
          <w:p w:rsidR="00C248B4" w:rsidRPr="00AF7431" w:rsidRDefault="00C248B4" w:rsidP="00C248B4">
            <w:pPr>
              <w:jc w:val="center"/>
              <w:rPr>
                <w:rFonts w:ascii="Arial" w:hAnsi="Arial" w:cs="Arial"/>
              </w:rPr>
            </w:pPr>
            <w:r w:rsidRPr="00AF7431">
              <w:rPr>
                <w:rFonts w:ascii="Arial" w:hAnsi="Arial" w:cs="Arial"/>
              </w:rPr>
              <w:t>01</w:t>
            </w:r>
          </w:p>
        </w:tc>
      </w:tr>
      <w:tr w:rsidR="00C248B4" w:rsidRPr="00A7090E" w:rsidTr="00C248B4">
        <w:trPr>
          <w:jc w:val="center"/>
        </w:trPr>
        <w:tc>
          <w:tcPr>
            <w:tcW w:w="817" w:type="dxa"/>
            <w:vAlign w:val="center"/>
          </w:tcPr>
          <w:p w:rsidR="00C248B4" w:rsidRPr="00A7090E" w:rsidRDefault="00C248B4" w:rsidP="00C248B4">
            <w:pPr>
              <w:jc w:val="center"/>
              <w:rPr>
                <w:rFonts w:ascii="Arial" w:hAnsi="Arial" w:cs="Arial"/>
                <w:bCs/>
              </w:rPr>
            </w:pPr>
            <w:proofErr w:type="gramStart"/>
            <w:r>
              <w:rPr>
                <w:rFonts w:ascii="Arial" w:hAnsi="Arial" w:cs="Arial"/>
                <w:bCs/>
              </w:rPr>
              <w:lastRenderedPageBreak/>
              <w:t>2</w:t>
            </w:r>
            <w:proofErr w:type="gramEnd"/>
          </w:p>
        </w:tc>
        <w:tc>
          <w:tcPr>
            <w:tcW w:w="6201" w:type="dxa"/>
          </w:tcPr>
          <w:p w:rsidR="00C248B4" w:rsidRPr="00FA56F4" w:rsidRDefault="00C248B4" w:rsidP="00C248B4">
            <w:pPr>
              <w:pStyle w:val="Corpodetexto2"/>
              <w:spacing w:before="240" w:after="100" w:afterAutospacing="1"/>
              <w:rPr>
                <w:rFonts w:ascii="Arial" w:hAnsi="Arial"/>
                <w:spacing w:val="-10"/>
              </w:rPr>
            </w:pPr>
            <w:proofErr w:type="spellStart"/>
            <w:r>
              <w:rPr>
                <w:rFonts w:ascii="Arial" w:hAnsi="Arial"/>
                <w:spacing w:val="-10"/>
              </w:rPr>
              <w:t>Desumidificador</w:t>
            </w:r>
            <w:proofErr w:type="spellEnd"/>
            <w:r>
              <w:rPr>
                <w:rFonts w:ascii="Arial" w:hAnsi="Arial"/>
                <w:spacing w:val="-10"/>
              </w:rPr>
              <w:t xml:space="preserve"> de ar ambiente, voltagem de </w:t>
            </w:r>
            <w:proofErr w:type="gramStart"/>
            <w:r>
              <w:rPr>
                <w:rFonts w:ascii="Arial" w:hAnsi="Arial"/>
                <w:spacing w:val="-10"/>
              </w:rPr>
              <w:t>110v</w:t>
            </w:r>
            <w:proofErr w:type="gramEnd"/>
            <w:r>
              <w:rPr>
                <w:rFonts w:ascii="Arial" w:hAnsi="Arial"/>
                <w:spacing w:val="-10"/>
              </w:rPr>
              <w:t xml:space="preserve"> ou 220V, capacidade de </w:t>
            </w:r>
            <w:proofErr w:type="spellStart"/>
            <w:r>
              <w:rPr>
                <w:rFonts w:ascii="Arial" w:hAnsi="Arial"/>
                <w:spacing w:val="-10"/>
              </w:rPr>
              <w:t>desumidificação</w:t>
            </w:r>
            <w:proofErr w:type="spellEnd"/>
            <w:r>
              <w:rPr>
                <w:rFonts w:ascii="Arial" w:hAnsi="Arial"/>
                <w:spacing w:val="-10"/>
              </w:rPr>
              <w:t xml:space="preserve"> no mínimo 16L/dia, com filtro de ar para retenção de partículas de pó, filtro de carvão ativado para eliminação de odores, reservatório com volume para no mínimo 10 Litros, drenagem contínua e desligamento automático. Garantia de no mínimo </w:t>
            </w:r>
            <w:proofErr w:type="gramStart"/>
            <w:r>
              <w:rPr>
                <w:rFonts w:ascii="Arial" w:hAnsi="Arial"/>
                <w:spacing w:val="-10"/>
              </w:rPr>
              <w:t>1</w:t>
            </w:r>
            <w:proofErr w:type="gramEnd"/>
            <w:r>
              <w:rPr>
                <w:rFonts w:ascii="Arial" w:hAnsi="Arial"/>
                <w:spacing w:val="-10"/>
              </w:rPr>
              <w:t xml:space="preserve"> ano. </w:t>
            </w:r>
          </w:p>
        </w:tc>
        <w:tc>
          <w:tcPr>
            <w:tcW w:w="1244" w:type="dxa"/>
            <w:vAlign w:val="center"/>
          </w:tcPr>
          <w:p w:rsidR="00C248B4" w:rsidRPr="00A7090E" w:rsidRDefault="00C248B4" w:rsidP="00C248B4">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591" w:type="dxa"/>
            <w:vAlign w:val="center"/>
          </w:tcPr>
          <w:p w:rsidR="00C248B4" w:rsidRPr="00AF7431" w:rsidRDefault="00C248B4" w:rsidP="00C248B4">
            <w:pPr>
              <w:jc w:val="center"/>
              <w:rPr>
                <w:rFonts w:ascii="Arial" w:hAnsi="Arial" w:cs="Arial"/>
                <w:bCs/>
              </w:rPr>
            </w:pPr>
            <w:r w:rsidRPr="00AF7431">
              <w:rPr>
                <w:rFonts w:ascii="Arial" w:hAnsi="Arial" w:cs="Arial"/>
                <w:bCs/>
              </w:rPr>
              <w:t>01</w:t>
            </w:r>
          </w:p>
        </w:tc>
      </w:tr>
      <w:tr w:rsidR="00C248B4" w:rsidRPr="00A7090E" w:rsidTr="00C248B4">
        <w:trPr>
          <w:jc w:val="center"/>
        </w:trPr>
        <w:tc>
          <w:tcPr>
            <w:tcW w:w="817" w:type="dxa"/>
            <w:vAlign w:val="center"/>
          </w:tcPr>
          <w:p w:rsidR="00C248B4" w:rsidRPr="00A7090E" w:rsidRDefault="00C248B4" w:rsidP="00C248B4">
            <w:pPr>
              <w:jc w:val="center"/>
              <w:rPr>
                <w:rFonts w:ascii="Arial" w:hAnsi="Arial" w:cs="Arial"/>
                <w:bCs/>
              </w:rPr>
            </w:pPr>
            <w:proofErr w:type="gramStart"/>
            <w:r>
              <w:rPr>
                <w:rFonts w:ascii="Arial" w:hAnsi="Arial" w:cs="Arial"/>
                <w:bCs/>
              </w:rPr>
              <w:t>3</w:t>
            </w:r>
            <w:proofErr w:type="gramEnd"/>
          </w:p>
        </w:tc>
        <w:tc>
          <w:tcPr>
            <w:tcW w:w="6201" w:type="dxa"/>
            <w:vAlign w:val="center"/>
          </w:tcPr>
          <w:p w:rsidR="00C248B4" w:rsidRPr="00845675" w:rsidRDefault="00C248B4" w:rsidP="00C248B4">
            <w:pPr>
              <w:pStyle w:val="NormalWeb"/>
              <w:spacing w:before="0" w:after="0"/>
              <w:rPr>
                <w:rFonts w:ascii="Arial" w:hAnsi="Arial" w:cs="Arial"/>
                <w:szCs w:val="22"/>
              </w:rPr>
            </w:pPr>
            <w:r w:rsidRPr="00845675">
              <w:rPr>
                <w:rFonts w:ascii="Arial" w:hAnsi="Arial"/>
                <w:spacing w:val="-10"/>
              </w:rPr>
              <w:t xml:space="preserve">Coluna capilar para cromatografia gasosa, composta por tubo de sílica e fase não polar, </w:t>
            </w:r>
            <w:r w:rsidRPr="00845675">
              <w:rPr>
                <w:rFonts w:ascii="Arial" w:hAnsi="Arial" w:cs="Arial"/>
              </w:rPr>
              <w:t xml:space="preserve">5% </w:t>
            </w:r>
            <w:proofErr w:type="spellStart"/>
            <w:r w:rsidRPr="00845675">
              <w:rPr>
                <w:rFonts w:ascii="Arial" w:hAnsi="Arial" w:cs="Arial"/>
              </w:rPr>
              <w:t>Phenyl</w:t>
            </w:r>
            <w:proofErr w:type="spellEnd"/>
            <w:r w:rsidRPr="00845675">
              <w:rPr>
                <w:rFonts w:ascii="Arial" w:hAnsi="Arial" w:cs="Arial"/>
              </w:rPr>
              <w:t xml:space="preserve"> 95% </w:t>
            </w:r>
            <w:proofErr w:type="spellStart"/>
            <w:r w:rsidRPr="00845675">
              <w:rPr>
                <w:rFonts w:ascii="Arial" w:hAnsi="Arial" w:cs="Arial"/>
              </w:rPr>
              <w:t>Polysilphenylene-Siloxane</w:t>
            </w:r>
            <w:proofErr w:type="spellEnd"/>
            <w:r w:rsidRPr="00845675">
              <w:rPr>
                <w:rFonts w:ascii="Arial" w:hAnsi="Arial"/>
                <w:spacing w:val="-10"/>
              </w:rPr>
              <w:t xml:space="preserve">, com baixo sangramento e alta estabilidade térmica, alta relação sinal ruído para </w:t>
            </w:r>
            <w:r w:rsidRPr="00845675">
              <w:rPr>
                <w:rFonts w:ascii="Arial" w:hAnsi="Arial"/>
                <w:spacing w:val="-10"/>
              </w:rPr>
              <w:lastRenderedPageBreak/>
              <w:t>aumentada sensibilidade, alta robustez contra contaminação por água e oxigênio, com 30m de comprimento, 0,25mm de diâmetro interno e espessura do filme 0,25</w:t>
            </w:r>
            <w:proofErr w:type="spellStart"/>
            <w:r w:rsidRPr="00845675">
              <w:rPr>
                <w:rFonts w:ascii="Arial" w:hAnsi="Arial" w:cs="Arial"/>
                <w:spacing w:val="-10"/>
              </w:rPr>
              <w:t>µm</w:t>
            </w:r>
            <w:proofErr w:type="spellEnd"/>
            <w:r w:rsidRPr="00845675">
              <w:rPr>
                <w:rFonts w:ascii="Arial" w:hAnsi="Arial" w:cs="Arial"/>
                <w:spacing w:val="-10"/>
              </w:rPr>
              <w:t>, temperatura máxima suportada na faixa de 360/370°C.</w:t>
            </w:r>
          </w:p>
        </w:tc>
        <w:tc>
          <w:tcPr>
            <w:tcW w:w="1244" w:type="dxa"/>
            <w:vAlign w:val="center"/>
          </w:tcPr>
          <w:p w:rsidR="00C248B4" w:rsidRPr="00A7090E" w:rsidRDefault="00C248B4" w:rsidP="00C248B4">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1591" w:type="dxa"/>
            <w:vAlign w:val="center"/>
          </w:tcPr>
          <w:p w:rsidR="00C248B4" w:rsidRPr="00A7090E" w:rsidRDefault="00C248B4" w:rsidP="00C248B4">
            <w:pPr>
              <w:jc w:val="center"/>
              <w:rPr>
                <w:rFonts w:ascii="Arial" w:hAnsi="Arial" w:cs="Arial"/>
                <w:bCs/>
              </w:rPr>
            </w:pPr>
            <w:r>
              <w:rPr>
                <w:rFonts w:ascii="Arial" w:hAnsi="Arial" w:cs="Arial"/>
                <w:bCs/>
              </w:rPr>
              <w:t>02</w:t>
            </w:r>
          </w:p>
        </w:tc>
      </w:tr>
      <w:tr w:rsidR="00C248B4" w:rsidRPr="00A7090E" w:rsidTr="00C248B4">
        <w:trPr>
          <w:jc w:val="center"/>
        </w:trPr>
        <w:tc>
          <w:tcPr>
            <w:tcW w:w="817" w:type="dxa"/>
            <w:vAlign w:val="center"/>
          </w:tcPr>
          <w:p w:rsidR="00C248B4" w:rsidRPr="00A7090E" w:rsidRDefault="00C248B4" w:rsidP="00C248B4">
            <w:pPr>
              <w:jc w:val="center"/>
              <w:rPr>
                <w:rFonts w:ascii="Arial" w:hAnsi="Arial" w:cs="Arial"/>
                <w:bCs/>
              </w:rPr>
            </w:pPr>
            <w:proofErr w:type="gramStart"/>
            <w:r>
              <w:rPr>
                <w:rFonts w:ascii="Arial" w:hAnsi="Arial" w:cs="Arial"/>
                <w:bCs/>
              </w:rPr>
              <w:lastRenderedPageBreak/>
              <w:t>4</w:t>
            </w:r>
            <w:proofErr w:type="gramEnd"/>
          </w:p>
        </w:tc>
        <w:tc>
          <w:tcPr>
            <w:tcW w:w="6201" w:type="dxa"/>
            <w:vAlign w:val="center"/>
          </w:tcPr>
          <w:p w:rsidR="00C248B4" w:rsidRPr="00845675" w:rsidRDefault="00C248B4" w:rsidP="00C248B4">
            <w:pPr>
              <w:pStyle w:val="NormalWeb"/>
              <w:spacing w:before="0" w:after="0"/>
              <w:jc w:val="both"/>
              <w:rPr>
                <w:rFonts w:ascii="Arial" w:hAnsi="Arial" w:cs="Arial"/>
                <w:sz w:val="22"/>
                <w:szCs w:val="22"/>
              </w:rPr>
            </w:pPr>
            <w:r w:rsidRPr="00845675">
              <w:rPr>
                <w:rFonts w:ascii="Arial" w:hAnsi="Arial"/>
                <w:spacing w:val="-10"/>
              </w:rPr>
              <w:t xml:space="preserve">Coluna capilar para cromatografia gasosa, composta por tubo de sílica e fase não polar 5% </w:t>
            </w:r>
            <w:proofErr w:type="spellStart"/>
            <w:r w:rsidRPr="00845675">
              <w:rPr>
                <w:rFonts w:ascii="Arial" w:hAnsi="Arial"/>
                <w:spacing w:val="-10"/>
              </w:rPr>
              <w:t>Phenyl</w:t>
            </w:r>
            <w:proofErr w:type="spellEnd"/>
            <w:r w:rsidRPr="00845675">
              <w:rPr>
                <w:rFonts w:ascii="Arial" w:hAnsi="Arial"/>
                <w:spacing w:val="-10"/>
              </w:rPr>
              <w:t xml:space="preserve"> 95% </w:t>
            </w:r>
            <w:proofErr w:type="spellStart"/>
            <w:r w:rsidRPr="00845675">
              <w:rPr>
                <w:rFonts w:ascii="Arial" w:hAnsi="Arial"/>
                <w:spacing w:val="-10"/>
              </w:rPr>
              <w:t>methyl-polisiloxane</w:t>
            </w:r>
            <w:proofErr w:type="spellEnd"/>
            <w:r w:rsidRPr="00845675">
              <w:rPr>
                <w:rFonts w:ascii="Arial" w:hAnsi="Arial"/>
                <w:spacing w:val="-10"/>
              </w:rPr>
              <w:t>, com extremamente baixo sangramento e alta temperatura de operação, largamente usada em uma variedade de aplicações, com 30m de comprimento, 0,25mm de diâmetro interno e espessura do filme de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xml:space="preserve">. </w:t>
            </w:r>
          </w:p>
        </w:tc>
        <w:tc>
          <w:tcPr>
            <w:tcW w:w="1244" w:type="dxa"/>
            <w:vAlign w:val="center"/>
          </w:tcPr>
          <w:p w:rsidR="00C248B4" w:rsidRPr="00A7090E" w:rsidRDefault="00C248B4" w:rsidP="00C248B4">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591" w:type="dxa"/>
            <w:vAlign w:val="center"/>
          </w:tcPr>
          <w:p w:rsidR="00C248B4" w:rsidRPr="00A7090E" w:rsidRDefault="00C248B4" w:rsidP="00C248B4">
            <w:pPr>
              <w:jc w:val="center"/>
              <w:rPr>
                <w:rFonts w:ascii="Arial" w:hAnsi="Arial" w:cs="Arial"/>
                <w:bCs/>
              </w:rPr>
            </w:pPr>
            <w:r>
              <w:rPr>
                <w:rFonts w:ascii="Arial" w:hAnsi="Arial" w:cs="Arial"/>
                <w:bCs/>
              </w:rPr>
              <w:t>02</w:t>
            </w:r>
          </w:p>
        </w:tc>
      </w:tr>
      <w:tr w:rsidR="00C248B4" w:rsidRPr="00A7090E" w:rsidTr="00C248B4">
        <w:trPr>
          <w:jc w:val="center"/>
        </w:trPr>
        <w:tc>
          <w:tcPr>
            <w:tcW w:w="817" w:type="dxa"/>
            <w:vAlign w:val="center"/>
          </w:tcPr>
          <w:p w:rsidR="00C248B4" w:rsidRDefault="00C248B4" w:rsidP="00C248B4">
            <w:pPr>
              <w:jc w:val="center"/>
              <w:rPr>
                <w:rFonts w:ascii="Arial" w:hAnsi="Arial" w:cs="Arial"/>
                <w:bCs/>
              </w:rPr>
            </w:pPr>
            <w:proofErr w:type="gramStart"/>
            <w:r>
              <w:rPr>
                <w:rFonts w:ascii="Arial" w:hAnsi="Arial" w:cs="Arial"/>
                <w:bCs/>
              </w:rPr>
              <w:t>5</w:t>
            </w:r>
            <w:proofErr w:type="gramEnd"/>
          </w:p>
        </w:tc>
        <w:tc>
          <w:tcPr>
            <w:tcW w:w="6201" w:type="dxa"/>
            <w:vAlign w:val="center"/>
          </w:tcPr>
          <w:p w:rsidR="00C248B4" w:rsidRPr="00845675" w:rsidRDefault="00C248B4" w:rsidP="00C248B4">
            <w:pPr>
              <w:pStyle w:val="NormalWeb"/>
              <w:spacing w:before="0" w:after="0"/>
              <w:jc w:val="both"/>
              <w:rPr>
                <w:rFonts w:ascii="Arial" w:hAnsi="Arial" w:cs="Arial"/>
                <w:b/>
                <w:sz w:val="22"/>
                <w:szCs w:val="22"/>
              </w:rPr>
            </w:pPr>
            <w:r w:rsidRPr="00845675">
              <w:rPr>
                <w:rFonts w:ascii="Arial" w:hAnsi="Arial"/>
                <w:spacing w:val="-10"/>
              </w:rPr>
              <w:t xml:space="preserve">Coluna capilar para cromatografia gasosa, composta por tuno de sílica e fase não polar, </w:t>
            </w:r>
            <w:proofErr w:type="spellStart"/>
            <w:r w:rsidRPr="00845675">
              <w:rPr>
                <w:rFonts w:ascii="Arial" w:hAnsi="Arial"/>
                <w:spacing w:val="-10"/>
              </w:rPr>
              <w:t>polyethylene</w:t>
            </w:r>
            <w:proofErr w:type="spellEnd"/>
            <w:r w:rsidRPr="00845675">
              <w:rPr>
                <w:rFonts w:ascii="Arial" w:hAnsi="Arial"/>
                <w:spacing w:val="-10"/>
              </w:rPr>
              <w:t xml:space="preserve"> </w:t>
            </w:r>
            <w:proofErr w:type="spellStart"/>
            <w:r w:rsidRPr="00845675">
              <w:rPr>
                <w:rFonts w:ascii="Arial" w:hAnsi="Arial"/>
                <w:spacing w:val="-10"/>
              </w:rPr>
              <w:t>Glycol</w:t>
            </w:r>
            <w:proofErr w:type="spellEnd"/>
            <w:r w:rsidRPr="00845675">
              <w:rPr>
                <w:rFonts w:ascii="Arial" w:hAnsi="Arial"/>
                <w:spacing w:val="-10"/>
              </w:rPr>
              <w:t>, com baixo sangramento e alta estabilidade térmica, 0,25mm de diâmetro interno e espessura do filme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temperatura máxima suportada de 260/280°C.</w:t>
            </w:r>
          </w:p>
        </w:tc>
        <w:tc>
          <w:tcPr>
            <w:tcW w:w="1244" w:type="dxa"/>
            <w:vAlign w:val="center"/>
          </w:tcPr>
          <w:p w:rsidR="00C248B4" w:rsidRDefault="00C248B4" w:rsidP="00C248B4">
            <w:pPr>
              <w:jc w:val="center"/>
              <w:rPr>
                <w:rFonts w:ascii="Arial" w:hAnsi="Arial" w:cs="Arial"/>
                <w:bCs/>
              </w:rPr>
            </w:pPr>
            <w:proofErr w:type="spellStart"/>
            <w:r>
              <w:rPr>
                <w:rFonts w:ascii="Arial" w:hAnsi="Arial" w:cs="Arial"/>
                <w:bCs/>
              </w:rPr>
              <w:t>Unid</w:t>
            </w:r>
            <w:proofErr w:type="spellEnd"/>
          </w:p>
        </w:tc>
        <w:tc>
          <w:tcPr>
            <w:tcW w:w="1591" w:type="dxa"/>
            <w:vAlign w:val="center"/>
          </w:tcPr>
          <w:p w:rsidR="00C248B4" w:rsidRDefault="00C248B4" w:rsidP="00C248B4">
            <w:pPr>
              <w:jc w:val="center"/>
              <w:rPr>
                <w:rFonts w:ascii="Arial" w:hAnsi="Arial" w:cs="Arial"/>
                <w:bCs/>
              </w:rPr>
            </w:pPr>
            <w:r>
              <w:rPr>
                <w:rFonts w:ascii="Arial" w:hAnsi="Arial" w:cs="Arial"/>
                <w:bCs/>
              </w:rPr>
              <w:t>02</w:t>
            </w:r>
          </w:p>
        </w:tc>
      </w:tr>
    </w:tbl>
    <w:p w:rsidR="00C248B4" w:rsidRDefault="00C248B4" w:rsidP="00C248B4">
      <w:pPr>
        <w:ind w:firstLine="567"/>
        <w:jc w:val="both"/>
        <w:rPr>
          <w:rFonts w:ascii="Arial" w:hAnsi="Arial" w:cs="Arial"/>
          <w:bCs/>
        </w:rPr>
      </w:pPr>
    </w:p>
    <w:p w:rsidR="00C248B4" w:rsidRDefault="00C248B4" w:rsidP="00C248B4">
      <w:pPr>
        <w:ind w:firstLine="567"/>
        <w:jc w:val="both"/>
        <w:rPr>
          <w:rFonts w:ascii="Arial" w:hAnsi="Arial" w:cs="Arial"/>
          <w:bCs/>
        </w:rPr>
      </w:pPr>
    </w:p>
    <w:p w:rsidR="00C248B4" w:rsidRDefault="00C248B4" w:rsidP="00C248B4">
      <w:pPr>
        <w:jc w:val="both"/>
        <w:rPr>
          <w:rFonts w:ascii="Arial" w:hAnsi="Arial" w:cs="Arial"/>
          <w:b/>
          <w:bCs/>
        </w:rPr>
      </w:pPr>
      <w:r w:rsidRPr="00DB723F">
        <w:rPr>
          <w:rFonts w:ascii="Arial" w:hAnsi="Arial" w:cs="Arial"/>
          <w:b/>
          <w:bCs/>
        </w:rPr>
        <w:t>2.1</w:t>
      </w:r>
      <w:r>
        <w:rPr>
          <w:rFonts w:ascii="Arial" w:hAnsi="Arial" w:cs="Arial"/>
          <w:b/>
          <w:bCs/>
        </w:rPr>
        <w:t xml:space="preserve"> – GARANTIA/ASSISTÊNCIA TÉCNICA/MANUTENÇÃO/VALIDADE:</w:t>
      </w:r>
    </w:p>
    <w:p w:rsidR="00C248B4" w:rsidRPr="00DB723F" w:rsidRDefault="00C248B4" w:rsidP="00C248B4">
      <w:pPr>
        <w:jc w:val="both"/>
        <w:rPr>
          <w:rFonts w:ascii="Arial" w:hAnsi="Arial" w:cs="Arial"/>
          <w:b/>
          <w:bCs/>
        </w:rPr>
      </w:pPr>
    </w:p>
    <w:p w:rsidR="00C248B4" w:rsidRDefault="00C248B4" w:rsidP="00C248B4">
      <w:pPr>
        <w:ind w:firstLine="709"/>
        <w:jc w:val="both"/>
        <w:rPr>
          <w:rFonts w:ascii="Arial" w:hAnsi="Arial" w:cs="Arial"/>
        </w:rPr>
      </w:pPr>
      <w:r w:rsidRPr="00A15DD9">
        <w:rPr>
          <w:rFonts w:ascii="Arial" w:hAnsi="Arial" w:cs="Arial"/>
          <w:b/>
        </w:rPr>
        <w:t>G</w:t>
      </w:r>
      <w:r>
        <w:rPr>
          <w:rFonts w:ascii="Arial" w:hAnsi="Arial" w:cs="Arial"/>
          <w:b/>
        </w:rPr>
        <w:t>arantia</w:t>
      </w:r>
      <w:r>
        <w:rPr>
          <w:rFonts w:ascii="Arial" w:hAnsi="Arial" w:cs="Arial"/>
        </w:rPr>
        <w:t xml:space="preserve"> – A garantia será de no mínimo doze (12) meses, contada a partir do recebimento definitivo dos materiais, com substituição imediata em caso de defeito de fabricação, defeitos em virtude do transporte, má acomodação, quando o fabricante não especificar prazo maior.</w:t>
      </w:r>
    </w:p>
    <w:p w:rsidR="00C248B4" w:rsidRDefault="00C248B4" w:rsidP="00C248B4">
      <w:pPr>
        <w:ind w:firstLine="709"/>
        <w:jc w:val="both"/>
        <w:rPr>
          <w:rFonts w:ascii="Arial" w:hAnsi="Arial" w:cs="Arial"/>
        </w:rPr>
      </w:pPr>
      <w:r>
        <w:rPr>
          <w:rFonts w:ascii="Arial" w:hAnsi="Arial" w:cs="Arial"/>
        </w:rPr>
        <w:t>Responsabilizar-se totalmente e as suas custas com imposto, taxas, pessoal, transporte/frete dos equipamentos até o destino final, bem como quando apresentarem defeitos de qualquer natureza correrá por conta e risco da contratada.</w:t>
      </w:r>
    </w:p>
    <w:p w:rsidR="00C248B4" w:rsidRDefault="00C248B4" w:rsidP="00C248B4">
      <w:pPr>
        <w:ind w:firstLine="709"/>
        <w:jc w:val="both"/>
        <w:rPr>
          <w:rFonts w:ascii="Arial" w:hAnsi="Arial" w:cs="Arial"/>
        </w:rPr>
      </w:pPr>
      <w:r>
        <w:rPr>
          <w:rFonts w:ascii="Arial" w:hAnsi="Arial" w:cs="Arial"/>
        </w:rPr>
        <w:t xml:space="preserve">A contratada arcará com todo ônus à completa aquisição de que trata a presente contratação, sendo-lhe lícito, para esse exclusivo fim, a subcontratação com terceiros, sem, contudo, </w:t>
      </w:r>
      <w:proofErr w:type="gramStart"/>
      <w:r>
        <w:rPr>
          <w:rFonts w:ascii="Arial" w:hAnsi="Arial" w:cs="Arial"/>
        </w:rPr>
        <w:t>excluir-se</w:t>
      </w:r>
      <w:proofErr w:type="gramEnd"/>
      <w:r>
        <w:rPr>
          <w:rFonts w:ascii="Arial" w:hAnsi="Arial" w:cs="Arial"/>
        </w:rPr>
        <w:t xml:space="preserve"> da relação contratual, observadas as disposições legais.</w:t>
      </w:r>
    </w:p>
    <w:p w:rsidR="00C248B4" w:rsidRDefault="00C248B4" w:rsidP="00C248B4">
      <w:pPr>
        <w:jc w:val="both"/>
        <w:rPr>
          <w:rFonts w:ascii="Arial" w:hAnsi="Arial" w:cs="Arial"/>
        </w:rPr>
      </w:pPr>
    </w:p>
    <w:p w:rsidR="00C248B4" w:rsidRDefault="00C248B4" w:rsidP="00C248B4">
      <w:pPr>
        <w:ind w:firstLine="709"/>
        <w:jc w:val="both"/>
        <w:rPr>
          <w:rFonts w:ascii="Arial" w:hAnsi="Arial" w:cs="Arial"/>
        </w:rPr>
      </w:pPr>
      <w:r w:rsidRPr="00A15DD9">
        <w:rPr>
          <w:rFonts w:ascii="Arial" w:hAnsi="Arial" w:cs="Arial"/>
          <w:b/>
        </w:rPr>
        <w:t>Assistência Técnica</w:t>
      </w:r>
      <w:r>
        <w:rPr>
          <w:rFonts w:ascii="Arial" w:hAnsi="Arial" w:cs="Arial"/>
        </w:rPr>
        <w:t xml:space="preserve"> – Por conta da contratada durante o período de garantia, bem como todos os equipamentos deverão vir acompanhados do termo de Garantia e Assistência Técnica, deverá ter empresa autorizada </w:t>
      </w:r>
      <w:smartTag w:uri="urn:schemas-microsoft-com:office:smarttags" w:element="PersonName">
        <w:smartTagPr>
          <w:attr w:name="ProductID" w:val="em Porto Velho"/>
        </w:smartTagPr>
        <w:r>
          <w:rPr>
            <w:rFonts w:ascii="Arial" w:hAnsi="Arial" w:cs="Arial"/>
          </w:rPr>
          <w:t>em Porto Velho</w:t>
        </w:r>
      </w:smartTag>
      <w:r>
        <w:rPr>
          <w:rFonts w:ascii="Arial" w:hAnsi="Arial" w:cs="Arial"/>
        </w:rPr>
        <w:t>/RO, habilitada, para dar total assistência técnica especializada com tempo de resposta &lt;72h.</w:t>
      </w:r>
    </w:p>
    <w:p w:rsidR="00C248B4" w:rsidRDefault="00C248B4" w:rsidP="00C248B4">
      <w:pPr>
        <w:ind w:firstLine="709"/>
        <w:jc w:val="both"/>
        <w:rPr>
          <w:rFonts w:ascii="Arial" w:hAnsi="Arial" w:cs="Arial"/>
        </w:rPr>
      </w:pPr>
      <w:r w:rsidRPr="00E43DD5">
        <w:rPr>
          <w:rFonts w:ascii="Arial" w:hAnsi="Arial" w:cs="Arial"/>
          <w:b/>
        </w:rPr>
        <w:t>Manutenção</w:t>
      </w:r>
      <w:r>
        <w:rPr>
          <w:rFonts w:ascii="Arial" w:hAnsi="Arial" w:cs="Arial"/>
        </w:rPr>
        <w:t xml:space="preserve"> – A cargo da administração da SESDEC, após o período de garantia.</w:t>
      </w:r>
    </w:p>
    <w:p w:rsidR="00C248B4" w:rsidRPr="00082553" w:rsidRDefault="00C248B4" w:rsidP="00C248B4">
      <w:pPr>
        <w:jc w:val="both"/>
        <w:rPr>
          <w:rFonts w:ascii="Arial" w:hAnsi="Arial" w:cs="Arial"/>
        </w:rPr>
      </w:pPr>
    </w:p>
    <w:p w:rsidR="00C248B4" w:rsidRDefault="00C248B4" w:rsidP="00C248B4">
      <w:pPr>
        <w:jc w:val="both"/>
        <w:rPr>
          <w:rFonts w:ascii="Arial" w:hAnsi="Arial" w:cs="Arial"/>
          <w:b/>
        </w:rPr>
      </w:pPr>
      <w:r>
        <w:rPr>
          <w:rFonts w:ascii="Arial" w:hAnsi="Arial" w:cs="Arial"/>
          <w:b/>
        </w:rPr>
        <w:t xml:space="preserve">03 – </w:t>
      </w:r>
      <w:r w:rsidRPr="00DB723F">
        <w:rPr>
          <w:rFonts w:ascii="Arial" w:hAnsi="Arial" w:cs="Arial"/>
          <w:b/>
        </w:rPr>
        <w:t>JUSTIFICATIVA</w:t>
      </w:r>
      <w:r>
        <w:rPr>
          <w:rFonts w:ascii="Arial" w:hAnsi="Arial" w:cs="Arial"/>
          <w:b/>
        </w:rPr>
        <w:t>:</w:t>
      </w:r>
    </w:p>
    <w:p w:rsidR="00C248B4" w:rsidRPr="00DB723F" w:rsidRDefault="00C248B4" w:rsidP="00C248B4">
      <w:pPr>
        <w:jc w:val="both"/>
        <w:rPr>
          <w:rFonts w:ascii="Arial" w:hAnsi="Arial" w:cs="Arial"/>
          <w:b/>
          <w:color w:val="FF0000"/>
        </w:rPr>
      </w:pPr>
    </w:p>
    <w:p w:rsidR="00C248B4" w:rsidRPr="006C04E2" w:rsidRDefault="00C248B4" w:rsidP="00C248B4">
      <w:pPr>
        <w:ind w:firstLine="1080"/>
        <w:jc w:val="both"/>
        <w:rPr>
          <w:rFonts w:ascii="Arial" w:hAnsi="Arial" w:cs="Arial"/>
        </w:rPr>
      </w:pPr>
      <w:r w:rsidRPr="006C04E2">
        <w:rPr>
          <w:rFonts w:ascii="Arial" w:hAnsi="Arial" w:cs="Arial"/>
        </w:rPr>
        <w:t xml:space="preserve">O Fortalecimento do Laboratório Central de Polícia Técnica e Científica tornou-se </w:t>
      </w:r>
      <w:proofErr w:type="gramStart"/>
      <w:r w:rsidRPr="006C04E2">
        <w:rPr>
          <w:rFonts w:ascii="Arial" w:hAnsi="Arial" w:cs="Arial"/>
        </w:rPr>
        <w:t>imperativo para a produção da prova material, incontestável peça</w:t>
      </w:r>
      <w:proofErr w:type="gramEnd"/>
      <w:r w:rsidRPr="006C04E2">
        <w:rPr>
          <w:rFonts w:ascii="Arial" w:hAnsi="Arial" w:cs="Arial"/>
        </w:rPr>
        <w:t xml:space="preserve"> da Justiça no esclarecimento de ocorrência delituosa.</w:t>
      </w:r>
    </w:p>
    <w:p w:rsidR="00C248B4" w:rsidRPr="00F704FF" w:rsidRDefault="00C248B4" w:rsidP="00C248B4">
      <w:pPr>
        <w:spacing w:line="264" w:lineRule="auto"/>
        <w:ind w:firstLine="720"/>
        <w:jc w:val="both"/>
        <w:rPr>
          <w:rFonts w:ascii="Arial" w:hAnsi="Arial" w:cs="Arial"/>
        </w:rPr>
      </w:pPr>
      <w:r w:rsidRPr="006C04E2">
        <w:rPr>
          <w:rFonts w:ascii="Arial" w:hAnsi="Arial" w:cs="Arial"/>
        </w:rPr>
        <w:t>Presentemente, o Laboratório Central de Polícia Técnica apresenta defasagem técnica proveniente do desgaste dos seus equipamentos, necessitando urgentemente moderniz</w:t>
      </w:r>
      <w:r>
        <w:rPr>
          <w:rFonts w:ascii="Arial" w:hAnsi="Arial" w:cs="Arial"/>
        </w:rPr>
        <w:t>á</w:t>
      </w:r>
      <w:r w:rsidRPr="006C04E2">
        <w:rPr>
          <w:rFonts w:ascii="Arial" w:hAnsi="Arial" w:cs="Arial"/>
        </w:rPr>
        <w:t xml:space="preserve">-los para responder às novas demandas.  A deficiência e/ou obsolescência dos seus equipamentos (o que implica em laudos periciais com conclusões incompletas) faz com que tenhamos uma organização que necessita passar por acentuadas reformas técnicas, metodológicas e estruturais.  A execução deste projeto, com destaque para a aquisição de um </w:t>
      </w:r>
      <w:proofErr w:type="spellStart"/>
      <w:r w:rsidRPr="006C04E2">
        <w:rPr>
          <w:rFonts w:ascii="Arial" w:hAnsi="Arial" w:cs="Arial"/>
        </w:rPr>
        <w:t>cromatógrafo</w:t>
      </w:r>
      <w:proofErr w:type="spellEnd"/>
      <w:r w:rsidRPr="006C04E2">
        <w:rPr>
          <w:rFonts w:ascii="Arial" w:hAnsi="Arial" w:cs="Arial"/>
        </w:rPr>
        <w:t xml:space="preserve"> a gás com injetores, um detector FID e um detector NPD e um detector ECD acompanhado de software específico para trabalho com CG – </w:t>
      </w:r>
      <w:proofErr w:type="spellStart"/>
      <w:r w:rsidRPr="006C04E2">
        <w:rPr>
          <w:rFonts w:ascii="Arial" w:hAnsi="Arial" w:cs="Arial"/>
        </w:rPr>
        <w:t>Head</w:t>
      </w:r>
      <w:proofErr w:type="spellEnd"/>
      <w:r w:rsidRPr="006C04E2">
        <w:rPr>
          <w:rFonts w:ascii="Arial" w:hAnsi="Arial" w:cs="Arial"/>
        </w:rPr>
        <w:t xml:space="preserve"> </w:t>
      </w:r>
      <w:proofErr w:type="spellStart"/>
      <w:r w:rsidRPr="006C04E2">
        <w:rPr>
          <w:rFonts w:ascii="Arial" w:hAnsi="Arial" w:cs="Arial"/>
        </w:rPr>
        <w:t>Space</w:t>
      </w:r>
      <w:proofErr w:type="spellEnd"/>
      <w:r w:rsidRPr="006C04E2">
        <w:rPr>
          <w:rFonts w:ascii="Arial" w:hAnsi="Arial" w:cs="Arial"/>
        </w:rPr>
        <w:t xml:space="preserve"> (acoplado no aparelho) representa uma possibilidade rara de reerguer o Laboratório Central de Polícia Técnica, dotando-o de melhores condições de trabalho, capacitando e atualizando o conhecimento dos seus servidores e modernizando a elaboração dos procedimentos </w:t>
      </w:r>
      <w:r w:rsidRPr="006C04E2">
        <w:rPr>
          <w:rFonts w:ascii="Arial" w:hAnsi="Arial" w:cs="Arial"/>
        </w:rPr>
        <w:lastRenderedPageBreak/>
        <w:t>técnicos, para que expeça laudos periciais conclusivos e precisos e, desse modo, preste um serviço de melhor qualidade ao cidadão rondoniense.</w:t>
      </w:r>
    </w:p>
    <w:p w:rsidR="00C248B4" w:rsidRDefault="00C248B4" w:rsidP="00C248B4">
      <w:pPr>
        <w:ind w:firstLine="709"/>
        <w:jc w:val="both"/>
        <w:rPr>
          <w:rFonts w:ascii="Arial" w:hAnsi="Arial" w:cs="Arial"/>
        </w:rPr>
      </w:pPr>
    </w:p>
    <w:p w:rsidR="00C248B4" w:rsidRPr="00B46A05" w:rsidRDefault="00C248B4" w:rsidP="00C248B4">
      <w:pPr>
        <w:jc w:val="both"/>
        <w:rPr>
          <w:rFonts w:ascii="Arial" w:hAnsi="Arial" w:cs="Arial"/>
          <w:b/>
        </w:rPr>
      </w:pPr>
      <w:r w:rsidRPr="00B46A05">
        <w:rPr>
          <w:rFonts w:ascii="Arial" w:hAnsi="Arial" w:cs="Arial"/>
          <w:b/>
        </w:rPr>
        <w:t>04 – ENTREGA</w:t>
      </w:r>
      <w:r>
        <w:rPr>
          <w:rFonts w:ascii="Arial" w:hAnsi="Arial" w:cs="Arial"/>
          <w:b/>
        </w:rPr>
        <w:t>:</w:t>
      </w:r>
    </w:p>
    <w:p w:rsidR="00C248B4" w:rsidRDefault="00C248B4" w:rsidP="00C248B4">
      <w:pPr>
        <w:jc w:val="both"/>
        <w:rPr>
          <w:rFonts w:ascii="Arial" w:hAnsi="Arial" w:cs="Arial"/>
        </w:rPr>
      </w:pPr>
    </w:p>
    <w:p w:rsidR="00C248B4" w:rsidRDefault="00C248B4" w:rsidP="00C248B4">
      <w:pPr>
        <w:ind w:firstLine="709"/>
        <w:jc w:val="both"/>
        <w:rPr>
          <w:rFonts w:ascii="Arial" w:hAnsi="Arial" w:cs="Arial"/>
        </w:rPr>
      </w:pPr>
      <w:r>
        <w:rPr>
          <w:rFonts w:ascii="Arial" w:hAnsi="Arial" w:cs="Arial"/>
        </w:rPr>
        <w:t xml:space="preserve">A entrega do material será </w:t>
      </w:r>
      <w:r w:rsidRPr="00FC5909">
        <w:rPr>
          <w:rFonts w:ascii="Arial" w:hAnsi="Arial" w:cs="Arial"/>
          <w:b/>
          <w:u w:val="single"/>
        </w:rPr>
        <w:t>integral</w:t>
      </w:r>
      <w:r>
        <w:rPr>
          <w:rFonts w:ascii="Arial" w:hAnsi="Arial" w:cs="Arial"/>
        </w:rPr>
        <w:t xml:space="preserve"> na quantidade especificada no item </w:t>
      </w:r>
      <w:proofErr w:type="gramStart"/>
      <w:r>
        <w:rPr>
          <w:rFonts w:ascii="Arial" w:hAnsi="Arial" w:cs="Arial"/>
        </w:rPr>
        <w:t>2</w:t>
      </w:r>
      <w:proofErr w:type="gramEnd"/>
      <w:r>
        <w:rPr>
          <w:rFonts w:ascii="Arial" w:hAnsi="Arial" w:cs="Arial"/>
        </w:rPr>
        <w:t>.</w:t>
      </w:r>
    </w:p>
    <w:p w:rsidR="00C248B4" w:rsidRDefault="00C248B4" w:rsidP="00C248B4">
      <w:pPr>
        <w:jc w:val="both"/>
        <w:rPr>
          <w:rFonts w:ascii="Arial" w:hAnsi="Arial" w:cs="Arial"/>
        </w:rPr>
      </w:pPr>
    </w:p>
    <w:p w:rsidR="00C248B4" w:rsidRDefault="00C248B4" w:rsidP="00C248B4">
      <w:pPr>
        <w:jc w:val="both"/>
        <w:rPr>
          <w:rFonts w:ascii="Arial" w:hAnsi="Arial" w:cs="Arial"/>
          <w:b/>
          <w:bCs/>
        </w:rPr>
      </w:pPr>
      <w:r w:rsidRPr="00DB723F">
        <w:rPr>
          <w:rFonts w:ascii="Arial" w:hAnsi="Arial" w:cs="Arial"/>
          <w:b/>
          <w:bCs/>
        </w:rPr>
        <w:t xml:space="preserve"> </w:t>
      </w:r>
      <w:r>
        <w:rPr>
          <w:rFonts w:ascii="Arial" w:hAnsi="Arial" w:cs="Arial"/>
          <w:b/>
          <w:bCs/>
        </w:rPr>
        <w:t>4.1 – Local/Horários:</w:t>
      </w:r>
    </w:p>
    <w:p w:rsidR="00C248B4" w:rsidRPr="00DB723F" w:rsidRDefault="00C248B4" w:rsidP="00C248B4">
      <w:pPr>
        <w:jc w:val="both"/>
        <w:rPr>
          <w:rFonts w:ascii="Arial" w:hAnsi="Arial" w:cs="Arial"/>
          <w:b/>
          <w:bCs/>
        </w:rPr>
      </w:pPr>
    </w:p>
    <w:p w:rsidR="00C248B4" w:rsidRDefault="00C248B4" w:rsidP="00C248B4">
      <w:pPr>
        <w:ind w:firstLine="709"/>
        <w:jc w:val="both"/>
        <w:rPr>
          <w:rFonts w:ascii="Arial" w:hAnsi="Arial" w:cs="Arial"/>
          <w:bCs/>
        </w:rPr>
      </w:pPr>
      <w:r>
        <w:rPr>
          <w:rFonts w:ascii="Arial" w:hAnsi="Arial" w:cs="Arial"/>
          <w:bCs/>
        </w:rPr>
        <w:t xml:space="preserve">O bem será entregue no Laboratório Central de Polícia Técnica Científica (prédio do IML, piso superior), localizado na Rua das Flores, S/nº, Bairro Costa e Silva, de </w:t>
      </w:r>
      <w:r w:rsidRPr="00250E9D">
        <w:rPr>
          <w:rFonts w:ascii="Arial" w:hAnsi="Arial" w:cs="Arial"/>
          <w:b/>
          <w:bCs/>
        </w:rPr>
        <w:t>Segunda a Sexta</w:t>
      </w:r>
      <w:r>
        <w:rPr>
          <w:rFonts w:ascii="Arial" w:hAnsi="Arial" w:cs="Arial"/>
          <w:b/>
          <w:bCs/>
        </w:rPr>
        <w:t xml:space="preserve"> – </w:t>
      </w:r>
      <w:r w:rsidRPr="00250E9D">
        <w:rPr>
          <w:rFonts w:ascii="Arial" w:hAnsi="Arial" w:cs="Arial"/>
          <w:b/>
          <w:bCs/>
        </w:rPr>
        <w:t>feira</w:t>
      </w:r>
      <w:r>
        <w:rPr>
          <w:rFonts w:ascii="Arial" w:hAnsi="Arial" w:cs="Arial"/>
          <w:bCs/>
        </w:rPr>
        <w:t xml:space="preserve">, das </w:t>
      </w:r>
      <w:r w:rsidRPr="00250E9D">
        <w:rPr>
          <w:rFonts w:ascii="Arial" w:hAnsi="Arial" w:cs="Arial"/>
          <w:b/>
          <w:bCs/>
        </w:rPr>
        <w:t>07h30min às 13h30min</w:t>
      </w:r>
      <w:r w:rsidRPr="00DB723F">
        <w:rPr>
          <w:rFonts w:ascii="Arial" w:hAnsi="Arial" w:cs="Arial"/>
          <w:bCs/>
        </w:rPr>
        <w:t>.</w:t>
      </w:r>
    </w:p>
    <w:p w:rsidR="00C248B4" w:rsidRPr="00964DC7" w:rsidRDefault="00C248B4" w:rsidP="00C248B4">
      <w:pPr>
        <w:ind w:firstLine="709"/>
        <w:jc w:val="both"/>
        <w:rPr>
          <w:rFonts w:ascii="Arial" w:hAnsi="Arial" w:cs="Arial"/>
          <w:bCs/>
          <w:sz w:val="18"/>
          <w:szCs w:val="18"/>
        </w:rPr>
      </w:pPr>
      <w:r w:rsidRPr="00964DC7">
        <w:rPr>
          <w:rFonts w:ascii="Arial" w:hAnsi="Arial" w:cs="Arial"/>
          <w:bCs/>
          <w:sz w:val="18"/>
          <w:szCs w:val="18"/>
        </w:rPr>
        <w:t>*Esclarece-se que a estipulação de local diverso do Almoxarifado Central se deu porque os equipamentos são, em virtude de sua fragilidade, de difícil transporte e sua movimentação em demasia pode ocasionar danos.</w:t>
      </w:r>
    </w:p>
    <w:p w:rsidR="00C248B4" w:rsidRDefault="00C248B4" w:rsidP="00C248B4">
      <w:pPr>
        <w:ind w:firstLine="709"/>
        <w:jc w:val="both"/>
        <w:rPr>
          <w:rFonts w:ascii="Arial" w:hAnsi="Arial" w:cs="Arial"/>
          <w:bCs/>
        </w:rPr>
      </w:pPr>
    </w:p>
    <w:p w:rsidR="00C248B4" w:rsidRPr="00250E9D" w:rsidRDefault="00C248B4" w:rsidP="00C248B4">
      <w:pPr>
        <w:jc w:val="both"/>
        <w:rPr>
          <w:rFonts w:ascii="Arial" w:hAnsi="Arial" w:cs="Arial"/>
          <w:b/>
          <w:bCs/>
        </w:rPr>
      </w:pPr>
      <w:r w:rsidRPr="00250E9D">
        <w:rPr>
          <w:rFonts w:ascii="Arial" w:hAnsi="Arial" w:cs="Arial"/>
          <w:b/>
          <w:bCs/>
        </w:rPr>
        <w:t>4.2 – Prazos/Cronograma</w:t>
      </w:r>
      <w:r>
        <w:rPr>
          <w:rFonts w:ascii="Arial" w:hAnsi="Arial" w:cs="Arial"/>
          <w:b/>
          <w:bCs/>
        </w:rPr>
        <w:t>:</w:t>
      </w:r>
    </w:p>
    <w:p w:rsidR="00C248B4" w:rsidRDefault="00C248B4" w:rsidP="00C248B4">
      <w:pPr>
        <w:ind w:firstLine="709"/>
        <w:jc w:val="both"/>
        <w:rPr>
          <w:rFonts w:ascii="Arial" w:hAnsi="Arial" w:cs="Arial"/>
          <w:bCs/>
        </w:rPr>
      </w:pPr>
    </w:p>
    <w:p w:rsidR="00C248B4" w:rsidRDefault="00C248B4" w:rsidP="00C248B4">
      <w:pPr>
        <w:ind w:firstLine="709"/>
        <w:jc w:val="both"/>
        <w:rPr>
          <w:rFonts w:ascii="Arial" w:hAnsi="Arial" w:cs="Arial"/>
        </w:rPr>
      </w:pPr>
      <w:r>
        <w:rPr>
          <w:rFonts w:ascii="Arial" w:hAnsi="Arial" w:cs="Arial"/>
        </w:rPr>
        <w:t>Em até trinta (30) dias após o (s) recebimento (s) da (s) nota (s) de empenho (s) a (s) contratada (s).</w:t>
      </w:r>
    </w:p>
    <w:p w:rsidR="00C248B4" w:rsidRDefault="00C248B4" w:rsidP="00C248B4">
      <w:pPr>
        <w:ind w:firstLine="709"/>
        <w:jc w:val="both"/>
        <w:rPr>
          <w:rFonts w:ascii="Arial" w:hAnsi="Arial" w:cs="Arial"/>
        </w:rPr>
      </w:pPr>
    </w:p>
    <w:p w:rsidR="00C248B4" w:rsidRPr="007934E0" w:rsidRDefault="00C248B4" w:rsidP="00C248B4">
      <w:pPr>
        <w:jc w:val="both"/>
        <w:rPr>
          <w:rFonts w:ascii="Arial" w:hAnsi="Arial" w:cs="Arial"/>
          <w:b/>
        </w:rPr>
      </w:pPr>
      <w:r w:rsidRPr="007934E0">
        <w:rPr>
          <w:rFonts w:ascii="Arial" w:hAnsi="Arial" w:cs="Arial"/>
          <w:b/>
        </w:rPr>
        <w:t>4.3 – Condições/Recebimento:</w:t>
      </w:r>
    </w:p>
    <w:p w:rsidR="00C248B4" w:rsidRDefault="00C248B4" w:rsidP="00C248B4">
      <w:pPr>
        <w:ind w:firstLine="709"/>
        <w:jc w:val="both"/>
        <w:rPr>
          <w:rFonts w:ascii="Arial" w:hAnsi="Arial" w:cs="Arial"/>
        </w:rPr>
      </w:pPr>
    </w:p>
    <w:p w:rsidR="00C248B4" w:rsidRDefault="00C248B4" w:rsidP="00C248B4">
      <w:pPr>
        <w:ind w:firstLine="709"/>
        <w:jc w:val="both"/>
        <w:rPr>
          <w:rFonts w:ascii="Arial" w:hAnsi="Arial" w:cs="Arial"/>
          <w:bCs/>
        </w:rPr>
      </w:pPr>
      <w:r>
        <w:rPr>
          <w:rFonts w:ascii="Arial" w:hAnsi="Arial" w:cs="Arial"/>
          <w:bCs/>
        </w:rPr>
        <w:t>4.3.1</w:t>
      </w:r>
      <w:r>
        <w:rPr>
          <w:rFonts w:ascii="Arial" w:hAnsi="Arial" w:cs="Arial"/>
          <w:bCs/>
        </w:rPr>
        <w:tab/>
        <w:t xml:space="preserve">Efetuar a entrega de equipamentos novos, assim considerados de primeiro uso, conforme especificações descritas no item 02, nas condições, local e período/horário definidos nos itens 4.1 e 4.2, sendo recebido da seguinte forma: </w:t>
      </w:r>
    </w:p>
    <w:p w:rsidR="00C248B4" w:rsidRDefault="00C248B4" w:rsidP="00C248B4">
      <w:pPr>
        <w:tabs>
          <w:tab w:val="left" w:pos="720"/>
        </w:tabs>
        <w:autoSpaceDE w:val="0"/>
        <w:autoSpaceDN w:val="0"/>
        <w:adjustRightInd w:val="0"/>
        <w:spacing w:line="264" w:lineRule="auto"/>
        <w:ind w:firstLine="709"/>
        <w:jc w:val="both"/>
        <w:rPr>
          <w:rFonts w:ascii="Arial" w:hAnsi="Arial" w:cs="Arial"/>
        </w:rPr>
      </w:pPr>
      <w:r>
        <w:rPr>
          <w:rFonts w:ascii="Arial" w:hAnsi="Arial" w:cs="Arial"/>
        </w:rPr>
        <w:t>4</w:t>
      </w:r>
      <w:r w:rsidRPr="005E150E">
        <w:rPr>
          <w:rFonts w:ascii="Arial" w:hAnsi="Arial" w:cs="Arial"/>
        </w:rPr>
        <w:t>.3.</w:t>
      </w:r>
      <w:r>
        <w:rPr>
          <w:rFonts w:ascii="Arial" w:hAnsi="Arial" w:cs="Arial"/>
        </w:rPr>
        <w:t>2</w:t>
      </w:r>
      <w:r w:rsidRPr="005E150E">
        <w:rPr>
          <w:rFonts w:ascii="Arial" w:hAnsi="Arial" w:cs="Arial"/>
        </w:rPr>
        <w:tab/>
      </w:r>
      <w:r>
        <w:rPr>
          <w:rFonts w:ascii="Arial" w:hAnsi="Arial" w:cs="Arial"/>
        </w:rPr>
        <w:t xml:space="preserve">O recebimento e a aceitação dos materiais dar-se-ão por Comissões, legalmente constituídas, mediante </w:t>
      </w:r>
      <w:r w:rsidRPr="003B5FC5">
        <w:rPr>
          <w:rFonts w:ascii="Arial" w:hAnsi="Arial" w:cs="Arial"/>
        </w:rPr>
        <w:t>Termo</w:t>
      </w:r>
      <w:r>
        <w:rPr>
          <w:rFonts w:ascii="Arial" w:hAnsi="Arial" w:cs="Arial"/>
        </w:rPr>
        <w:t>s</w:t>
      </w:r>
      <w:r w:rsidRPr="003B5FC5">
        <w:rPr>
          <w:rFonts w:ascii="Arial" w:hAnsi="Arial" w:cs="Arial"/>
        </w:rPr>
        <w:t xml:space="preserve"> de Recebimento</w:t>
      </w:r>
      <w:r>
        <w:rPr>
          <w:rFonts w:ascii="Arial" w:hAnsi="Arial" w:cs="Arial"/>
        </w:rPr>
        <w:t>, nas seguintes condições:</w:t>
      </w:r>
    </w:p>
    <w:p w:rsidR="00C248B4" w:rsidRPr="00C35C27" w:rsidRDefault="00C248B4" w:rsidP="00C248B4">
      <w:pPr>
        <w:tabs>
          <w:tab w:val="left" w:pos="2280"/>
        </w:tabs>
        <w:spacing w:line="264" w:lineRule="auto"/>
        <w:ind w:right="-3" w:firstLine="1440"/>
        <w:jc w:val="both"/>
        <w:rPr>
          <w:rFonts w:ascii="Arial" w:hAnsi="Arial" w:cs="Arial"/>
          <w:sz w:val="8"/>
        </w:rPr>
      </w:pPr>
    </w:p>
    <w:p w:rsidR="00C248B4" w:rsidRDefault="00C248B4" w:rsidP="00C248B4">
      <w:pPr>
        <w:tabs>
          <w:tab w:val="left" w:pos="2280"/>
        </w:tabs>
        <w:spacing w:line="264" w:lineRule="auto"/>
        <w:ind w:right="-3" w:firstLine="1440"/>
        <w:jc w:val="both"/>
        <w:rPr>
          <w:rFonts w:ascii="Arial" w:hAnsi="Arial" w:cs="Arial"/>
        </w:rPr>
      </w:pPr>
      <w:r>
        <w:rPr>
          <w:rFonts w:ascii="Arial" w:hAnsi="Arial" w:cs="Arial"/>
        </w:rPr>
        <w:t>a)</w:t>
      </w:r>
      <w:r w:rsidRPr="005E150E">
        <w:rPr>
          <w:rFonts w:ascii="Arial" w:hAnsi="Arial" w:cs="Arial"/>
        </w:rPr>
        <w:t xml:space="preserve"> </w:t>
      </w:r>
      <w:r w:rsidRPr="005E150E">
        <w:rPr>
          <w:rFonts w:ascii="Arial" w:hAnsi="Arial" w:cs="Arial"/>
          <w:b/>
        </w:rPr>
        <w:t>Provisoriamente</w:t>
      </w:r>
      <w:r>
        <w:rPr>
          <w:rFonts w:ascii="Arial" w:hAnsi="Arial" w:cs="Arial"/>
          <w:b/>
        </w:rPr>
        <w:t>:</w:t>
      </w:r>
      <w:r w:rsidRPr="005E150E">
        <w:rPr>
          <w:rFonts w:ascii="Arial" w:hAnsi="Arial" w:cs="Arial"/>
        </w:rPr>
        <w:t xml:space="preserve"> no ato da entrega, para posterior verificação da conformidade dos materiais com as especificações c</w:t>
      </w:r>
      <w:r>
        <w:rPr>
          <w:rFonts w:ascii="Arial" w:hAnsi="Arial" w:cs="Arial"/>
        </w:rPr>
        <w:t xml:space="preserve">ontidas neste Termo de Referência, mediante a emissão do Termo de Recebimento e ateste das Notas Fiscais pela Comissão Especial de Recebimento de Materiais de Consumo, Materiais Permanentes, Semoventes e Serviços de Terceiros Adquiridos pela Administração Direta do Estado de Rondônia, referente à conferência e o recebimento dos materiais constantes da compra realizada em consonância com os autos do Processo. </w:t>
      </w:r>
    </w:p>
    <w:p w:rsidR="00C248B4" w:rsidRPr="00F768C0" w:rsidRDefault="00C248B4" w:rsidP="00C248B4">
      <w:pPr>
        <w:spacing w:line="264" w:lineRule="auto"/>
        <w:ind w:right="-3" w:firstLine="1440"/>
        <w:jc w:val="both"/>
        <w:rPr>
          <w:rFonts w:ascii="Arial" w:hAnsi="Arial" w:cs="Arial"/>
        </w:rPr>
      </w:pPr>
      <w:r w:rsidRPr="00F768C0">
        <w:rPr>
          <w:rFonts w:ascii="Arial" w:hAnsi="Arial" w:cs="Arial"/>
        </w:rPr>
        <w:t xml:space="preserve">b) </w:t>
      </w:r>
      <w:r w:rsidRPr="00F768C0">
        <w:rPr>
          <w:rFonts w:ascii="Arial" w:hAnsi="Arial" w:cs="Arial"/>
          <w:b/>
        </w:rPr>
        <w:t>Definitivamente</w:t>
      </w:r>
      <w:r w:rsidRPr="00F768C0">
        <w:rPr>
          <w:rFonts w:ascii="Arial" w:hAnsi="Arial" w:cs="Arial"/>
        </w:rPr>
        <w:t>: pela Comissão Permanente de Recebimento de Obras, Bens e Serviços da Gerência de Convênios/SESDEC, a partir da assinatura do Termo de Recebimento pela Comissão Especial de Recebimento do Estado de Rondônia e, após a verificação da qualidade, quantidade e compatibilidade com as às especificações técnicas constantes neste Termo de Referência, mediante a emissão de Termo de Recebimento.</w:t>
      </w:r>
    </w:p>
    <w:p w:rsidR="00C248B4" w:rsidRDefault="00C248B4" w:rsidP="00C248B4">
      <w:pPr>
        <w:tabs>
          <w:tab w:val="left" w:pos="1440"/>
        </w:tabs>
        <w:spacing w:line="264" w:lineRule="auto"/>
        <w:ind w:right="-3" w:firstLine="720"/>
        <w:jc w:val="both"/>
        <w:rPr>
          <w:rFonts w:ascii="Arial" w:hAnsi="Arial" w:cs="Arial"/>
        </w:rPr>
      </w:pPr>
      <w:r w:rsidRPr="00F768C0">
        <w:rPr>
          <w:rFonts w:ascii="Arial" w:hAnsi="Arial" w:cs="Arial"/>
        </w:rPr>
        <w:t>4.3.</w:t>
      </w:r>
      <w:r>
        <w:rPr>
          <w:rFonts w:ascii="Arial" w:hAnsi="Arial" w:cs="Arial"/>
        </w:rPr>
        <w:t>3</w:t>
      </w:r>
      <w:r w:rsidRPr="00F768C0">
        <w:rPr>
          <w:rFonts w:ascii="Arial" w:hAnsi="Arial" w:cs="Arial"/>
        </w:rPr>
        <w:tab/>
        <w:t>Após o recebimento provisório, a Comissão Permanente de Recebimento de Obras, Bens e Serviços da Gerência de Convênios/SESDEC verificará o tipo,</w:t>
      </w:r>
      <w:r>
        <w:rPr>
          <w:rFonts w:ascii="Arial" w:hAnsi="Arial" w:cs="Arial"/>
        </w:rPr>
        <w:t xml:space="preserve"> modelo e a quantidade dos materiais entregues. Estando em conformidade, será efetuado o recebimento definitivo.</w:t>
      </w:r>
    </w:p>
    <w:p w:rsidR="00C248B4" w:rsidRDefault="00C248B4" w:rsidP="00C248B4">
      <w:pPr>
        <w:autoSpaceDN w:val="0"/>
        <w:spacing w:line="264" w:lineRule="auto"/>
        <w:ind w:right="-3" w:firstLine="708"/>
        <w:jc w:val="both"/>
        <w:rPr>
          <w:rFonts w:ascii="Arial" w:hAnsi="Arial" w:cs="Arial"/>
        </w:rPr>
      </w:pPr>
      <w:r>
        <w:rPr>
          <w:rFonts w:ascii="Arial" w:hAnsi="Arial" w:cs="Arial"/>
        </w:rPr>
        <w:t xml:space="preserve">4.3.4 </w:t>
      </w:r>
      <w:r>
        <w:rPr>
          <w:rFonts w:ascii="Arial" w:hAnsi="Arial" w:cs="Arial"/>
        </w:rPr>
        <w:tab/>
      </w:r>
      <w:r w:rsidRPr="005E150E">
        <w:rPr>
          <w:rFonts w:ascii="Arial" w:hAnsi="Arial" w:cs="Arial"/>
        </w:rPr>
        <w:t xml:space="preserve">Se, após o recebimento provisório, </w:t>
      </w:r>
      <w:r>
        <w:rPr>
          <w:rFonts w:ascii="Arial" w:hAnsi="Arial" w:cs="Arial"/>
        </w:rPr>
        <w:t xml:space="preserve">através de verificação minuciosa ou testes realizados, </w:t>
      </w:r>
      <w:r w:rsidRPr="005E150E">
        <w:rPr>
          <w:rFonts w:ascii="Arial" w:hAnsi="Arial" w:cs="Arial"/>
        </w:rPr>
        <w:t xml:space="preserve">constatar-se que o fornecimento foi executado em desacordo com o especificado ou com a proposta, com defeito ou incompleto, após a notificação por escrito à </w:t>
      </w:r>
      <w:r>
        <w:rPr>
          <w:rFonts w:ascii="Arial" w:hAnsi="Arial" w:cs="Arial"/>
        </w:rPr>
        <w:t>Contratada</w:t>
      </w:r>
      <w:r w:rsidRPr="005E150E">
        <w:rPr>
          <w:rFonts w:ascii="Arial" w:hAnsi="Arial" w:cs="Arial"/>
        </w:rPr>
        <w:t>, serão interrompidos os prazos de recebimento e suspenso o pagamento, até que sanada a situação.</w:t>
      </w:r>
    </w:p>
    <w:p w:rsidR="00C248B4" w:rsidRDefault="00C248B4" w:rsidP="00C248B4">
      <w:pPr>
        <w:ind w:firstLine="709"/>
        <w:jc w:val="both"/>
        <w:rPr>
          <w:rFonts w:ascii="Arial" w:hAnsi="Arial" w:cs="Arial"/>
          <w:bCs/>
        </w:rPr>
      </w:pPr>
      <w:r>
        <w:rPr>
          <w:rFonts w:ascii="Arial" w:hAnsi="Arial" w:cs="Arial"/>
        </w:rPr>
        <w:t>4.3.5</w:t>
      </w:r>
      <w:r>
        <w:rPr>
          <w:rFonts w:ascii="Arial" w:hAnsi="Arial" w:cs="Arial"/>
        </w:rPr>
        <w:tab/>
        <w:t xml:space="preserve">Em caso de materiais entregues em desconformidade com o especificado, </w:t>
      </w:r>
      <w:r w:rsidRPr="00F768C0">
        <w:rPr>
          <w:rFonts w:ascii="Arial" w:hAnsi="Arial" w:cs="Arial"/>
        </w:rPr>
        <w:t xml:space="preserve">ou com defeito, será determinado um prazo pela Comissão Permanente de Recebimento de Obras, Bens e Serviços da Gerência de Convênios/SESDEC para que a Contratada os substitua, que </w:t>
      </w:r>
      <w:proofErr w:type="gramStart"/>
      <w:r w:rsidRPr="00F768C0">
        <w:rPr>
          <w:rFonts w:ascii="Arial" w:hAnsi="Arial" w:cs="Arial"/>
        </w:rPr>
        <w:t>iniciar-se-á</w:t>
      </w:r>
      <w:proofErr w:type="gramEnd"/>
      <w:r w:rsidRPr="00F768C0">
        <w:rPr>
          <w:rFonts w:ascii="Arial" w:hAnsi="Arial" w:cs="Arial"/>
        </w:rPr>
        <w:t xml:space="preserve"> a partir da data da comunicação, ocorrendo às expensas da Contratada quaisquer custas advindas da substituição dos materiais que vierem a ser recusados.</w:t>
      </w:r>
    </w:p>
    <w:p w:rsidR="00C248B4" w:rsidRDefault="00C248B4" w:rsidP="00C248B4">
      <w:pPr>
        <w:ind w:firstLine="709"/>
        <w:jc w:val="both"/>
        <w:rPr>
          <w:rFonts w:ascii="Arial" w:hAnsi="Arial" w:cs="Arial"/>
          <w:bCs/>
        </w:rPr>
      </w:pPr>
    </w:p>
    <w:p w:rsidR="00C248B4" w:rsidRDefault="00C248B4" w:rsidP="00C248B4">
      <w:pPr>
        <w:jc w:val="both"/>
        <w:rPr>
          <w:rFonts w:ascii="Arial" w:hAnsi="Arial" w:cs="Arial"/>
          <w:b/>
          <w:bCs/>
        </w:rPr>
      </w:pPr>
      <w:r w:rsidRPr="007934E0">
        <w:rPr>
          <w:rFonts w:ascii="Arial" w:hAnsi="Arial" w:cs="Arial"/>
          <w:b/>
          <w:bCs/>
        </w:rPr>
        <w:t>4.4 – Local de utilização/destinação do bem:</w:t>
      </w:r>
    </w:p>
    <w:p w:rsidR="00C248B4" w:rsidRDefault="00C248B4" w:rsidP="00C248B4">
      <w:pPr>
        <w:jc w:val="both"/>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0"/>
        <w:gridCol w:w="1276"/>
        <w:gridCol w:w="1559"/>
        <w:gridCol w:w="2799"/>
      </w:tblGrid>
      <w:tr w:rsidR="00C248B4" w:rsidRPr="00A7090E" w:rsidTr="00C248B4">
        <w:trPr>
          <w:jc w:val="center"/>
        </w:trPr>
        <w:tc>
          <w:tcPr>
            <w:tcW w:w="3860" w:type="dxa"/>
            <w:vAlign w:val="center"/>
          </w:tcPr>
          <w:p w:rsidR="00C248B4" w:rsidRPr="00A7090E" w:rsidRDefault="00C248B4" w:rsidP="00C248B4">
            <w:pPr>
              <w:jc w:val="center"/>
              <w:rPr>
                <w:rFonts w:ascii="Arial" w:hAnsi="Arial" w:cs="Arial"/>
                <w:b/>
                <w:bCs/>
              </w:rPr>
            </w:pPr>
            <w:r w:rsidRPr="00A7090E">
              <w:rPr>
                <w:rFonts w:ascii="Arial" w:hAnsi="Arial" w:cs="Arial"/>
                <w:b/>
                <w:bCs/>
              </w:rPr>
              <w:t>Discriminação</w:t>
            </w:r>
          </w:p>
        </w:tc>
        <w:tc>
          <w:tcPr>
            <w:tcW w:w="1276" w:type="dxa"/>
            <w:vAlign w:val="center"/>
          </w:tcPr>
          <w:p w:rsidR="00C248B4" w:rsidRPr="00A7090E" w:rsidRDefault="00C248B4" w:rsidP="00C248B4">
            <w:pPr>
              <w:jc w:val="center"/>
              <w:rPr>
                <w:rFonts w:ascii="Arial" w:hAnsi="Arial" w:cs="Arial"/>
                <w:b/>
                <w:bCs/>
              </w:rPr>
            </w:pPr>
            <w:r w:rsidRPr="00A7090E">
              <w:rPr>
                <w:rFonts w:ascii="Arial" w:hAnsi="Arial" w:cs="Arial"/>
                <w:b/>
                <w:bCs/>
              </w:rPr>
              <w:t>Unidade</w:t>
            </w:r>
          </w:p>
        </w:tc>
        <w:tc>
          <w:tcPr>
            <w:tcW w:w="1559" w:type="dxa"/>
            <w:vAlign w:val="center"/>
          </w:tcPr>
          <w:p w:rsidR="00C248B4" w:rsidRPr="00A7090E" w:rsidRDefault="00C248B4" w:rsidP="00C248B4">
            <w:pPr>
              <w:jc w:val="center"/>
              <w:rPr>
                <w:rFonts w:ascii="Arial" w:hAnsi="Arial" w:cs="Arial"/>
                <w:b/>
                <w:bCs/>
              </w:rPr>
            </w:pPr>
            <w:r w:rsidRPr="00A7090E">
              <w:rPr>
                <w:rFonts w:ascii="Arial" w:hAnsi="Arial" w:cs="Arial"/>
                <w:b/>
                <w:bCs/>
              </w:rPr>
              <w:t>Quantidade</w:t>
            </w:r>
          </w:p>
        </w:tc>
        <w:tc>
          <w:tcPr>
            <w:tcW w:w="2799" w:type="dxa"/>
          </w:tcPr>
          <w:p w:rsidR="00C248B4" w:rsidRPr="00A7090E" w:rsidRDefault="00C248B4" w:rsidP="00C248B4">
            <w:pPr>
              <w:jc w:val="center"/>
              <w:rPr>
                <w:rFonts w:ascii="Arial" w:hAnsi="Arial" w:cs="Arial"/>
                <w:b/>
                <w:bCs/>
              </w:rPr>
            </w:pPr>
            <w:r>
              <w:rPr>
                <w:rFonts w:ascii="Arial" w:hAnsi="Arial" w:cs="Arial"/>
                <w:b/>
                <w:bCs/>
              </w:rPr>
              <w:t>Destinação/Utilização</w:t>
            </w:r>
          </w:p>
        </w:tc>
      </w:tr>
      <w:tr w:rsidR="00C248B4" w:rsidRPr="00A7090E" w:rsidTr="00C248B4">
        <w:trPr>
          <w:jc w:val="center"/>
        </w:trPr>
        <w:tc>
          <w:tcPr>
            <w:tcW w:w="3860" w:type="dxa"/>
            <w:vAlign w:val="center"/>
          </w:tcPr>
          <w:p w:rsidR="00C248B4" w:rsidRPr="00042171" w:rsidRDefault="00C248B4" w:rsidP="00C248B4">
            <w:pPr>
              <w:jc w:val="both"/>
              <w:rPr>
                <w:rFonts w:ascii="Arial" w:hAnsi="Arial"/>
                <w:spacing w:val="-10"/>
              </w:rPr>
            </w:pPr>
            <w:proofErr w:type="spellStart"/>
            <w:r w:rsidRPr="00042171">
              <w:rPr>
                <w:rFonts w:ascii="Arial" w:hAnsi="Arial"/>
                <w:spacing w:val="-10"/>
              </w:rPr>
              <w:lastRenderedPageBreak/>
              <w:t>Nobreak</w:t>
            </w:r>
            <w:proofErr w:type="spellEnd"/>
            <w:r w:rsidRPr="00042171">
              <w:rPr>
                <w:rFonts w:ascii="Arial" w:hAnsi="Arial"/>
                <w:spacing w:val="-10"/>
              </w:rPr>
              <w:t xml:space="preserve"> de 15 </w:t>
            </w:r>
            <w:proofErr w:type="spellStart"/>
            <w:proofErr w:type="gramStart"/>
            <w:r w:rsidRPr="00042171">
              <w:rPr>
                <w:rFonts w:ascii="Arial" w:hAnsi="Arial"/>
                <w:spacing w:val="-10"/>
              </w:rPr>
              <w:t>Kva</w:t>
            </w:r>
            <w:proofErr w:type="spellEnd"/>
            <w:proofErr w:type="gramEnd"/>
            <w:r w:rsidRPr="00042171">
              <w:rPr>
                <w:rFonts w:ascii="Arial" w:hAnsi="Arial"/>
                <w:spacing w:val="-10"/>
              </w:rPr>
              <w:t xml:space="preserve"> de Potência, instalado no local de destinação. </w:t>
            </w:r>
          </w:p>
          <w:p w:rsidR="00C248B4" w:rsidRPr="00042171" w:rsidRDefault="00C248B4" w:rsidP="00C248B4">
            <w:pPr>
              <w:tabs>
                <w:tab w:val="left" w:pos="1066"/>
              </w:tabs>
              <w:rPr>
                <w:rFonts w:ascii="Arial" w:hAnsi="Arial" w:cs="Arial"/>
                <w:b/>
                <w:u w:val="single"/>
              </w:rPr>
            </w:pPr>
            <w:r w:rsidRPr="00042171">
              <w:rPr>
                <w:rFonts w:ascii="Arial" w:hAnsi="Arial" w:cs="Arial"/>
                <w:b/>
                <w:u w:val="single"/>
              </w:rPr>
              <w:t>Potência</w:t>
            </w:r>
            <w:r w:rsidRPr="00042171">
              <w:rPr>
                <w:rFonts w:ascii="Arial" w:hAnsi="Arial" w:cs="Arial"/>
                <w:b/>
              </w:rPr>
              <w:t>:</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Potência: </w:t>
            </w:r>
            <w:proofErr w:type="gramStart"/>
            <w:r w:rsidRPr="00042171">
              <w:rPr>
                <w:rFonts w:ascii="Arial" w:hAnsi="Arial" w:cs="Arial"/>
              </w:rPr>
              <w:t>15kVA</w:t>
            </w:r>
            <w:proofErr w:type="gramEnd"/>
            <w:r w:rsidRPr="00042171">
              <w:rPr>
                <w:rFonts w:ascii="Arial" w:hAnsi="Arial" w:cs="Arial"/>
              </w:rPr>
              <w:t xml:space="preserve"> / 12kW</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Tensão de Entrada: 220 V +/- 15% - Bifásico </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Tensão de Saída: 110 / </w:t>
            </w:r>
            <w:proofErr w:type="gramStart"/>
            <w:r w:rsidRPr="00042171">
              <w:rPr>
                <w:rFonts w:ascii="Arial" w:hAnsi="Arial" w:cs="Arial"/>
              </w:rPr>
              <w:t>220V</w:t>
            </w:r>
            <w:proofErr w:type="gramEnd"/>
            <w:r w:rsidRPr="00042171">
              <w:rPr>
                <w:rFonts w:ascii="Arial" w:hAnsi="Arial" w:cs="Arial"/>
              </w:rPr>
              <w:t xml:space="preserve"> +/- 1% - Monofásico ( Saída Dupla ).</w:t>
            </w:r>
          </w:p>
          <w:p w:rsidR="00C248B4" w:rsidRPr="00042171" w:rsidRDefault="00C248B4" w:rsidP="00C248B4">
            <w:pPr>
              <w:tabs>
                <w:tab w:val="left" w:pos="993"/>
                <w:tab w:val="left" w:pos="1134"/>
              </w:tabs>
              <w:rPr>
                <w:rFonts w:ascii="Arial" w:hAnsi="Arial" w:cs="Arial"/>
                <w:b/>
              </w:rPr>
            </w:pPr>
            <w:r w:rsidRPr="00042171">
              <w:rPr>
                <w:rFonts w:ascii="Arial" w:hAnsi="Arial" w:cs="Arial"/>
              </w:rPr>
              <w:t xml:space="preserve">Mínimo de </w:t>
            </w:r>
            <w:r w:rsidRPr="00042171">
              <w:rPr>
                <w:rFonts w:ascii="Arial" w:hAnsi="Arial" w:cs="Arial"/>
                <w:b/>
              </w:rPr>
              <w:t>16 baterias internas seladas sem exalação de gases</w:t>
            </w:r>
            <w:r w:rsidRPr="00042171">
              <w:rPr>
                <w:rFonts w:ascii="Arial" w:hAnsi="Arial" w:cs="Arial"/>
              </w:rPr>
              <w:t xml:space="preserve"> </w:t>
            </w:r>
            <w:r w:rsidRPr="00042171">
              <w:rPr>
                <w:rFonts w:ascii="Arial" w:hAnsi="Arial" w:cs="Arial"/>
                <w:b/>
              </w:rPr>
              <w:t xml:space="preserve">e com autonomia de no mínimo 30 minutos em meia carga.  </w:t>
            </w:r>
          </w:p>
          <w:p w:rsidR="00C248B4" w:rsidRPr="00042171" w:rsidRDefault="00C248B4" w:rsidP="00C248B4">
            <w:pPr>
              <w:tabs>
                <w:tab w:val="left" w:pos="993"/>
                <w:tab w:val="left" w:pos="1134"/>
                <w:tab w:val="left" w:pos="1261"/>
              </w:tabs>
              <w:rPr>
                <w:rFonts w:ascii="Arial" w:hAnsi="Arial" w:cs="Arial"/>
                <w:b/>
                <w:iCs/>
              </w:rPr>
            </w:pPr>
            <w:r w:rsidRPr="00042171">
              <w:rPr>
                <w:rFonts w:ascii="Arial" w:hAnsi="Arial" w:cs="Arial"/>
                <w:b/>
                <w:iCs/>
              </w:rPr>
              <w:t>CARACTERÍSTICAS ELÉTRICAS DO NOBREAK:</w:t>
            </w:r>
          </w:p>
          <w:p w:rsidR="00C248B4" w:rsidRPr="00042171" w:rsidRDefault="00C248B4" w:rsidP="00C248B4">
            <w:pPr>
              <w:tabs>
                <w:tab w:val="left" w:pos="993"/>
                <w:tab w:val="left" w:pos="1134"/>
              </w:tabs>
              <w:rPr>
                <w:rFonts w:ascii="Arial" w:hAnsi="Arial" w:cs="Arial"/>
              </w:rPr>
            </w:pPr>
            <w:proofErr w:type="spellStart"/>
            <w:r w:rsidRPr="00042171">
              <w:rPr>
                <w:rFonts w:ascii="Arial" w:hAnsi="Arial" w:cs="Arial"/>
              </w:rPr>
              <w:t>Nobreak</w:t>
            </w:r>
            <w:proofErr w:type="spellEnd"/>
            <w:r w:rsidRPr="00042171">
              <w:rPr>
                <w:rFonts w:ascii="Arial" w:hAnsi="Arial" w:cs="Arial"/>
              </w:rPr>
              <w:t xml:space="preserve"> On-Line Senoidal e Dupla Conversão.</w:t>
            </w:r>
          </w:p>
          <w:p w:rsidR="00C248B4" w:rsidRPr="00042171" w:rsidRDefault="00C248B4" w:rsidP="00C248B4">
            <w:pPr>
              <w:tabs>
                <w:tab w:val="left" w:pos="993"/>
                <w:tab w:val="left" w:pos="1134"/>
              </w:tabs>
              <w:rPr>
                <w:rFonts w:ascii="Arial" w:hAnsi="Arial" w:cs="Arial"/>
              </w:rPr>
            </w:pPr>
            <w:r w:rsidRPr="00042171">
              <w:rPr>
                <w:rFonts w:ascii="Arial" w:hAnsi="Arial" w:cs="Arial"/>
              </w:rPr>
              <w:t>Inversor 100% sincronizado com a rede.</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Fator de Potência de saída 0,8; </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Rendimento a plena carga </w:t>
            </w:r>
            <w:proofErr w:type="gramStart"/>
            <w:r w:rsidRPr="00042171">
              <w:rPr>
                <w:rFonts w:ascii="Arial" w:hAnsi="Arial" w:cs="Arial"/>
              </w:rPr>
              <w:t xml:space="preserve">( </w:t>
            </w:r>
            <w:proofErr w:type="gramEnd"/>
            <w:r w:rsidRPr="00042171">
              <w:rPr>
                <w:rFonts w:ascii="Arial" w:hAnsi="Arial" w:cs="Arial"/>
              </w:rPr>
              <w:t>DC / AC ): 90%;</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Frequência de rede: </w:t>
            </w:r>
            <w:proofErr w:type="gramStart"/>
            <w:r w:rsidRPr="00042171">
              <w:rPr>
                <w:rFonts w:ascii="Arial" w:hAnsi="Arial" w:cs="Arial"/>
              </w:rPr>
              <w:t>60Hz</w:t>
            </w:r>
            <w:proofErr w:type="gramEnd"/>
            <w:r w:rsidRPr="00042171">
              <w:rPr>
                <w:rFonts w:ascii="Arial" w:hAnsi="Arial" w:cs="Arial"/>
              </w:rPr>
              <w:t xml:space="preserve"> +/- 4%</w:t>
            </w:r>
          </w:p>
          <w:p w:rsidR="00C248B4" w:rsidRPr="00042171" w:rsidRDefault="00C248B4" w:rsidP="00C248B4">
            <w:pPr>
              <w:tabs>
                <w:tab w:val="left" w:pos="993"/>
                <w:tab w:val="left" w:pos="1134"/>
              </w:tabs>
              <w:rPr>
                <w:rFonts w:ascii="Arial" w:hAnsi="Arial" w:cs="Arial"/>
              </w:rPr>
            </w:pPr>
            <w:r w:rsidRPr="00042171">
              <w:rPr>
                <w:rFonts w:ascii="Arial" w:hAnsi="Arial" w:cs="Arial"/>
              </w:rPr>
              <w:t>Fator de crista 3:1;</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Nível de ruído máximo:  </w:t>
            </w:r>
            <w:r w:rsidRPr="00042171">
              <w:rPr>
                <w:rFonts w:ascii="Symbol" w:hAnsi="Symbol"/>
              </w:rPr>
              <w:t></w:t>
            </w:r>
            <w:r w:rsidRPr="00042171">
              <w:rPr>
                <w:rFonts w:ascii="Arial" w:hAnsi="Arial" w:cs="Arial"/>
              </w:rPr>
              <w:t xml:space="preserve">60 </w:t>
            </w:r>
            <w:proofErr w:type="gramStart"/>
            <w:r w:rsidRPr="00042171">
              <w:rPr>
                <w:rFonts w:ascii="Arial" w:hAnsi="Arial" w:cs="Arial"/>
              </w:rPr>
              <w:t>dB</w:t>
            </w:r>
            <w:proofErr w:type="gramEnd"/>
            <w:r w:rsidRPr="00042171">
              <w:rPr>
                <w:rFonts w:ascii="Arial" w:hAnsi="Arial" w:cs="Arial"/>
              </w:rPr>
              <w:t>;</w:t>
            </w:r>
          </w:p>
          <w:p w:rsidR="00C248B4" w:rsidRPr="00042171" w:rsidRDefault="00C248B4" w:rsidP="00C248B4">
            <w:pPr>
              <w:tabs>
                <w:tab w:val="left" w:pos="993"/>
                <w:tab w:val="left" w:pos="1134"/>
              </w:tabs>
              <w:rPr>
                <w:rFonts w:ascii="Arial" w:hAnsi="Arial" w:cs="Arial"/>
              </w:rPr>
            </w:pPr>
            <w:r w:rsidRPr="00042171">
              <w:rPr>
                <w:rFonts w:ascii="Arial" w:hAnsi="Arial" w:cs="Arial"/>
              </w:rPr>
              <w:t xml:space="preserve">Inversor sincronizado com a rede;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Em caso de falha no inversor, a carga é transferida para o </w:t>
            </w:r>
            <w:proofErr w:type="gramStart"/>
            <w:r w:rsidRPr="00042171">
              <w:rPr>
                <w:rFonts w:ascii="Arial" w:hAnsi="Arial" w:cs="Arial"/>
              </w:rPr>
              <w:t>BYPASS</w:t>
            </w:r>
            <w:proofErr w:type="gramEnd"/>
            <w:r w:rsidRPr="00042171">
              <w:rPr>
                <w:rFonts w:ascii="Arial" w:hAnsi="Arial" w:cs="Arial"/>
              </w:rPr>
              <w:t xml:space="preserv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Acionamento do BYPASS automaticamente em caso de falha ou sobrecarga: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Acionamento do BYPASS manual:</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Relatório de eventos: registrar e apresentar no display do </w:t>
            </w:r>
            <w:proofErr w:type="spellStart"/>
            <w:r w:rsidRPr="00042171">
              <w:rPr>
                <w:rFonts w:ascii="Arial" w:hAnsi="Arial" w:cs="Arial"/>
              </w:rPr>
              <w:t>nobreak</w:t>
            </w:r>
            <w:proofErr w:type="spellEnd"/>
            <w:r w:rsidRPr="00042171">
              <w:rPr>
                <w:rFonts w:ascii="Arial" w:hAnsi="Arial" w:cs="Arial"/>
              </w:rPr>
              <w:t xml:space="preserve"> a sequência de eventos (até 1000 registros) relacionados com a rede elétrica e o equipamento.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Alarme audiovisual intermitente: para queda de rede, fim do tempo de autonomia e condições anormais de funcionamento.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Display inteligente: com informações sobre o STATUS do sistema, como valores de tensão de saída por fase, tensão do banco de baterias, autonomia, frequências de entrada e de saída, potência consumida por fase, </w:t>
            </w:r>
            <w:proofErr w:type="spellStart"/>
            <w:r w:rsidRPr="00042171">
              <w:rPr>
                <w:rFonts w:ascii="Arial" w:hAnsi="Arial" w:cs="Arial"/>
              </w:rPr>
              <w:t>log</w:t>
            </w:r>
            <w:proofErr w:type="spellEnd"/>
            <w:r w:rsidRPr="00042171">
              <w:rPr>
                <w:rFonts w:ascii="Arial" w:hAnsi="Arial" w:cs="Arial"/>
              </w:rPr>
              <w:t xml:space="preserve"> de eventos, etc.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Recarga automática das baterias: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Comunicação inteligente: </w:t>
            </w:r>
            <w:proofErr w:type="spellStart"/>
            <w:r w:rsidRPr="00042171">
              <w:rPr>
                <w:rFonts w:ascii="Arial" w:hAnsi="Arial" w:cs="Arial"/>
              </w:rPr>
              <w:t>true</w:t>
            </w:r>
            <w:proofErr w:type="spellEnd"/>
            <w:r w:rsidRPr="00042171">
              <w:rPr>
                <w:rFonts w:ascii="Arial" w:hAnsi="Arial" w:cs="Arial"/>
              </w:rPr>
              <w:t xml:space="preserve"> serial RS-232, RS-</w:t>
            </w:r>
            <w:proofErr w:type="gramStart"/>
            <w:r w:rsidRPr="00042171">
              <w:rPr>
                <w:rFonts w:ascii="Arial" w:hAnsi="Arial" w:cs="Arial"/>
              </w:rPr>
              <w:t>485</w:t>
            </w:r>
            <w:proofErr w:type="gramEnd"/>
            <w:r w:rsidRPr="00042171">
              <w:rPr>
                <w:rFonts w:ascii="Arial" w:hAnsi="Arial" w:cs="Arial"/>
              </w:rPr>
              <w:t xml:space="preserve">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Contato seco para sinalização de falhas.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Interação com o display através de teclado: as mensagens mostradas no display.</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do inversor contra sobrecarga;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Sobrecarga: </w:t>
            </w:r>
            <w:smartTag w:uri="urn:schemas-microsoft-com:office:smarttags" w:element="metricconverter">
              <w:smartTagPr>
                <w:attr w:name="ProductID" w:val="100 a"/>
              </w:smartTagPr>
              <w:r w:rsidRPr="00042171">
                <w:rPr>
                  <w:rFonts w:ascii="Arial" w:hAnsi="Arial" w:cs="Arial"/>
                </w:rPr>
                <w:t>100 a</w:t>
              </w:r>
            </w:smartTag>
            <w:r w:rsidRPr="00042171">
              <w:rPr>
                <w:rFonts w:ascii="Arial" w:hAnsi="Arial" w:cs="Arial"/>
              </w:rPr>
              <w:t xml:space="preserve"> 130% por 10 minutos, </w:t>
            </w:r>
            <w:smartTag w:uri="urn:schemas-microsoft-com:office:smarttags" w:element="metricconverter">
              <w:smartTagPr>
                <w:attr w:name="ProductID" w:val="130 a"/>
              </w:smartTagPr>
              <w:r w:rsidRPr="00042171">
                <w:rPr>
                  <w:rFonts w:ascii="Arial" w:hAnsi="Arial" w:cs="Arial"/>
                </w:rPr>
                <w:t>130 a</w:t>
              </w:r>
            </w:smartTag>
            <w:r w:rsidRPr="00042171">
              <w:rPr>
                <w:rFonts w:ascii="Arial" w:hAnsi="Arial" w:cs="Arial"/>
              </w:rPr>
              <w:t xml:space="preserve"> 150% por 30 </w:t>
            </w:r>
            <w:proofErr w:type="gramStart"/>
            <w:r w:rsidRPr="00042171">
              <w:rPr>
                <w:rFonts w:ascii="Arial" w:hAnsi="Arial" w:cs="Arial"/>
              </w:rPr>
              <w:t>segundos</w:t>
            </w:r>
            <w:proofErr w:type="gramEnd"/>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Display inteligente mostrando </w:t>
            </w:r>
            <w:r w:rsidRPr="00042171">
              <w:rPr>
                <w:rFonts w:ascii="Arial" w:hAnsi="Arial" w:cs="Arial"/>
              </w:rPr>
              <w:lastRenderedPageBreak/>
              <w:t>informações sobre o status do sistema.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Acionamento do By-pass em caso de falha ou sobrecarga no </w:t>
            </w:r>
            <w:proofErr w:type="gramStart"/>
            <w:r w:rsidRPr="00042171">
              <w:rPr>
                <w:rFonts w:ascii="Arial" w:hAnsi="Arial" w:cs="Arial"/>
              </w:rPr>
              <w:t>inversor(</w:t>
            </w:r>
            <w:proofErr w:type="gramEnd"/>
            <w:r w:rsidRPr="00042171">
              <w:rPr>
                <w:rFonts w:ascii="Arial" w:hAnsi="Arial" w:cs="Arial"/>
              </w:rPr>
              <w:t>automático).</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By-pass manual (manutenção).</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Saída Isolada de rede (isolação galvânica).</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contra descarga total das baterias.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 xml:space="preserve">Alarmes Audiovisuais; </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Recarga automática de baterias.</w:t>
            </w:r>
          </w:p>
          <w:p w:rsidR="00C248B4" w:rsidRPr="00042171" w:rsidRDefault="00C248B4" w:rsidP="00C248B4">
            <w:pPr>
              <w:tabs>
                <w:tab w:val="left" w:pos="993"/>
                <w:tab w:val="left" w:pos="1134"/>
                <w:tab w:val="left" w:pos="1713"/>
              </w:tabs>
              <w:rPr>
                <w:rFonts w:ascii="Arial" w:hAnsi="Arial" w:cs="Arial"/>
              </w:rPr>
            </w:pPr>
            <w:r w:rsidRPr="00042171">
              <w:rPr>
                <w:rFonts w:ascii="Arial" w:hAnsi="Arial" w:cs="Arial"/>
              </w:rPr>
              <w:t>Proteção contra surtos de tensão.</w:t>
            </w:r>
          </w:p>
          <w:p w:rsidR="00C248B4" w:rsidRPr="00042171" w:rsidRDefault="00C248B4" w:rsidP="00C248B4">
            <w:pPr>
              <w:rPr>
                <w:rFonts w:ascii="Arial" w:hAnsi="Arial" w:cs="Arial"/>
              </w:rPr>
            </w:pPr>
            <w:r w:rsidRPr="00042171">
              <w:rPr>
                <w:rFonts w:ascii="Arial" w:hAnsi="Arial" w:cs="Arial"/>
              </w:rPr>
              <w:t>Interação com o display através do teclado.</w:t>
            </w:r>
          </w:p>
          <w:p w:rsidR="00C248B4" w:rsidRPr="00042171" w:rsidRDefault="00C248B4" w:rsidP="00C248B4">
            <w:pPr>
              <w:tabs>
                <w:tab w:val="left" w:pos="993"/>
                <w:tab w:val="left" w:pos="1134"/>
                <w:tab w:val="left" w:pos="1261"/>
              </w:tabs>
              <w:jc w:val="both"/>
              <w:rPr>
                <w:rFonts w:ascii="Arial" w:hAnsi="Arial" w:cs="Arial"/>
                <w:b/>
                <w:bCs/>
              </w:rPr>
            </w:pPr>
            <w:r w:rsidRPr="00042171">
              <w:rPr>
                <w:rFonts w:ascii="Arial" w:hAnsi="Arial" w:cs="Arial"/>
                <w:b/>
                <w:bCs/>
              </w:rPr>
              <w:t>Comunicação através de Contato Seco:</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Resumo de Falhas;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Falha de Inversor;</w:t>
            </w:r>
          </w:p>
          <w:p w:rsidR="00C248B4" w:rsidRPr="00042171" w:rsidRDefault="00C248B4" w:rsidP="00C248B4">
            <w:pPr>
              <w:tabs>
                <w:tab w:val="left" w:pos="993"/>
                <w:tab w:val="left" w:pos="1134"/>
              </w:tabs>
              <w:jc w:val="both"/>
              <w:rPr>
                <w:rFonts w:ascii="Arial" w:hAnsi="Arial" w:cs="Arial"/>
              </w:rPr>
            </w:pPr>
            <w:proofErr w:type="gramStart"/>
            <w:r w:rsidRPr="00042171">
              <w:rPr>
                <w:rFonts w:ascii="Arial" w:hAnsi="Arial" w:cs="Arial"/>
              </w:rPr>
              <w:t>Falha Retificador</w:t>
            </w:r>
            <w:proofErr w:type="gramEnd"/>
            <w:r w:rsidRPr="00042171">
              <w:rPr>
                <w:rFonts w:ascii="Arial" w:hAnsi="Arial" w:cs="Arial"/>
              </w:rPr>
              <w:t>;</w:t>
            </w:r>
          </w:p>
          <w:p w:rsidR="00C248B4" w:rsidRPr="00042171" w:rsidRDefault="00C248B4" w:rsidP="00C248B4">
            <w:pPr>
              <w:tabs>
                <w:tab w:val="left" w:pos="993"/>
                <w:tab w:val="left" w:pos="1134"/>
              </w:tabs>
              <w:jc w:val="both"/>
              <w:rPr>
                <w:rFonts w:ascii="Arial" w:hAnsi="Arial" w:cs="Arial"/>
              </w:rPr>
            </w:pPr>
            <w:proofErr w:type="spellStart"/>
            <w:r w:rsidRPr="00042171">
              <w:rPr>
                <w:rFonts w:ascii="Arial" w:hAnsi="Arial" w:cs="Arial"/>
              </w:rPr>
              <w:t>By</w:t>
            </w:r>
            <w:proofErr w:type="spellEnd"/>
            <w:r w:rsidRPr="00042171">
              <w:rPr>
                <w:rFonts w:ascii="Arial" w:hAnsi="Arial" w:cs="Arial"/>
              </w:rPr>
              <w:t xml:space="preserve"> </w:t>
            </w:r>
            <w:proofErr w:type="spellStart"/>
            <w:r w:rsidRPr="00042171">
              <w:rPr>
                <w:rFonts w:ascii="Arial" w:hAnsi="Arial" w:cs="Arial"/>
              </w:rPr>
              <w:t>pass</w:t>
            </w:r>
            <w:proofErr w:type="spellEnd"/>
            <w:r w:rsidRPr="00042171">
              <w:rPr>
                <w:rFonts w:ascii="Arial" w:hAnsi="Arial" w:cs="Arial"/>
              </w:rPr>
              <w:t xml:space="preserve"> manual;</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Carga reserva;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Falha de bateria</w:t>
            </w:r>
          </w:p>
          <w:p w:rsidR="00C248B4" w:rsidRPr="00042171" w:rsidRDefault="00C248B4" w:rsidP="00C248B4">
            <w:pPr>
              <w:tabs>
                <w:tab w:val="left" w:pos="993"/>
                <w:tab w:val="left" w:pos="1134"/>
                <w:tab w:val="left" w:pos="1261"/>
              </w:tabs>
              <w:jc w:val="both"/>
              <w:rPr>
                <w:rFonts w:ascii="Arial" w:hAnsi="Arial" w:cs="Arial"/>
                <w:b/>
              </w:rPr>
            </w:pPr>
            <w:r w:rsidRPr="00042171">
              <w:rPr>
                <w:rFonts w:ascii="Arial" w:hAnsi="Arial" w:cs="Arial"/>
                <w:b/>
              </w:rPr>
              <w:t>SOFTWARE PARA GERENCIAMENTO LOCAL E REMOTO:</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Gerenciamento local e remoto via internet.</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Visualização em qualquer navegador com suporte JAVA.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Mensagens de alerta.</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Fechamento automático de arquivos e do sistema operacional (shutdown).</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Relatório completo de dados e eventos.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 xml:space="preserve">Funções shutdown e </w:t>
            </w:r>
            <w:proofErr w:type="spellStart"/>
            <w:r w:rsidRPr="00042171">
              <w:rPr>
                <w:rFonts w:ascii="Arial" w:hAnsi="Arial" w:cs="Arial"/>
              </w:rPr>
              <w:t>restore</w:t>
            </w:r>
            <w:proofErr w:type="spellEnd"/>
            <w:r w:rsidRPr="00042171">
              <w:rPr>
                <w:rFonts w:ascii="Arial" w:hAnsi="Arial" w:cs="Arial"/>
              </w:rPr>
              <w:t xml:space="preserve"> permitem que o </w:t>
            </w:r>
            <w:proofErr w:type="spellStart"/>
            <w:r w:rsidRPr="00042171">
              <w:rPr>
                <w:rFonts w:ascii="Arial" w:hAnsi="Arial" w:cs="Arial"/>
              </w:rPr>
              <w:t>nobreak</w:t>
            </w:r>
            <w:proofErr w:type="spellEnd"/>
            <w:r w:rsidRPr="00042171">
              <w:rPr>
                <w:rFonts w:ascii="Arial" w:hAnsi="Arial" w:cs="Arial"/>
              </w:rPr>
              <w:t xml:space="preserve"> seja </w:t>
            </w:r>
            <w:proofErr w:type="gramStart"/>
            <w:r w:rsidRPr="00042171">
              <w:rPr>
                <w:rFonts w:ascii="Arial" w:hAnsi="Arial" w:cs="Arial"/>
              </w:rPr>
              <w:t>ligado e desligado</w:t>
            </w:r>
            <w:proofErr w:type="gramEnd"/>
            <w:r w:rsidRPr="00042171">
              <w:rPr>
                <w:rFonts w:ascii="Arial" w:hAnsi="Arial" w:cs="Arial"/>
              </w:rPr>
              <w:t xml:space="preserve"> em horários pré-programados.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Envio de e-mail.</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Agendamento de testes.</w:t>
            </w:r>
          </w:p>
          <w:p w:rsidR="00C248B4" w:rsidRPr="00042171" w:rsidRDefault="00C248B4" w:rsidP="00C248B4">
            <w:pPr>
              <w:tabs>
                <w:tab w:val="left" w:pos="993"/>
                <w:tab w:val="left" w:pos="1134"/>
              </w:tabs>
              <w:jc w:val="both"/>
              <w:rPr>
                <w:rFonts w:ascii="Arial" w:hAnsi="Arial" w:cs="Arial"/>
              </w:rPr>
            </w:pPr>
            <w:r w:rsidRPr="00042171">
              <w:rPr>
                <w:rFonts w:ascii="Arial" w:hAnsi="Arial" w:cs="Arial"/>
              </w:rPr>
              <w:t>Compatível com os sistemas Windows e Linux.</w:t>
            </w:r>
          </w:p>
          <w:p w:rsidR="00C248B4" w:rsidRPr="00042171" w:rsidRDefault="00C248B4" w:rsidP="00C248B4">
            <w:pPr>
              <w:tabs>
                <w:tab w:val="left" w:pos="993"/>
                <w:tab w:val="left" w:pos="1134"/>
                <w:tab w:val="left" w:pos="1854"/>
              </w:tabs>
              <w:jc w:val="both"/>
              <w:rPr>
                <w:rFonts w:ascii="Arial" w:hAnsi="Arial" w:cs="Arial"/>
              </w:rPr>
            </w:pPr>
            <w:r w:rsidRPr="00042171">
              <w:rPr>
                <w:rFonts w:ascii="Arial" w:hAnsi="Arial" w:cs="Arial"/>
              </w:rPr>
              <w:t xml:space="preserve">Permitir que todas as informações do </w:t>
            </w:r>
            <w:proofErr w:type="spellStart"/>
            <w:r w:rsidRPr="00042171">
              <w:rPr>
                <w:rFonts w:ascii="Arial" w:hAnsi="Arial" w:cs="Arial"/>
              </w:rPr>
              <w:t>Nobreak</w:t>
            </w:r>
            <w:proofErr w:type="spellEnd"/>
            <w:r w:rsidRPr="00042171">
              <w:rPr>
                <w:rFonts w:ascii="Arial" w:hAnsi="Arial" w:cs="Arial"/>
              </w:rPr>
              <w:t xml:space="preserve"> </w:t>
            </w:r>
            <w:proofErr w:type="gramStart"/>
            <w:r w:rsidRPr="00042171">
              <w:rPr>
                <w:rFonts w:ascii="Arial" w:hAnsi="Arial" w:cs="Arial"/>
              </w:rPr>
              <w:t>seja</w:t>
            </w:r>
            <w:proofErr w:type="gramEnd"/>
            <w:r w:rsidRPr="00042171">
              <w:rPr>
                <w:rFonts w:ascii="Arial" w:hAnsi="Arial" w:cs="Arial"/>
              </w:rPr>
              <w:t xml:space="preserve"> armazenado e visualizado em site especifico do fabricante, disponibilizando </w:t>
            </w:r>
            <w:proofErr w:type="spellStart"/>
            <w:r w:rsidRPr="00042171">
              <w:rPr>
                <w:rFonts w:ascii="Arial" w:hAnsi="Arial" w:cs="Arial"/>
              </w:rPr>
              <w:t>login</w:t>
            </w:r>
            <w:proofErr w:type="spellEnd"/>
            <w:r w:rsidRPr="00042171">
              <w:rPr>
                <w:rFonts w:ascii="Arial" w:hAnsi="Arial" w:cs="Arial"/>
              </w:rPr>
              <w:t xml:space="preserve"> e senha para no mínimo 1 (um) funcionário do Centro responsável pela manutenção da SESDEC.</w:t>
            </w:r>
          </w:p>
          <w:p w:rsidR="00C248B4" w:rsidRPr="00A95512" w:rsidRDefault="00C248B4" w:rsidP="00C248B4">
            <w:pPr>
              <w:tabs>
                <w:tab w:val="left" w:pos="993"/>
                <w:tab w:val="left" w:pos="1134"/>
                <w:tab w:val="left" w:pos="1713"/>
              </w:tabs>
              <w:jc w:val="both"/>
              <w:rPr>
                <w:rFonts w:ascii="Arial" w:hAnsi="Arial" w:cs="Arial"/>
                <w:sz w:val="22"/>
                <w:szCs w:val="22"/>
              </w:rPr>
            </w:pPr>
            <w:r w:rsidRPr="00042171">
              <w:rPr>
                <w:rFonts w:ascii="Arial" w:hAnsi="Arial" w:cs="Arial"/>
              </w:rPr>
              <w:t xml:space="preserve">Garantia mínima de 01 (UM) ano para o </w:t>
            </w:r>
            <w:proofErr w:type="spellStart"/>
            <w:r w:rsidRPr="00042171">
              <w:rPr>
                <w:rFonts w:ascii="Arial" w:hAnsi="Arial" w:cs="Arial"/>
              </w:rPr>
              <w:t>Nobreak</w:t>
            </w:r>
            <w:proofErr w:type="spellEnd"/>
            <w:r w:rsidRPr="00042171">
              <w:rPr>
                <w:rFonts w:ascii="Arial" w:hAnsi="Arial" w:cs="Arial"/>
              </w:rPr>
              <w:t xml:space="preserve"> e no mínimo 01 (um) ano para as baterias;</w:t>
            </w:r>
          </w:p>
        </w:tc>
        <w:tc>
          <w:tcPr>
            <w:tcW w:w="1276" w:type="dxa"/>
            <w:vAlign w:val="center"/>
          </w:tcPr>
          <w:p w:rsidR="00C248B4" w:rsidRPr="00A7090E" w:rsidRDefault="00C248B4" w:rsidP="00C248B4">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1559" w:type="dxa"/>
            <w:vAlign w:val="center"/>
          </w:tcPr>
          <w:p w:rsidR="00C248B4" w:rsidRPr="00A95512" w:rsidRDefault="00C248B4" w:rsidP="00C248B4">
            <w:pPr>
              <w:jc w:val="center"/>
              <w:rPr>
                <w:rFonts w:ascii="Arial" w:hAnsi="Arial" w:cs="Arial"/>
                <w:sz w:val="22"/>
                <w:szCs w:val="22"/>
              </w:rPr>
            </w:pPr>
            <w:r>
              <w:rPr>
                <w:rFonts w:ascii="Arial" w:hAnsi="Arial" w:cs="Arial"/>
                <w:sz w:val="22"/>
                <w:szCs w:val="22"/>
              </w:rPr>
              <w:t>01</w:t>
            </w:r>
          </w:p>
        </w:tc>
        <w:tc>
          <w:tcPr>
            <w:tcW w:w="2799" w:type="dxa"/>
          </w:tcPr>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Default="00C248B4" w:rsidP="00C248B4">
            <w:pPr>
              <w:jc w:val="center"/>
              <w:rPr>
                <w:rFonts w:ascii="Arial" w:hAnsi="Arial" w:cs="Arial"/>
                <w:sz w:val="22"/>
                <w:szCs w:val="22"/>
              </w:rPr>
            </w:pPr>
          </w:p>
          <w:p w:rsidR="00C248B4" w:rsidRPr="005A7A91" w:rsidRDefault="00C248B4" w:rsidP="00C248B4">
            <w:pPr>
              <w:jc w:val="center"/>
              <w:rPr>
                <w:rFonts w:ascii="Arial" w:hAnsi="Arial" w:cs="Arial"/>
                <w:sz w:val="22"/>
                <w:szCs w:val="22"/>
              </w:rPr>
            </w:pPr>
            <w:r>
              <w:rPr>
                <w:rFonts w:ascii="Arial" w:hAnsi="Arial" w:cs="Arial"/>
                <w:sz w:val="22"/>
                <w:szCs w:val="22"/>
              </w:rPr>
              <w:t>LCPTC</w:t>
            </w:r>
          </w:p>
        </w:tc>
      </w:tr>
      <w:tr w:rsidR="00C248B4" w:rsidRPr="00A7090E" w:rsidTr="00C248B4">
        <w:trPr>
          <w:jc w:val="center"/>
        </w:trPr>
        <w:tc>
          <w:tcPr>
            <w:tcW w:w="3860" w:type="dxa"/>
          </w:tcPr>
          <w:p w:rsidR="00C248B4" w:rsidRPr="00FA56F4" w:rsidRDefault="00C248B4" w:rsidP="00C248B4">
            <w:pPr>
              <w:pStyle w:val="Corpodetexto2"/>
              <w:spacing w:before="240" w:after="100" w:afterAutospacing="1"/>
              <w:jc w:val="both"/>
              <w:rPr>
                <w:rFonts w:ascii="Arial" w:hAnsi="Arial"/>
                <w:spacing w:val="-10"/>
              </w:rPr>
            </w:pPr>
            <w:proofErr w:type="spellStart"/>
            <w:r>
              <w:rPr>
                <w:rFonts w:ascii="Arial" w:hAnsi="Arial"/>
                <w:spacing w:val="-10"/>
              </w:rPr>
              <w:lastRenderedPageBreak/>
              <w:t>Desumidificador</w:t>
            </w:r>
            <w:proofErr w:type="spellEnd"/>
            <w:r>
              <w:rPr>
                <w:rFonts w:ascii="Arial" w:hAnsi="Arial"/>
                <w:spacing w:val="-10"/>
              </w:rPr>
              <w:t xml:space="preserve"> de ar ambiente, voltagem de </w:t>
            </w:r>
            <w:proofErr w:type="gramStart"/>
            <w:r>
              <w:rPr>
                <w:rFonts w:ascii="Arial" w:hAnsi="Arial"/>
                <w:spacing w:val="-10"/>
              </w:rPr>
              <w:t>110v</w:t>
            </w:r>
            <w:proofErr w:type="gramEnd"/>
            <w:r>
              <w:rPr>
                <w:rFonts w:ascii="Arial" w:hAnsi="Arial"/>
                <w:spacing w:val="-10"/>
              </w:rPr>
              <w:t xml:space="preserve"> ou 220V, capacidade de </w:t>
            </w:r>
            <w:proofErr w:type="spellStart"/>
            <w:r>
              <w:rPr>
                <w:rFonts w:ascii="Arial" w:hAnsi="Arial"/>
                <w:spacing w:val="-10"/>
              </w:rPr>
              <w:t>desumidificação</w:t>
            </w:r>
            <w:proofErr w:type="spellEnd"/>
            <w:r>
              <w:rPr>
                <w:rFonts w:ascii="Arial" w:hAnsi="Arial"/>
                <w:spacing w:val="-10"/>
              </w:rPr>
              <w:t xml:space="preserve"> no mínimo 16L/dia, com filtro de ar para retenção de partículas de pó, filtro de carvão ativado para eliminação de odores, reservatório com volume para no mínimo 10 Litros, </w:t>
            </w:r>
            <w:r>
              <w:rPr>
                <w:rFonts w:ascii="Arial" w:hAnsi="Arial"/>
                <w:spacing w:val="-10"/>
              </w:rPr>
              <w:lastRenderedPageBreak/>
              <w:t xml:space="preserve">drenagem contínua e desligamento automático. Garantia de no mínimo </w:t>
            </w:r>
            <w:proofErr w:type="gramStart"/>
            <w:r>
              <w:rPr>
                <w:rFonts w:ascii="Arial" w:hAnsi="Arial"/>
                <w:spacing w:val="-10"/>
              </w:rPr>
              <w:t>1</w:t>
            </w:r>
            <w:proofErr w:type="gramEnd"/>
            <w:r>
              <w:rPr>
                <w:rFonts w:ascii="Arial" w:hAnsi="Arial"/>
                <w:spacing w:val="-10"/>
              </w:rPr>
              <w:t xml:space="preserve"> ano.</w:t>
            </w:r>
          </w:p>
        </w:tc>
        <w:tc>
          <w:tcPr>
            <w:tcW w:w="1276" w:type="dxa"/>
            <w:vAlign w:val="center"/>
          </w:tcPr>
          <w:p w:rsidR="00C248B4" w:rsidRPr="00A7090E" w:rsidRDefault="00C248B4" w:rsidP="00C248B4">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1559" w:type="dxa"/>
            <w:vAlign w:val="center"/>
          </w:tcPr>
          <w:p w:rsidR="00C248B4" w:rsidRPr="00A7090E" w:rsidRDefault="00C248B4" w:rsidP="00C248B4">
            <w:pPr>
              <w:jc w:val="center"/>
              <w:rPr>
                <w:rFonts w:ascii="Arial" w:hAnsi="Arial" w:cs="Arial"/>
                <w:bCs/>
              </w:rPr>
            </w:pPr>
            <w:r>
              <w:rPr>
                <w:rFonts w:ascii="Arial" w:hAnsi="Arial" w:cs="Arial"/>
                <w:bCs/>
              </w:rPr>
              <w:t>01</w:t>
            </w:r>
          </w:p>
        </w:tc>
        <w:tc>
          <w:tcPr>
            <w:tcW w:w="2799" w:type="dxa"/>
          </w:tcPr>
          <w:p w:rsidR="00C248B4" w:rsidRDefault="00C248B4" w:rsidP="00C248B4">
            <w:pPr>
              <w:jc w:val="center"/>
              <w:rPr>
                <w:rFonts w:ascii="Arial" w:hAnsi="Arial" w:cs="Arial"/>
                <w:bCs/>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ind w:firstLine="708"/>
              <w:rPr>
                <w:rFonts w:ascii="Arial" w:hAnsi="Arial" w:cs="Arial"/>
              </w:rPr>
            </w:pPr>
            <w:r w:rsidRPr="005A7A91">
              <w:rPr>
                <w:rFonts w:ascii="Arial" w:hAnsi="Arial" w:cs="Arial"/>
                <w:sz w:val="22"/>
              </w:rPr>
              <w:t>LCPTC</w:t>
            </w:r>
          </w:p>
        </w:tc>
      </w:tr>
      <w:tr w:rsidR="00C248B4" w:rsidRPr="00A7090E" w:rsidTr="00C248B4">
        <w:trPr>
          <w:jc w:val="center"/>
        </w:trPr>
        <w:tc>
          <w:tcPr>
            <w:tcW w:w="3860" w:type="dxa"/>
            <w:vAlign w:val="center"/>
          </w:tcPr>
          <w:p w:rsidR="00C248B4" w:rsidRPr="00493D98" w:rsidRDefault="00C248B4" w:rsidP="00C248B4">
            <w:pPr>
              <w:pStyle w:val="NormalWeb"/>
              <w:spacing w:before="0" w:after="0"/>
              <w:rPr>
                <w:rFonts w:ascii="Arial" w:hAnsi="Arial" w:cs="Arial"/>
                <w:color w:val="000000"/>
                <w:szCs w:val="22"/>
              </w:rPr>
            </w:pPr>
            <w:r w:rsidRPr="00845675">
              <w:rPr>
                <w:rFonts w:ascii="Arial" w:hAnsi="Arial"/>
                <w:spacing w:val="-10"/>
              </w:rPr>
              <w:lastRenderedPageBreak/>
              <w:t xml:space="preserve">Coluna capilar para cromatografia gasosa, composta por tubo de sílica e fase não polar, </w:t>
            </w:r>
            <w:r w:rsidRPr="00845675">
              <w:rPr>
                <w:rFonts w:ascii="Arial" w:hAnsi="Arial" w:cs="Arial"/>
              </w:rPr>
              <w:t xml:space="preserve">5% </w:t>
            </w:r>
            <w:proofErr w:type="spellStart"/>
            <w:r w:rsidRPr="00845675">
              <w:rPr>
                <w:rFonts w:ascii="Arial" w:hAnsi="Arial" w:cs="Arial"/>
              </w:rPr>
              <w:t>Phenyl</w:t>
            </w:r>
            <w:proofErr w:type="spellEnd"/>
            <w:r w:rsidRPr="00845675">
              <w:rPr>
                <w:rFonts w:ascii="Arial" w:hAnsi="Arial" w:cs="Arial"/>
              </w:rPr>
              <w:t xml:space="preserve"> 95% </w:t>
            </w:r>
            <w:proofErr w:type="spellStart"/>
            <w:r w:rsidRPr="00845675">
              <w:rPr>
                <w:rFonts w:ascii="Arial" w:hAnsi="Arial" w:cs="Arial"/>
              </w:rPr>
              <w:t>Polysilphenylene-Siloxane</w:t>
            </w:r>
            <w:proofErr w:type="spellEnd"/>
            <w:r w:rsidRPr="00845675">
              <w:rPr>
                <w:rFonts w:ascii="Arial" w:hAnsi="Arial"/>
                <w:spacing w:val="-10"/>
              </w:rPr>
              <w:t>, com baixo sangramento e alta estabilidade térmica, alta relação sinal ruído para aumentada sensibilidade, alta robustez contra contaminação por água e oxigênio, com 30m de comprimento, 0,25mm de diâmetro interno e espessura do filme 0,25</w:t>
            </w:r>
            <w:proofErr w:type="spellStart"/>
            <w:r w:rsidRPr="00845675">
              <w:rPr>
                <w:rFonts w:ascii="Arial" w:hAnsi="Arial" w:cs="Arial"/>
                <w:spacing w:val="-10"/>
              </w:rPr>
              <w:t>µm</w:t>
            </w:r>
            <w:proofErr w:type="spellEnd"/>
            <w:r w:rsidRPr="00845675">
              <w:rPr>
                <w:rFonts w:ascii="Arial" w:hAnsi="Arial" w:cs="Arial"/>
                <w:spacing w:val="-10"/>
              </w:rPr>
              <w:t>, temperatura máxima suportada na faixa de 360/370°C.</w:t>
            </w:r>
          </w:p>
        </w:tc>
        <w:tc>
          <w:tcPr>
            <w:tcW w:w="1276" w:type="dxa"/>
            <w:vAlign w:val="center"/>
          </w:tcPr>
          <w:p w:rsidR="00C248B4" w:rsidRPr="00A7090E" w:rsidRDefault="00C248B4" w:rsidP="00C248B4">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559" w:type="dxa"/>
            <w:vAlign w:val="center"/>
          </w:tcPr>
          <w:p w:rsidR="00C248B4" w:rsidRPr="00A7090E" w:rsidRDefault="00C248B4" w:rsidP="00C248B4">
            <w:pPr>
              <w:jc w:val="center"/>
              <w:rPr>
                <w:rFonts w:ascii="Arial" w:hAnsi="Arial" w:cs="Arial"/>
                <w:bCs/>
              </w:rPr>
            </w:pPr>
            <w:r>
              <w:rPr>
                <w:rFonts w:ascii="Arial" w:hAnsi="Arial" w:cs="Arial"/>
                <w:bCs/>
              </w:rPr>
              <w:t>02</w:t>
            </w:r>
          </w:p>
        </w:tc>
        <w:tc>
          <w:tcPr>
            <w:tcW w:w="2799" w:type="dxa"/>
          </w:tcPr>
          <w:p w:rsidR="00C248B4" w:rsidRDefault="00C248B4" w:rsidP="00C248B4">
            <w:pPr>
              <w:jc w:val="center"/>
              <w:rPr>
                <w:rFonts w:ascii="Arial" w:hAnsi="Arial" w:cs="Arial"/>
                <w:bCs/>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Default="00C248B4" w:rsidP="00C248B4">
            <w:pPr>
              <w:rPr>
                <w:rFonts w:ascii="Arial" w:hAnsi="Arial" w:cs="Arial"/>
              </w:rPr>
            </w:pPr>
          </w:p>
          <w:p w:rsidR="00C248B4" w:rsidRDefault="00C248B4" w:rsidP="00C248B4">
            <w:pPr>
              <w:rPr>
                <w:rFonts w:ascii="Arial" w:hAnsi="Arial" w:cs="Arial"/>
              </w:rPr>
            </w:pPr>
          </w:p>
          <w:p w:rsidR="00C248B4" w:rsidRPr="005A7A91" w:rsidRDefault="00C248B4" w:rsidP="00C248B4">
            <w:pPr>
              <w:rPr>
                <w:rFonts w:ascii="Arial" w:hAnsi="Arial" w:cs="Arial"/>
              </w:rPr>
            </w:pPr>
            <w:r>
              <w:rPr>
                <w:rFonts w:ascii="Arial" w:hAnsi="Arial" w:cs="Arial"/>
              </w:rPr>
              <w:t xml:space="preserve">          </w:t>
            </w:r>
            <w:r w:rsidRPr="005A7A91">
              <w:rPr>
                <w:rFonts w:ascii="Arial" w:hAnsi="Arial" w:cs="Arial"/>
                <w:sz w:val="22"/>
              </w:rPr>
              <w:t>LCPTC</w:t>
            </w:r>
          </w:p>
        </w:tc>
      </w:tr>
      <w:tr w:rsidR="00C248B4" w:rsidRPr="00A7090E" w:rsidTr="00C248B4">
        <w:trPr>
          <w:jc w:val="center"/>
        </w:trPr>
        <w:tc>
          <w:tcPr>
            <w:tcW w:w="3860" w:type="dxa"/>
            <w:vAlign w:val="center"/>
          </w:tcPr>
          <w:p w:rsidR="00C248B4" w:rsidRPr="006D7D83" w:rsidRDefault="00C248B4" w:rsidP="00C248B4">
            <w:pPr>
              <w:pStyle w:val="NormalWeb"/>
              <w:spacing w:before="0" w:after="0"/>
              <w:jc w:val="both"/>
              <w:rPr>
                <w:rFonts w:ascii="Arial" w:hAnsi="Arial" w:cs="Arial"/>
                <w:color w:val="000000"/>
                <w:sz w:val="22"/>
                <w:szCs w:val="22"/>
              </w:rPr>
            </w:pPr>
            <w:r w:rsidRPr="00845675">
              <w:rPr>
                <w:rFonts w:ascii="Arial" w:hAnsi="Arial"/>
                <w:spacing w:val="-10"/>
              </w:rPr>
              <w:t xml:space="preserve">Coluna capilar para cromatografia gasosa, composta por tubo de sílica e fase não polar 5% </w:t>
            </w:r>
            <w:proofErr w:type="spellStart"/>
            <w:r w:rsidRPr="00845675">
              <w:rPr>
                <w:rFonts w:ascii="Arial" w:hAnsi="Arial"/>
                <w:spacing w:val="-10"/>
              </w:rPr>
              <w:t>Phenyl</w:t>
            </w:r>
            <w:proofErr w:type="spellEnd"/>
            <w:r w:rsidRPr="00845675">
              <w:rPr>
                <w:rFonts w:ascii="Arial" w:hAnsi="Arial"/>
                <w:spacing w:val="-10"/>
              </w:rPr>
              <w:t xml:space="preserve"> 95% </w:t>
            </w:r>
            <w:proofErr w:type="spellStart"/>
            <w:r w:rsidRPr="00845675">
              <w:rPr>
                <w:rFonts w:ascii="Arial" w:hAnsi="Arial"/>
                <w:spacing w:val="-10"/>
              </w:rPr>
              <w:t>methyl-polisiloxane</w:t>
            </w:r>
            <w:proofErr w:type="spellEnd"/>
            <w:r w:rsidRPr="00845675">
              <w:rPr>
                <w:rFonts w:ascii="Arial" w:hAnsi="Arial"/>
                <w:spacing w:val="-10"/>
              </w:rPr>
              <w:t>, com extremamente baixo sangramento e alta temperatura de operação, largamente usada em uma variedade de aplicações, com 30m de comprimento, 0,25mm de diâmetro interno e espessura do filme de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w:t>
            </w:r>
          </w:p>
        </w:tc>
        <w:tc>
          <w:tcPr>
            <w:tcW w:w="1276" w:type="dxa"/>
            <w:vAlign w:val="center"/>
          </w:tcPr>
          <w:p w:rsidR="00C248B4" w:rsidRPr="00A7090E" w:rsidRDefault="00C248B4" w:rsidP="00C248B4">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559" w:type="dxa"/>
            <w:vAlign w:val="center"/>
          </w:tcPr>
          <w:p w:rsidR="00C248B4" w:rsidRPr="00A7090E" w:rsidRDefault="00C248B4" w:rsidP="00C248B4">
            <w:pPr>
              <w:jc w:val="center"/>
              <w:rPr>
                <w:rFonts w:ascii="Arial" w:hAnsi="Arial" w:cs="Arial"/>
                <w:bCs/>
              </w:rPr>
            </w:pPr>
            <w:r>
              <w:rPr>
                <w:rFonts w:ascii="Arial" w:hAnsi="Arial" w:cs="Arial"/>
                <w:bCs/>
              </w:rPr>
              <w:t>02</w:t>
            </w:r>
          </w:p>
        </w:tc>
        <w:tc>
          <w:tcPr>
            <w:tcW w:w="2799" w:type="dxa"/>
          </w:tcPr>
          <w:p w:rsidR="00C248B4" w:rsidRDefault="00C248B4" w:rsidP="00C248B4">
            <w:pPr>
              <w:jc w:val="center"/>
              <w:rPr>
                <w:rFonts w:ascii="Arial" w:hAnsi="Arial" w:cs="Arial"/>
                <w:bCs/>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rPr>
                <w:rFonts w:ascii="Arial" w:hAnsi="Arial" w:cs="Arial"/>
              </w:rPr>
            </w:pPr>
          </w:p>
          <w:p w:rsidR="00C248B4" w:rsidRPr="005A7A91" w:rsidRDefault="00C248B4" w:rsidP="00C248B4">
            <w:pPr>
              <w:ind w:firstLine="708"/>
              <w:rPr>
                <w:rFonts w:ascii="Arial" w:hAnsi="Arial" w:cs="Arial"/>
              </w:rPr>
            </w:pPr>
            <w:r w:rsidRPr="005A7A91">
              <w:rPr>
                <w:rFonts w:ascii="Arial" w:hAnsi="Arial" w:cs="Arial"/>
                <w:sz w:val="22"/>
              </w:rPr>
              <w:t>LCPTC</w:t>
            </w:r>
          </w:p>
        </w:tc>
      </w:tr>
      <w:tr w:rsidR="00C248B4" w:rsidRPr="00A7090E" w:rsidTr="00C248B4">
        <w:trPr>
          <w:jc w:val="center"/>
        </w:trPr>
        <w:tc>
          <w:tcPr>
            <w:tcW w:w="3860" w:type="dxa"/>
            <w:vAlign w:val="center"/>
          </w:tcPr>
          <w:p w:rsidR="00C248B4" w:rsidRPr="00845675" w:rsidRDefault="00C248B4" w:rsidP="00C248B4">
            <w:pPr>
              <w:pStyle w:val="NormalWeb"/>
              <w:spacing w:before="0" w:after="0"/>
              <w:jc w:val="both"/>
              <w:rPr>
                <w:rFonts w:ascii="Arial" w:hAnsi="Arial" w:cs="Arial"/>
                <w:b/>
                <w:sz w:val="22"/>
                <w:szCs w:val="22"/>
              </w:rPr>
            </w:pPr>
            <w:r w:rsidRPr="00845675">
              <w:rPr>
                <w:rFonts w:ascii="Arial" w:hAnsi="Arial"/>
                <w:spacing w:val="-10"/>
              </w:rPr>
              <w:t xml:space="preserve">Coluna capilar para cromatografia gasosa, composta por tuno de sílica e fase não polar, </w:t>
            </w:r>
            <w:proofErr w:type="spellStart"/>
            <w:r w:rsidRPr="00845675">
              <w:rPr>
                <w:rFonts w:ascii="Arial" w:hAnsi="Arial"/>
                <w:spacing w:val="-10"/>
              </w:rPr>
              <w:t>polyethylene</w:t>
            </w:r>
            <w:proofErr w:type="spellEnd"/>
            <w:r w:rsidRPr="00845675">
              <w:rPr>
                <w:rFonts w:ascii="Arial" w:hAnsi="Arial"/>
                <w:spacing w:val="-10"/>
              </w:rPr>
              <w:t xml:space="preserve"> </w:t>
            </w:r>
            <w:proofErr w:type="spellStart"/>
            <w:r w:rsidRPr="00845675">
              <w:rPr>
                <w:rFonts w:ascii="Arial" w:hAnsi="Arial"/>
                <w:spacing w:val="-10"/>
              </w:rPr>
              <w:t>Glycol</w:t>
            </w:r>
            <w:proofErr w:type="spellEnd"/>
            <w:r w:rsidRPr="00845675">
              <w:rPr>
                <w:rFonts w:ascii="Arial" w:hAnsi="Arial"/>
                <w:spacing w:val="-10"/>
              </w:rPr>
              <w:t>, com baixo sangramento e alta estabilidade térmica, 0,25mm de diâmetro interno e espessura do filme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temperatura máxima suportada de 260/280°C.</w:t>
            </w:r>
          </w:p>
        </w:tc>
        <w:tc>
          <w:tcPr>
            <w:tcW w:w="1276" w:type="dxa"/>
            <w:vAlign w:val="center"/>
          </w:tcPr>
          <w:p w:rsidR="00C248B4" w:rsidRDefault="00C248B4" w:rsidP="00C248B4">
            <w:pPr>
              <w:jc w:val="center"/>
              <w:rPr>
                <w:rFonts w:ascii="Arial" w:hAnsi="Arial" w:cs="Arial"/>
                <w:bCs/>
              </w:rPr>
            </w:pPr>
            <w:proofErr w:type="spellStart"/>
            <w:r>
              <w:rPr>
                <w:rFonts w:ascii="Arial" w:hAnsi="Arial" w:cs="Arial"/>
                <w:bCs/>
              </w:rPr>
              <w:t>Unid</w:t>
            </w:r>
            <w:proofErr w:type="spellEnd"/>
          </w:p>
        </w:tc>
        <w:tc>
          <w:tcPr>
            <w:tcW w:w="1559" w:type="dxa"/>
            <w:vAlign w:val="center"/>
          </w:tcPr>
          <w:p w:rsidR="00C248B4" w:rsidRDefault="00C248B4" w:rsidP="00C248B4">
            <w:pPr>
              <w:jc w:val="center"/>
              <w:rPr>
                <w:rFonts w:ascii="Arial" w:hAnsi="Arial" w:cs="Arial"/>
                <w:bCs/>
              </w:rPr>
            </w:pPr>
            <w:r>
              <w:rPr>
                <w:rFonts w:ascii="Arial" w:hAnsi="Arial" w:cs="Arial"/>
                <w:bCs/>
              </w:rPr>
              <w:t>02</w:t>
            </w:r>
          </w:p>
        </w:tc>
        <w:tc>
          <w:tcPr>
            <w:tcW w:w="2799" w:type="dxa"/>
          </w:tcPr>
          <w:p w:rsidR="00C248B4" w:rsidRDefault="00C248B4" w:rsidP="00C248B4">
            <w:pPr>
              <w:jc w:val="center"/>
              <w:rPr>
                <w:rFonts w:ascii="Arial" w:hAnsi="Arial" w:cs="Arial"/>
                <w:bCs/>
                <w:sz w:val="22"/>
              </w:rPr>
            </w:pPr>
          </w:p>
          <w:p w:rsidR="00C248B4" w:rsidRDefault="00C248B4" w:rsidP="00C248B4">
            <w:pPr>
              <w:jc w:val="center"/>
              <w:rPr>
                <w:rFonts w:ascii="Arial" w:hAnsi="Arial" w:cs="Arial"/>
                <w:bCs/>
                <w:sz w:val="22"/>
              </w:rPr>
            </w:pPr>
          </w:p>
          <w:p w:rsidR="00C248B4" w:rsidRDefault="00C248B4" w:rsidP="00C248B4">
            <w:pPr>
              <w:jc w:val="center"/>
              <w:rPr>
                <w:rFonts w:ascii="Arial" w:hAnsi="Arial" w:cs="Arial"/>
                <w:bCs/>
                <w:sz w:val="22"/>
              </w:rPr>
            </w:pPr>
          </w:p>
          <w:p w:rsidR="00C248B4" w:rsidRPr="005A7A91" w:rsidRDefault="00C248B4" w:rsidP="00C248B4">
            <w:pPr>
              <w:jc w:val="center"/>
              <w:rPr>
                <w:rFonts w:ascii="Arial" w:hAnsi="Arial" w:cs="Arial"/>
                <w:bCs/>
                <w:sz w:val="22"/>
              </w:rPr>
            </w:pPr>
            <w:r w:rsidRPr="005A7A91">
              <w:rPr>
                <w:rFonts w:ascii="Arial" w:hAnsi="Arial" w:cs="Arial"/>
                <w:bCs/>
                <w:sz w:val="22"/>
              </w:rPr>
              <w:t>LCPTC</w:t>
            </w:r>
          </w:p>
        </w:tc>
      </w:tr>
    </w:tbl>
    <w:p w:rsidR="00C248B4" w:rsidRPr="007934E0" w:rsidRDefault="00C248B4" w:rsidP="00C248B4">
      <w:pPr>
        <w:jc w:val="both"/>
        <w:rPr>
          <w:rFonts w:ascii="Arial" w:hAnsi="Arial" w:cs="Arial"/>
          <w:b/>
          <w:bCs/>
        </w:rPr>
      </w:pPr>
    </w:p>
    <w:p w:rsidR="00C248B4" w:rsidRDefault="00C248B4" w:rsidP="00C248B4">
      <w:pPr>
        <w:ind w:firstLine="709"/>
        <w:jc w:val="both"/>
        <w:rPr>
          <w:rFonts w:ascii="Arial" w:hAnsi="Arial" w:cs="Arial"/>
          <w:bCs/>
        </w:rPr>
      </w:pPr>
    </w:p>
    <w:p w:rsidR="00C248B4" w:rsidRDefault="00C248B4" w:rsidP="00C248B4">
      <w:pPr>
        <w:ind w:firstLine="709"/>
        <w:jc w:val="both"/>
        <w:rPr>
          <w:rFonts w:ascii="Arial" w:hAnsi="Arial" w:cs="Arial"/>
          <w:bCs/>
        </w:rPr>
      </w:pPr>
      <w:r>
        <w:rPr>
          <w:rFonts w:ascii="Arial" w:hAnsi="Arial" w:cs="Arial"/>
          <w:bCs/>
        </w:rPr>
        <w:t>Os bens remanescentes após a vigência do Convênio permanecerão no local da destinação.</w:t>
      </w:r>
    </w:p>
    <w:p w:rsidR="00C248B4" w:rsidRDefault="00C248B4" w:rsidP="00C248B4">
      <w:pPr>
        <w:ind w:firstLine="709"/>
        <w:jc w:val="both"/>
        <w:rPr>
          <w:rFonts w:ascii="Arial" w:hAnsi="Arial" w:cs="Arial"/>
          <w:bCs/>
        </w:rPr>
      </w:pPr>
    </w:p>
    <w:p w:rsidR="00C248B4" w:rsidRPr="00DB723F" w:rsidRDefault="00C248B4" w:rsidP="00C248B4">
      <w:pPr>
        <w:rPr>
          <w:rFonts w:ascii="Arial" w:hAnsi="Arial" w:cs="Arial"/>
          <w:b/>
          <w:bCs/>
        </w:rPr>
      </w:pPr>
      <w:r>
        <w:rPr>
          <w:rFonts w:ascii="Arial" w:hAnsi="Arial" w:cs="Arial"/>
          <w:b/>
          <w:bCs/>
        </w:rPr>
        <w:t>0</w:t>
      </w:r>
      <w:r w:rsidRPr="00DB723F">
        <w:rPr>
          <w:rFonts w:ascii="Arial" w:hAnsi="Arial" w:cs="Arial"/>
          <w:b/>
          <w:bCs/>
        </w:rPr>
        <w:t xml:space="preserve">5 </w:t>
      </w:r>
      <w:r>
        <w:rPr>
          <w:rFonts w:ascii="Arial" w:hAnsi="Arial" w:cs="Arial"/>
          <w:b/>
          <w:bCs/>
        </w:rPr>
        <w:t>–</w:t>
      </w:r>
      <w:r w:rsidRPr="00DB723F">
        <w:rPr>
          <w:rFonts w:ascii="Arial" w:hAnsi="Arial" w:cs="Arial"/>
          <w:b/>
          <w:bCs/>
        </w:rPr>
        <w:t xml:space="preserve"> PAGAMENTO:</w:t>
      </w:r>
    </w:p>
    <w:p w:rsidR="00C248B4" w:rsidRPr="00DB723F" w:rsidRDefault="00C248B4" w:rsidP="00C248B4">
      <w:pPr>
        <w:rPr>
          <w:rFonts w:ascii="Arial" w:hAnsi="Arial" w:cs="Arial"/>
          <w:b/>
          <w:bCs/>
        </w:rPr>
      </w:pPr>
    </w:p>
    <w:p w:rsidR="00C248B4" w:rsidRPr="00784FA6" w:rsidRDefault="00C248B4" w:rsidP="00C248B4">
      <w:pPr>
        <w:ind w:firstLine="709"/>
        <w:jc w:val="both"/>
        <w:rPr>
          <w:rFonts w:ascii="Arial" w:hAnsi="Arial" w:cs="Arial"/>
        </w:rPr>
      </w:pPr>
      <w:r w:rsidRPr="00784FA6">
        <w:rPr>
          <w:rFonts w:ascii="Arial" w:hAnsi="Arial" w:cs="Arial"/>
        </w:rPr>
        <w:t>O pagamento será efetuado após a entrega do</w:t>
      </w:r>
      <w:r>
        <w:rPr>
          <w:rFonts w:ascii="Arial" w:hAnsi="Arial" w:cs="Arial"/>
        </w:rPr>
        <w:t>s</w:t>
      </w:r>
      <w:r w:rsidRPr="00784FA6">
        <w:rPr>
          <w:rFonts w:ascii="Arial" w:hAnsi="Arial" w:cs="Arial"/>
        </w:rPr>
        <w:t xml:space="preserve"> </w:t>
      </w:r>
      <w:r>
        <w:rPr>
          <w:rFonts w:ascii="Arial" w:hAnsi="Arial" w:cs="Arial"/>
        </w:rPr>
        <w:t>materiais</w:t>
      </w:r>
      <w:r w:rsidRPr="00784FA6">
        <w:rPr>
          <w:rFonts w:ascii="Arial" w:hAnsi="Arial" w:cs="Arial"/>
        </w:rPr>
        <w:t xml:space="preserve">, devendo a Nota Fiscal/Fatura, estar certificada pela Comissão Organizadora e Fiscalizadora e pela Coordenadoria Geral de Patrimônio do Governo do Estado, que encaminhará à Gerência de Convênio da SESDEC, para depósito do pagamento, o qual se dará no prazo de </w:t>
      </w:r>
      <w:proofErr w:type="gramStart"/>
      <w:r w:rsidRPr="00784FA6">
        <w:rPr>
          <w:rFonts w:ascii="Arial" w:hAnsi="Arial" w:cs="Arial"/>
        </w:rPr>
        <w:t>05 (cinco) dias após exame da Controladoria Geral do Estado</w:t>
      </w:r>
      <w:r>
        <w:rPr>
          <w:rFonts w:ascii="Arial" w:hAnsi="Arial" w:cs="Arial"/>
        </w:rPr>
        <w:t xml:space="preserve"> e/ou Controle</w:t>
      </w:r>
      <w:proofErr w:type="gramEnd"/>
      <w:r>
        <w:rPr>
          <w:rFonts w:ascii="Arial" w:hAnsi="Arial" w:cs="Arial"/>
        </w:rPr>
        <w:t xml:space="preserve"> Interno da SESDEC</w:t>
      </w:r>
      <w:r w:rsidRPr="00784FA6">
        <w:rPr>
          <w:rFonts w:ascii="Arial" w:hAnsi="Arial" w:cs="Arial"/>
        </w:rPr>
        <w:t xml:space="preserve">. A Nota Fiscal deverá conter a descrição do objeto, o número da Conta Bancária da futura da </w:t>
      </w:r>
      <w:r w:rsidRPr="00784FA6">
        <w:rPr>
          <w:rFonts w:ascii="Arial" w:hAnsi="Arial" w:cs="Arial"/>
          <w:b/>
        </w:rPr>
        <w:t xml:space="preserve">CONTRATADA, </w:t>
      </w:r>
      <w:r w:rsidRPr="00784FA6">
        <w:rPr>
          <w:rFonts w:ascii="Arial" w:hAnsi="Arial" w:cs="Arial"/>
        </w:rPr>
        <w:t xml:space="preserve">para depósito do pagamento, </w:t>
      </w:r>
      <w:r w:rsidRPr="004072AB">
        <w:rPr>
          <w:rFonts w:ascii="Arial" w:hAnsi="Arial" w:cs="Arial"/>
          <w:b/>
          <w:u w:val="single"/>
        </w:rPr>
        <w:t>o número do convênio e do processo.</w:t>
      </w:r>
    </w:p>
    <w:p w:rsidR="00C248B4" w:rsidRPr="00784FA6" w:rsidRDefault="00C248B4" w:rsidP="00C248B4">
      <w:pPr>
        <w:ind w:firstLine="709"/>
        <w:jc w:val="both"/>
        <w:rPr>
          <w:rFonts w:ascii="Arial" w:hAnsi="Arial" w:cs="Arial"/>
          <w:color w:val="000000"/>
        </w:rPr>
      </w:pPr>
      <w:r w:rsidRPr="00784FA6">
        <w:rPr>
          <w:rFonts w:ascii="Arial" w:hAnsi="Arial" w:cs="Arial"/>
          <w:color w:val="000000"/>
        </w:rPr>
        <w:t xml:space="preserve">Na hipótese da Nota Fiscal/Fatura apresentar erro ou dúvida quanto à exatidão ou documentação, a </w:t>
      </w:r>
      <w:r w:rsidRPr="00784FA6">
        <w:rPr>
          <w:rFonts w:ascii="Arial" w:hAnsi="Arial" w:cs="Arial"/>
          <w:b/>
          <w:color w:val="000000"/>
        </w:rPr>
        <w:t>CONTRATANTE</w:t>
      </w:r>
      <w:r w:rsidRPr="00784FA6">
        <w:rPr>
          <w:rFonts w:ascii="Arial" w:hAnsi="Arial" w:cs="Arial"/>
          <w:color w:val="000000"/>
        </w:rPr>
        <w:t xml:space="preserve"> poderá pagar apenas a parcela não controvertida no prazo fixado para pagamento, ressalvado o direito da futura </w:t>
      </w:r>
      <w:r w:rsidRPr="00784FA6">
        <w:rPr>
          <w:rFonts w:ascii="Arial" w:hAnsi="Arial" w:cs="Arial"/>
          <w:b/>
          <w:color w:val="000000"/>
        </w:rPr>
        <w:t>CONTRATADA</w:t>
      </w:r>
      <w:r w:rsidRPr="00784FA6">
        <w:rPr>
          <w:rFonts w:ascii="Arial" w:hAnsi="Arial" w:cs="Arial"/>
          <w:color w:val="000000"/>
        </w:rPr>
        <w:t xml:space="preserve"> de reapresentar, para cobrança as </w:t>
      </w:r>
      <w:r w:rsidRPr="00784FA6">
        <w:rPr>
          <w:rFonts w:ascii="Arial" w:hAnsi="Arial" w:cs="Arial"/>
          <w:color w:val="000000"/>
        </w:rPr>
        <w:lastRenderedPageBreak/>
        <w:t xml:space="preserve">partes controvertidas com as devidas justificativas (nestes casos a </w:t>
      </w:r>
      <w:r w:rsidRPr="00784FA6">
        <w:rPr>
          <w:rFonts w:ascii="Arial" w:hAnsi="Arial" w:cs="Arial"/>
          <w:b/>
          <w:color w:val="000000"/>
        </w:rPr>
        <w:t xml:space="preserve">CONTRATANTE </w:t>
      </w:r>
      <w:r w:rsidRPr="00784FA6">
        <w:rPr>
          <w:rFonts w:ascii="Arial" w:hAnsi="Arial" w:cs="Arial"/>
          <w:color w:val="000000"/>
        </w:rPr>
        <w:t>terá o prazo de 05 (cinco) dias úteis, a partir do recebimento, para efetuar uma análise e o pagamento).</w:t>
      </w:r>
    </w:p>
    <w:p w:rsidR="00C248B4" w:rsidRPr="00784FA6" w:rsidRDefault="00C248B4" w:rsidP="00C248B4">
      <w:pPr>
        <w:ind w:firstLine="709"/>
        <w:jc w:val="both"/>
        <w:rPr>
          <w:rFonts w:ascii="Arial" w:hAnsi="Arial" w:cs="Arial"/>
        </w:rPr>
      </w:pPr>
      <w:r w:rsidRPr="00784FA6">
        <w:rPr>
          <w:rFonts w:ascii="Arial" w:hAnsi="Arial" w:cs="Arial"/>
          <w:color w:val="000000"/>
        </w:rPr>
        <w:t>A Nota Fiscal/Fatura deverá vir acompanhada com os seguintes documentos: Certidões Negativas de Dívida Ativa da União, de Débitos de Tributos e Contribuições Federais, FGTS, Previdência Social,</w:t>
      </w:r>
      <w:r>
        <w:rPr>
          <w:rFonts w:ascii="Arial" w:hAnsi="Arial" w:cs="Arial"/>
          <w:color w:val="000000"/>
        </w:rPr>
        <w:t xml:space="preserve"> Trabalhista,</w:t>
      </w:r>
      <w:r w:rsidRPr="00784FA6">
        <w:rPr>
          <w:rFonts w:ascii="Arial" w:hAnsi="Arial" w:cs="Arial"/>
          <w:color w:val="000000"/>
        </w:rPr>
        <w:t xml:space="preserve"> Estadual e Municipal (as duas últimas</w:t>
      </w:r>
      <w:r w:rsidRPr="00784FA6">
        <w:rPr>
          <w:rFonts w:ascii="Arial" w:hAnsi="Arial" w:cs="Arial"/>
        </w:rPr>
        <w:t xml:space="preserve"> </w:t>
      </w:r>
      <w:r w:rsidRPr="00784FA6">
        <w:rPr>
          <w:rFonts w:ascii="Arial" w:hAnsi="Arial" w:cs="Arial"/>
          <w:color w:val="000000"/>
        </w:rPr>
        <w:t xml:space="preserve">autenticadas em cartório), </w:t>
      </w:r>
      <w:r w:rsidRPr="00784FA6">
        <w:rPr>
          <w:rFonts w:ascii="Arial" w:hAnsi="Arial" w:cs="Arial"/>
        </w:rPr>
        <w:t>todas dentro do prazo de validade.</w:t>
      </w:r>
    </w:p>
    <w:p w:rsidR="00C248B4" w:rsidRPr="00784FA6" w:rsidRDefault="00C248B4" w:rsidP="00C248B4">
      <w:pPr>
        <w:ind w:firstLine="709"/>
        <w:jc w:val="both"/>
        <w:rPr>
          <w:rFonts w:ascii="Arial" w:hAnsi="Arial" w:cs="Arial"/>
        </w:rPr>
      </w:pPr>
    </w:p>
    <w:p w:rsidR="00C248B4" w:rsidRPr="00DB723F" w:rsidRDefault="00C248B4" w:rsidP="00C248B4">
      <w:pPr>
        <w:jc w:val="both"/>
        <w:rPr>
          <w:rFonts w:ascii="Arial" w:hAnsi="Arial" w:cs="Arial"/>
          <w:b/>
        </w:rPr>
      </w:pPr>
      <w:r w:rsidRPr="00DB723F">
        <w:rPr>
          <w:rFonts w:ascii="Arial" w:hAnsi="Arial" w:cs="Arial"/>
          <w:b/>
        </w:rPr>
        <w:t>06</w:t>
      </w:r>
      <w:r>
        <w:rPr>
          <w:rFonts w:ascii="Arial" w:hAnsi="Arial" w:cs="Arial"/>
          <w:b/>
        </w:rPr>
        <w:t xml:space="preserve"> –</w:t>
      </w:r>
      <w:r w:rsidRPr="00DB723F">
        <w:rPr>
          <w:rFonts w:ascii="Arial" w:hAnsi="Arial" w:cs="Arial"/>
          <w:b/>
        </w:rPr>
        <w:t xml:space="preserve"> DOTAÇÃO ORÇAMENTÁRIA:</w:t>
      </w:r>
    </w:p>
    <w:p w:rsidR="00C248B4" w:rsidRDefault="00C248B4" w:rsidP="00C248B4">
      <w:pPr>
        <w:ind w:firstLine="709"/>
        <w:jc w:val="both"/>
        <w:rPr>
          <w:rFonts w:ascii="Arial" w:hAnsi="Arial" w:cs="Arial"/>
          <w:b/>
        </w:rPr>
      </w:pPr>
    </w:p>
    <w:p w:rsidR="00C248B4" w:rsidRDefault="00C248B4" w:rsidP="00C248B4">
      <w:pPr>
        <w:ind w:firstLine="709"/>
        <w:jc w:val="both"/>
        <w:rPr>
          <w:rFonts w:ascii="Arial" w:hAnsi="Arial" w:cs="Arial"/>
        </w:rPr>
      </w:pPr>
      <w:r w:rsidRPr="00B24E60">
        <w:rPr>
          <w:rFonts w:ascii="Arial" w:hAnsi="Arial" w:cs="Arial"/>
        </w:rPr>
        <w:t xml:space="preserve">As despesas correrão por conta da seguinte dotação orçamentária: Projeto Atividade </w:t>
      </w:r>
      <w:r w:rsidRPr="0087365F">
        <w:rPr>
          <w:rFonts w:ascii="Arial" w:hAnsi="Arial" w:cs="Arial"/>
        </w:rPr>
        <w:t>06.181.1251.1276</w:t>
      </w:r>
      <w:r w:rsidRPr="00B24E60">
        <w:rPr>
          <w:rFonts w:ascii="Arial" w:hAnsi="Arial" w:cs="Arial"/>
        </w:rPr>
        <w:t xml:space="preserve">; </w:t>
      </w:r>
      <w:r w:rsidRPr="005A7A91">
        <w:rPr>
          <w:rFonts w:ascii="Arial" w:hAnsi="Arial" w:cs="Arial"/>
        </w:rPr>
        <w:t>Elemento de Despesa 44.90.52</w:t>
      </w:r>
      <w:r>
        <w:rPr>
          <w:rFonts w:ascii="Arial" w:hAnsi="Arial" w:cs="Arial"/>
        </w:rPr>
        <w:t xml:space="preserve"> e 30.90.30 da Fonte 3212</w:t>
      </w:r>
      <w:r w:rsidRPr="005A7A91">
        <w:rPr>
          <w:rFonts w:ascii="Arial" w:hAnsi="Arial" w:cs="Arial"/>
        </w:rPr>
        <w:t>,</w:t>
      </w:r>
      <w:r w:rsidRPr="009243A9">
        <w:rPr>
          <w:rFonts w:ascii="Arial" w:hAnsi="Arial" w:cs="Arial"/>
          <w:color w:val="FF0000"/>
        </w:rPr>
        <w:t xml:space="preserve"> </w:t>
      </w:r>
      <w:r>
        <w:rPr>
          <w:rFonts w:ascii="Arial" w:hAnsi="Arial" w:cs="Arial"/>
        </w:rPr>
        <w:t>Convênio nº 591/2010 (</w:t>
      </w:r>
      <w:proofErr w:type="spellStart"/>
      <w:r>
        <w:rPr>
          <w:rFonts w:ascii="Arial" w:hAnsi="Arial" w:cs="Arial"/>
        </w:rPr>
        <w:t>Siconv</w:t>
      </w:r>
      <w:proofErr w:type="spellEnd"/>
      <w:r>
        <w:rPr>
          <w:rFonts w:ascii="Arial" w:hAnsi="Arial" w:cs="Arial"/>
        </w:rPr>
        <w:t xml:space="preserve">. </w:t>
      </w:r>
      <w:proofErr w:type="gramStart"/>
      <w:r>
        <w:rPr>
          <w:rFonts w:ascii="Arial" w:hAnsi="Arial" w:cs="Arial"/>
        </w:rPr>
        <w:t>749475) ,</w:t>
      </w:r>
      <w:proofErr w:type="gramEnd"/>
      <w:r>
        <w:rPr>
          <w:rFonts w:ascii="Arial" w:hAnsi="Arial" w:cs="Arial"/>
        </w:rPr>
        <w:t xml:space="preserve"> firmado entre a União, por intermédio do Ministério da Justiça e o Governo de Rondônia, através da Secretaria de Segurança, Defesa e Cidadania.</w:t>
      </w:r>
    </w:p>
    <w:p w:rsidR="00C248B4" w:rsidRDefault="00C248B4" w:rsidP="00C248B4">
      <w:pPr>
        <w:ind w:firstLine="709"/>
        <w:jc w:val="both"/>
        <w:rPr>
          <w:rFonts w:ascii="Arial" w:hAnsi="Arial" w:cs="Arial"/>
        </w:rPr>
      </w:pPr>
      <w:r>
        <w:rPr>
          <w:rFonts w:ascii="Arial" w:hAnsi="Arial" w:cs="Arial"/>
        </w:rPr>
        <w:t>A Nota de Crédito será emitida previamente à licitação e posteriormente à pesquisa de mercado e elaboração do quadro comparativo de preços, e levará em conta os dados indicados acima.</w:t>
      </w:r>
    </w:p>
    <w:p w:rsidR="00C248B4" w:rsidRPr="00D45AB0" w:rsidRDefault="00C248B4" w:rsidP="00C248B4">
      <w:pPr>
        <w:ind w:firstLine="709"/>
        <w:jc w:val="both"/>
        <w:rPr>
          <w:rFonts w:ascii="Arial" w:hAnsi="Arial" w:cs="Arial"/>
          <w:b/>
          <w:sz w:val="16"/>
        </w:rPr>
      </w:pPr>
    </w:p>
    <w:p w:rsidR="00C248B4" w:rsidRDefault="00C248B4" w:rsidP="00C248B4">
      <w:pPr>
        <w:ind w:firstLine="709"/>
        <w:jc w:val="both"/>
        <w:rPr>
          <w:rFonts w:ascii="Arial" w:hAnsi="Arial" w:cs="Arial"/>
          <w:b/>
        </w:rPr>
      </w:pPr>
    </w:p>
    <w:p w:rsidR="00C248B4" w:rsidRDefault="00C248B4" w:rsidP="00C248B4">
      <w:pPr>
        <w:jc w:val="both"/>
        <w:rPr>
          <w:rFonts w:ascii="Arial" w:hAnsi="Arial" w:cs="Arial"/>
          <w:b/>
        </w:rPr>
      </w:pPr>
      <w:r>
        <w:rPr>
          <w:rFonts w:ascii="Arial" w:hAnsi="Arial" w:cs="Arial"/>
          <w:b/>
        </w:rPr>
        <w:t>07 – SANÇÕES:</w:t>
      </w:r>
    </w:p>
    <w:p w:rsidR="00C248B4" w:rsidRDefault="00C248B4" w:rsidP="00C248B4">
      <w:pPr>
        <w:jc w:val="both"/>
        <w:rPr>
          <w:rFonts w:ascii="Arial" w:hAnsi="Arial" w:cs="Arial"/>
          <w:b/>
        </w:rPr>
      </w:pPr>
    </w:p>
    <w:p w:rsidR="00C248B4" w:rsidRPr="00577360" w:rsidRDefault="00C248B4" w:rsidP="00C248B4">
      <w:pPr>
        <w:pStyle w:val="Corpodetexto3"/>
        <w:spacing w:after="0"/>
        <w:jc w:val="both"/>
        <w:rPr>
          <w:rFonts w:ascii="Arial" w:hAnsi="Arial" w:cs="Arial"/>
          <w:bCs/>
          <w:sz w:val="24"/>
          <w:szCs w:val="24"/>
        </w:rPr>
      </w:pPr>
      <w:r w:rsidRPr="00577360">
        <w:rPr>
          <w:rFonts w:ascii="Arial" w:hAnsi="Arial" w:cs="Arial"/>
          <w:b w:val="0"/>
          <w:sz w:val="24"/>
          <w:szCs w:val="24"/>
        </w:rPr>
        <w:t xml:space="preserve">7.1 </w:t>
      </w:r>
      <w:r>
        <w:rPr>
          <w:rFonts w:ascii="Arial" w:hAnsi="Arial" w:cs="Arial"/>
          <w:b w:val="0"/>
          <w:sz w:val="24"/>
          <w:szCs w:val="24"/>
        </w:rPr>
        <w:t>–</w:t>
      </w:r>
      <w:r w:rsidRPr="00577360">
        <w:rPr>
          <w:rFonts w:ascii="Arial" w:hAnsi="Arial" w:cs="Arial"/>
          <w:sz w:val="24"/>
          <w:szCs w:val="24"/>
        </w:rPr>
        <w:t xml:space="preserve"> </w:t>
      </w:r>
      <w:r w:rsidRPr="00577360">
        <w:rPr>
          <w:rFonts w:ascii="Arial" w:hAnsi="Arial" w:cs="Arial"/>
          <w:bCs/>
          <w:sz w:val="24"/>
          <w:szCs w:val="24"/>
        </w:rPr>
        <w:t>Pela inexecução total ou parcial das obrigações assumidas, garantidas a prévia defesa, a Administração poderá aplicar a Contratada as seguintes sanções:</w:t>
      </w:r>
    </w:p>
    <w:p w:rsidR="00C248B4" w:rsidRPr="00577360" w:rsidRDefault="00C248B4" w:rsidP="00C248B4">
      <w:pPr>
        <w:numPr>
          <w:ilvl w:val="0"/>
          <w:numId w:val="27"/>
        </w:numPr>
        <w:tabs>
          <w:tab w:val="clear" w:pos="1440"/>
          <w:tab w:val="num" w:pos="342"/>
        </w:tabs>
        <w:ind w:left="0" w:firstLine="0"/>
        <w:jc w:val="both"/>
        <w:rPr>
          <w:rFonts w:ascii="Arial" w:hAnsi="Arial" w:cs="Arial"/>
        </w:rPr>
      </w:pPr>
      <w:r w:rsidRPr="00577360">
        <w:rPr>
          <w:rFonts w:ascii="Arial" w:hAnsi="Arial" w:cs="Arial"/>
          <w:bCs/>
        </w:rPr>
        <w:t xml:space="preserve">Advertência </w:t>
      </w:r>
      <w:r w:rsidRPr="00577360">
        <w:rPr>
          <w:rFonts w:ascii="Arial" w:hAnsi="Arial" w:cs="Arial"/>
        </w:rPr>
        <w:t>por escrito, quando Contratada praticar irregularidades de pequena monta;</w:t>
      </w:r>
    </w:p>
    <w:p w:rsidR="00C248B4" w:rsidRPr="00577360" w:rsidRDefault="00C248B4" w:rsidP="00C248B4">
      <w:pPr>
        <w:numPr>
          <w:ilvl w:val="0"/>
          <w:numId w:val="27"/>
        </w:numPr>
        <w:tabs>
          <w:tab w:val="clear" w:pos="1440"/>
          <w:tab w:val="num" w:pos="285"/>
        </w:tabs>
        <w:ind w:left="0" w:firstLine="0"/>
        <w:jc w:val="both"/>
        <w:rPr>
          <w:rFonts w:ascii="Arial" w:hAnsi="Arial" w:cs="Arial"/>
        </w:rPr>
      </w:pPr>
      <w:r w:rsidRPr="00577360">
        <w:rPr>
          <w:rFonts w:ascii="Arial" w:hAnsi="Arial" w:cs="Arial"/>
          <w:bCs/>
        </w:rPr>
        <w:t>Multa</w:t>
      </w:r>
      <w:r w:rsidRPr="00577360">
        <w:rPr>
          <w:rFonts w:ascii="Arial" w:hAnsi="Arial" w:cs="Arial"/>
        </w:rPr>
        <w:t xml:space="preserve"> administrativa no percentual de 0,5% (meio por cento), por dia de atraso na entrega, sobre o valor do item adjudicado, a partir do primeiro dia útil da data fixada para a entrega do objeto, limitada a 10%</w:t>
      </w:r>
      <w:proofErr w:type="gramStart"/>
      <w:r w:rsidRPr="00577360">
        <w:rPr>
          <w:rFonts w:ascii="Arial" w:hAnsi="Arial" w:cs="Arial"/>
        </w:rPr>
        <w:t>(</w:t>
      </w:r>
      <w:proofErr w:type="gramEnd"/>
      <w:r w:rsidRPr="00577360">
        <w:rPr>
          <w:rFonts w:ascii="Arial" w:hAnsi="Arial" w:cs="Arial"/>
        </w:rPr>
        <w:t>dez por cento) do valor dos serviços;</w:t>
      </w:r>
    </w:p>
    <w:p w:rsidR="00C248B4" w:rsidRPr="00577360" w:rsidRDefault="00C248B4" w:rsidP="00C248B4">
      <w:pPr>
        <w:numPr>
          <w:ilvl w:val="0"/>
          <w:numId w:val="27"/>
        </w:numPr>
        <w:tabs>
          <w:tab w:val="clear" w:pos="1440"/>
          <w:tab w:val="num" w:pos="285"/>
        </w:tabs>
        <w:ind w:left="0" w:firstLine="0"/>
        <w:jc w:val="both"/>
        <w:rPr>
          <w:rFonts w:ascii="Arial" w:hAnsi="Arial" w:cs="Arial"/>
        </w:rPr>
      </w:pPr>
      <w:r w:rsidRPr="00577360">
        <w:rPr>
          <w:rFonts w:ascii="Arial" w:hAnsi="Arial" w:cs="Arial"/>
          <w:bCs/>
        </w:rPr>
        <w:t>Suspensão temporária</w:t>
      </w:r>
      <w:r w:rsidRPr="00577360">
        <w:rPr>
          <w:rFonts w:ascii="Arial" w:hAnsi="Arial" w:cs="Arial"/>
        </w:rPr>
        <w:t xml:space="preserve"> de participação em licitação, impedimento de contratar com a Administração, até o prazo de dois anos;</w:t>
      </w:r>
    </w:p>
    <w:p w:rsidR="00C248B4" w:rsidRPr="00577360" w:rsidRDefault="00C248B4" w:rsidP="00C248B4">
      <w:pPr>
        <w:numPr>
          <w:ilvl w:val="0"/>
          <w:numId w:val="27"/>
        </w:numPr>
        <w:tabs>
          <w:tab w:val="clear" w:pos="1440"/>
          <w:tab w:val="num" w:pos="285"/>
        </w:tabs>
        <w:ind w:left="0" w:firstLine="0"/>
        <w:jc w:val="both"/>
        <w:rPr>
          <w:rFonts w:ascii="Arial" w:hAnsi="Arial" w:cs="Arial"/>
        </w:rPr>
      </w:pPr>
      <w:r w:rsidRPr="00577360">
        <w:rPr>
          <w:rFonts w:ascii="Arial" w:hAnsi="Arial" w:cs="Arial"/>
          <w:bCs/>
        </w:rPr>
        <w:t>Declaração de inidoneidade</w:t>
      </w:r>
      <w:r w:rsidRPr="00577360">
        <w:rPr>
          <w:rFonts w:ascii="Arial" w:hAnsi="Arial" w:cs="Arial"/>
        </w:rPr>
        <w:t xml:space="preserve"> para licitar e contratar com a Administração Pública, enquanto perdurarem os motivos;</w:t>
      </w:r>
    </w:p>
    <w:p w:rsidR="00C248B4" w:rsidRPr="00577360" w:rsidRDefault="00C248B4" w:rsidP="00C248B4">
      <w:pPr>
        <w:numPr>
          <w:ilvl w:val="0"/>
          <w:numId w:val="27"/>
        </w:numPr>
        <w:tabs>
          <w:tab w:val="clear" w:pos="1440"/>
          <w:tab w:val="num" w:pos="285"/>
        </w:tabs>
        <w:ind w:left="0" w:firstLine="0"/>
        <w:jc w:val="both"/>
        <w:rPr>
          <w:rFonts w:ascii="Arial" w:hAnsi="Arial" w:cs="Arial"/>
        </w:rPr>
      </w:pPr>
      <w:r w:rsidRPr="00577360">
        <w:rPr>
          <w:rFonts w:ascii="Arial" w:hAnsi="Arial" w:cs="Arial"/>
        </w:rPr>
        <w:t>Determinantes da punição ou até que seja promovida a reabilitação, na forma da lei, perante a própria autoridade que aplicou a penalidade.</w:t>
      </w:r>
    </w:p>
    <w:p w:rsidR="00C248B4" w:rsidRPr="00577360" w:rsidRDefault="00C248B4" w:rsidP="00C248B4">
      <w:pPr>
        <w:pStyle w:val="Recuodecorpodetexto"/>
        <w:jc w:val="both"/>
        <w:rPr>
          <w:rFonts w:ascii="Arial" w:hAnsi="Arial" w:cs="Arial"/>
          <w:b w:val="0"/>
        </w:rPr>
      </w:pPr>
    </w:p>
    <w:p w:rsidR="00C248B4" w:rsidRPr="00577360" w:rsidRDefault="00C248B4" w:rsidP="00C248B4">
      <w:pPr>
        <w:pStyle w:val="Recuodecorpodetexto"/>
        <w:jc w:val="both"/>
        <w:rPr>
          <w:rFonts w:ascii="Arial" w:hAnsi="Arial" w:cs="Arial"/>
        </w:rPr>
      </w:pPr>
      <w:r w:rsidRPr="00577360">
        <w:rPr>
          <w:rFonts w:ascii="Arial" w:hAnsi="Arial" w:cs="Arial"/>
          <w:b w:val="0"/>
        </w:rPr>
        <w:t xml:space="preserve">7.2 </w:t>
      </w:r>
      <w:r>
        <w:rPr>
          <w:rFonts w:ascii="Arial" w:hAnsi="Arial" w:cs="Arial"/>
          <w:b w:val="0"/>
        </w:rPr>
        <w:t>–</w:t>
      </w:r>
      <w:r w:rsidRPr="00577360">
        <w:rPr>
          <w:rFonts w:ascii="Arial" w:hAnsi="Arial" w:cs="Arial"/>
        </w:rPr>
        <w:t xml:space="preserve">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C248B4" w:rsidRPr="00577360" w:rsidRDefault="00C248B4" w:rsidP="00C248B4">
      <w:pPr>
        <w:jc w:val="both"/>
        <w:rPr>
          <w:rFonts w:ascii="Arial" w:hAnsi="Arial" w:cs="Arial"/>
        </w:rPr>
      </w:pPr>
      <w:r w:rsidRPr="00577360">
        <w:rPr>
          <w:rFonts w:ascii="Arial" w:hAnsi="Arial" w:cs="Arial"/>
          <w:b/>
        </w:rPr>
        <w:t>7.3 –</w:t>
      </w:r>
      <w:r w:rsidRPr="00577360">
        <w:rPr>
          <w:rFonts w:ascii="Arial" w:hAnsi="Arial" w:cs="Arial"/>
        </w:rPr>
        <w:t xml:space="preserve"> Pela recusa do adjudicatário em retirar e/ou assinar o instrumento </w:t>
      </w:r>
      <w:proofErr w:type="spellStart"/>
      <w:r w:rsidRPr="00577360">
        <w:rPr>
          <w:rFonts w:ascii="Arial" w:hAnsi="Arial" w:cs="Arial"/>
        </w:rPr>
        <w:t>formalizador</w:t>
      </w:r>
      <w:proofErr w:type="spellEnd"/>
      <w:r w:rsidRPr="00577360">
        <w:rPr>
          <w:rFonts w:ascii="Arial" w:hAnsi="Arial" w:cs="Arial"/>
        </w:rPr>
        <w:t xml:space="preserve"> da avenca, este ficará sujeito ao pagamento de 10% (dez por cento) do valor total do fornecimento a título de indenização, com exceção dos casos fortuitos ou de força maior;</w:t>
      </w:r>
    </w:p>
    <w:p w:rsidR="00C248B4" w:rsidRPr="00577360" w:rsidRDefault="00C248B4" w:rsidP="00C248B4">
      <w:pPr>
        <w:jc w:val="both"/>
        <w:rPr>
          <w:rFonts w:ascii="Arial" w:hAnsi="Arial" w:cs="Arial"/>
        </w:rPr>
      </w:pPr>
      <w:r w:rsidRPr="00577360">
        <w:rPr>
          <w:rFonts w:ascii="Arial" w:hAnsi="Arial" w:cs="Arial"/>
          <w:b/>
        </w:rPr>
        <w:t>7.4 –</w:t>
      </w:r>
      <w:r w:rsidRPr="00577360">
        <w:rPr>
          <w:rFonts w:ascii="Arial" w:hAnsi="Arial" w:cs="Arial"/>
        </w:rPr>
        <w:t xml:space="preserve"> As penalidades previstas no item anterior não se aplicarão as licitantes remanescentes convocadas em virtude da não aceitação da primeira colocada, ressalvado o caso de inadimplemento contratual, após a contratação de qualquer das empresas;</w:t>
      </w:r>
    </w:p>
    <w:p w:rsidR="00C248B4" w:rsidRPr="00577360" w:rsidRDefault="00C248B4" w:rsidP="00C248B4">
      <w:pPr>
        <w:pStyle w:val="Recuodecorpodetexto"/>
        <w:jc w:val="both"/>
        <w:rPr>
          <w:rFonts w:ascii="Arial" w:hAnsi="Arial" w:cs="Arial"/>
        </w:rPr>
      </w:pPr>
      <w:r w:rsidRPr="00577360">
        <w:rPr>
          <w:rFonts w:ascii="Arial" w:hAnsi="Arial" w:cs="Arial"/>
          <w:b w:val="0"/>
        </w:rPr>
        <w:t>7.5 –</w:t>
      </w:r>
      <w:r w:rsidRPr="00577360">
        <w:rPr>
          <w:rFonts w:ascii="Arial" w:hAnsi="Arial" w:cs="Arial"/>
        </w:rPr>
        <w:t xml:space="preserve"> Quaisquer multas aplicadas deverão ser recolhidas junto ao Órgão Competente até 10 (dez) dias úteis contados de sua publicação no Diário Oficial do Estado, podendo, ainda, ser descontadas de qualquer fatura ou crédito</w:t>
      </w:r>
      <w:r w:rsidRPr="00577360">
        <w:rPr>
          <w:rFonts w:ascii="Arial" w:hAnsi="Arial" w:cs="Arial"/>
          <w:color w:val="FF0000"/>
        </w:rPr>
        <w:t xml:space="preserve"> </w:t>
      </w:r>
      <w:r w:rsidRPr="00577360">
        <w:rPr>
          <w:rFonts w:ascii="Arial" w:hAnsi="Arial" w:cs="Arial"/>
        </w:rPr>
        <w:t>existente, a critério da Contratante.</w:t>
      </w:r>
    </w:p>
    <w:p w:rsidR="00C248B4" w:rsidRPr="00577360" w:rsidRDefault="00C248B4" w:rsidP="00C248B4">
      <w:pPr>
        <w:jc w:val="both"/>
        <w:rPr>
          <w:rFonts w:ascii="Arial" w:hAnsi="Arial" w:cs="Arial"/>
          <w:b/>
        </w:rPr>
      </w:pPr>
    </w:p>
    <w:p w:rsidR="00C248B4" w:rsidRDefault="00C248B4" w:rsidP="00C248B4">
      <w:pPr>
        <w:jc w:val="both"/>
        <w:rPr>
          <w:rFonts w:ascii="Arial" w:hAnsi="Arial" w:cs="Arial"/>
          <w:b/>
        </w:rPr>
      </w:pPr>
      <w:r>
        <w:rPr>
          <w:rFonts w:ascii="Arial" w:hAnsi="Arial" w:cs="Arial"/>
          <w:b/>
        </w:rPr>
        <w:t>8 – DEVERES:</w:t>
      </w:r>
    </w:p>
    <w:p w:rsidR="00C248B4" w:rsidRDefault="00C248B4" w:rsidP="00C248B4">
      <w:pPr>
        <w:jc w:val="both"/>
        <w:rPr>
          <w:rFonts w:ascii="Arial" w:hAnsi="Arial" w:cs="Arial"/>
          <w:b/>
        </w:rPr>
      </w:pPr>
    </w:p>
    <w:p w:rsidR="00C248B4" w:rsidRPr="00577360" w:rsidRDefault="00C248B4" w:rsidP="00C248B4">
      <w:pPr>
        <w:jc w:val="both"/>
        <w:rPr>
          <w:rFonts w:ascii="Arial" w:hAnsi="Arial" w:cs="Arial"/>
        </w:rPr>
      </w:pPr>
      <w:r>
        <w:rPr>
          <w:rFonts w:ascii="Arial" w:hAnsi="Arial" w:cs="Arial"/>
          <w:b/>
        </w:rPr>
        <w:t>8.1 – DO CONTRATADO:</w:t>
      </w:r>
    </w:p>
    <w:p w:rsidR="00C248B4" w:rsidRPr="00577360" w:rsidRDefault="00C248B4" w:rsidP="00C248B4">
      <w:pPr>
        <w:ind w:firstLine="720"/>
        <w:jc w:val="both"/>
        <w:rPr>
          <w:rFonts w:ascii="Arial" w:hAnsi="Arial" w:cs="Arial"/>
        </w:rPr>
      </w:pPr>
    </w:p>
    <w:p w:rsidR="00C248B4" w:rsidRPr="00577360" w:rsidRDefault="00C248B4" w:rsidP="00C248B4">
      <w:pPr>
        <w:autoSpaceDE w:val="0"/>
        <w:autoSpaceDN w:val="0"/>
        <w:adjustRightInd w:val="0"/>
        <w:ind w:firstLine="720"/>
        <w:jc w:val="both"/>
        <w:rPr>
          <w:rFonts w:ascii="Arial" w:hAnsi="Arial" w:cs="Arial"/>
        </w:rPr>
      </w:pPr>
      <w:r w:rsidRPr="00577360">
        <w:rPr>
          <w:rFonts w:ascii="Arial" w:hAnsi="Arial" w:cs="Arial"/>
        </w:rPr>
        <w:t>Oferec</w:t>
      </w:r>
      <w:r>
        <w:rPr>
          <w:rFonts w:ascii="Arial" w:hAnsi="Arial" w:cs="Arial"/>
        </w:rPr>
        <w:t>er, no local indicado no Item 4.4</w:t>
      </w:r>
      <w:r w:rsidRPr="00577360">
        <w:rPr>
          <w:rFonts w:ascii="Arial" w:hAnsi="Arial" w:cs="Arial"/>
        </w:rPr>
        <w:t xml:space="preserve">, assistência técnica da garantia, a qual consiste na reparação de eventuais falhas dos </w:t>
      </w:r>
      <w:r>
        <w:rPr>
          <w:rFonts w:ascii="Arial" w:hAnsi="Arial" w:cs="Arial"/>
        </w:rPr>
        <w:t>materiais</w:t>
      </w:r>
      <w:r w:rsidRPr="00577360">
        <w:rPr>
          <w:rFonts w:ascii="Arial" w:hAnsi="Arial" w:cs="Arial"/>
        </w:rPr>
        <w:t xml:space="preserve">, mediante </w:t>
      </w:r>
      <w:proofErr w:type="gramStart"/>
      <w:r w:rsidRPr="00577360">
        <w:rPr>
          <w:rFonts w:ascii="Arial" w:hAnsi="Arial" w:cs="Arial"/>
        </w:rPr>
        <w:t xml:space="preserve">a substituição de peças e componentes que </w:t>
      </w:r>
      <w:r w:rsidRPr="00577360">
        <w:rPr>
          <w:rFonts w:ascii="Arial" w:hAnsi="Arial" w:cs="Arial"/>
        </w:rPr>
        <w:lastRenderedPageBreak/>
        <w:t xml:space="preserve">se apresentem defeituosos, por peças e componentes originais, de acordo com os manuais e normas técnicas específicas para os </w:t>
      </w:r>
      <w:r>
        <w:rPr>
          <w:rFonts w:ascii="Arial" w:hAnsi="Arial" w:cs="Arial"/>
        </w:rPr>
        <w:t>produtos</w:t>
      </w:r>
      <w:proofErr w:type="gramEnd"/>
      <w:r w:rsidRPr="00577360">
        <w:rPr>
          <w:rFonts w:ascii="Arial" w:hAnsi="Arial" w:cs="Arial"/>
        </w:rPr>
        <w:t>.</w:t>
      </w:r>
    </w:p>
    <w:p w:rsidR="00C248B4" w:rsidRPr="00577360" w:rsidRDefault="00C248B4" w:rsidP="00C248B4">
      <w:pPr>
        <w:autoSpaceDE w:val="0"/>
        <w:autoSpaceDN w:val="0"/>
        <w:adjustRightInd w:val="0"/>
        <w:ind w:firstLine="720"/>
        <w:jc w:val="both"/>
        <w:rPr>
          <w:rFonts w:ascii="Arial" w:hAnsi="Arial" w:cs="Arial"/>
        </w:rPr>
      </w:pPr>
      <w:r w:rsidRPr="00577360">
        <w:rPr>
          <w:rFonts w:ascii="Arial" w:hAnsi="Arial" w:cs="Arial"/>
        </w:rPr>
        <w:t>Aceitar, nas mesmas condições contratuais, e mediante Termo Aditivo, os acréscimos e supressões que se fizerem necessárias, no montante de até 25% (vinte e cinco por cento) do valor inicial atualizado do Contrato, de acordo com o parágrafo primeiro do Art. 65 da Lei n.º 8.666, de 1993.</w:t>
      </w:r>
    </w:p>
    <w:p w:rsidR="00C248B4" w:rsidRPr="00577360" w:rsidRDefault="00C248B4" w:rsidP="00C248B4">
      <w:pPr>
        <w:autoSpaceDE w:val="0"/>
        <w:autoSpaceDN w:val="0"/>
        <w:adjustRightInd w:val="0"/>
        <w:ind w:firstLine="720"/>
        <w:jc w:val="both"/>
        <w:rPr>
          <w:rFonts w:ascii="Arial" w:hAnsi="Arial" w:cs="Arial"/>
        </w:rPr>
      </w:pPr>
      <w:r w:rsidRPr="00577360">
        <w:rPr>
          <w:rFonts w:ascii="Arial" w:hAnsi="Arial" w:cs="Arial"/>
        </w:rPr>
        <w:t>Responsabilizar-se pelos encargos trabalhistas, previdenciários, fiscais e comerciais resultantes da execução do Contrato.</w:t>
      </w:r>
    </w:p>
    <w:p w:rsidR="00C248B4" w:rsidRPr="00577360" w:rsidRDefault="00C248B4" w:rsidP="00C248B4">
      <w:pPr>
        <w:ind w:firstLine="720"/>
        <w:jc w:val="both"/>
        <w:rPr>
          <w:rFonts w:ascii="Arial" w:hAnsi="Arial" w:cs="Arial"/>
        </w:rPr>
      </w:pPr>
      <w:r w:rsidRPr="00577360">
        <w:rPr>
          <w:rFonts w:ascii="Arial" w:hAnsi="Arial" w:cs="Arial"/>
        </w:rPr>
        <w:t>Responsabilizar-se por todo e qualquer dano ou prejuízo causados por seus empregados, representantes, prepostos, direta e indiretamente, à contratante ou a terceiro</w:t>
      </w:r>
      <w:r>
        <w:rPr>
          <w:rFonts w:ascii="Arial" w:hAnsi="Arial" w:cs="Arial"/>
        </w:rPr>
        <w:t>s, inclusive aos decorrentes de materiais</w:t>
      </w:r>
      <w:r w:rsidRPr="00577360">
        <w:rPr>
          <w:rFonts w:ascii="Arial" w:hAnsi="Arial" w:cs="Arial"/>
        </w:rPr>
        <w:t xml:space="preserve"> e/ou acessórios com vícios ou defeitos, constatáveis nos prazos da garantia, mesmo expirado o vencimento do contrato;</w:t>
      </w:r>
    </w:p>
    <w:p w:rsidR="00C248B4" w:rsidRPr="00577360" w:rsidRDefault="00C248B4" w:rsidP="00C248B4">
      <w:pPr>
        <w:ind w:firstLine="720"/>
        <w:jc w:val="both"/>
        <w:rPr>
          <w:rFonts w:ascii="Arial" w:hAnsi="Arial" w:cs="Arial"/>
        </w:rPr>
      </w:pPr>
      <w:r w:rsidRPr="00577360">
        <w:rPr>
          <w:rFonts w:ascii="Arial" w:hAnsi="Arial" w:cs="Arial"/>
        </w:rPr>
        <w:t xml:space="preserve">Responsabilizar-se totalmente e as suas custas com (imposto, taxas e pessoal) pelo transporte/frete dos </w:t>
      </w:r>
      <w:r>
        <w:rPr>
          <w:rFonts w:ascii="Arial" w:hAnsi="Arial" w:cs="Arial"/>
        </w:rPr>
        <w:t>produtos</w:t>
      </w:r>
      <w:r w:rsidRPr="00577360">
        <w:rPr>
          <w:rFonts w:ascii="Arial" w:hAnsi="Arial" w:cs="Arial"/>
        </w:rPr>
        <w:t xml:space="preserve"> até o destino final, bem como, quando apresentarem defeitos de qualquer natureza;</w:t>
      </w:r>
    </w:p>
    <w:p w:rsidR="00C248B4" w:rsidRPr="00577360" w:rsidRDefault="00C248B4" w:rsidP="00C248B4">
      <w:pPr>
        <w:ind w:firstLine="720"/>
        <w:jc w:val="both"/>
        <w:rPr>
          <w:rFonts w:ascii="Arial" w:hAnsi="Arial" w:cs="Arial"/>
        </w:rPr>
      </w:pPr>
      <w:r w:rsidRPr="00577360">
        <w:rPr>
          <w:rFonts w:ascii="Arial" w:hAnsi="Arial" w:cs="Arial"/>
        </w:rPr>
        <w:t xml:space="preserve">Arcar com todo ônus à completa aquisição de que trata a presente contratação, sendo-lhe lícito, para esse exclusivo fim, a subcontratação com terceiros, sem, contudo, </w:t>
      </w:r>
      <w:proofErr w:type="gramStart"/>
      <w:r w:rsidRPr="00577360">
        <w:rPr>
          <w:rFonts w:ascii="Arial" w:hAnsi="Arial" w:cs="Arial"/>
        </w:rPr>
        <w:t>excluir-se</w:t>
      </w:r>
      <w:proofErr w:type="gramEnd"/>
      <w:r w:rsidRPr="00577360">
        <w:rPr>
          <w:rFonts w:ascii="Arial" w:hAnsi="Arial" w:cs="Arial"/>
        </w:rPr>
        <w:t xml:space="preserve"> da relação contratual, observadas as disposições legais.</w:t>
      </w:r>
    </w:p>
    <w:p w:rsidR="00C248B4" w:rsidRPr="00577360" w:rsidRDefault="00C248B4" w:rsidP="00C248B4">
      <w:pPr>
        <w:autoSpaceDE w:val="0"/>
        <w:autoSpaceDN w:val="0"/>
        <w:adjustRightInd w:val="0"/>
        <w:ind w:firstLine="720"/>
        <w:jc w:val="both"/>
        <w:rPr>
          <w:rFonts w:ascii="Arial" w:hAnsi="Arial" w:cs="Arial"/>
        </w:rPr>
      </w:pPr>
      <w:r w:rsidRPr="00577360">
        <w:rPr>
          <w:rFonts w:ascii="Arial" w:hAnsi="Arial" w:cs="Arial"/>
        </w:rPr>
        <w:t>A ação ou omissão, total ou parcial, da fiscalização da CONTRANTANTE não eximirá a CONTRATADA de total responsabilidade quanto ao cumprimento das obrigações pactuadas entre as partes.</w:t>
      </w:r>
    </w:p>
    <w:p w:rsidR="00C248B4" w:rsidRDefault="00C248B4" w:rsidP="00C248B4">
      <w:pPr>
        <w:autoSpaceDE w:val="0"/>
        <w:autoSpaceDN w:val="0"/>
        <w:adjustRightInd w:val="0"/>
        <w:ind w:firstLine="720"/>
        <w:jc w:val="both"/>
        <w:rPr>
          <w:rFonts w:ascii="Arial" w:hAnsi="Arial" w:cs="Arial"/>
          <w:color w:val="FF0000"/>
        </w:rPr>
      </w:pPr>
    </w:p>
    <w:p w:rsidR="00C248B4" w:rsidRPr="00577360" w:rsidRDefault="00C248B4" w:rsidP="00C248B4">
      <w:pPr>
        <w:autoSpaceDE w:val="0"/>
        <w:autoSpaceDN w:val="0"/>
        <w:adjustRightInd w:val="0"/>
        <w:ind w:firstLine="720"/>
        <w:jc w:val="both"/>
        <w:rPr>
          <w:rFonts w:ascii="Arial" w:hAnsi="Arial" w:cs="Arial"/>
          <w:color w:val="FF0000"/>
        </w:rPr>
      </w:pPr>
    </w:p>
    <w:p w:rsidR="00C248B4" w:rsidRPr="00577360" w:rsidRDefault="00C248B4" w:rsidP="00C248B4">
      <w:pPr>
        <w:jc w:val="both"/>
        <w:rPr>
          <w:rFonts w:ascii="Arial" w:hAnsi="Arial" w:cs="Arial"/>
        </w:rPr>
      </w:pPr>
      <w:r>
        <w:rPr>
          <w:rFonts w:ascii="Arial" w:hAnsi="Arial" w:cs="Arial"/>
          <w:b/>
        </w:rPr>
        <w:t>8.2</w:t>
      </w:r>
      <w:r>
        <w:rPr>
          <w:rFonts w:ascii="Arial" w:hAnsi="Arial" w:cs="Arial"/>
        </w:rPr>
        <w:t xml:space="preserve"> – </w:t>
      </w:r>
      <w:r w:rsidRPr="00577360">
        <w:rPr>
          <w:rFonts w:ascii="Arial" w:hAnsi="Arial" w:cs="Arial"/>
          <w:b/>
        </w:rPr>
        <w:t>DA CONTRATANTE</w:t>
      </w:r>
      <w:r>
        <w:rPr>
          <w:rFonts w:ascii="Arial" w:hAnsi="Arial" w:cs="Arial"/>
          <w:b/>
        </w:rPr>
        <w:t>:</w:t>
      </w:r>
    </w:p>
    <w:p w:rsidR="00C248B4" w:rsidRPr="00577360" w:rsidRDefault="00C248B4" w:rsidP="00C248B4">
      <w:pPr>
        <w:jc w:val="both"/>
        <w:rPr>
          <w:rFonts w:ascii="Arial" w:hAnsi="Arial" w:cs="Arial"/>
          <w:b/>
        </w:rPr>
      </w:pPr>
    </w:p>
    <w:p w:rsidR="00C248B4" w:rsidRPr="00C22E5F" w:rsidRDefault="00C248B4" w:rsidP="00C248B4">
      <w:pPr>
        <w:autoSpaceDE w:val="0"/>
        <w:autoSpaceDN w:val="0"/>
        <w:adjustRightInd w:val="0"/>
        <w:spacing w:line="264" w:lineRule="auto"/>
        <w:ind w:firstLine="720"/>
        <w:jc w:val="both"/>
        <w:rPr>
          <w:rFonts w:ascii="Arial" w:hAnsi="Arial" w:cs="Arial"/>
        </w:rPr>
      </w:pPr>
      <w:r w:rsidRPr="00C22E5F">
        <w:rPr>
          <w:rFonts w:ascii="Arial" w:hAnsi="Arial" w:cs="Arial"/>
        </w:rPr>
        <w:t>Efetuar regularmente o pagamento do objeto desta contratação, desde que obedeci</w:t>
      </w:r>
      <w:r>
        <w:rPr>
          <w:rFonts w:ascii="Arial" w:hAnsi="Arial" w:cs="Arial"/>
        </w:rPr>
        <w:t xml:space="preserve">das às condições estabelecidas neste Termo e </w:t>
      </w:r>
      <w:r w:rsidRPr="00C22E5F">
        <w:rPr>
          <w:rFonts w:ascii="Arial" w:hAnsi="Arial" w:cs="Arial"/>
        </w:rPr>
        <w:t>Nota de Empenho;</w:t>
      </w:r>
    </w:p>
    <w:p w:rsidR="00C248B4" w:rsidRPr="00577360" w:rsidRDefault="00C248B4" w:rsidP="00C248B4">
      <w:pPr>
        <w:autoSpaceDE w:val="0"/>
        <w:autoSpaceDN w:val="0"/>
        <w:adjustRightInd w:val="0"/>
        <w:ind w:firstLine="720"/>
        <w:jc w:val="both"/>
        <w:rPr>
          <w:rFonts w:ascii="Arial" w:hAnsi="Arial" w:cs="Arial"/>
        </w:rPr>
      </w:pPr>
      <w:r w:rsidRPr="00C22E5F">
        <w:rPr>
          <w:rFonts w:ascii="Arial" w:hAnsi="Arial" w:cs="Arial"/>
        </w:rPr>
        <w:t xml:space="preserve">Acompanhar a entrega dos materiais/produtos de acordo com </w:t>
      </w:r>
      <w:r>
        <w:rPr>
          <w:rFonts w:ascii="Arial" w:hAnsi="Arial" w:cs="Arial"/>
        </w:rPr>
        <w:t xml:space="preserve">este Termo e </w:t>
      </w:r>
      <w:r w:rsidRPr="00C22E5F">
        <w:rPr>
          <w:rFonts w:ascii="Arial" w:hAnsi="Arial" w:cs="Arial"/>
        </w:rPr>
        <w:t>Nota de Empenho, podendo recusar qualquer material/produto de má qualidade o</w:t>
      </w:r>
      <w:r>
        <w:rPr>
          <w:rFonts w:ascii="Arial" w:hAnsi="Arial" w:cs="Arial"/>
        </w:rPr>
        <w:t>u</w:t>
      </w:r>
      <w:r w:rsidRPr="00C22E5F">
        <w:rPr>
          <w:rFonts w:ascii="Arial" w:hAnsi="Arial" w:cs="Arial"/>
        </w:rPr>
        <w:t xml:space="preserve"> que não esteja de acordo com as normas ou descrições.</w:t>
      </w:r>
    </w:p>
    <w:p w:rsidR="00C248B4" w:rsidRPr="00577360" w:rsidRDefault="00C248B4" w:rsidP="00C248B4">
      <w:pPr>
        <w:ind w:firstLine="709"/>
        <w:jc w:val="both"/>
        <w:rPr>
          <w:rFonts w:ascii="Arial" w:hAnsi="Arial" w:cs="Arial"/>
          <w:b/>
        </w:rPr>
      </w:pPr>
    </w:p>
    <w:p w:rsidR="00C248B4" w:rsidRDefault="00916D4F" w:rsidP="00C248B4">
      <w:pPr>
        <w:jc w:val="both"/>
        <w:rPr>
          <w:rFonts w:ascii="Arial" w:hAnsi="Arial" w:cs="Arial"/>
          <w:b/>
        </w:rPr>
      </w:pPr>
      <w:r>
        <w:rPr>
          <w:rFonts w:ascii="Arial" w:hAnsi="Arial" w:cs="Arial"/>
          <w:b/>
        </w:rPr>
        <w:t>9</w:t>
      </w:r>
      <w:r w:rsidR="00C248B4">
        <w:rPr>
          <w:rFonts w:ascii="Arial" w:hAnsi="Arial" w:cs="Arial"/>
          <w:b/>
        </w:rPr>
        <w:t xml:space="preserve"> – CONDIÇÕES GERAIS:</w:t>
      </w:r>
    </w:p>
    <w:p w:rsidR="00C248B4" w:rsidRDefault="00C248B4" w:rsidP="00C248B4">
      <w:pPr>
        <w:jc w:val="both"/>
        <w:rPr>
          <w:rFonts w:ascii="Arial" w:hAnsi="Arial" w:cs="Arial"/>
          <w:b/>
        </w:rPr>
      </w:pPr>
    </w:p>
    <w:p w:rsidR="00C248B4" w:rsidRPr="00E71BF1" w:rsidRDefault="00C248B4" w:rsidP="00C248B4">
      <w:pPr>
        <w:pStyle w:val="NormalWeb"/>
        <w:spacing w:before="0" w:after="0"/>
        <w:ind w:firstLine="709"/>
        <w:jc w:val="both"/>
        <w:rPr>
          <w:rFonts w:ascii="Arial" w:hAnsi="Arial" w:cs="Arial"/>
        </w:rPr>
      </w:pPr>
      <w:r w:rsidRPr="00E71BF1">
        <w:rPr>
          <w:rFonts w:ascii="Arial" w:hAnsi="Arial" w:cs="Arial"/>
        </w:rPr>
        <w:t xml:space="preserve">a) A adjudicação será para a empresa que apresentar a proposta de acordo com as especificações e ofertar o menor preço.       </w:t>
      </w:r>
    </w:p>
    <w:p w:rsidR="00C248B4" w:rsidRPr="00E71BF1" w:rsidRDefault="00C248B4" w:rsidP="00C248B4">
      <w:pPr>
        <w:ind w:firstLine="720"/>
        <w:jc w:val="both"/>
        <w:rPr>
          <w:rFonts w:ascii="Arial" w:hAnsi="Arial" w:cs="Arial"/>
        </w:rPr>
      </w:pPr>
      <w:r w:rsidRPr="00E71BF1">
        <w:rPr>
          <w:rFonts w:ascii="Arial" w:hAnsi="Arial" w:cs="Arial"/>
        </w:rPr>
        <w:t xml:space="preserve">b) </w:t>
      </w:r>
      <w:proofErr w:type="gramStart"/>
      <w:r w:rsidRPr="00E71BF1">
        <w:rPr>
          <w:rFonts w:ascii="Arial" w:hAnsi="Arial" w:cs="Arial"/>
        </w:rPr>
        <w:t>A presente</w:t>
      </w:r>
      <w:proofErr w:type="gramEnd"/>
      <w:r w:rsidRPr="00E71BF1">
        <w:rPr>
          <w:rFonts w:ascii="Arial" w:hAnsi="Arial" w:cs="Arial"/>
        </w:rPr>
        <w:t xml:space="preserve"> </w:t>
      </w:r>
      <w:r w:rsidRPr="00E71BF1">
        <w:rPr>
          <w:rFonts w:ascii="Arial" w:hAnsi="Arial" w:cs="Arial"/>
          <w:b/>
        </w:rPr>
        <w:t>JUSTIFICATIVA</w:t>
      </w:r>
      <w:r w:rsidRPr="00E71BF1">
        <w:rPr>
          <w:rFonts w:ascii="Arial" w:hAnsi="Arial" w:cs="Arial"/>
        </w:rPr>
        <w:t xml:space="preserve"> fica condicionada a Lei 8.666/93 e suas alterações, ficando a empresa contratada ciente de que qualquer litígio entre a </w:t>
      </w:r>
      <w:r w:rsidRPr="00E71BF1">
        <w:rPr>
          <w:rFonts w:ascii="Arial" w:hAnsi="Arial" w:cs="Arial"/>
          <w:b/>
        </w:rPr>
        <w:t>CONTRATANTE e CONTRATADA</w:t>
      </w:r>
      <w:r w:rsidRPr="00E71BF1">
        <w:rPr>
          <w:rFonts w:ascii="Arial" w:hAnsi="Arial" w:cs="Arial"/>
        </w:rPr>
        <w:t>, serão dirimidos com base na referida Lei e suas alterações.</w:t>
      </w:r>
    </w:p>
    <w:p w:rsidR="00C248B4" w:rsidRDefault="00C248B4" w:rsidP="00C248B4">
      <w:pPr>
        <w:jc w:val="both"/>
        <w:rPr>
          <w:rFonts w:ascii="Arial" w:hAnsi="Arial" w:cs="Arial"/>
          <w:b/>
        </w:rPr>
      </w:pPr>
    </w:p>
    <w:p w:rsidR="00C248B4" w:rsidRPr="00DB723F" w:rsidRDefault="00C248B4" w:rsidP="00C248B4">
      <w:pPr>
        <w:jc w:val="both"/>
        <w:rPr>
          <w:rFonts w:ascii="Arial" w:hAnsi="Arial" w:cs="Arial"/>
          <w:b/>
        </w:rPr>
      </w:pPr>
    </w:p>
    <w:p w:rsidR="00C248B4" w:rsidRPr="00DB723F" w:rsidRDefault="00C248B4" w:rsidP="00C248B4">
      <w:pPr>
        <w:jc w:val="both"/>
        <w:rPr>
          <w:rFonts w:ascii="Arial" w:hAnsi="Arial" w:cs="Arial"/>
          <w:b/>
        </w:rPr>
      </w:pPr>
      <w:r>
        <w:rPr>
          <w:rFonts w:ascii="Arial" w:hAnsi="Arial" w:cs="Arial"/>
          <w:b/>
        </w:rPr>
        <w:t>1</w:t>
      </w:r>
      <w:r w:rsidR="00916D4F">
        <w:rPr>
          <w:rFonts w:ascii="Arial" w:hAnsi="Arial" w:cs="Arial"/>
          <w:b/>
        </w:rPr>
        <w:t>0</w:t>
      </w:r>
      <w:r>
        <w:rPr>
          <w:rFonts w:ascii="Arial" w:hAnsi="Arial" w:cs="Arial"/>
          <w:b/>
        </w:rPr>
        <w:t xml:space="preserve"> – QUALIFICAÇÃO TÉCNICA:</w:t>
      </w:r>
    </w:p>
    <w:p w:rsidR="00C248B4" w:rsidRPr="00DB723F" w:rsidRDefault="00C248B4" w:rsidP="00C248B4">
      <w:pPr>
        <w:jc w:val="both"/>
        <w:rPr>
          <w:rFonts w:ascii="Arial" w:hAnsi="Arial" w:cs="Arial"/>
          <w:b/>
        </w:rPr>
      </w:pPr>
    </w:p>
    <w:p w:rsidR="00C248B4" w:rsidRPr="00E71BF1" w:rsidRDefault="00C248B4" w:rsidP="00C248B4">
      <w:pPr>
        <w:ind w:firstLine="709"/>
        <w:jc w:val="both"/>
        <w:rPr>
          <w:rFonts w:ascii="Arial" w:hAnsi="Arial" w:cs="Arial"/>
        </w:rPr>
      </w:pPr>
      <w:r w:rsidRPr="00E71BF1">
        <w:rPr>
          <w:rFonts w:ascii="Arial" w:hAnsi="Arial" w:cs="Arial"/>
        </w:rPr>
        <w:t>Deverá ser apresentado o atestado de capacidade técnica para que a licitante comprove o seu desempenho em compatibilidade com as características, prazos e quantidades com bens descritos no item 02.</w:t>
      </w:r>
    </w:p>
    <w:p w:rsidR="00C248B4" w:rsidRPr="00DB723F" w:rsidRDefault="00C248B4" w:rsidP="00C248B4">
      <w:pPr>
        <w:jc w:val="both"/>
        <w:rPr>
          <w:rFonts w:ascii="Arial" w:hAnsi="Arial" w:cs="Arial"/>
          <w:b/>
        </w:rPr>
      </w:pPr>
    </w:p>
    <w:p w:rsidR="00C248B4" w:rsidRPr="00DB723F" w:rsidRDefault="00C248B4" w:rsidP="00C248B4">
      <w:pPr>
        <w:jc w:val="both"/>
        <w:rPr>
          <w:rFonts w:ascii="Arial" w:hAnsi="Arial" w:cs="Arial"/>
          <w:b/>
        </w:rPr>
      </w:pPr>
      <w:r>
        <w:rPr>
          <w:rFonts w:ascii="Arial" w:hAnsi="Arial" w:cs="Arial"/>
          <w:b/>
        </w:rPr>
        <w:t>1</w:t>
      </w:r>
      <w:r w:rsidR="00916D4F">
        <w:rPr>
          <w:rFonts w:ascii="Arial" w:hAnsi="Arial" w:cs="Arial"/>
          <w:b/>
        </w:rPr>
        <w:t>1</w:t>
      </w:r>
      <w:r>
        <w:rPr>
          <w:rFonts w:ascii="Arial" w:hAnsi="Arial" w:cs="Arial"/>
          <w:b/>
        </w:rPr>
        <w:t xml:space="preserve"> – CRITÉRIOS DE JULGAMENTO DAS AMOSTRAS E PROPOSTAS:</w:t>
      </w:r>
    </w:p>
    <w:p w:rsidR="00C248B4" w:rsidRPr="00DB723F" w:rsidRDefault="00C248B4" w:rsidP="00C248B4">
      <w:pPr>
        <w:jc w:val="both"/>
        <w:rPr>
          <w:rFonts w:ascii="Arial" w:hAnsi="Arial" w:cs="Arial"/>
          <w:b/>
        </w:rPr>
      </w:pPr>
    </w:p>
    <w:p w:rsidR="00C248B4" w:rsidRDefault="00C248B4" w:rsidP="00C248B4">
      <w:pPr>
        <w:ind w:firstLine="709"/>
        <w:jc w:val="both"/>
        <w:rPr>
          <w:rFonts w:ascii="Arial" w:hAnsi="Arial" w:cs="Arial"/>
        </w:rPr>
      </w:pPr>
      <w:r>
        <w:rPr>
          <w:rFonts w:ascii="Arial" w:hAnsi="Arial" w:cs="Arial"/>
        </w:rPr>
        <w:t>Os materiais discriminados no item 02 deverão ser licitados por item, desta forma visa-se a parcimônia aos cofres públicos.</w:t>
      </w:r>
    </w:p>
    <w:p w:rsidR="00C248B4" w:rsidRDefault="00C248B4" w:rsidP="00C248B4">
      <w:pPr>
        <w:ind w:left="709"/>
        <w:rPr>
          <w:rFonts w:ascii="Arial" w:hAnsi="Arial" w:cs="Arial"/>
        </w:rPr>
      </w:pPr>
    </w:p>
    <w:p w:rsidR="00C248B4" w:rsidRDefault="00C248B4" w:rsidP="00C248B4">
      <w:pPr>
        <w:ind w:left="709"/>
        <w:rPr>
          <w:rFonts w:ascii="Arial" w:hAnsi="Arial" w:cs="Arial"/>
        </w:rPr>
      </w:pPr>
    </w:p>
    <w:p w:rsidR="00C248B4" w:rsidRPr="00145FBC" w:rsidRDefault="00C248B4" w:rsidP="00C248B4">
      <w:pPr>
        <w:rPr>
          <w:rFonts w:ascii="Arial" w:hAnsi="Arial" w:cs="Arial"/>
          <w:b/>
        </w:rPr>
      </w:pPr>
      <w:r w:rsidRPr="00145FBC">
        <w:rPr>
          <w:rFonts w:ascii="Arial" w:hAnsi="Arial" w:cs="Arial"/>
          <w:b/>
        </w:rPr>
        <w:t>1</w:t>
      </w:r>
      <w:r w:rsidR="00916D4F">
        <w:rPr>
          <w:rFonts w:ascii="Arial" w:hAnsi="Arial" w:cs="Arial"/>
          <w:b/>
        </w:rPr>
        <w:t>2</w:t>
      </w:r>
      <w:r w:rsidRPr="00145FBC">
        <w:rPr>
          <w:rFonts w:ascii="Arial" w:hAnsi="Arial" w:cs="Arial"/>
          <w:b/>
        </w:rPr>
        <w:t xml:space="preserve"> – ANEXOS:</w:t>
      </w:r>
    </w:p>
    <w:p w:rsidR="00C248B4" w:rsidRDefault="00C248B4" w:rsidP="00C248B4">
      <w:pPr>
        <w:rPr>
          <w:rFonts w:ascii="Arial" w:hAnsi="Arial" w:cs="Arial"/>
        </w:rPr>
      </w:pPr>
    </w:p>
    <w:p w:rsidR="00C248B4" w:rsidRDefault="00C248B4" w:rsidP="00C248B4">
      <w:pPr>
        <w:ind w:firstLine="709"/>
        <w:rPr>
          <w:rFonts w:ascii="Arial" w:hAnsi="Arial" w:cs="Arial"/>
        </w:rPr>
      </w:pPr>
      <w:r w:rsidRPr="00145FBC">
        <w:rPr>
          <w:rFonts w:ascii="Arial" w:hAnsi="Arial" w:cs="Arial"/>
          <w:b/>
        </w:rPr>
        <w:t>I –</w:t>
      </w:r>
      <w:r>
        <w:rPr>
          <w:rFonts w:ascii="Arial" w:hAnsi="Arial" w:cs="Arial"/>
        </w:rPr>
        <w:t xml:space="preserve"> Cópia do Termo de Convênio e publicações.</w:t>
      </w:r>
    </w:p>
    <w:p w:rsidR="00C248B4" w:rsidRDefault="00C248B4" w:rsidP="00C248B4">
      <w:pPr>
        <w:ind w:left="709"/>
        <w:rPr>
          <w:rFonts w:ascii="Arial" w:hAnsi="Arial" w:cs="Arial"/>
        </w:rPr>
      </w:pPr>
    </w:p>
    <w:p w:rsidR="00C248B4" w:rsidRPr="00DB723F" w:rsidRDefault="00C248B4" w:rsidP="00C248B4">
      <w:pPr>
        <w:ind w:left="709"/>
        <w:rPr>
          <w:rFonts w:ascii="Arial" w:hAnsi="Arial" w:cs="Arial"/>
        </w:rPr>
      </w:pPr>
    </w:p>
    <w:p w:rsidR="00C248B4" w:rsidRDefault="00C248B4" w:rsidP="00C248B4">
      <w:pPr>
        <w:ind w:firstLine="709"/>
        <w:rPr>
          <w:rFonts w:ascii="Arial" w:hAnsi="Arial" w:cs="Arial"/>
        </w:rPr>
      </w:pPr>
      <w:r>
        <w:rPr>
          <w:rFonts w:ascii="Arial" w:hAnsi="Arial" w:cs="Arial"/>
        </w:rPr>
        <w:lastRenderedPageBreak/>
        <w:t xml:space="preserve">Porto Velho, 09 </w:t>
      </w:r>
      <w:r w:rsidRPr="00DB723F">
        <w:rPr>
          <w:rFonts w:ascii="Arial" w:hAnsi="Arial" w:cs="Arial"/>
        </w:rPr>
        <w:t xml:space="preserve">de </w:t>
      </w:r>
      <w:r>
        <w:rPr>
          <w:rFonts w:ascii="Arial" w:hAnsi="Arial" w:cs="Arial"/>
        </w:rPr>
        <w:t>outubro</w:t>
      </w:r>
      <w:r w:rsidRPr="00DB723F">
        <w:rPr>
          <w:rFonts w:ascii="Arial" w:hAnsi="Arial" w:cs="Arial"/>
        </w:rPr>
        <w:t xml:space="preserve"> de 201</w:t>
      </w:r>
      <w:r>
        <w:rPr>
          <w:rFonts w:ascii="Arial" w:hAnsi="Arial" w:cs="Arial"/>
        </w:rPr>
        <w:t>3</w:t>
      </w:r>
      <w:r w:rsidRPr="00DB723F">
        <w:rPr>
          <w:rFonts w:ascii="Arial" w:hAnsi="Arial" w:cs="Arial"/>
        </w:rPr>
        <w:t>.</w:t>
      </w:r>
    </w:p>
    <w:p w:rsidR="00C248B4" w:rsidRDefault="00C248B4" w:rsidP="00C248B4">
      <w:pPr>
        <w:ind w:left="709"/>
        <w:rPr>
          <w:rFonts w:ascii="Arial" w:hAnsi="Arial" w:cs="Arial"/>
        </w:rPr>
      </w:pPr>
    </w:p>
    <w:p w:rsidR="00C248B4" w:rsidRDefault="00C248B4" w:rsidP="00C248B4">
      <w:pPr>
        <w:ind w:left="709"/>
        <w:rPr>
          <w:rFonts w:ascii="Arial" w:hAnsi="Arial" w:cs="Arial"/>
        </w:rPr>
      </w:pPr>
    </w:p>
    <w:p w:rsidR="00C248B4" w:rsidRDefault="00C248B4" w:rsidP="00C248B4">
      <w:pPr>
        <w:rPr>
          <w:rFonts w:ascii="Arial" w:hAnsi="Arial" w:cs="Arial"/>
        </w:rPr>
      </w:pPr>
    </w:p>
    <w:p w:rsidR="00C248B4" w:rsidRDefault="00C248B4" w:rsidP="00C248B4">
      <w:pPr>
        <w:pStyle w:val="Rodap"/>
        <w:tabs>
          <w:tab w:val="clear" w:pos="8838"/>
          <w:tab w:val="right" w:pos="9639"/>
        </w:tabs>
        <w:rPr>
          <w:rFonts w:ascii="Arial" w:hAnsi="Arial" w:cs="Arial"/>
          <w:b/>
        </w:rPr>
      </w:pPr>
    </w:p>
    <w:p w:rsidR="00C248B4" w:rsidRPr="00DB723F" w:rsidRDefault="00C248B4" w:rsidP="00C248B4">
      <w:pPr>
        <w:pStyle w:val="Rodap"/>
        <w:tabs>
          <w:tab w:val="clear" w:pos="8838"/>
          <w:tab w:val="right" w:pos="9639"/>
        </w:tabs>
        <w:rPr>
          <w:rFonts w:ascii="Arial" w:hAnsi="Arial" w:cs="Arial"/>
          <w:b/>
        </w:rPr>
      </w:pPr>
      <w:r>
        <w:rPr>
          <w:rFonts w:ascii="Arial" w:hAnsi="Arial" w:cs="Arial"/>
          <w:b/>
        </w:rPr>
        <w:t>RAVISSAN BRAGA ALVES E SILVA</w:t>
      </w:r>
      <w:r w:rsidRPr="00DB723F">
        <w:rPr>
          <w:rFonts w:ascii="Arial" w:hAnsi="Arial" w:cs="Arial"/>
        </w:rPr>
        <w:t xml:space="preserve">        </w:t>
      </w:r>
    </w:p>
    <w:p w:rsidR="00C248B4" w:rsidRPr="00DB723F" w:rsidRDefault="00C248B4" w:rsidP="00C248B4">
      <w:pPr>
        <w:rPr>
          <w:rFonts w:ascii="Arial" w:hAnsi="Arial" w:cs="Arial"/>
        </w:rPr>
      </w:pPr>
      <w:r>
        <w:rPr>
          <w:rFonts w:ascii="Arial" w:hAnsi="Arial" w:cs="Arial"/>
        </w:rPr>
        <w:t>Chefe de Núcleo/</w:t>
      </w:r>
      <w:r w:rsidRPr="00DB723F">
        <w:rPr>
          <w:rFonts w:ascii="Arial" w:hAnsi="Arial" w:cs="Arial"/>
        </w:rPr>
        <w:t xml:space="preserve">SESDEC                               </w:t>
      </w:r>
    </w:p>
    <w:p w:rsidR="00C248B4" w:rsidRPr="00DB723F" w:rsidRDefault="00C248B4" w:rsidP="00C248B4">
      <w:pPr>
        <w:pStyle w:val="Rodap"/>
        <w:tabs>
          <w:tab w:val="clear" w:pos="4419"/>
          <w:tab w:val="clear" w:pos="8838"/>
          <w:tab w:val="center" w:pos="0"/>
          <w:tab w:val="left" w:pos="8789"/>
        </w:tabs>
        <w:ind w:right="49"/>
        <w:rPr>
          <w:rFonts w:ascii="Arial" w:hAnsi="Arial" w:cs="Arial"/>
        </w:rPr>
      </w:pPr>
      <w:r>
        <w:rPr>
          <w:rFonts w:ascii="Arial" w:hAnsi="Arial" w:cs="Arial"/>
        </w:rPr>
        <w:t>Matrícula 300086733</w:t>
      </w:r>
    </w:p>
    <w:p w:rsidR="00C248B4" w:rsidRPr="00DB723F" w:rsidRDefault="00C248B4" w:rsidP="00C248B4">
      <w:pPr>
        <w:pBdr>
          <w:bottom w:val="single" w:sz="4" w:space="1" w:color="auto"/>
        </w:pBdr>
        <w:rPr>
          <w:rFonts w:ascii="Arial" w:hAnsi="Arial" w:cs="Arial"/>
          <w:i/>
        </w:rPr>
      </w:pPr>
    </w:p>
    <w:p w:rsidR="00C248B4" w:rsidRPr="00DB723F" w:rsidRDefault="00C248B4" w:rsidP="00C248B4">
      <w:pPr>
        <w:ind w:left="709"/>
        <w:rPr>
          <w:rFonts w:ascii="Arial" w:hAnsi="Arial" w:cs="Arial"/>
        </w:rPr>
      </w:pPr>
    </w:p>
    <w:p w:rsidR="00C248B4" w:rsidRPr="00DB723F" w:rsidRDefault="00C248B4" w:rsidP="00C248B4">
      <w:pPr>
        <w:ind w:left="709"/>
        <w:rPr>
          <w:rFonts w:ascii="Arial" w:hAnsi="Arial" w:cs="Arial"/>
        </w:rPr>
      </w:pPr>
    </w:p>
    <w:p w:rsidR="00C248B4" w:rsidRPr="00DB723F" w:rsidRDefault="00C248B4" w:rsidP="00C248B4">
      <w:pPr>
        <w:pStyle w:val="Rodap"/>
        <w:tabs>
          <w:tab w:val="clear" w:pos="8838"/>
          <w:tab w:val="right" w:pos="9639"/>
        </w:tabs>
        <w:rPr>
          <w:rFonts w:ascii="Arial" w:hAnsi="Arial" w:cs="Arial"/>
          <w:b/>
        </w:rPr>
      </w:pPr>
      <w:r w:rsidRPr="00DB723F">
        <w:rPr>
          <w:rFonts w:ascii="Arial" w:hAnsi="Arial" w:cs="Arial"/>
        </w:rPr>
        <w:t xml:space="preserve">Revisado em: _____/_____/_________         </w:t>
      </w:r>
      <w:r>
        <w:rPr>
          <w:rFonts w:ascii="Arial" w:hAnsi="Arial" w:cs="Arial"/>
        </w:rPr>
        <w:t xml:space="preserve">                        </w:t>
      </w:r>
      <w:r w:rsidRPr="00DB723F">
        <w:rPr>
          <w:rFonts w:ascii="Arial" w:hAnsi="Arial" w:cs="Arial"/>
        </w:rPr>
        <w:t xml:space="preserve">          </w:t>
      </w:r>
      <w:r>
        <w:rPr>
          <w:rFonts w:ascii="Arial" w:hAnsi="Arial" w:cs="Arial"/>
          <w:b/>
        </w:rPr>
        <w:t xml:space="preserve">RAFAEL MOTA BRITO </w:t>
      </w:r>
      <w:r w:rsidRPr="00DB723F">
        <w:rPr>
          <w:rFonts w:ascii="Arial" w:hAnsi="Arial" w:cs="Arial"/>
          <w:b/>
        </w:rPr>
        <w:t xml:space="preserve">        </w:t>
      </w:r>
    </w:p>
    <w:p w:rsidR="00C248B4" w:rsidRPr="00DB723F" w:rsidRDefault="00C248B4" w:rsidP="00C248B4">
      <w:pPr>
        <w:jc w:val="right"/>
        <w:rPr>
          <w:rFonts w:ascii="Arial" w:hAnsi="Arial" w:cs="Arial"/>
        </w:rPr>
      </w:pPr>
      <w:r w:rsidRPr="00DB723F">
        <w:rPr>
          <w:rFonts w:ascii="Arial" w:hAnsi="Arial" w:cs="Arial"/>
        </w:rPr>
        <w:t xml:space="preserve">                                                                                           Gerente de Convênios           </w:t>
      </w:r>
    </w:p>
    <w:p w:rsidR="00C248B4" w:rsidRPr="00DB723F" w:rsidRDefault="00C248B4" w:rsidP="00C248B4">
      <w:pPr>
        <w:pStyle w:val="Rodap"/>
        <w:tabs>
          <w:tab w:val="clear" w:pos="8838"/>
          <w:tab w:val="left" w:pos="8789"/>
        </w:tabs>
        <w:ind w:right="49"/>
        <w:jc w:val="right"/>
        <w:rPr>
          <w:rFonts w:ascii="Arial" w:hAnsi="Arial" w:cs="Arial"/>
        </w:rPr>
      </w:pPr>
      <w:r w:rsidRPr="00DB723F">
        <w:rPr>
          <w:rFonts w:ascii="Arial" w:hAnsi="Arial" w:cs="Arial"/>
        </w:rPr>
        <w:t xml:space="preserve">SESDEC              </w:t>
      </w:r>
    </w:p>
    <w:p w:rsidR="00C248B4" w:rsidRPr="00DB723F" w:rsidRDefault="00C248B4" w:rsidP="00C248B4">
      <w:pPr>
        <w:pBdr>
          <w:bottom w:val="single" w:sz="4" w:space="1" w:color="auto"/>
        </w:pBdr>
        <w:ind w:left="709"/>
        <w:jc w:val="right"/>
        <w:rPr>
          <w:rFonts w:ascii="Arial" w:hAnsi="Arial" w:cs="Arial"/>
          <w:i/>
        </w:rPr>
      </w:pPr>
      <w:r w:rsidRPr="00DB723F">
        <w:rPr>
          <w:rFonts w:ascii="Arial" w:hAnsi="Arial" w:cs="Arial"/>
        </w:rPr>
        <w:t xml:space="preserve">    Matrícula 3000</w:t>
      </w:r>
      <w:r>
        <w:rPr>
          <w:rFonts w:ascii="Arial" w:hAnsi="Arial" w:cs="Arial"/>
        </w:rPr>
        <w:t>98443</w:t>
      </w:r>
      <w:proofErr w:type="gramStart"/>
      <w:r w:rsidRPr="00DB723F">
        <w:rPr>
          <w:rFonts w:ascii="Arial" w:hAnsi="Arial" w:cs="Arial"/>
        </w:rPr>
        <w:t xml:space="preserve">    </w:t>
      </w:r>
    </w:p>
    <w:p w:rsidR="00C248B4" w:rsidRPr="00DB723F" w:rsidRDefault="00C248B4" w:rsidP="00C248B4">
      <w:pPr>
        <w:ind w:left="709"/>
        <w:rPr>
          <w:rFonts w:ascii="Arial" w:hAnsi="Arial" w:cs="Arial"/>
        </w:rPr>
      </w:pPr>
      <w:proofErr w:type="gramEnd"/>
    </w:p>
    <w:p w:rsidR="00C248B4" w:rsidRDefault="00C248B4" w:rsidP="00C248B4">
      <w:pPr>
        <w:rPr>
          <w:rFonts w:ascii="Arial" w:hAnsi="Arial" w:cs="Arial"/>
        </w:rPr>
      </w:pPr>
    </w:p>
    <w:p w:rsidR="00C248B4" w:rsidRPr="00DB723F" w:rsidRDefault="00C248B4" w:rsidP="00C248B4">
      <w:pPr>
        <w:rPr>
          <w:rFonts w:ascii="Arial" w:hAnsi="Arial" w:cs="Arial"/>
        </w:rPr>
      </w:pPr>
    </w:p>
    <w:p w:rsidR="00C248B4" w:rsidRPr="00DB723F" w:rsidRDefault="00C248B4" w:rsidP="00C248B4">
      <w:pPr>
        <w:pStyle w:val="Rodap"/>
        <w:tabs>
          <w:tab w:val="clear" w:pos="8838"/>
          <w:tab w:val="right" w:pos="9639"/>
        </w:tabs>
        <w:rPr>
          <w:rFonts w:ascii="Arial" w:hAnsi="Arial" w:cs="Arial"/>
          <w:b/>
        </w:rPr>
      </w:pPr>
      <w:r w:rsidRPr="00DB723F">
        <w:rPr>
          <w:rFonts w:ascii="Arial" w:hAnsi="Arial" w:cs="Arial"/>
        </w:rPr>
        <w:t xml:space="preserve">Aprovado em: _____/_____/_________   </w:t>
      </w:r>
      <w:r>
        <w:rPr>
          <w:rFonts w:ascii="Arial" w:hAnsi="Arial" w:cs="Arial"/>
        </w:rPr>
        <w:t xml:space="preserve">      </w:t>
      </w:r>
      <w:r w:rsidRPr="00DB723F">
        <w:rPr>
          <w:rFonts w:ascii="Arial" w:hAnsi="Arial" w:cs="Arial"/>
        </w:rPr>
        <w:t xml:space="preserve">              </w:t>
      </w:r>
      <w:r>
        <w:rPr>
          <w:rFonts w:ascii="Arial" w:hAnsi="Arial" w:cs="Arial"/>
        </w:rPr>
        <w:t xml:space="preserve"> </w:t>
      </w:r>
      <w:r>
        <w:rPr>
          <w:rFonts w:ascii="Arial" w:hAnsi="Arial" w:cs="Arial"/>
          <w:b/>
        </w:rPr>
        <w:t xml:space="preserve">MARCELO NASCIMENTO BESSA </w:t>
      </w:r>
    </w:p>
    <w:p w:rsidR="00C248B4" w:rsidRDefault="00C248B4" w:rsidP="00C248B4">
      <w:pPr>
        <w:jc w:val="right"/>
        <w:rPr>
          <w:rFonts w:ascii="Arial" w:hAnsi="Arial" w:cs="Arial"/>
        </w:rPr>
      </w:pPr>
      <w:r w:rsidRPr="00DB723F">
        <w:rPr>
          <w:rFonts w:ascii="Arial" w:hAnsi="Arial" w:cs="Arial"/>
        </w:rPr>
        <w:t xml:space="preserve">Secretário de </w:t>
      </w:r>
      <w:proofErr w:type="gramStart"/>
      <w:r w:rsidRPr="00DB723F">
        <w:rPr>
          <w:rFonts w:ascii="Arial" w:hAnsi="Arial" w:cs="Arial"/>
        </w:rPr>
        <w:t>Segurança,</w:t>
      </w:r>
      <w:proofErr w:type="gramEnd"/>
      <w:r w:rsidRPr="00DB723F">
        <w:rPr>
          <w:rFonts w:ascii="Arial" w:hAnsi="Arial" w:cs="Arial"/>
        </w:rPr>
        <w:t xml:space="preserve">Defesa </w:t>
      </w:r>
    </w:p>
    <w:p w:rsidR="00C248B4" w:rsidRPr="00DB723F" w:rsidRDefault="00C248B4" w:rsidP="00C248B4">
      <w:pPr>
        <w:jc w:val="right"/>
        <w:rPr>
          <w:rFonts w:ascii="Arial" w:hAnsi="Arial" w:cs="Arial"/>
        </w:rPr>
      </w:pPr>
      <w:proofErr w:type="gramStart"/>
      <w:r w:rsidRPr="00DB723F">
        <w:rPr>
          <w:rFonts w:ascii="Arial" w:hAnsi="Arial" w:cs="Arial"/>
        </w:rPr>
        <w:t>e</w:t>
      </w:r>
      <w:proofErr w:type="gramEnd"/>
      <w:r w:rsidRPr="00DB723F">
        <w:rPr>
          <w:rFonts w:ascii="Arial" w:hAnsi="Arial" w:cs="Arial"/>
        </w:rPr>
        <w:t xml:space="preserve"> Cidadania/SESDEC</w:t>
      </w:r>
    </w:p>
    <w:p w:rsidR="00C248B4" w:rsidRDefault="00C248B4" w:rsidP="00C248B4">
      <w:pPr>
        <w:ind w:left="360"/>
        <w:jc w:val="right"/>
        <w:rPr>
          <w:rFonts w:ascii="Arial" w:hAnsi="Arial" w:cs="Arial"/>
        </w:rPr>
      </w:pPr>
      <w:r w:rsidRPr="00DB723F">
        <w:rPr>
          <w:rFonts w:ascii="Arial" w:hAnsi="Arial" w:cs="Arial"/>
        </w:rPr>
        <w:t xml:space="preserve">Matrícula </w:t>
      </w:r>
      <w:r>
        <w:rPr>
          <w:rFonts w:ascii="Arial" w:hAnsi="Arial" w:cs="Arial"/>
        </w:rPr>
        <w:t>14092</w:t>
      </w:r>
    </w:p>
    <w:p w:rsidR="00C248B4" w:rsidRDefault="00C248B4" w:rsidP="00C248B4">
      <w:pPr>
        <w:ind w:left="360"/>
        <w:jc w:val="right"/>
        <w:rPr>
          <w:rFonts w:ascii="Arial" w:hAnsi="Arial" w:cs="Arial"/>
        </w:rPr>
      </w:pPr>
    </w:p>
    <w:p w:rsidR="00C248B4" w:rsidRDefault="00C248B4" w:rsidP="00C248B4">
      <w:pPr>
        <w:ind w:left="360"/>
        <w:jc w:val="right"/>
        <w:rPr>
          <w:rFonts w:ascii="Arial" w:hAnsi="Arial" w:cs="Arial"/>
        </w:rPr>
      </w:pPr>
    </w:p>
    <w:p w:rsidR="00C248B4" w:rsidRDefault="00C248B4" w:rsidP="00C248B4">
      <w:pPr>
        <w:ind w:left="360"/>
        <w:jc w:val="right"/>
        <w:rPr>
          <w:rFonts w:ascii="Arial" w:hAnsi="Arial" w:cs="Arial"/>
        </w:rPr>
      </w:pPr>
    </w:p>
    <w:p w:rsidR="00C248B4" w:rsidRDefault="00C248B4" w:rsidP="00C248B4">
      <w:pPr>
        <w:ind w:left="360"/>
        <w:jc w:val="right"/>
        <w:rPr>
          <w:rFonts w:ascii="Arial" w:hAnsi="Arial" w:cs="Arial"/>
        </w:rPr>
      </w:pPr>
    </w:p>
    <w:p w:rsidR="00C248B4" w:rsidRDefault="00C248B4" w:rsidP="00C248B4">
      <w:pPr>
        <w:ind w:left="360"/>
        <w:jc w:val="right"/>
        <w:rPr>
          <w:rFonts w:ascii="Arial" w:hAnsi="Arial" w:cs="Arial"/>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0622A9" w:rsidRDefault="000622A9" w:rsidP="00C248B4">
      <w:pPr>
        <w:jc w:val="center"/>
        <w:rPr>
          <w:rFonts w:ascii="Arial" w:hAnsi="Arial" w:cs="Arial"/>
          <w:b/>
        </w:rPr>
      </w:pPr>
    </w:p>
    <w:p w:rsidR="00290F12" w:rsidRDefault="00290F12" w:rsidP="00C248B4">
      <w:pPr>
        <w:jc w:val="center"/>
        <w:rPr>
          <w:rFonts w:ascii="Arial" w:hAnsi="Arial" w:cs="Arial"/>
          <w:b/>
        </w:rPr>
      </w:pPr>
    </w:p>
    <w:p w:rsidR="00290F12" w:rsidRDefault="00290F12" w:rsidP="00C248B4">
      <w:pPr>
        <w:jc w:val="center"/>
        <w:rPr>
          <w:rFonts w:ascii="Arial" w:hAnsi="Arial" w:cs="Arial"/>
          <w:b/>
        </w:rPr>
      </w:pPr>
    </w:p>
    <w:p w:rsidR="00290F12" w:rsidRDefault="00290F12" w:rsidP="00C248B4">
      <w:pPr>
        <w:jc w:val="center"/>
        <w:rPr>
          <w:rFonts w:ascii="Arial" w:hAnsi="Arial" w:cs="Arial"/>
          <w:b/>
        </w:rPr>
      </w:pPr>
    </w:p>
    <w:p w:rsidR="00C248B4" w:rsidRPr="005B71EB" w:rsidRDefault="00C248B4" w:rsidP="00C248B4">
      <w:pPr>
        <w:jc w:val="center"/>
        <w:rPr>
          <w:rFonts w:ascii="Arial" w:hAnsi="Arial" w:cs="Arial"/>
          <w:b/>
        </w:rPr>
      </w:pPr>
      <w:r w:rsidRPr="005B71EB">
        <w:rPr>
          <w:rFonts w:ascii="Arial" w:hAnsi="Arial" w:cs="Arial"/>
          <w:b/>
        </w:rPr>
        <w:lastRenderedPageBreak/>
        <w:t>ANEXO I – TABELA DE MEMÓRIA DE CÁLCULO</w:t>
      </w:r>
    </w:p>
    <w:p w:rsidR="00C248B4" w:rsidRDefault="00C248B4" w:rsidP="00C248B4">
      <w:pPr>
        <w:jc w:val="both"/>
        <w:rPr>
          <w:rFonts w:ascii="Arial" w:hAnsi="Arial" w:cs="Arial"/>
        </w:rPr>
      </w:pPr>
    </w:p>
    <w:p w:rsidR="00C248B4" w:rsidRPr="005B71EB" w:rsidRDefault="00C248B4" w:rsidP="00C248B4">
      <w:pPr>
        <w:jc w:val="both"/>
        <w:rPr>
          <w:rFonts w:ascii="Arial" w:hAnsi="Arial" w:cs="Arial"/>
          <w:b/>
        </w:rPr>
      </w:pPr>
      <w:r w:rsidRPr="005B71EB">
        <w:rPr>
          <w:rFonts w:ascii="Arial" w:hAnsi="Arial" w:cs="Arial"/>
          <w:b/>
        </w:rPr>
        <w:t>01 – IDENTIFICAÇÃO:</w:t>
      </w:r>
    </w:p>
    <w:p w:rsidR="00C248B4" w:rsidRDefault="00C248B4" w:rsidP="00C248B4">
      <w:pPr>
        <w:jc w:val="both"/>
        <w:rPr>
          <w:rFonts w:ascii="Arial" w:hAnsi="Arial" w:cs="Arial"/>
        </w:rPr>
      </w:pPr>
    </w:p>
    <w:p w:rsidR="00C248B4" w:rsidRPr="005B71EB" w:rsidRDefault="00C248B4" w:rsidP="00C248B4">
      <w:pPr>
        <w:jc w:val="both"/>
        <w:rPr>
          <w:rFonts w:ascii="Arial" w:hAnsi="Arial" w:cs="Arial"/>
          <w:b/>
        </w:rPr>
      </w:pPr>
      <w:r>
        <w:rPr>
          <w:rFonts w:ascii="Arial" w:hAnsi="Arial" w:cs="Arial"/>
        </w:rPr>
        <w:tab/>
      </w:r>
      <w:r w:rsidRPr="005B71EB">
        <w:rPr>
          <w:rFonts w:ascii="Arial" w:hAnsi="Arial" w:cs="Arial"/>
          <w:b/>
        </w:rPr>
        <w:t>Unidade Orçamentária:</w:t>
      </w:r>
      <w:r>
        <w:rPr>
          <w:rFonts w:ascii="Arial" w:hAnsi="Arial" w:cs="Arial"/>
          <w:b/>
        </w:rPr>
        <w:t xml:space="preserve"> </w:t>
      </w:r>
      <w:proofErr w:type="gramStart"/>
      <w:r w:rsidRPr="00DB723F">
        <w:rPr>
          <w:rFonts w:ascii="Arial" w:hAnsi="Arial" w:cs="Arial"/>
        </w:rPr>
        <w:t>1501 – SECRETARIA</w:t>
      </w:r>
      <w:proofErr w:type="gramEnd"/>
      <w:r w:rsidRPr="00DB723F">
        <w:rPr>
          <w:rFonts w:ascii="Arial" w:hAnsi="Arial" w:cs="Arial"/>
        </w:rPr>
        <w:t xml:space="preserve"> DE ESTADO DA SEGURANÇA, DEFESA E CIDADANIA – </w:t>
      </w:r>
      <w:r w:rsidRPr="00DB723F">
        <w:rPr>
          <w:rFonts w:ascii="Arial" w:hAnsi="Arial" w:cs="Arial"/>
          <w:b/>
        </w:rPr>
        <w:t>SESDEC</w:t>
      </w:r>
    </w:p>
    <w:p w:rsidR="00C248B4" w:rsidRDefault="00C248B4" w:rsidP="00C248B4">
      <w:pPr>
        <w:jc w:val="both"/>
        <w:rPr>
          <w:rFonts w:ascii="Arial" w:hAnsi="Arial" w:cs="Arial"/>
        </w:rPr>
      </w:pPr>
    </w:p>
    <w:p w:rsidR="00C248B4" w:rsidRPr="005B71EB" w:rsidRDefault="00C248B4" w:rsidP="00C248B4">
      <w:pPr>
        <w:jc w:val="both"/>
        <w:rPr>
          <w:rFonts w:ascii="Arial" w:hAnsi="Arial" w:cs="Arial"/>
          <w:b/>
        </w:rPr>
      </w:pPr>
      <w:r>
        <w:rPr>
          <w:rFonts w:ascii="Arial" w:hAnsi="Arial" w:cs="Arial"/>
        </w:rPr>
        <w:tab/>
      </w:r>
      <w:r w:rsidRPr="005B71EB">
        <w:rPr>
          <w:rFonts w:ascii="Arial" w:hAnsi="Arial" w:cs="Arial"/>
          <w:b/>
        </w:rPr>
        <w:t>Departamento:</w:t>
      </w:r>
      <w:r>
        <w:rPr>
          <w:rFonts w:ascii="Arial" w:hAnsi="Arial" w:cs="Arial"/>
          <w:b/>
        </w:rPr>
        <w:t xml:space="preserve"> </w:t>
      </w:r>
      <w:r w:rsidRPr="00DB723F">
        <w:rPr>
          <w:rFonts w:ascii="Arial" w:hAnsi="Arial" w:cs="Arial"/>
          <w:b/>
        </w:rPr>
        <w:t xml:space="preserve">GERÊNCIA DE CONVÊNIOS </w:t>
      </w:r>
      <w:r>
        <w:rPr>
          <w:rFonts w:ascii="Arial" w:hAnsi="Arial" w:cs="Arial"/>
          <w:b/>
        </w:rPr>
        <w:t>- SESDEC</w:t>
      </w:r>
    </w:p>
    <w:p w:rsidR="00C248B4" w:rsidRDefault="00C248B4" w:rsidP="00C248B4">
      <w:pPr>
        <w:jc w:val="both"/>
        <w:rPr>
          <w:rFonts w:ascii="Arial" w:hAnsi="Arial" w:cs="Arial"/>
        </w:rPr>
      </w:pPr>
    </w:p>
    <w:p w:rsidR="00C248B4" w:rsidRPr="005B71EB" w:rsidRDefault="00C248B4" w:rsidP="00C248B4">
      <w:pPr>
        <w:jc w:val="both"/>
        <w:rPr>
          <w:rFonts w:ascii="Arial" w:hAnsi="Arial" w:cs="Arial"/>
          <w:b/>
        </w:rPr>
      </w:pPr>
      <w:r w:rsidRPr="005B71EB">
        <w:rPr>
          <w:rFonts w:ascii="Arial" w:hAnsi="Arial" w:cs="Arial"/>
          <w:b/>
        </w:rPr>
        <w:t>02 – OBJETO:</w:t>
      </w:r>
    </w:p>
    <w:p w:rsidR="00C248B4" w:rsidRDefault="00C248B4" w:rsidP="00C248B4">
      <w:pPr>
        <w:jc w:val="both"/>
        <w:rPr>
          <w:rFonts w:ascii="Arial" w:hAnsi="Arial" w:cs="Arial"/>
        </w:rPr>
      </w:pP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2098"/>
        <w:gridCol w:w="830"/>
        <w:gridCol w:w="976"/>
        <w:gridCol w:w="1804"/>
        <w:gridCol w:w="1885"/>
        <w:gridCol w:w="1596"/>
      </w:tblGrid>
      <w:tr w:rsidR="00C248B4" w:rsidRPr="007E615B" w:rsidTr="00C248B4">
        <w:tc>
          <w:tcPr>
            <w:tcW w:w="710" w:type="dxa"/>
            <w:vAlign w:val="center"/>
          </w:tcPr>
          <w:p w:rsidR="00C248B4" w:rsidRPr="007E615B" w:rsidRDefault="00C248B4" w:rsidP="00C248B4">
            <w:pPr>
              <w:jc w:val="center"/>
              <w:rPr>
                <w:rFonts w:ascii="Arial" w:hAnsi="Arial" w:cs="Arial"/>
                <w:b/>
              </w:rPr>
            </w:pPr>
            <w:r w:rsidRPr="007E615B">
              <w:rPr>
                <w:rFonts w:ascii="Arial" w:hAnsi="Arial" w:cs="Arial"/>
                <w:b/>
              </w:rPr>
              <w:t>Item</w:t>
            </w:r>
          </w:p>
        </w:tc>
        <w:tc>
          <w:tcPr>
            <w:tcW w:w="2098" w:type="dxa"/>
            <w:vAlign w:val="center"/>
          </w:tcPr>
          <w:p w:rsidR="00C248B4" w:rsidRPr="007E615B" w:rsidRDefault="00C248B4" w:rsidP="00C248B4">
            <w:pPr>
              <w:jc w:val="center"/>
              <w:rPr>
                <w:rFonts w:ascii="Arial" w:hAnsi="Arial" w:cs="Arial"/>
                <w:b/>
              </w:rPr>
            </w:pPr>
            <w:r w:rsidRPr="007E615B">
              <w:rPr>
                <w:rFonts w:ascii="Arial" w:hAnsi="Arial" w:cs="Arial"/>
                <w:b/>
              </w:rPr>
              <w:t>Descrição</w:t>
            </w:r>
          </w:p>
        </w:tc>
        <w:tc>
          <w:tcPr>
            <w:tcW w:w="830" w:type="dxa"/>
            <w:vAlign w:val="center"/>
          </w:tcPr>
          <w:p w:rsidR="00C248B4" w:rsidRPr="007E615B" w:rsidRDefault="00C248B4" w:rsidP="00C248B4">
            <w:pPr>
              <w:jc w:val="center"/>
              <w:rPr>
                <w:rFonts w:ascii="Arial" w:hAnsi="Arial" w:cs="Arial"/>
                <w:b/>
              </w:rPr>
            </w:pPr>
            <w:proofErr w:type="spellStart"/>
            <w:r w:rsidRPr="007E615B">
              <w:rPr>
                <w:rFonts w:ascii="Arial" w:hAnsi="Arial" w:cs="Arial"/>
                <w:b/>
              </w:rPr>
              <w:t>Unid</w:t>
            </w:r>
            <w:proofErr w:type="spellEnd"/>
            <w:r w:rsidRPr="007E615B">
              <w:rPr>
                <w:rFonts w:ascii="Arial" w:hAnsi="Arial" w:cs="Arial"/>
                <w:b/>
              </w:rPr>
              <w:t>.</w:t>
            </w:r>
          </w:p>
        </w:tc>
        <w:tc>
          <w:tcPr>
            <w:tcW w:w="976" w:type="dxa"/>
            <w:vAlign w:val="center"/>
          </w:tcPr>
          <w:p w:rsidR="00C248B4" w:rsidRPr="007E615B" w:rsidRDefault="00C248B4" w:rsidP="00C248B4">
            <w:pPr>
              <w:jc w:val="center"/>
              <w:rPr>
                <w:rFonts w:ascii="Arial" w:hAnsi="Arial" w:cs="Arial"/>
                <w:b/>
              </w:rPr>
            </w:pPr>
            <w:r w:rsidRPr="007E615B">
              <w:rPr>
                <w:rFonts w:ascii="Arial" w:hAnsi="Arial" w:cs="Arial"/>
                <w:b/>
              </w:rPr>
              <w:t>Quant.</w:t>
            </w:r>
          </w:p>
        </w:tc>
        <w:tc>
          <w:tcPr>
            <w:tcW w:w="1804" w:type="dxa"/>
            <w:vAlign w:val="center"/>
          </w:tcPr>
          <w:p w:rsidR="00C248B4" w:rsidRPr="007E615B" w:rsidRDefault="00C248B4" w:rsidP="00C248B4">
            <w:pPr>
              <w:jc w:val="center"/>
              <w:rPr>
                <w:rFonts w:ascii="Arial" w:hAnsi="Arial" w:cs="Arial"/>
                <w:b/>
              </w:rPr>
            </w:pPr>
            <w:r w:rsidRPr="007E615B">
              <w:rPr>
                <w:rFonts w:ascii="Arial" w:hAnsi="Arial" w:cs="Arial"/>
                <w:b/>
              </w:rPr>
              <w:t>Local de Utilização</w:t>
            </w:r>
          </w:p>
        </w:tc>
        <w:tc>
          <w:tcPr>
            <w:tcW w:w="1885" w:type="dxa"/>
            <w:vAlign w:val="center"/>
          </w:tcPr>
          <w:p w:rsidR="00C248B4" w:rsidRPr="007E615B" w:rsidRDefault="00C248B4" w:rsidP="00C248B4">
            <w:pPr>
              <w:jc w:val="center"/>
              <w:rPr>
                <w:rFonts w:ascii="Arial" w:hAnsi="Arial" w:cs="Arial"/>
                <w:b/>
              </w:rPr>
            </w:pPr>
            <w:r w:rsidRPr="007E615B">
              <w:rPr>
                <w:rFonts w:ascii="Arial" w:hAnsi="Arial" w:cs="Arial"/>
                <w:b/>
              </w:rPr>
              <w:t>Período para Consumo (meses)</w:t>
            </w:r>
          </w:p>
        </w:tc>
        <w:tc>
          <w:tcPr>
            <w:tcW w:w="1596" w:type="dxa"/>
            <w:vAlign w:val="center"/>
          </w:tcPr>
          <w:p w:rsidR="00C248B4" w:rsidRPr="007E615B" w:rsidRDefault="00C248B4" w:rsidP="00C248B4">
            <w:pPr>
              <w:jc w:val="center"/>
              <w:rPr>
                <w:rFonts w:ascii="Arial" w:hAnsi="Arial" w:cs="Arial"/>
                <w:b/>
              </w:rPr>
            </w:pPr>
            <w:r w:rsidRPr="007E615B">
              <w:rPr>
                <w:rFonts w:ascii="Arial" w:hAnsi="Arial" w:cs="Arial"/>
                <w:b/>
              </w:rPr>
              <w:t>Estoque existente na data-base</w:t>
            </w:r>
          </w:p>
        </w:tc>
      </w:tr>
      <w:tr w:rsidR="00C248B4" w:rsidRPr="007E615B" w:rsidTr="00C248B4">
        <w:tc>
          <w:tcPr>
            <w:tcW w:w="710" w:type="dxa"/>
            <w:vAlign w:val="center"/>
          </w:tcPr>
          <w:p w:rsidR="00C248B4" w:rsidRPr="007E615B" w:rsidRDefault="00C248B4" w:rsidP="00C248B4">
            <w:pPr>
              <w:jc w:val="center"/>
              <w:rPr>
                <w:rFonts w:ascii="Arial" w:hAnsi="Arial" w:cs="Arial"/>
                <w:bCs/>
              </w:rPr>
            </w:pPr>
            <w:proofErr w:type="gramStart"/>
            <w:r w:rsidRPr="007E615B">
              <w:rPr>
                <w:rFonts w:ascii="Arial" w:hAnsi="Arial" w:cs="Arial"/>
                <w:bCs/>
              </w:rPr>
              <w:t>1</w:t>
            </w:r>
            <w:proofErr w:type="gramEnd"/>
          </w:p>
        </w:tc>
        <w:tc>
          <w:tcPr>
            <w:tcW w:w="2098" w:type="dxa"/>
            <w:vAlign w:val="center"/>
          </w:tcPr>
          <w:p w:rsidR="00C248B4" w:rsidRPr="007E615B" w:rsidRDefault="00C248B4" w:rsidP="00C248B4">
            <w:pPr>
              <w:jc w:val="both"/>
              <w:rPr>
                <w:rFonts w:ascii="Arial" w:hAnsi="Arial" w:cs="Arial"/>
                <w:bCs/>
              </w:rPr>
            </w:pPr>
            <w:r w:rsidRPr="00845675">
              <w:rPr>
                <w:rFonts w:ascii="Arial" w:hAnsi="Arial"/>
                <w:spacing w:val="-10"/>
              </w:rPr>
              <w:t xml:space="preserve">Coluna capilar para cromatografia gasosa, composta por tubo de sílica e fase não polar, </w:t>
            </w:r>
            <w:r w:rsidRPr="00845675">
              <w:rPr>
                <w:rFonts w:ascii="Arial" w:hAnsi="Arial" w:cs="Arial"/>
              </w:rPr>
              <w:t xml:space="preserve">5% </w:t>
            </w:r>
            <w:proofErr w:type="spellStart"/>
            <w:r w:rsidRPr="00845675">
              <w:rPr>
                <w:rFonts w:ascii="Arial" w:hAnsi="Arial" w:cs="Arial"/>
              </w:rPr>
              <w:t>Phenyl</w:t>
            </w:r>
            <w:proofErr w:type="spellEnd"/>
            <w:r w:rsidRPr="00845675">
              <w:rPr>
                <w:rFonts w:ascii="Arial" w:hAnsi="Arial" w:cs="Arial"/>
              </w:rPr>
              <w:t xml:space="preserve"> 95% </w:t>
            </w:r>
            <w:proofErr w:type="spellStart"/>
            <w:r w:rsidRPr="00845675">
              <w:rPr>
                <w:rFonts w:ascii="Arial" w:hAnsi="Arial" w:cs="Arial"/>
              </w:rPr>
              <w:t>Polysilphenylene-Siloxane</w:t>
            </w:r>
            <w:proofErr w:type="spellEnd"/>
            <w:r w:rsidRPr="00845675">
              <w:rPr>
                <w:rFonts w:ascii="Arial" w:hAnsi="Arial"/>
                <w:spacing w:val="-10"/>
              </w:rPr>
              <w:t>, com baixo sangramento e alta estabilidade térmica, alta relação sinal ruído para aumentada sensibilidade, alta robustez contra contaminação por água e oxigênio, com 30m de comprimento, 0,25mm de diâmetro interno e espessura do filme 0,25</w:t>
            </w:r>
            <w:proofErr w:type="spellStart"/>
            <w:r w:rsidRPr="00845675">
              <w:rPr>
                <w:rFonts w:ascii="Arial" w:hAnsi="Arial" w:cs="Arial"/>
                <w:spacing w:val="-10"/>
              </w:rPr>
              <w:t>µm</w:t>
            </w:r>
            <w:proofErr w:type="spellEnd"/>
            <w:r w:rsidRPr="00845675">
              <w:rPr>
                <w:rFonts w:ascii="Arial" w:hAnsi="Arial" w:cs="Arial"/>
                <w:spacing w:val="-10"/>
              </w:rPr>
              <w:t>, temperatura máxima suportada na faixa de 360/370°C.</w:t>
            </w:r>
          </w:p>
        </w:tc>
        <w:tc>
          <w:tcPr>
            <w:tcW w:w="830" w:type="dxa"/>
            <w:vAlign w:val="center"/>
          </w:tcPr>
          <w:p w:rsidR="00C248B4" w:rsidRPr="007E615B" w:rsidRDefault="00C248B4" w:rsidP="00C248B4">
            <w:pPr>
              <w:jc w:val="center"/>
              <w:rPr>
                <w:rFonts w:ascii="Arial" w:hAnsi="Arial" w:cs="Arial"/>
                <w:bCs/>
              </w:rPr>
            </w:pPr>
            <w:proofErr w:type="spellStart"/>
            <w:r>
              <w:rPr>
                <w:rFonts w:ascii="Arial" w:hAnsi="Arial" w:cs="Arial"/>
                <w:bCs/>
              </w:rPr>
              <w:t>Unid</w:t>
            </w:r>
            <w:proofErr w:type="spellEnd"/>
          </w:p>
        </w:tc>
        <w:tc>
          <w:tcPr>
            <w:tcW w:w="976" w:type="dxa"/>
            <w:vAlign w:val="center"/>
          </w:tcPr>
          <w:p w:rsidR="00C248B4" w:rsidRPr="007E615B" w:rsidRDefault="00C248B4" w:rsidP="00C248B4">
            <w:pPr>
              <w:jc w:val="center"/>
              <w:rPr>
                <w:rFonts w:ascii="Arial" w:hAnsi="Arial" w:cs="Arial"/>
                <w:bCs/>
              </w:rPr>
            </w:pPr>
            <w:r w:rsidRPr="007E615B">
              <w:rPr>
                <w:rFonts w:ascii="Arial" w:hAnsi="Arial" w:cs="Arial"/>
                <w:bCs/>
              </w:rPr>
              <w:t>0</w:t>
            </w:r>
            <w:r>
              <w:rPr>
                <w:rFonts w:ascii="Arial" w:hAnsi="Arial" w:cs="Arial"/>
                <w:bCs/>
              </w:rPr>
              <w:t>2</w:t>
            </w:r>
          </w:p>
        </w:tc>
        <w:tc>
          <w:tcPr>
            <w:tcW w:w="1804" w:type="dxa"/>
            <w:vAlign w:val="center"/>
          </w:tcPr>
          <w:p w:rsidR="00C248B4" w:rsidRPr="007E615B" w:rsidRDefault="00C248B4" w:rsidP="00C248B4">
            <w:pPr>
              <w:jc w:val="center"/>
              <w:rPr>
                <w:rFonts w:ascii="Arial" w:hAnsi="Arial" w:cs="Arial"/>
                <w:bCs/>
              </w:rPr>
            </w:pPr>
            <w:r>
              <w:rPr>
                <w:rFonts w:ascii="Arial" w:hAnsi="Arial" w:cs="Arial"/>
                <w:bCs/>
              </w:rPr>
              <w:t>Laboratório Central de Polícia Técnica e Cientifica – LCPTC</w:t>
            </w:r>
            <w:proofErr w:type="gramStart"/>
            <w:r>
              <w:rPr>
                <w:rFonts w:ascii="Arial" w:hAnsi="Arial" w:cs="Arial"/>
                <w:bCs/>
              </w:rPr>
              <w:t xml:space="preserve">  </w:t>
            </w:r>
          </w:p>
        </w:tc>
        <w:tc>
          <w:tcPr>
            <w:tcW w:w="1885" w:type="dxa"/>
            <w:vAlign w:val="center"/>
          </w:tcPr>
          <w:p w:rsidR="00C248B4" w:rsidRPr="007E615B" w:rsidRDefault="00C248B4" w:rsidP="00C248B4">
            <w:pPr>
              <w:jc w:val="center"/>
              <w:rPr>
                <w:rFonts w:ascii="Arial" w:hAnsi="Arial" w:cs="Arial"/>
                <w:bCs/>
              </w:rPr>
            </w:pPr>
            <w:proofErr w:type="gramEnd"/>
            <w:r w:rsidRPr="007E615B">
              <w:rPr>
                <w:rFonts w:ascii="Arial" w:hAnsi="Arial" w:cs="Arial"/>
                <w:bCs/>
              </w:rPr>
              <w:t>01</w:t>
            </w:r>
          </w:p>
        </w:tc>
        <w:tc>
          <w:tcPr>
            <w:tcW w:w="1596" w:type="dxa"/>
            <w:vAlign w:val="center"/>
          </w:tcPr>
          <w:p w:rsidR="00C248B4" w:rsidRPr="007E615B" w:rsidRDefault="00C248B4" w:rsidP="00C248B4">
            <w:pPr>
              <w:jc w:val="center"/>
              <w:rPr>
                <w:rFonts w:ascii="Arial" w:hAnsi="Arial" w:cs="Arial"/>
                <w:bCs/>
              </w:rPr>
            </w:pPr>
            <w:r w:rsidRPr="007E615B">
              <w:rPr>
                <w:rFonts w:ascii="Arial" w:hAnsi="Arial" w:cs="Arial"/>
                <w:bCs/>
              </w:rPr>
              <w:t>00</w:t>
            </w:r>
          </w:p>
        </w:tc>
      </w:tr>
      <w:tr w:rsidR="00C248B4" w:rsidRPr="007E615B" w:rsidTr="00C248B4">
        <w:tc>
          <w:tcPr>
            <w:tcW w:w="710" w:type="dxa"/>
            <w:vAlign w:val="center"/>
          </w:tcPr>
          <w:p w:rsidR="00C248B4" w:rsidRPr="007E615B" w:rsidRDefault="00C248B4" w:rsidP="00C248B4">
            <w:pPr>
              <w:jc w:val="center"/>
              <w:rPr>
                <w:rFonts w:ascii="Arial" w:hAnsi="Arial" w:cs="Arial"/>
                <w:bCs/>
              </w:rPr>
            </w:pPr>
            <w:proofErr w:type="gramStart"/>
            <w:r w:rsidRPr="007E615B">
              <w:rPr>
                <w:rFonts w:ascii="Arial" w:hAnsi="Arial" w:cs="Arial"/>
                <w:bCs/>
              </w:rPr>
              <w:t>2</w:t>
            </w:r>
            <w:proofErr w:type="gramEnd"/>
          </w:p>
        </w:tc>
        <w:tc>
          <w:tcPr>
            <w:tcW w:w="2098" w:type="dxa"/>
            <w:vAlign w:val="center"/>
          </w:tcPr>
          <w:p w:rsidR="00C248B4" w:rsidRPr="007E615B" w:rsidRDefault="00C248B4" w:rsidP="00C248B4">
            <w:pPr>
              <w:jc w:val="both"/>
              <w:rPr>
                <w:rFonts w:ascii="Arial" w:hAnsi="Arial" w:cs="Arial"/>
                <w:bCs/>
              </w:rPr>
            </w:pPr>
            <w:r w:rsidRPr="00845675">
              <w:rPr>
                <w:rFonts w:ascii="Arial" w:hAnsi="Arial"/>
                <w:spacing w:val="-10"/>
              </w:rPr>
              <w:t xml:space="preserve">Coluna capilar para cromatografia gasosa, composta por tubo de sílica e fase não polar 5% </w:t>
            </w:r>
            <w:proofErr w:type="spellStart"/>
            <w:r w:rsidRPr="00845675">
              <w:rPr>
                <w:rFonts w:ascii="Arial" w:hAnsi="Arial"/>
                <w:spacing w:val="-10"/>
              </w:rPr>
              <w:t>Phenyl</w:t>
            </w:r>
            <w:proofErr w:type="spellEnd"/>
            <w:r w:rsidRPr="00845675">
              <w:rPr>
                <w:rFonts w:ascii="Arial" w:hAnsi="Arial"/>
                <w:spacing w:val="-10"/>
              </w:rPr>
              <w:t xml:space="preserve"> 95% </w:t>
            </w:r>
            <w:proofErr w:type="spellStart"/>
            <w:r w:rsidRPr="00845675">
              <w:rPr>
                <w:rFonts w:ascii="Arial" w:hAnsi="Arial"/>
                <w:spacing w:val="-10"/>
              </w:rPr>
              <w:t>methyl-polisiloxane</w:t>
            </w:r>
            <w:proofErr w:type="spellEnd"/>
            <w:r w:rsidRPr="00845675">
              <w:rPr>
                <w:rFonts w:ascii="Arial" w:hAnsi="Arial"/>
                <w:spacing w:val="-10"/>
              </w:rPr>
              <w:t>, com extremamente baixo sangramento e alta temperatura de operação, largamente usada em uma variedade de aplicações, com 30m de comprimento, 0,25mm de diâmetro interno e espessura do filme de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w:t>
            </w:r>
          </w:p>
        </w:tc>
        <w:tc>
          <w:tcPr>
            <w:tcW w:w="830" w:type="dxa"/>
            <w:vAlign w:val="center"/>
          </w:tcPr>
          <w:p w:rsidR="00C248B4" w:rsidRPr="007E615B" w:rsidRDefault="00C248B4" w:rsidP="00C248B4">
            <w:pPr>
              <w:jc w:val="center"/>
              <w:rPr>
                <w:rFonts w:ascii="Arial" w:hAnsi="Arial" w:cs="Arial"/>
                <w:bCs/>
              </w:rPr>
            </w:pPr>
            <w:proofErr w:type="spellStart"/>
            <w:r>
              <w:rPr>
                <w:rFonts w:ascii="Arial" w:hAnsi="Arial" w:cs="Arial"/>
                <w:bCs/>
              </w:rPr>
              <w:t>Unid</w:t>
            </w:r>
            <w:proofErr w:type="spellEnd"/>
          </w:p>
        </w:tc>
        <w:tc>
          <w:tcPr>
            <w:tcW w:w="976" w:type="dxa"/>
            <w:vAlign w:val="center"/>
          </w:tcPr>
          <w:p w:rsidR="00C248B4" w:rsidRPr="007E615B" w:rsidRDefault="00C248B4" w:rsidP="00C248B4">
            <w:pPr>
              <w:jc w:val="center"/>
              <w:rPr>
                <w:rFonts w:ascii="Arial" w:hAnsi="Arial" w:cs="Arial"/>
                <w:bCs/>
              </w:rPr>
            </w:pPr>
            <w:r w:rsidRPr="007E615B">
              <w:rPr>
                <w:rFonts w:ascii="Arial" w:hAnsi="Arial" w:cs="Arial"/>
                <w:bCs/>
              </w:rPr>
              <w:t>0</w:t>
            </w:r>
            <w:r>
              <w:rPr>
                <w:rFonts w:ascii="Arial" w:hAnsi="Arial" w:cs="Arial"/>
                <w:bCs/>
              </w:rPr>
              <w:t>2</w:t>
            </w:r>
          </w:p>
        </w:tc>
        <w:tc>
          <w:tcPr>
            <w:tcW w:w="1804" w:type="dxa"/>
            <w:vAlign w:val="center"/>
          </w:tcPr>
          <w:p w:rsidR="00C248B4" w:rsidRPr="007E615B" w:rsidRDefault="00C248B4" w:rsidP="00C248B4">
            <w:pPr>
              <w:jc w:val="center"/>
              <w:rPr>
                <w:rFonts w:ascii="Arial" w:hAnsi="Arial" w:cs="Arial"/>
                <w:bCs/>
              </w:rPr>
            </w:pPr>
            <w:r>
              <w:rPr>
                <w:rFonts w:ascii="Arial" w:hAnsi="Arial" w:cs="Arial"/>
                <w:bCs/>
              </w:rPr>
              <w:t>Laboratório Central de Polícia Técnica e Cientifica – LCPTC</w:t>
            </w:r>
            <w:proofErr w:type="gramStart"/>
            <w:r>
              <w:rPr>
                <w:rFonts w:ascii="Arial" w:hAnsi="Arial" w:cs="Arial"/>
                <w:bCs/>
              </w:rPr>
              <w:t xml:space="preserve">  </w:t>
            </w:r>
          </w:p>
        </w:tc>
        <w:tc>
          <w:tcPr>
            <w:tcW w:w="1885" w:type="dxa"/>
            <w:vAlign w:val="center"/>
          </w:tcPr>
          <w:p w:rsidR="00C248B4" w:rsidRPr="007E615B" w:rsidRDefault="00C248B4" w:rsidP="00C248B4">
            <w:pPr>
              <w:jc w:val="center"/>
              <w:rPr>
                <w:rFonts w:ascii="Arial" w:hAnsi="Arial" w:cs="Arial"/>
                <w:bCs/>
              </w:rPr>
            </w:pPr>
            <w:proofErr w:type="gramEnd"/>
            <w:r w:rsidRPr="007E615B">
              <w:rPr>
                <w:rFonts w:ascii="Arial" w:hAnsi="Arial" w:cs="Arial"/>
                <w:bCs/>
              </w:rPr>
              <w:t>01</w:t>
            </w:r>
          </w:p>
        </w:tc>
        <w:tc>
          <w:tcPr>
            <w:tcW w:w="1596" w:type="dxa"/>
            <w:vAlign w:val="center"/>
          </w:tcPr>
          <w:p w:rsidR="00C248B4" w:rsidRPr="007E615B" w:rsidRDefault="00C248B4" w:rsidP="00C248B4">
            <w:pPr>
              <w:jc w:val="center"/>
              <w:rPr>
                <w:rFonts w:ascii="Arial" w:hAnsi="Arial" w:cs="Arial"/>
                <w:bCs/>
              </w:rPr>
            </w:pPr>
            <w:r w:rsidRPr="007E615B">
              <w:rPr>
                <w:rFonts w:ascii="Arial" w:hAnsi="Arial" w:cs="Arial"/>
                <w:bCs/>
              </w:rPr>
              <w:t>00</w:t>
            </w:r>
          </w:p>
        </w:tc>
      </w:tr>
      <w:tr w:rsidR="00C248B4" w:rsidRPr="007E615B" w:rsidTr="00C248B4">
        <w:tc>
          <w:tcPr>
            <w:tcW w:w="710" w:type="dxa"/>
            <w:vAlign w:val="center"/>
          </w:tcPr>
          <w:p w:rsidR="00C248B4" w:rsidRPr="007E615B" w:rsidRDefault="00C248B4" w:rsidP="00C248B4">
            <w:pPr>
              <w:jc w:val="center"/>
              <w:rPr>
                <w:rFonts w:ascii="Arial" w:hAnsi="Arial" w:cs="Arial"/>
                <w:bCs/>
              </w:rPr>
            </w:pPr>
            <w:proofErr w:type="gramStart"/>
            <w:r w:rsidRPr="007E615B">
              <w:rPr>
                <w:rFonts w:ascii="Arial" w:hAnsi="Arial" w:cs="Arial"/>
                <w:bCs/>
              </w:rPr>
              <w:t>3</w:t>
            </w:r>
            <w:proofErr w:type="gramEnd"/>
          </w:p>
        </w:tc>
        <w:tc>
          <w:tcPr>
            <w:tcW w:w="2098" w:type="dxa"/>
            <w:vAlign w:val="center"/>
          </w:tcPr>
          <w:p w:rsidR="00C248B4" w:rsidRPr="007E615B" w:rsidRDefault="00C248B4" w:rsidP="00C248B4">
            <w:pPr>
              <w:jc w:val="both"/>
              <w:rPr>
                <w:rFonts w:ascii="Arial" w:hAnsi="Arial" w:cs="Arial"/>
                <w:bCs/>
              </w:rPr>
            </w:pPr>
            <w:r w:rsidRPr="00845675">
              <w:rPr>
                <w:rFonts w:ascii="Arial" w:hAnsi="Arial"/>
                <w:spacing w:val="-10"/>
              </w:rPr>
              <w:t xml:space="preserve">Coluna capilar para cromatografia gasosa, composta por tuno de sílica e fase não polar, </w:t>
            </w:r>
            <w:proofErr w:type="spellStart"/>
            <w:r w:rsidRPr="00845675">
              <w:rPr>
                <w:rFonts w:ascii="Arial" w:hAnsi="Arial"/>
                <w:spacing w:val="-10"/>
              </w:rPr>
              <w:lastRenderedPageBreak/>
              <w:t>polyethylene</w:t>
            </w:r>
            <w:proofErr w:type="spellEnd"/>
            <w:r w:rsidRPr="00845675">
              <w:rPr>
                <w:rFonts w:ascii="Arial" w:hAnsi="Arial"/>
                <w:spacing w:val="-10"/>
              </w:rPr>
              <w:t xml:space="preserve"> </w:t>
            </w:r>
            <w:proofErr w:type="spellStart"/>
            <w:r w:rsidRPr="00845675">
              <w:rPr>
                <w:rFonts w:ascii="Arial" w:hAnsi="Arial"/>
                <w:spacing w:val="-10"/>
              </w:rPr>
              <w:t>Glycol</w:t>
            </w:r>
            <w:proofErr w:type="spellEnd"/>
            <w:r w:rsidRPr="00845675">
              <w:rPr>
                <w:rFonts w:ascii="Arial" w:hAnsi="Arial"/>
                <w:spacing w:val="-10"/>
              </w:rPr>
              <w:t>, com baixo sangramento e alta estabilidade térmica, 0,25mm de diâmetro interno e espessura do filme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temperatura máxima suportada de 260/280°C.</w:t>
            </w:r>
          </w:p>
        </w:tc>
        <w:tc>
          <w:tcPr>
            <w:tcW w:w="830" w:type="dxa"/>
            <w:vAlign w:val="center"/>
          </w:tcPr>
          <w:p w:rsidR="00C248B4" w:rsidRPr="007E615B" w:rsidRDefault="00C248B4" w:rsidP="00C248B4">
            <w:pPr>
              <w:jc w:val="center"/>
              <w:rPr>
                <w:rFonts w:ascii="Arial" w:hAnsi="Arial" w:cs="Arial"/>
                <w:bCs/>
              </w:rPr>
            </w:pPr>
            <w:proofErr w:type="spellStart"/>
            <w:r>
              <w:rPr>
                <w:rFonts w:ascii="Arial" w:hAnsi="Arial" w:cs="Arial"/>
                <w:bCs/>
              </w:rPr>
              <w:lastRenderedPageBreak/>
              <w:t>Unid</w:t>
            </w:r>
            <w:proofErr w:type="spellEnd"/>
          </w:p>
        </w:tc>
        <w:tc>
          <w:tcPr>
            <w:tcW w:w="976" w:type="dxa"/>
            <w:vAlign w:val="center"/>
          </w:tcPr>
          <w:p w:rsidR="00C248B4" w:rsidRPr="007E615B" w:rsidRDefault="00C248B4" w:rsidP="00C248B4">
            <w:pPr>
              <w:jc w:val="center"/>
              <w:rPr>
                <w:rFonts w:ascii="Arial" w:hAnsi="Arial" w:cs="Arial"/>
                <w:bCs/>
              </w:rPr>
            </w:pPr>
            <w:r>
              <w:rPr>
                <w:rFonts w:ascii="Arial" w:hAnsi="Arial" w:cs="Arial"/>
                <w:bCs/>
              </w:rPr>
              <w:t>02</w:t>
            </w:r>
          </w:p>
        </w:tc>
        <w:tc>
          <w:tcPr>
            <w:tcW w:w="1804" w:type="dxa"/>
            <w:vAlign w:val="center"/>
          </w:tcPr>
          <w:p w:rsidR="00C248B4" w:rsidRPr="007E615B" w:rsidRDefault="00C248B4" w:rsidP="00C248B4">
            <w:pPr>
              <w:jc w:val="center"/>
              <w:rPr>
                <w:rFonts w:ascii="Arial" w:hAnsi="Arial" w:cs="Arial"/>
                <w:bCs/>
              </w:rPr>
            </w:pPr>
            <w:r>
              <w:rPr>
                <w:rFonts w:ascii="Arial" w:hAnsi="Arial" w:cs="Arial"/>
                <w:bCs/>
              </w:rPr>
              <w:t xml:space="preserve">Laboratório Central de Polícia Técnica e Cientifica – </w:t>
            </w:r>
            <w:r>
              <w:rPr>
                <w:rFonts w:ascii="Arial" w:hAnsi="Arial" w:cs="Arial"/>
                <w:bCs/>
              </w:rPr>
              <w:lastRenderedPageBreak/>
              <w:t>LCPTC</w:t>
            </w:r>
            <w:proofErr w:type="gramStart"/>
            <w:r>
              <w:rPr>
                <w:rFonts w:ascii="Arial" w:hAnsi="Arial" w:cs="Arial"/>
                <w:bCs/>
              </w:rPr>
              <w:t xml:space="preserve">  </w:t>
            </w:r>
          </w:p>
        </w:tc>
        <w:tc>
          <w:tcPr>
            <w:tcW w:w="1885" w:type="dxa"/>
            <w:vAlign w:val="center"/>
          </w:tcPr>
          <w:p w:rsidR="00C248B4" w:rsidRPr="007E615B" w:rsidRDefault="00C248B4" w:rsidP="00C248B4">
            <w:pPr>
              <w:jc w:val="center"/>
              <w:rPr>
                <w:rFonts w:ascii="Arial" w:hAnsi="Arial" w:cs="Arial"/>
                <w:bCs/>
              </w:rPr>
            </w:pPr>
            <w:proofErr w:type="gramEnd"/>
            <w:r w:rsidRPr="007E615B">
              <w:rPr>
                <w:rFonts w:ascii="Arial" w:hAnsi="Arial" w:cs="Arial"/>
                <w:bCs/>
              </w:rPr>
              <w:lastRenderedPageBreak/>
              <w:t>01</w:t>
            </w:r>
          </w:p>
        </w:tc>
        <w:tc>
          <w:tcPr>
            <w:tcW w:w="1596" w:type="dxa"/>
            <w:vAlign w:val="center"/>
          </w:tcPr>
          <w:p w:rsidR="00C248B4" w:rsidRPr="007E615B" w:rsidRDefault="00C248B4" w:rsidP="00C248B4">
            <w:pPr>
              <w:jc w:val="center"/>
              <w:rPr>
                <w:rFonts w:ascii="Arial" w:hAnsi="Arial" w:cs="Arial"/>
                <w:bCs/>
              </w:rPr>
            </w:pPr>
            <w:r w:rsidRPr="007E615B">
              <w:rPr>
                <w:rFonts w:ascii="Arial" w:hAnsi="Arial" w:cs="Arial"/>
                <w:bCs/>
              </w:rPr>
              <w:t>00</w:t>
            </w:r>
          </w:p>
        </w:tc>
      </w:tr>
    </w:tbl>
    <w:p w:rsidR="00C248B4" w:rsidRDefault="00C248B4" w:rsidP="00C248B4">
      <w:pPr>
        <w:ind w:left="360"/>
        <w:rPr>
          <w:rFonts w:ascii="Arial" w:hAnsi="Arial" w:cs="Arial"/>
        </w:rPr>
      </w:pPr>
    </w:p>
    <w:p w:rsidR="00C248B4" w:rsidRDefault="00C248B4" w:rsidP="00456DD1">
      <w:pPr>
        <w:jc w:val="center"/>
        <w:rPr>
          <w:rFonts w:ascii="Arial" w:hAnsi="Arial" w:cs="Arial"/>
          <w:b/>
          <w:bCs/>
          <w:sz w:val="22"/>
          <w:szCs w:val="22"/>
        </w:rPr>
      </w:pPr>
    </w:p>
    <w:p w:rsidR="005E0176" w:rsidRPr="002325BA" w:rsidRDefault="005E0176" w:rsidP="00856FC3">
      <w:pPr>
        <w:rPr>
          <w:rFonts w:ascii="Arial" w:hAnsi="Arial" w:cs="Arial"/>
          <w:sz w:val="22"/>
          <w:szCs w:val="22"/>
        </w:rPr>
        <w:sectPr w:rsidR="005E0176" w:rsidRPr="002325BA" w:rsidSect="00BB5DF7">
          <w:headerReference w:type="default" r:id="rId22"/>
          <w:footerReference w:type="default" r:id="rId23"/>
          <w:headerReference w:type="first" r:id="rId24"/>
          <w:footerReference w:type="first" r:id="rId25"/>
          <w:pgSz w:w="11907" w:h="16840" w:code="9"/>
          <w:pgMar w:top="851" w:right="1418" w:bottom="709" w:left="851" w:header="720" w:footer="720" w:gutter="567"/>
          <w:pgNumType w:start="0"/>
          <w:cols w:space="720"/>
          <w:titlePg/>
        </w:sectPr>
      </w:pPr>
    </w:p>
    <w:p w:rsidR="00C845B0" w:rsidRPr="002325BA" w:rsidRDefault="00C845B0" w:rsidP="00C845B0">
      <w:pPr>
        <w:pStyle w:val="Corpodetexto2"/>
        <w:jc w:val="center"/>
        <w:rPr>
          <w:rFonts w:ascii="Arial" w:hAnsi="Arial" w:cs="Arial"/>
          <w:sz w:val="22"/>
          <w:szCs w:val="22"/>
        </w:rPr>
      </w:pPr>
      <w:r w:rsidRPr="002325BA">
        <w:rPr>
          <w:rFonts w:ascii="Arial" w:hAnsi="Arial" w:cs="Arial"/>
          <w:bCs/>
          <w:sz w:val="22"/>
          <w:szCs w:val="22"/>
        </w:rPr>
        <w:lastRenderedPageBreak/>
        <w:t>EDITAL DO PREGÃO ELETRÔNICO N.</w:t>
      </w:r>
      <w:r w:rsidRPr="002325BA">
        <w:rPr>
          <w:rFonts w:ascii="Arial" w:hAnsi="Arial" w:cs="Arial"/>
          <w:bCs/>
          <w:color w:val="FF0000"/>
          <w:sz w:val="22"/>
          <w:szCs w:val="22"/>
        </w:rPr>
        <w:t>º</w:t>
      </w:r>
      <w:r w:rsidR="00CE08D4" w:rsidRPr="002325BA">
        <w:rPr>
          <w:rFonts w:ascii="Arial" w:hAnsi="Arial" w:cs="Arial"/>
          <w:bCs/>
          <w:color w:val="FF0000"/>
          <w:sz w:val="22"/>
          <w:szCs w:val="22"/>
        </w:rPr>
        <w:t xml:space="preserve"> </w:t>
      </w:r>
      <w:r w:rsidR="00290F12">
        <w:rPr>
          <w:rFonts w:ascii="Arial" w:hAnsi="Arial" w:cs="Arial"/>
          <w:bCs/>
          <w:color w:val="FF0000"/>
          <w:sz w:val="22"/>
          <w:szCs w:val="22"/>
        </w:rPr>
        <w:t>488</w:t>
      </w:r>
      <w:r w:rsidR="007D3BA3">
        <w:rPr>
          <w:rFonts w:ascii="Arial" w:hAnsi="Arial" w:cs="Arial"/>
          <w:bCs/>
          <w:color w:val="FF0000"/>
          <w:sz w:val="22"/>
          <w:szCs w:val="22"/>
        </w:rPr>
        <w:t>/2014</w:t>
      </w:r>
      <w:r w:rsidR="007D3BA3">
        <w:rPr>
          <w:rFonts w:ascii="Arial" w:hAnsi="Arial" w:cs="Arial"/>
          <w:bCs/>
          <w:sz w:val="22"/>
          <w:szCs w:val="22"/>
        </w:rPr>
        <w:t>/EQUIPE</w:t>
      </w:r>
      <w:r w:rsidRPr="002325BA">
        <w:rPr>
          <w:rFonts w:ascii="Arial" w:hAnsi="Arial" w:cs="Arial"/>
          <w:bCs/>
          <w:sz w:val="22"/>
          <w:szCs w:val="22"/>
        </w:rPr>
        <w:t>-BETA/SUPEL/RO</w:t>
      </w:r>
    </w:p>
    <w:p w:rsidR="00C845B0" w:rsidRPr="002325BA" w:rsidRDefault="00C845B0" w:rsidP="00C845B0">
      <w:pPr>
        <w:pStyle w:val="Corpodetexto2"/>
        <w:jc w:val="center"/>
        <w:rPr>
          <w:rFonts w:ascii="Arial" w:hAnsi="Arial" w:cs="Arial"/>
          <w:sz w:val="22"/>
          <w:szCs w:val="22"/>
        </w:rPr>
      </w:pPr>
    </w:p>
    <w:p w:rsidR="00C845B0" w:rsidRPr="002325BA" w:rsidRDefault="00C845B0" w:rsidP="00C845B0">
      <w:pPr>
        <w:pStyle w:val="Corpodetexto2"/>
        <w:jc w:val="center"/>
        <w:rPr>
          <w:rFonts w:ascii="Arial" w:hAnsi="Arial" w:cs="Arial"/>
          <w:sz w:val="22"/>
          <w:szCs w:val="22"/>
        </w:rPr>
      </w:pPr>
      <w:r w:rsidRPr="002325BA">
        <w:rPr>
          <w:rFonts w:ascii="Arial" w:hAnsi="Arial" w:cs="Arial"/>
          <w:sz w:val="22"/>
          <w:szCs w:val="22"/>
        </w:rPr>
        <w:t>ANEXO II</w:t>
      </w:r>
    </w:p>
    <w:p w:rsidR="007C3BDE" w:rsidRPr="002325BA" w:rsidRDefault="00C845B0" w:rsidP="00C845B0">
      <w:pPr>
        <w:pStyle w:val="Corpodetexto2"/>
        <w:jc w:val="center"/>
        <w:rPr>
          <w:rFonts w:ascii="Arial" w:hAnsi="Arial" w:cs="Arial"/>
          <w:bCs/>
          <w:sz w:val="22"/>
          <w:szCs w:val="22"/>
        </w:rPr>
      </w:pPr>
      <w:r w:rsidRPr="002325BA">
        <w:rPr>
          <w:rFonts w:ascii="Arial" w:hAnsi="Arial" w:cs="Arial"/>
          <w:bCs/>
          <w:sz w:val="22"/>
          <w:szCs w:val="22"/>
        </w:rPr>
        <w:t>ESTIMATIVA DE PREÇOS</w:t>
      </w:r>
    </w:p>
    <w:p w:rsidR="00071274" w:rsidRPr="002325BA" w:rsidRDefault="00071274" w:rsidP="00B8004D">
      <w:pPr>
        <w:rPr>
          <w:rFonts w:ascii="Arial" w:hAnsi="Arial" w:cs="Arial"/>
          <w:sz w:val="22"/>
          <w:szCs w:val="22"/>
        </w:rPr>
      </w:pPr>
    </w:p>
    <w:tbl>
      <w:tblPr>
        <w:tblW w:w="0" w:type="auto"/>
        <w:tblInd w:w="65" w:type="dxa"/>
        <w:tblCellMar>
          <w:left w:w="70" w:type="dxa"/>
          <w:right w:w="70" w:type="dxa"/>
        </w:tblCellMar>
        <w:tblLook w:val="04A0"/>
      </w:tblPr>
      <w:tblGrid>
        <w:gridCol w:w="666"/>
        <w:gridCol w:w="9337"/>
        <w:gridCol w:w="727"/>
        <w:gridCol w:w="1475"/>
        <w:gridCol w:w="1527"/>
        <w:gridCol w:w="1251"/>
      </w:tblGrid>
      <w:tr w:rsidR="002B0BC6" w:rsidRPr="002325BA" w:rsidTr="002B0BC6">
        <w:trPr>
          <w:trHeight w:val="570"/>
        </w:trPr>
        <w:tc>
          <w:tcPr>
            <w:tcW w:w="0" w:type="auto"/>
            <w:vMerge w:val="restart"/>
            <w:tcBorders>
              <w:top w:val="single" w:sz="4" w:space="0" w:color="auto"/>
              <w:left w:val="single" w:sz="4" w:space="0" w:color="auto"/>
              <w:bottom w:val="single" w:sz="4" w:space="0" w:color="000000"/>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ITEM</w:t>
            </w:r>
          </w:p>
        </w:tc>
        <w:tc>
          <w:tcPr>
            <w:tcW w:w="9337" w:type="dxa"/>
            <w:vMerge w:val="restart"/>
            <w:tcBorders>
              <w:top w:val="single" w:sz="4" w:space="0" w:color="auto"/>
              <w:left w:val="single" w:sz="4" w:space="0" w:color="auto"/>
              <w:bottom w:val="nil"/>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DESCRIÇÃO</w:t>
            </w:r>
          </w:p>
        </w:tc>
        <w:tc>
          <w:tcPr>
            <w:tcW w:w="727" w:type="dxa"/>
            <w:vMerge w:val="restart"/>
            <w:tcBorders>
              <w:top w:val="single" w:sz="4" w:space="0" w:color="auto"/>
              <w:left w:val="single" w:sz="4" w:space="0" w:color="auto"/>
              <w:bottom w:val="nil"/>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UNID</w:t>
            </w:r>
          </w:p>
        </w:tc>
        <w:tc>
          <w:tcPr>
            <w:tcW w:w="1475" w:type="dxa"/>
            <w:vMerge w:val="restart"/>
            <w:tcBorders>
              <w:top w:val="single" w:sz="4" w:space="0" w:color="auto"/>
              <w:left w:val="single" w:sz="4" w:space="0" w:color="auto"/>
              <w:bottom w:val="nil"/>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CONSUMO ESTIMADO</w:t>
            </w:r>
          </w:p>
        </w:tc>
        <w:tc>
          <w:tcPr>
            <w:tcW w:w="1527" w:type="dxa"/>
            <w:vMerge w:val="restart"/>
            <w:tcBorders>
              <w:top w:val="single" w:sz="4" w:space="0" w:color="auto"/>
              <w:left w:val="single" w:sz="4" w:space="0" w:color="auto"/>
              <w:bottom w:val="single" w:sz="4" w:space="0" w:color="000000"/>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PREÇO MÉDIO</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FFFF00"/>
            <w:vAlign w:val="center"/>
            <w:hideMark/>
          </w:tcPr>
          <w:p w:rsidR="002B0BC6" w:rsidRPr="002325BA" w:rsidRDefault="002B0BC6" w:rsidP="002B0BC6">
            <w:pPr>
              <w:jc w:val="center"/>
              <w:rPr>
                <w:rFonts w:ascii="Arial" w:hAnsi="Arial" w:cs="Arial"/>
                <w:b/>
                <w:bCs/>
                <w:color w:val="000000"/>
                <w:sz w:val="22"/>
                <w:szCs w:val="22"/>
              </w:rPr>
            </w:pPr>
            <w:r w:rsidRPr="002325BA">
              <w:rPr>
                <w:rFonts w:ascii="Arial" w:hAnsi="Arial" w:cs="Arial"/>
                <w:b/>
                <w:bCs/>
                <w:color w:val="000000"/>
                <w:sz w:val="22"/>
                <w:szCs w:val="22"/>
              </w:rPr>
              <w:t xml:space="preserve">VALOR TOTAL </w:t>
            </w:r>
          </w:p>
        </w:tc>
      </w:tr>
      <w:tr w:rsidR="002B0BC6" w:rsidRPr="002325BA" w:rsidTr="00916D4F">
        <w:trPr>
          <w:trHeight w:val="276"/>
        </w:trPr>
        <w:tc>
          <w:tcPr>
            <w:tcW w:w="0" w:type="auto"/>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c>
          <w:tcPr>
            <w:tcW w:w="9337"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c>
          <w:tcPr>
            <w:tcW w:w="727"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c>
          <w:tcPr>
            <w:tcW w:w="1475"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c>
          <w:tcPr>
            <w:tcW w:w="1527"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c>
          <w:tcPr>
            <w:tcW w:w="1251" w:type="dxa"/>
            <w:vMerge/>
            <w:tcBorders>
              <w:top w:val="single" w:sz="4" w:space="0" w:color="auto"/>
              <w:left w:val="single" w:sz="4" w:space="0" w:color="auto"/>
              <w:bottom w:val="single" w:sz="4" w:space="0" w:color="auto"/>
              <w:right w:val="single" w:sz="4" w:space="0" w:color="auto"/>
            </w:tcBorders>
            <w:shd w:val="clear" w:color="auto" w:fill="FFFF00"/>
            <w:vAlign w:val="center"/>
            <w:hideMark/>
          </w:tcPr>
          <w:p w:rsidR="002B0BC6" w:rsidRPr="002325BA" w:rsidRDefault="002B0BC6" w:rsidP="002B0BC6">
            <w:pPr>
              <w:rPr>
                <w:rFonts w:ascii="Arial" w:hAnsi="Arial" w:cs="Arial"/>
                <w:b/>
                <w:bCs/>
                <w:color w:val="000000"/>
                <w:sz w:val="22"/>
                <w:szCs w:val="22"/>
              </w:rPr>
            </w:pPr>
          </w:p>
        </w:tc>
      </w:tr>
      <w:tr w:rsidR="00916D4F" w:rsidRPr="002325BA" w:rsidTr="00916D4F">
        <w:trPr>
          <w:trHeight w:val="774"/>
        </w:trPr>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916D4F" w:rsidRPr="002325BA" w:rsidRDefault="00916D4F" w:rsidP="002B0BC6">
            <w:pPr>
              <w:jc w:val="center"/>
              <w:rPr>
                <w:rFonts w:ascii="Arial" w:hAnsi="Arial" w:cs="Arial"/>
                <w:b/>
                <w:bCs/>
                <w:sz w:val="22"/>
                <w:szCs w:val="22"/>
              </w:rPr>
            </w:pPr>
            <w:proofErr w:type="gramStart"/>
            <w:r>
              <w:rPr>
                <w:rFonts w:ascii="Arial" w:hAnsi="Arial" w:cs="Arial"/>
                <w:b/>
                <w:bCs/>
                <w:sz w:val="22"/>
                <w:szCs w:val="22"/>
              </w:rPr>
              <w:t>1</w:t>
            </w:r>
            <w:proofErr w:type="gramEnd"/>
          </w:p>
        </w:tc>
        <w:tc>
          <w:tcPr>
            <w:tcW w:w="9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6D4F" w:rsidRPr="00042171" w:rsidRDefault="00916D4F" w:rsidP="00916D4F">
            <w:pPr>
              <w:jc w:val="both"/>
              <w:rPr>
                <w:rFonts w:ascii="Arial" w:hAnsi="Arial"/>
                <w:spacing w:val="-10"/>
              </w:rPr>
            </w:pPr>
            <w:proofErr w:type="spellStart"/>
            <w:r w:rsidRPr="00042171">
              <w:rPr>
                <w:rFonts w:ascii="Arial" w:hAnsi="Arial"/>
                <w:spacing w:val="-10"/>
              </w:rPr>
              <w:t>Nobreak</w:t>
            </w:r>
            <w:proofErr w:type="spellEnd"/>
            <w:r w:rsidRPr="00042171">
              <w:rPr>
                <w:rFonts w:ascii="Arial" w:hAnsi="Arial"/>
                <w:spacing w:val="-10"/>
              </w:rPr>
              <w:t xml:space="preserve"> de 15 </w:t>
            </w:r>
            <w:proofErr w:type="spellStart"/>
            <w:proofErr w:type="gramStart"/>
            <w:r w:rsidRPr="00042171">
              <w:rPr>
                <w:rFonts w:ascii="Arial" w:hAnsi="Arial"/>
                <w:spacing w:val="-10"/>
              </w:rPr>
              <w:t>Kva</w:t>
            </w:r>
            <w:proofErr w:type="spellEnd"/>
            <w:proofErr w:type="gramEnd"/>
            <w:r w:rsidRPr="00042171">
              <w:rPr>
                <w:rFonts w:ascii="Arial" w:hAnsi="Arial"/>
                <w:spacing w:val="-10"/>
              </w:rPr>
              <w:t xml:space="preserve"> de Potência, instalado no local de destinação. </w:t>
            </w:r>
          </w:p>
          <w:p w:rsidR="00916D4F" w:rsidRPr="00042171" w:rsidRDefault="00916D4F" w:rsidP="00916D4F">
            <w:pPr>
              <w:tabs>
                <w:tab w:val="left" w:pos="1066"/>
              </w:tabs>
              <w:rPr>
                <w:rFonts w:ascii="Arial" w:hAnsi="Arial" w:cs="Arial"/>
                <w:b/>
                <w:u w:val="single"/>
              </w:rPr>
            </w:pPr>
            <w:r w:rsidRPr="00042171">
              <w:rPr>
                <w:rFonts w:ascii="Arial" w:hAnsi="Arial" w:cs="Arial"/>
                <w:b/>
                <w:u w:val="single"/>
              </w:rPr>
              <w:t>Potência</w:t>
            </w:r>
            <w:r w:rsidRPr="00042171">
              <w:rPr>
                <w:rFonts w:ascii="Arial" w:hAnsi="Arial" w:cs="Arial"/>
                <w:b/>
              </w:rPr>
              <w:t>:</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Potência: </w:t>
            </w:r>
            <w:proofErr w:type="gramStart"/>
            <w:r w:rsidRPr="00042171">
              <w:rPr>
                <w:rFonts w:ascii="Arial" w:hAnsi="Arial" w:cs="Arial"/>
              </w:rPr>
              <w:t>15kVA</w:t>
            </w:r>
            <w:proofErr w:type="gramEnd"/>
            <w:r w:rsidRPr="00042171">
              <w:rPr>
                <w:rFonts w:ascii="Arial" w:hAnsi="Arial" w:cs="Arial"/>
              </w:rPr>
              <w:t xml:space="preserve"> / 12kW</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Tensão de Entrada: 220 V +/- 15% - Bifásico </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Tensão de Saída: 110 / </w:t>
            </w:r>
            <w:proofErr w:type="gramStart"/>
            <w:r w:rsidRPr="00042171">
              <w:rPr>
                <w:rFonts w:ascii="Arial" w:hAnsi="Arial" w:cs="Arial"/>
              </w:rPr>
              <w:t>220V</w:t>
            </w:r>
            <w:proofErr w:type="gramEnd"/>
            <w:r w:rsidRPr="00042171">
              <w:rPr>
                <w:rFonts w:ascii="Arial" w:hAnsi="Arial" w:cs="Arial"/>
              </w:rPr>
              <w:t xml:space="preserve"> +/- 1% - Monofásico ( Saída Dupla ).</w:t>
            </w:r>
          </w:p>
          <w:p w:rsidR="00916D4F" w:rsidRPr="00042171" w:rsidRDefault="00916D4F" w:rsidP="00916D4F">
            <w:pPr>
              <w:tabs>
                <w:tab w:val="left" w:pos="993"/>
                <w:tab w:val="left" w:pos="1134"/>
              </w:tabs>
              <w:rPr>
                <w:rFonts w:ascii="Arial" w:hAnsi="Arial" w:cs="Arial"/>
                <w:b/>
              </w:rPr>
            </w:pPr>
            <w:r w:rsidRPr="00042171">
              <w:rPr>
                <w:rFonts w:ascii="Arial" w:hAnsi="Arial" w:cs="Arial"/>
              </w:rPr>
              <w:t xml:space="preserve">Mínimo de </w:t>
            </w:r>
            <w:r w:rsidRPr="00042171">
              <w:rPr>
                <w:rFonts w:ascii="Arial" w:hAnsi="Arial" w:cs="Arial"/>
                <w:b/>
              </w:rPr>
              <w:t>16 baterias internas seladas sem exalação de gases</w:t>
            </w:r>
            <w:r w:rsidRPr="00042171">
              <w:rPr>
                <w:rFonts w:ascii="Arial" w:hAnsi="Arial" w:cs="Arial"/>
              </w:rPr>
              <w:t xml:space="preserve"> </w:t>
            </w:r>
            <w:r w:rsidRPr="00042171">
              <w:rPr>
                <w:rFonts w:ascii="Arial" w:hAnsi="Arial" w:cs="Arial"/>
                <w:b/>
              </w:rPr>
              <w:t xml:space="preserve">e com autonomia de no mínimo 30 minutos em meia carga.  </w:t>
            </w:r>
          </w:p>
          <w:p w:rsidR="00916D4F" w:rsidRPr="00042171" w:rsidRDefault="00916D4F" w:rsidP="00916D4F">
            <w:pPr>
              <w:tabs>
                <w:tab w:val="left" w:pos="993"/>
                <w:tab w:val="left" w:pos="1134"/>
                <w:tab w:val="left" w:pos="1261"/>
              </w:tabs>
              <w:rPr>
                <w:rFonts w:ascii="Arial" w:hAnsi="Arial" w:cs="Arial"/>
                <w:b/>
                <w:iCs/>
              </w:rPr>
            </w:pPr>
            <w:r w:rsidRPr="00042171">
              <w:rPr>
                <w:rFonts w:ascii="Arial" w:hAnsi="Arial" w:cs="Arial"/>
                <w:b/>
                <w:iCs/>
              </w:rPr>
              <w:t>CARACTERÍSTICAS ELÉTRICAS DO NOBREAK:</w:t>
            </w:r>
          </w:p>
          <w:p w:rsidR="00916D4F" w:rsidRPr="00042171" w:rsidRDefault="00916D4F" w:rsidP="00916D4F">
            <w:pPr>
              <w:tabs>
                <w:tab w:val="left" w:pos="993"/>
                <w:tab w:val="left" w:pos="1134"/>
              </w:tabs>
              <w:rPr>
                <w:rFonts w:ascii="Arial" w:hAnsi="Arial" w:cs="Arial"/>
              </w:rPr>
            </w:pPr>
            <w:proofErr w:type="spellStart"/>
            <w:r w:rsidRPr="00042171">
              <w:rPr>
                <w:rFonts w:ascii="Arial" w:hAnsi="Arial" w:cs="Arial"/>
              </w:rPr>
              <w:t>Nobreak</w:t>
            </w:r>
            <w:proofErr w:type="spellEnd"/>
            <w:r w:rsidRPr="00042171">
              <w:rPr>
                <w:rFonts w:ascii="Arial" w:hAnsi="Arial" w:cs="Arial"/>
              </w:rPr>
              <w:t xml:space="preserve"> On-Line Senoidal e Dupla Conversão.</w:t>
            </w:r>
          </w:p>
          <w:p w:rsidR="00916D4F" w:rsidRPr="00042171" w:rsidRDefault="00916D4F" w:rsidP="00916D4F">
            <w:pPr>
              <w:tabs>
                <w:tab w:val="left" w:pos="993"/>
                <w:tab w:val="left" w:pos="1134"/>
              </w:tabs>
              <w:rPr>
                <w:rFonts w:ascii="Arial" w:hAnsi="Arial" w:cs="Arial"/>
              </w:rPr>
            </w:pPr>
            <w:r w:rsidRPr="00042171">
              <w:rPr>
                <w:rFonts w:ascii="Arial" w:hAnsi="Arial" w:cs="Arial"/>
              </w:rPr>
              <w:t>Inversor 100% sincronizado com a rede.</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Fator de Potência de saída 0,8; </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Rendimento a plena carga </w:t>
            </w:r>
            <w:proofErr w:type="gramStart"/>
            <w:r w:rsidRPr="00042171">
              <w:rPr>
                <w:rFonts w:ascii="Arial" w:hAnsi="Arial" w:cs="Arial"/>
              </w:rPr>
              <w:t xml:space="preserve">( </w:t>
            </w:r>
            <w:proofErr w:type="gramEnd"/>
            <w:r w:rsidRPr="00042171">
              <w:rPr>
                <w:rFonts w:ascii="Arial" w:hAnsi="Arial" w:cs="Arial"/>
              </w:rPr>
              <w:t>DC / AC ): 90%;</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Frequência de rede: </w:t>
            </w:r>
            <w:proofErr w:type="gramStart"/>
            <w:r w:rsidRPr="00042171">
              <w:rPr>
                <w:rFonts w:ascii="Arial" w:hAnsi="Arial" w:cs="Arial"/>
              </w:rPr>
              <w:t>60Hz</w:t>
            </w:r>
            <w:proofErr w:type="gramEnd"/>
            <w:r w:rsidRPr="00042171">
              <w:rPr>
                <w:rFonts w:ascii="Arial" w:hAnsi="Arial" w:cs="Arial"/>
              </w:rPr>
              <w:t xml:space="preserve"> +/- 4%</w:t>
            </w:r>
          </w:p>
          <w:p w:rsidR="00916D4F" w:rsidRPr="00042171" w:rsidRDefault="00916D4F" w:rsidP="00916D4F">
            <w:pPr>
              <w:tabs>
                <w:tab w:val="left" w:pos="993"/>
                <w:tab w:val="left" w:pos="1134"/>
              </w:tabs>
              <w:rPr>
                <w:rFonts w:ascii="Arial" w:hAnsi="Arial" w:cs="Arial"/>
              </w:rPr>
            </w:pPr>
            <w:r w:rsidRPr="00042171">
              <w:rPr>
                <w:rFonts w:ascii="Arial" w:hAnsi="Arial" w:cs="Arial"/>
              </w:rPr>
              <w:t>Fator de crista 3:1;</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Nível de ruído máximo:  </w:t>
            </w:r>
            <w:r w:rsidRPr="00042171">
              <w:rPr>
                <w:rFonts w:ascii="Symbol" w:hAnsi="Symbol"/>
              </w:rPr>
              <w:t></w:t>
            </w:r>
            <w:r w:rsidRPr="00042171">
              <w:rPr>
                <w:rFonts w:ascii="Arial" w:hAnsi="Arial" w:cs="Arial"/>
              </w:rPr>
              <w:t xml:space="preserve">60 </w:t>
            </w:r>
            <w:proofErr w:type="gramStart"/>
            <w:r w:rsidRPr="00042171">
              <w:rPr>
                <w:rFonts w:ascii="Arial" w:hAnsi="Arial" w:cs="Arial"/>
              </w:rPr>
              <w:t>dB</w:t>
            </w:r>
            <w:proofErr w:type="gramEnd"/>
            <w:r w:rsidRPr="00042171">
              <w:rPr>
                <w:rFonts w:ascii="Arial" w:hAnsi="Arial" w:cs="Arial"/>
              </w:rPr>
              <w:t>;</w:t>
            </w:r>
          </w:p>
          <w:p w:rsidR="00916D4F" w:rsidRPr="00042171" w:rsidRDefault="00916D4F" w:rsidP="00916D4F">
            <w:pPr>
              <w:tabs>
                <w:tab w:val="left" w:pos="993"/>
                <w:tab w:val="left" w:pos="1134"/>
              </w:tabs>
              <w:rPr>
                <w:rFonts w:ascii="Arial" w:hAnsi="Arial" w:cs="Arial"/>
              </w:rPr>
            </w:pPr>
            <w:r w:rsidRPr="00042171">
              <w:rPr>
                <w:rFonts w:ascii="Arial" w:hAnsi="Arial" w:cs="Arial"/>
              </w:rPr>
              <w:t xml:space="preserve">Inversor sincronizado com a rede;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Em caso de falha no inversor, a carga é transferida para o </w:t>
            </w:r>
            <w:proofErr w:type="gramStart"/>
            <w:r w:rsidRPr="00042171">
              <w:rPr>
                <w:rFonts w:ascii="Arial" w:hAnsi="Arial" w:cs="Arial"/>
              </w:rPr>
              <w:t>BYPASS</w:t>
            </w:r>
            <w:proofErr w:type="gramEnd"/>
            <w:r w:rsidRPr="00042171">
              <w:rPr>
                <w:rFonts w:ascii="Arial" w:hAnsi="Arial" w:cs="Arial"/>
              </w:rPr>
              <w:t xml:space="preserve">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Acionamento do BYPASS automaticamente em caso de falha ou sobrecarga:</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Acionamento do BYPASS manual:</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Relatório de eventos: registrar e apresentar no display do </w:t>
            </w:r>
            <w:proofErr w:type="spellStart"/>
            <w:r w:rsidRPr="00042171">
              <w:rPr>
                <w:rFonts w:ascii="Arial" w:hAnsi="Arial" w:cs="Arial"/>
              </w:rPr>
              <w:t>nobreak</w:t>
            </w:r>
            <w:proofErr w:type="spellEnd"/>
            <w:r w:rsidRPr="00042171">
              <w:rPr>
                <w:rFonts w:ascii="Arial" w:hAnsi="Arial" w:cs="Arial"/>
              </w:rPr>
              <w:t xml:space="preserve"> a sequência de eventos (até 1000 registros) relacionados com a rede elétrica e o equipamento.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Alarme audiovisual intermitente: para queda de rede, fim do tempo de autonomia e condições anormais de funcionamento.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Display inteligente: com informações sobre o STATUS do sistema, como valores de tensão de saída </w:t>
            </w:r>
            <w:r w:rsidRPr="00042171">
              <w:rPr>
                <w:rFonts w:ascii="Arial" w:hAnsi="Arial" w:cs="Arial"/>
              </w:rPr>
              <w:lastRenderedPageBreak/>
              <w:t xml:space="preserve">por fase, tensão do banco de baterias, autonomia, frequências de entrada e de saída, potência consumida por fase, </w:t>
            </w:r>
            <w:proofErr w:type="spellStart"/>
            <w:r w:rsidRPr="00042171">
              <w:rPr>
                <w:rFonts w:ascii="Arial" w:hAnsi="Arial" w:cs="Arial"/>
              </w:rPr>
              <w:t>log</w:t>
            </w:r>
            <w:proofErr w:type="spellEnd"/>
            <w:r w:rsidRPr="00042171">
              <w:rPr>
                <w:rFonts w:ascii="Arial" w:hAnsi="Arial" w:cs="Arial"/>
              </w:rPr>
              <w:t xml:space="preserve"> de eventos, etc.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Recarga automática das baterias: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Comunicação inteligente: </w:t>
            </w:r>
            <w:proofErr w:type="spellStart"/>
            <w:r w:rsidRPr="00042171">
              <w:rPr>
                <w:rFonts w:ascii="Arial" w:hAnsi="Arial" w:cs="Arial"/>
              </w:rPr>
              <w:t>true</w:t>
            </w:r>
            <w:proofErr w:type="spellEnd"/>
            <w:r w:rsidRPr="00042171">
              <w:rPr>
                <w:rFonts w:ascii="Arial" w:hAnsi="Arial" w:cs="Arial"/>
              </w:rPr>
              <w:t xml:space="preserve"> serial RS-232, RS-</w:t>
            </w:r>
            <w:proofErr w:type="gramStart"/>
            <w:r w:rsidRPr="00042171">
              <w:rPr>
                <w:rFonts w:ascii="Arial" w:hAnsi="Arial" w:cs="Arial"/>
              </w:rPr>
              <w:t>485</w:t>
            </w:r>
            <w:proofErr w:type="gramEnd"/>
            <w:r w:rsidRPr="00042171">
              <w:rPr>
                <w:rFonts w:ascii="Arial" w:hAnsi="Arial" w:cs="Arial"/>
              </w:rPr>
              <w:t xml:space="preserve">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Contato seco para sinalização de falhas.</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Interação com o display através de teclado: as mensagens mostradas no display.</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Proteção do inversor contra sobrecarga;</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Sobrecarga: </w:t>
            </w:r>
            <w:smartTag w:uri="urn:schemas-microsoft-com:office:smarttags" w:element="metricconverter">
              <w:smartTagPr>
                <w:attr w:name="ProductID" w:val="100 a"/>
              </w:smartTagPr>
              <w:r w:rsidRPr="00042171">
                <w:rPr>
                  <w:rFonts w:ascii="Arial" w:hAnsi="Arial" w:cs="Arial"/>
                </w:rPr>
                <w:t>100 a</w:t>
              </w:r>
            </w:smartTag>
            <w:r w:rsidRPr="00042171">
              <w:rPr>
                <w:rFonts w:ascii="Arial" w:hAnsi="Arial" w:cs="Arial"/>
              </w:rPr>
              <w:t xml:space="preserve"> 130% por 10 minutos, </w:t>
            </w:r>
            <w:smartTag w:uri="urn:schemas-microsoft-com:office:smarttags" w:element="metricconverter">
              <w:smartTagPr>
                <w:attr w:name="ProductID" w:val="130 a"/>
              </w:smartTagPr>
              <w:r w:rsidRPr="00042171">
                <w:rPr>
                  <w:rFonts w:ascii="Arial" w:hAnsi="Arial" w:cs="Arial"/>
                </w:rPr>
                <w:t>130 a</w:t>
              </w:r>
            </w:smartTag>
            <w:r w:rsidRPr="00042171">
              <w:rPr>
                <w:rFonts w:ascii="Arial" w:hAnsi="Arial" w:cs="Arial"/>
              </w:rPr>
              <w:t xml:space="preserve"> 150% por 30 </w:t>
            </w:r>
            <w:proofErr w:type="gramStart"/>
            <w:r w:rsidRPr="00042171">
              <w:rPr>
                <w:rFonts w:ascii="Arial" w:hAnsi="Arial" w:cs="Arial"/>
              </w:rPr>
              <w:t>segundos</w:t>
            </w:r>
            <w:proofErr w:type="gramEnd"/>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Display inteligente mostrando informações sobre o status do sistema.</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Acionamento do By-pass em caso de falha ou sobrecarga no </w:t>
            </w:r>
            <w:proofErr w:type="gramStart"/>
            <w:r w:rsidRPr="00042171">
              <w:rPr>
                <w:rFonts w:ascii="Arial" w:hAnsi="Arial" w:cs="Arial"/>
              </w:rPr>
              <w:t>inversor(</w:t>
            </w:r>
            <w:proofErr w:type="gramEnd"/>
            <w:r w:rsidRPr="00042171">
              <w:rPr>
                <w:rFonts w:ascii="Arial" w:hAnsi="Arial" w:cs="Arial"/>
              </w:rPr>
              <w:t>automático).</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By-pass manual (manutenção).</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Saída Isolada de rede (isolação galvânica).</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Proteção contra descarga total das baterias.</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 xml:space="preserve">Alarmes Audiovisuais; </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Recarga automática de baterias.</w:t>
            </w:r>
          </w:p>
          <w:p w:rsidR="00916D4F" w:rsidRPr="00042171" w:rsidRDefault="00916D4F" w:rsidP="00916D4F">
            <w:pPr>
              <w:tabs>
                <w:tab w:val="left" w:pos="993"/>
                <w:tab w:val="left" w:pos="1134"/>
                <w:tab w:val="left" w:pos="1713"/>
              </w:tabs>
              <w:rPr>
                <w:rFonts w:ascii="Arial" w:hAnsi="Arial" w:cs="Arial"/>
              </w:rPr>
            </w:pPr>
            <w:r w:rsidRPr="00042171">
              <w:rPr>
                <w:rFonts w:ascii="Arial" w:hAnsi="Arial" w:cs="Arial"/>
              </w:rPr>
              <w:t>Proteção contra surtos de tensão.</w:t>
            </w:r>
          </w:p>
          <w:p w:rsidR="00916D4F" w:rsidRPr="00042171" w:rsidRDefault="00916D4F" w:rsidP="00916D4F">
            <w:pPr>
              <w:rPr>
                <w:rFonts w:ascii="Arial" w:hAnsi="Arial" w:cs="Arial"/>
              </w:rPr>
            </w:pPr>
            <w:r w:rsidRPr="00042171">
              <w:rPr>
                <w:rFonts w:ascii="Arial" w:hAnsi="Arial" w:cs="Arial"/>
              </w:rPr>
              <w:t>Interação com o display através do teclado.</w:t>
            </w:r>
          </w:p>
          <w:p w:rsidR="00916D4F" w:rsidRPr="00042171" w:rsidRDefault="00916D4F" w:rsidP="00916D4F">
            <w:pPr>
              <w:tabs>
                <w:tab w:val="left" w:pos="993"/>
                <w:tab w:val="left" w:pos="1134"/>
                <w:tab w:val="left" w:pos="1261"/>
              </w:tabs>
              <w:jc w:val="both"/>
              <w:rPr>
                <w:rFonts w:ascii="Arial" w:hAnsi="Arial" w:cs="Arial"/>
                <w:b/>
                <w:bCs/>
              </w:rPr>
            </w:pPr>
            <w:r w:rsidRPr="00042171">
              <w:rPr>
                <w:rFonts w:ascii="Arial" w:hAnsi="Arial" w:cs="Arial"/>
                <w:b/>
                <w:bCs/>
              </w:rPr>
              <w:t>Comunicação através de Contato Seco:</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Resumo de Falhas;</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Falha de Inversor;</w:t>
            </w:r>
          </w:p>
          <w:p w:rsidR="00916D4F" w:rsidRPr="00042171" w:rsidRDefault="00916D4F" w:rsidP="00916D4F">
            <w:pPr>
              <w:tabs>
                <w:tab w:val="left" w:pos="993"/>
                <w:tab w:val="left" w:pos="1134"/>
              </w:tabs>
              <w:jc w:val="both"/>
              <w:rPr>
                <w:rFonts w:ascii="Arial" w:hAnsi="Arial" w:cs="Arial"/>
              </w:rPr>
            </w:pPr>
            <w:proofErr w:type="gramStart"/>
            <w:r w:rsidRPr="00042171">
              <w:rPr>
                <w:rFonts w:ascii="Arial" w:hAnsi="Arial" w:cs="Arial"/>
              </w:rPr>
              <w:t>Falha Retificador</w:t>
            </w:r>
            <w:proofErr w:type="gramEnd"/>
            <w:r w:rsidRPr="00042171">
              <w:rPr>
                <w:rFonts w:ascii="Arial" w:hAnsi="Arial" w:cs="Arial"/>
              </w:rPr>
              <w:t>;</w:t>
            </w:r>
          </w:p>
          <w:p w:rsidR="00916D4F" w:rsidRPr="00042171" w:rsidRDefault="00916D4F" w:rsidP="00916D4F">
            <w:pPr>
              <w:tabs>
                <w:tab w:val="left" w:pos="993"/>
                <w:tab w:val="left" w:pos="1134"/>
              </w:tabs>
              <w:jc w:val="both"/>
              <w:rPr>
                <w:rFonts w:ascii="Arial" w:hAnsi="Arial" w:cs="Arial"/>
              </w:rPr>
            </w:pPr>
            <w:proofErr w:type="spellStart"/>
            <w:r w:rsidRPr="00042171">
              <w:rPr>
                <w:rFonts w:ascii="Arial" w:hAnsi="Arial" w:cs="Arial"/>
              </w:rPr>
              <w:t>By</w:t>
            </w:r>
            <w:proofErr w:type="spellEnd"/>
            <w:r w:rsidRPr="00042171">
              <w:rPr>
                <w:rFonts w:ascii="Arial" w:hAnsi="Arial" w:cs="Arial"/>
              </w:rPr>
              <w:t xml:space="preserve"> </w:t>
            </w:r>
            <w:proofErr w:type="spellStart"/>
            <w:r w:rsidRPr="00042171">
              <w:rPr>
                <w:rFonts w:ascii="Arial" w:hAnsi="Arial" w:cs="Arial"/>
              </w:rPr>
              <w:t>pass</w:t>
            </w:r>
            <w:proofErr w:type="spellEnd"/>
            <w:r w:rsidRPr="00042171">
              <w:rPr>
                <w:rFonts w:ascii="Arial" w:hAnsi="Arial" w:cs="Arial"/>
              </w:rPr>
              <w:t xml:space="preserve"> manual;</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Carga reserva;</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Falha de bateria</w:t>
            </w:r>
          </w:p>
          <w:p w:rsidR="00916D4F" w:rsidRPr="00042171" w:rsidRDefault="00916D4F" w:rsidP="00916D4F">
            <w:pPr>
              <w:tabs>
                <w:tab w:val="left" w:pos="993"/>
                <w:tab w:val="left" w:pos="1134"/>
                <w:tab w:val="left" w:pos="1261"/>
              </w:tabs>
              <w:jc w:val="both"/>
              <w:rPr>
                <w:rFonts w:ascii="Arial" w:hAnsi="Arial" w:cs="Arial"/>
                <w:b/>
              </w:rPr>
            </w:pPr>
            <w:r w:rsidRPr="00042171">
              <w:rPr>
                <w:rFonts w:ascii="Arial" w:hAnsi="Arial" w:cs="Arial"/>
                <w:b/>
              </w:rPr>
              <w:t>SOFTWARE PARA GERENCIAMENTO LOCAL E REMOTO:</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Gerenciamento local e remoto via internet.</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Visualização em qualquer navegador com suporte JAVA.</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Mensagens de alerta.</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Fechamento automático de arquivos e do sistema operacional (shutdown).</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Relatório completo de dados e eventos.</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 xml:space="preserve">Funções shutdown e </w:t>
            </w:r>
            <w:proofErr w:type="spellStart"/>
            <w:r w:rsidRPr="00042171">
              <w:rPr>
                <w:rFonts w:ascii="Arial" w:hAnsi="Arial" w:cs="Arial"/>
              </w:rPr>
              <w:t>restore</w:t>
            </w:r>
            <w:proofErr w:type="spellEnd"/>
            <w:r w:rsidRPr="00042171">
              <w:rPr>
                <w:rFonts w:ascii="Arial" w:hAnsi="Arial" w:cs="Arial"/>
              </w:rPr>
              <w:t xml:space="preserve"> permitem que o </w:t>
            </w:r>
            <w:proofErr w:type="spellStart"/>
            <w:r w:rsidRPr="00042171">
              <w:rPr>
                <w:rFonts w:ascii="Arial" w:hAnsi="Arial" w:cs="Arial"/>
              </w:rPr>
              <w:t>nobreak</w:t>
            </w:r>
            <w:proofErr w:type="spellEnd"/>
            <w:r w:rsidRPr="00042171">
              <w:rPr>
                <w:rFonts w:ascii="Arial" w:hAnsi="Arial" w:cs="Arial"/>
              </w:rPr>
              <w:t xml:space="preserve"> seja </w:t>
            </w:r>
            <w:proofErr w:type="gramStart"/>
            <w:r w:rsidRPr="00042171">
              <w:rPr>
                <w:rFonts w:ascii="Arial" w:hAnsi="Arial" w:cs="Arial"/>
              </w:rPr>
              <w:t>ligado e desligado</w:t>
            </w:r>
            <w:proofErr w:type="gramEnd"/>
            <w:r w:rsidRPr="00042171">
              <w:rPr>
                <w:rFonts w:ascii="Arial" w:hAnsi="Arial" w:cs="Arial"/>
              </w:rPr>
              <w:t xml:space="preserve"> em horários pré-programados.</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Envio de e-mail.</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Agendamento de testes.</w:t>
            </w:r>
          </w:p>
          <w:p w:rsidR="00916D4F" w:rsidRPr="00042171" w:rsidRDefault="00916D4F" w:rsidP="00916D4F">
            <w:pPr>
              <w:tabs>
                <w:tab w:val="left" w:pos="993"/>
                <w:tab w:val="left" w:pos="1134"/>
              </w:tabs>
              <w:jc w:val="both"/>
              <w:rPr>
                <w:rFonts w:ascii="Arial" w:hAnsi="Arial" w:cs="Arial"/>
              </w:rPr>
            </w:pPr>
            <w:r w:rsidRPr="00042171">
              <w:rPr>
                <w:rFonts w:ascii="Arial" w:hAnsi="Arial" w:cs="Arial"/>
              </w:rPr>
              <w:t>Compatível com os sistemas Windows e Linux.</w:t>
            </w:r>
          </w:p>
          <w:p w:rsidR="00916D4F" w:rsidRPr="00042171" w:rsidRDefault="00916D4F" w:rsidP="00916D4F">
            <w:pPr>
              <w:tabs>
                <w:tab w:val="left" w:pos="993"/>
                <w:tab w:val="left" w:pos="1134"/>
                <w:tab w:val="left" w:pos="1854"/>
              </w:tabs>
              <w:jc w:val="both"/>
              <w:rPr>
                <w:rFonts w:ascii="Arial" w:hAnsi="Arial" w:cs="Arial"/>
              </w:rPr>
            </w:pPr>
            <w:r w:rsidRPr="00042171">
              <w:rPr>
                <w:rFonts w:ascii="Arial" w:hAnsi="Arial" w:cs="Arial"/>
              </w:rPr>
              <w:t xml:space="preserve">Permitir que todas as informações do </w:t>
            </w:r>
            <w:proofErr w:type="spellStart"/>
            <w:r w:rsidRPr="00042171">
              <w:rPr>
                <w:rFonts w:ascii="Arial" w:hAnsi="Arial" w:cs="Arial"/>
              </w:rPr>
              <w:t>Nobreak</w:t>
            </w:r>
            <w:proofErr w:type="spellEnd"/>
            <w:r w:rsidRPr="00042171">
              <w:rPr>
                <w:rFonts w:ascii="Arial" w:hAnsi="Arial" w:cs="Arial"/>
              </w:rPr>
              <w:t xml:space="preserve"> </w:t>
            </w:r>
            <w:proofErr w:type="gramStart"/>
            <w:r w:rsidRPr="00042171">
              <w:rPr>
                <w:rFonts w:ascii="Arial" w:hAnsi="Arial" w:cs="Arial"/>
              </w:rPr>
              <w:t>seja</w:t>
            </w:r>
            <w:proofErr w:type="gramEnd"/>
            <w:r w:rsidRPr="00042171">
              <w:rPr>
                <w:rFonts w:ascii="Arial" w:hAnsi="Arial" w:cs="Arial"/>
              </w:rPr>
              <w:t xml:space="preserve"> armazenado e visualizado em site especifico do </w:t>
            </w:r>
            <w:r w:rsidRPr="00042171">
              <w:rPr>
                <w:rFonts w:ascii="Arial" w:hAnsi="Arial" w:cs="Arial"/>
              </w:rPr>
              <w:lastRenderedPageBreak/>
              <w:t xml:space="preserve">fabricante, disponibilizando </w:t>
            </w:r>
            <w:proofErr w:type="spellStart"/>
            <w:r w:rsidRPr="00042171">
              <w:rPr>
                <w:rFonts w:ascii="Arial" w:hAnsi="Arial" w:cs="Arial"/>
              </w:rPr>
              <w:t>login</w:t>
            </w:r>
            <w:proofErr w:type="spellEnd"/>
            <w:r w:rsidRPr="00042171">
              <w:rPr>
                <w:rFonts w:ascii="Arial" w:hAnsi="Arial" w:cs="Arial"/>
              </w:rPr>
              <w:t xml:space="preserve"> e senha para no mínimo 1 (um) funcionário do Centro responsável pela manutenção da SESDEC.</w:t>
            </w:r>
          </w:p>
          <w:p w:rsidR="00916D4F" w:rsidRPr="00A95512" w:rsidRDefault="00916D4F" w:rsidP="00916D4F">
            <w:pPr>
              <w:tabs>
                <w:tab w:val="left" w:pos="993"/>
                <w:tab w:val="left" w:pos="1134"/>
                <w:tab w:val="left" w:pos="1713"/>
              </w:tabs>
              <w:jc w:val="both"/>
              <w:rPr>
                <w:rFonts w:ascii="Arial" w:hAnsi="Arial" w:cs="Arial"/>
                <w:sz w:val="22"/>
                <w:szCs w:val="22"/>
              </w:rPr>
            </w:pPr>
            <w:r w:rsidRPr="00042171">
              <w:rPr>
                <w:rFonts w:ascii="Arial" w:hAnsi="Arial" w:cs="Arial"/>
              </w:rPr>
              <w:t xml:space="preserve">Garantia mínima de 01 (UM) ano para o </w:t>
            </w:r>
            <w:proofErr w:type="spellStart"/>
            <w:r w:rsidRPr="00042171">
              <w:rPr>
                <w:rFonts w:ascii="Arial" w:hAnsi="Arial" w:cs="Arial"/>
              </w:rPr>
              <w:t>Nobreak</w:t>
            </w:r>
            <w:proofErr w:type="spellEnd"/>
            <w:r w:rsidRPr="00042171">
              <w:rPr>
                <w:rFonts w:ascii="Arial" w:hAnsi="Arial" w:cs="Arial"/>
              </w:rPr>
              <w:t xml:space="preserve"> e no mínimo 01 (um) ano para as baterias;</w:t>
            </w:r>
          </w:p>
        </w:tc>
        <w:tc>
          <w:tcPr>
            <w:tcW w:w="727" w:type="dxa"/>
            <w:tcBorders>
              <w:top w:val="single" w:sz="4" w:space="0" w:color="auto"/>
              <w:left w:val="nil"/>
              <w:bottom w:val="single" w:sz="4" w:space="0" w:color="auto"/>
              <w:right w:val="single" w:sz="4" w:space="0" w:color="auto"/>
            </w:tcBorders>
            <w:shd w:val="clear" w:color="auto" w:fill="auto"/>
            <w:vAlign w:val="center"/>
            <w:hideMark/>
          </w:tcPr>
          <w:p w:rsidR="00916D4F" w:rsidRPr="00A7090E" w:rsidRDefault="00916D4F" w:rsidP="00916D4F">
            <w:pPr>
              <w:jc w:val="center"/>
              <w:rPr>
                <w:rFonts w:ascii="Arial" w:hAnsi="Arial" w:cs="Arial"/>
                <w:bCs/>
              </w:rPr>
            </w:pPr>
            <w:proofErr w:type="spellStart"/>
            <w:r>
              <w:rPr>
                <w:rFonts w:ascii="Arial" w:hAnsi="Arial" w:cs="Arial"/>
                <w:bCs/>
              </w:rPr>
              <w:lastRenderedPageBreak/>
              <w:t>Unid</w:t>
            </w:r>
            <w:proofErr w:type="spellEnd"/>
            <w:r>
              <w:rPr>
                <w:rFonts w:ascii="Arial" w:hAnsi="Arial" w:cs="Arial"/>
                <w:bCs/>
              </w:rPr>
              <w:t>.</w:t>
            </w:r>
          </w:p>
        </w:tc>
        <w:tc>
          <w:tcPr>
            <w:tcW w:w="1475" w:type="dxa"/>
            <w:tcBorders>
              <w:top w:val="single" w:sz="4" w:space="0" w:color="auto"/>
              <w:left w:val="nil"/>
              <w:bottom w:val="single" w:sz="4" w:space="0" w:color="auto"/>
              <w:right w:val="single" w:sz="4" w:space="0" w:color="auto"/>
            </w:tcBorders>
            <w:shd w:val="clear" w:color="auto" w:fill="auto"/>
            <w:vAlign w:val="center"/>
            <w:hideMark/>
          </w:tcPr>
          <w:p w:rsidR="00916D4F" w:rsidRPr="00AF7431" w:rsidRDefault="00916D4F" w:rsidP="00916D4F">
            <w:pPr>
              <w:jc w:val="center"/>
              <w:rPr>
                <w:rFonts w:ascii="Arial" w:hAnsi="Arial" w:cs="Arial"/>
              </w:rPr>
            </w:pPr>
            <w:r w:rsidRPr="00AF7431">
              <w:rPr>
                <w:rFonts w:ascii="Arial" w:hAnsi="Arial" w:cs="Arial"/>
              </w:rPr>
              <w:t>01</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rsidR="00916D4F" w:rsidRPr="002325BA" w:rsidRDefault="00916D4F" w:rsidP="002B0BC6">
            <w:pPr>
              <w:jc w:val="center"/>
              <w:rPr>
                <w:rFonts w:ascii="Arial" w:hAnsi="Arial" w:cs="Arial"/>
                <w:b/>
                <w:bCs/>
                <w:sz w:val="22"/>
                <w:szCs w:val="22"/>
              </w:rPr>
            </w:pPr>
            <w:r>
              <w:rPr>
                <w:rFonts w:ascii="Arial" w:hAnsi="Arial" w:cs="Arial"/>
                <w:b/>
                <w:bCs/>
                <w:sz w:val="22"/>
                <w:szCs w:val="22"/>
              </w:rPr>
              <w:t>30.667,00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916D4F" w:rsidRPr="002325BA" w:rsidRDefault="00916D4F" w:rsidP="002B0BC6">
            <w:pPr>
              <w:jc w:val="center"/>
              <w:rPr>
                <w:rFonts w:ascii="Arial" w:hAnsi="Arial" w:cs="Arial"/>
                <w:b/>
                <w:bCs/>
                <w:color w:val="000000"/>
                <w:sz w:val="22"/>
                <w:szCs w:val="22"/>
              </w:rPr>
            </w:pPr>
            <w:r>
              <w:rPr>
                <w:rFonts w:ascii="Arial" w:hAnsi="Arial" w:cs="Arial"/>
                <w:b/>
                <w:bCs/>
                <w:color w:val="000000"/>
                <w:sz w:val="22"/>
                <w:szCs w:val="22"/>
              </w:rPr>
              <w:t>30.667,00</w:t>
            </w:r>
          </w:p>
        </w:tc>
      </w:tr>
      <w:tr w:rsidR="00916D4F" w:rsidRPr="002325BA" w:rsidTr="00916D4F">
        <w:trPr>
          <w:trHeight w:val="774"/>
        </w:trPr>
        <w:tc>
          <w:tcPr>
            <w:tcW w:w="0" w:type="auto"/>
            <w:tcBorders>
              <w:top w:val="single" w:sz="4" w:space="0" w:color="auto"/>
              <w:left w:val="single" w:sz="4" w:space="0" w:color="auto"/>
              <w:bottom w:val="single" w:sz="4" w:space="0" w:color="auto"/>
              <w:right w:val="nil"/>
            </w:tcBorders>
            <w:shd w:val="clear" w:color="auto" w:fill="auto"/>
            <w:noWrap/>
            <w:vAlign w:val="center"/>
          </w:tcPr>
          <w:p w:rsidR="00916D4F" w:rsidRPr="002325BA" w:rsidRDefault="00916D4F" w:rsidP="002B0BC6">
            <w:pPr>
              <w:jc w:val="center"/>
              <w:rPr>
                <w:rFonts w:ascii="Arial" w:hAnsi="Arial" w:cs="Arial"/>
                <w:b/>
                <w:bCs/>
                <w:sz w:val="22"/>
                <w:szCs w:val="22"/>
              </w:rPr>
            </w:pPr>
            <w:proofErr w:type="gramStart"/>
            <w:r>
              <w:rPr>
                <w:rFonts w:ascii="Arial" w:hAnsi="Arial" w:cs="Arial"/>
                <w:b/>
                <w:bCs/>
                <w:sz w:val="22"/>
                <w:szCs w:val="22"/>
              </w:rPr>
              <w:lastRenderedPageBreak/>
              <w:t>2</w:t>
            </w:r>
            <w:proofErr w:type="gramEnd"/>
          </w:p>
        </w:tc>
        <w:tc>
          <w:tcPr>
            <w:tcW w:w="9337" w:type="dxa"/>
            <w:tcBorders>
              <w:top w:val="single" w:sz="4" w:space="0" w:color="auto"/>
              <w:left w:val="single" w:sz="4" w:space="0" w:color="auto"/>
              <w:bottom w:val="single" w:sz="4" w:space="0" w:color="auto"/>
              <w:right w:val="single" w:sz="4" w:space="0" w:color="auto"/>
            </w:tcBorders>
            <w:shd w:val="clear" w:color="auto" w:fill="auto"/>
          </w:tcPr>
          <w:p w:rsidR="00916D4F" w:rsidRPr="00FA56F4" w:rsidRDefault="00916D4F" w:rsidP="00916D4F">
            <w:pPr>
              <w:pStyle w:val="Corpodetexto2"/>
              <w:spacing w:before="240" w:after="100" w:afterAutospacing="1"/>
              <w:rPr>
                <w:rFonts w:ascii="Arial" w:hAnsi="Arial"/>
                <w:spacing w:val="-10"/>
              </w:rPr>
            </w:pPr>
            <w:proofErr w:type="spellStart"/>
            <w:r>
              <w:rPr>
                <w:rFonts w:ascii="Arial" w:hAnsi="Arial"/>
                <w:spacing w:val="-10"/>
              </w:rPr>
              <w:t>Desumidificador</w:t>
            </w:r>
            <w:proofErr w:type="spellEnd"/>
            <w:r>
              <w:rPr>
                <w:rFonts w:ascii="Arial" w:hAnsi="Arial"/>
                <w:spacing w:val="-10"/>
              </w:rPr>
              <w:t xml:space="preserve"> de ar ambiente, voltagem de </w:t>
            </w:r>
            <w:proofErr w:type="gramStart"/>
            <w:r>
              <w:rPr>
                <w:rFonts w:ascii="Arial" w:hAnsi="Arial"/>
                <w:spacing w:val="-10"/>
              </w:rPr>
              <w:t>110v</w:t>
            </w:r>
            <w:proofErr w:type="gramEnd"/>
            <w:r>
              <w:rPr>
                <w:rFonts w:ascii="Arial" w:hAnsi="Arial"/>
                <w:spacing w:val="-10"/>
              </w:rPr>
              <w:t xml:space="preserve"> ou 220V, capacidade de </w:t>
            </w:r>
            <w:proofErr w:type="spellStart"/>
            <w:r>
              <w:rPr>
                <w:rFonts w:ascii="Arial" w:hAnsi="Arial"/>
                <w:spacing w:val="-10"/>
              </w:rPr>
              <w:t>desumidificação</w:t>
            </w:r>
            <w:proofErr w:type="spellEnd"/>
            <w:r>
              <w:rPr>
                <w:rFonts w:ascii="Arial" w:hAnsi="Arial"/>
                <w:spacing w:val="-10"/>
              </w:rPr>
              <w:t xml:space="preserve"> no mínimo 16L/dia, com filtro de ar para retenção de partículas de pó, filtro de carvão ativado para eliminação de odores, reservatório com volume para no mínimo 10 Litros, drenagem contínua e desligamento automático. Garantia de no mínimo </w:t>
            </w:r>
            <w:proofErr w:type="gramStart"/>
            <w:r>
              <w:rPr>
                <w:rFonts w:ascii="Arial" w:hAnsi="Arial"/>
                <w:spacing w:val="-10"/>
              </w:rPr>
              <w:t>1</w:t>
            </w:r>
            <w:proofErr w:type="gramEnd"/>
            <w:r>
              <w:rPr>
                <w:rFonts w:ascii="Arial" w:hAnsi="Arial"/>
                <w:spacing w:val="-10"/>
              </w:rPr>
              <w:t xml:space="preserve"> ano. </w:t>
            </w:r>
          </w:p>
        </w:tc>
        <w:tc>
          <w:tcPr>
            <w:tcW w:w="727" w:type="dxa"/>
            <w:tcBorders>
              <w:top w:val="single" w:sz="4" w:space="0" w:color="auto"/>
              <w:left w:val="nil"/>
              <w:bottom w:val="single" w:sz="4" w:space="0" w:color="auto"/>
              <w:right w:val="single" w:sz="4" w:space="0" w:color="auto"/>
            </w:tcBorders>
            <w:shd w:val="clear" w:color="auto" w:fill="auto"/>
            <w:vAlign w:val="center"/>
          </w:tcPr>
          <w:p w:rsidR="00916D4F" w:rsidRPr="00A7090E" w:rsidRDefault="00916D4F" w:rsidP="00916D4F">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475" w:type="dxa"/>
            <w:tcBorders>
              <w:top w:val="single" w:sz="4" w:space="0" w:color="auto"/>
              <w:left w:val="nil"/>
              <w:bottom w:val="single" w:sz="4" w:space="0" w:color="auto"/>
              <w:right w:val="single" w:sz="4" w:space="0" w:color="auto"/>
            </w:tcBorders>
            <w:shd w:val="clear" w:color="auto" w:fill="auto"/>
            <w:vAlign w:val="center"/>
          </w:tcPr>
          <w:p w:rsidR="00916D4F" w:rsidRPr="00AF7431" w:rsidRDefault="00916D4F" w:rsidP="00916D4F">
            <w:pPr>
              <w:jc w:val="center"/>
              <w:rPr>
                <w:rFonts w:ascii="Arial" w:hAnsi="Arial" w:cs="Arial"/>
                <w:bCs/>
              </w:rPr>
            </w:pPr>
            <w:r w:rsidRPr="00AF7431">
              <w:rPr>
                <w:rFonts w:ascii="Arial" w:hAnsi="Arial" w:cs="Arial"/>
                <w:bCs/>
              </w:rPr>
              <w:t>01</w:t>
            </w:r>
          </w:p>
        </w:tc>
        <w:tc>
          <w:tcPr>
            <w:tcW w:w="1527"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sz w:val="22"/>
                <w:szCs w:val="22"/>
              </w:rPr>
            </w:pPr>
            <w:r>
              <w:rPr>
                <w:rFonts w:ascii="Arial" w:hAnsi="Arial" w:cs="Arial"/>
                <w:b/>
                <w:bCs/>
                <w:sz w:val="22"/>
                <w:szCs w:val="22"/>
              </w:rPr>
              <w:t>1.930,80</w:t>
            </w:r>
          </w:p>
        </w:tc>
        <w:tc>
          <w:tcPr>
            <w:tcW w:w="1251"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color w:val="000000"/>
                <w:sz w:val="22"/>
                <w:szCs w:val="22"/>
              </w:rPr>
            </w:pPr>
            <w:r>
              <w:rPr>
                <w:rFonts w:ascii="Arial" w:hAnsi="Arial" w:cs="Arial"/>
                <w:b/>
                <w:bCs/>
                <w:color w:val="000000"/>
                <w:sz w:val="22"/>
                <w:szCs w:val="22"/>
              </w:rPr>
              <w:t>1.930,80</w:t>
            </w:r>
          </w:p>
        </w:tc>
      </w:tr>
      <w:tr w:rsidR="00916D4F" w:rsidRPr="002325BA" w:rsidTr="00916D4F">
        <w:trPr>
          <w:trHeight w:val="774"/>
        </w:trPr>
        <w:tc>
          <w:tcPr>
            <w:tcW w:w="0" w:type="auto"/>
            <w:tcBorders>
              <w:top w:val="single" w:sz="4" w:space="0" w:color="auto"/>
              <w:left w:val="single" w:sz="4" w:space="0" w:color="auto"/>
              <w:bottom w:val="single" w:sz="4" w:space="0" w:color="auto"/>
              <w:right w:val="nil"/>
            </w:tcBorders>
            <w:shd w:val="clear" w:color="auto" w:fill="auto"/>
            <w:noWrap/>
            <w:vAlign w:val="center"/>
          </w:tcPr>
          <w:p w:rsidR="00916D4F" w:rsidRPr="002325BA" w:rsidRDefault="00916D4F" w:rsidP="002B0BC6">
            <w:pPr>
              <w:jc w:val="center"/>
              <w:rPr>
                <w:rFonts w:ascii="Arial" w:hAnsi="Arial" w:cs="Arial"/>
                <w:b/>
                <w:bCs/>
                <w:sz w:val="22"/>
                <w:szCs w:val="22"/>
              </w:rPr>
            </w:pPr>
            <w:proofErr w:type="gramStart"/>
            <w:r>
              <w:rPr>
                <w:rFonts w:ascii="Arial" w:hAnsi="Arial" w:cs="Arial"/>
                <w:b/>
                <w:bCs/>
                <w:sz w:val="22"/>
                <w:szCs w:val="22"/>
              </w:rPr>
              <w:t>3</w:t>
            </w:r>
            <w:proofErr w:type="gramEnd"/>
          </w:p>
        </w:tc>
        <w:tc>
          <w:tcPr>
            <w:tcW w:w="9337" w:type="dxa"/>
            <w:tcBorders>
              <w:top w:val="single" w:sz="4" w:space="0" w:color="auto"/>
              <w:left w:val="single" w:sz="4" w:space="0" w:color="auto"/>
              <w:bottom w:val="single" w:sz="4" w:space="0" w:color="auto"/>
              <w:right w:val="single" w:sz="4" w:space="0" w:color="auto"/>
            </w:tcBorders>
            <w:shd w:val="clear" w:color="auto" w:fill="auto"/>
            <w:vAlign w:val="center"/>
          </w:tcPr>
          <w:p w:rsidR="00916D4F" w:rsidRPr="00845675" w:rsidRDefault="00916D4F" w:rsidP="00916D4F">
            <w:pPr>
              <w:pStyle w:val="NormalWeb"/>
              <w:spacing w:before="0" w:after="0"/>
              <w:rPr>
                <w:rFonts w:ascii="Arial" w:hAnsi="Arial" w:cs="Arial"/>
                <w:szCs w:val="22"/>
              </w:rPr>
            </w:pPr>
            <w:r w:rsidRPr="00845675">
              <w:rPr>
                <w:rFonts w:ascii="Arial" w:hAnsi="Arial"/>
                <w:spacing w:val="-10"/>
              </w:rPr>
              <w:t xml:space="preserve">Coluna capilar para cromatografia gasosa, composta por tubo de sílica e fase não polar, </w:t>
            </w:r>
            <w:r w:rsidRPr="00845675">
              <w:rPr>
                <w:rFonts w:ascii="Arial" w:hAnsi="Arial" w:cs="Arial"/>
              </w:rPr>
              <w:t xml:space="preserve">5% </w:t>
            </w:r>
            <w:proofErr w:type="spellStart"/>
            <w:r w:rsidRPr="00845675">
              <w:rPr>
                <w:rFonts w:ascii="Arial" w:hAnsi="Arial" w:cs="Arial"/>
              </w:rPr>
              <w:t>Phenyl</w:t>
            </w:r>
            <w:proofErr w:type="spellEnd"/>
            <w:r w:rsidRPr="00845675">
              <w:rPr>
                <w:rFonts w:ascii="Arial" w:hAnsi="Arial" w:cs="Arial"/>
              </w:rPr>
              <w:t xml:space="preserve"> 95% </w:t>
            </w:r>
            <w:proofErr w:type="spellStart"/>
            <w:r w:rsidRPr="00845675">
              <w:rPr>
                <w:rFonts w:ascii="Arial" w:hAnsi="Arial" w:cs="Arial"/>
              </w:rPr>
              <w:t>Polysilphenylene-Siloxane</w:t>
            </w:r>
            <w:proofErr w:type="spellEnd"/>
            <w:r w:rsidRPr="00845675">
              <w:rPr>
                <w:rFonts w:ascii="Arial" w:hAnsi="Arial"/>
                <w:spacing w:val="-10"/>
              </w:rPr>
              <w:t>, com baixo sangramento e alta estabilidade térmica, alta relação sinal ruído para aumentada sensibilidade, alta robustez contra contaminação por água e oxigênio, com 30m de comprimento, 0,25mm de diâmetro interno e espessura do filme 0,25</w:t>
            </w:r>
            <w:proofErr w:type="spellStart"/>
            <w:r w:rsidRPr="00845675">
              <w:rPr>
                <w:rFonts w:ascii="Arial" w:hAnsi="Arial" w:cs="Arial"/>
                <w:spacing w:val="-10"/>
              </w:rPr>
              <w:t>µm</w:t>
            </w:r>
            <w:proofErr w:type="spellEnd"/>
            <w:r w:rsidRPr="00845675">
              <w:rPr>
                <w:rFonts w:ascii="Arial" w:hAnsi="Arial" w:cs="Arial"/>
                <w:spacing w:val="-10"/>
              </w:rPr>
              <w:t>, temperatura máxima suportada na faixa de 360/370°C.</w:t>
            </w:r>
          </w:p>
        </w:tc>
        <w:tc>
          <w:tcPr>
            <w:tcW w:w="727" w:type="dxa"/>
            <w:tcBorders>
              <w:top w:val="single" w:sz="4" w:space="0" w:color="auto"/>
              <w:left w:val="nil"/>
              <w:bottom w:val="single" w:sz="4" w:space="0" w:color="auto"/>
              <w:right w:val="single" w:sz="4" w:space="0" w:color="auto"/>
            </w:tcBorders>
            <w:shd w:val="clear" w:color="auto" w:fill="auto"/>
            <w:vAlign w:val="center"/>
          </w:tcPr>
          <w:p w:rsidR="00916D4F" w:rsidRPr="00A7090E" w:rsidRDefault="00916D4F" w:rsidP="00916D4F">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475" w:type="dxa"/>
            <w:tcBorders>
              <w:top w:val="single" w:sz="4" w:space="0" w:color="auto"/>
              <w:left w:val="nil"/>
              <w:bottom w:val="single" w:sz="4" w:space="0" w:color="auto"/>
              <w:right w:val="single" w:sz="4" w:space="0" w:color="auto"/>
            </w:tcBorders>
            <w:shd w:val="clear" w:color="auto" w:fill="auto"/>
            <w:vAlign w:val="center"/>
          </w:tcPr>
          <w:p w:rsidR="00916D4F" w:rsidRPr="00A7090E" w:rsidRDefault="00916D4F" w:rsidP="00916D4F">
            <w:pPr>
              <w:jc w:val="center"/>
              <w:rPr>
                <w:rFonts w:ascii="Arial" w:hAnsi="Arial" w:cs="Arial"/>
                <w:bCs/>
              </w:rPr>
            </w:pPr>
            <w:r>
              <w:rPr>
                <w:rFonts w:ascii="Arial" w:hAnsi="Arial" w:cs="Arial"/>
                <w:bCs/>
              </w:rPr>
              <w:t>02</w:t>
            </w:r>
          </w:p>
        </w:tc>
        <w:tc>
          <w:tcPr>
            <w:tcW w:w="1527"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sz w:val="22"/>
                <w:szCs w:val="22"/>
              </w:rPr>
            </w:pPr>
            <w:r>
              <w:rPr>
                <w:rFonts w:ascii="Arial" w:hAnsi="Arial" w:cs="Arial"/>
                <w:b/>
                <w:bCs/>
                <w:sz w:val="22"/>
                <w:szCs w:val="22"/>
              </w:rPr>
              <w:t>1.856,25</w:t>
            </w:r>
          </w:p>
        </w:tc>
        <w:tc>
          <w:tcPr>
            <w:tcW w:w="1251"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color w:val="000000"/>
                <w:sz w:val="22"/>
                <w:szCs w:val="22"/>
              </w:rPr>
            </w:pPr>
            <w:r>
              <w:rPr>
                <w:rFonts w:ascii="Arial" w:hAnsi="Arial" w:cs="Arial"/>
                <w:b/>
                <w:bCs/>
                <w:color w:val="000000"/>
                <w:sz w:val="22"/>
                <w:szCs w:val="22"/>
              </w:rPr>
              <w:t>3.712,50</w:t>
            </w:r>
          </w:p>
        </w:tc>
      </w:tr>
      <w:tr w:rsidR="00916D4F" w:rsidRPr="002325BA" w:rsidTr="00916D4F">
        <w:trPr>
          <w:trHeight w:val="774"/>
        </w:trPr>
        <w:tc>
          <w:tcPr>
            <w:tcW w:w="0" w:type="auto"/>
            <w:tcBorders>
              <w:top w:val="single" w:sz="4" w:space="0" w:color="auto"/>
              <w:left w:val="single" w:sz="4" w:space="0" w:color="auto"/>
              <w:bottom w:val="single" w:sz="4" w:space="0" w:color="auto"/>
              <w:right w:val="nil"/>
            </w:tcBorders>
            <w:shd w:val="clear" w:color="auto" w:fill="auto"/>
            <w:noWrap/>
            <w:vAlign w:val="center"/>
          </w:tcPr>
          <w:p w:rsidR="00916D4F" w:rsidRPr="002325BA" w:rsidRDefault="00916D4F" w:rsidP="002B0BC6">
            <w:pPr>
              <w:jc w:val="center"/>
              <w:rPr>
                <w:rFonts w:ascii="Arial" w:hAnsi="Arial" w:cs="Arial"/>
                <w:b/>
                <w:bCs/>
                <w:sz w:val="22"/>
                <w:szCs w:val="22"/>
              </w:rPr>
            </w:pPr>
            <w:proofErr w:type="gramStart"/>
            <w:r>
              <w:rPr>
                <w:rFonts w:ascii="Arial" w:hAnsi="Arial" w:cs="Arial"/>
                <w:b/>
                <w:bCs/>
                <w:sz w:val="22"/>
                <w:szCs w:val="22"/>
              </w:rPr>
              <w:t>4</w:t>
            </w:r>
            <w:proofErr w:type="gramEnd"/>
          </w:p>
        </w:tc>
        <w:tc>
          <w:tcPr>
            <w:tcW w:w="9337" w:type="dxa"/>
            <w:tcBorders>
              <w:top w:val="single" w:sz="4" w:space="0" w:color="auto"/>
              <w:left w:val="single" w:sz="4" w:space="0" w:color="auto"/>
              <w:bottom w:val="single" w:sz="4" w:space="0" w:color="auto"/>
              <w:right w:val="single" w:sz="4" w:space="0" w:color="auto"/>
            </w:tcBorders>
            <w:shd w:val="clear" w:color="auto" w:fill="auto"/>
            <w:vAlign w:val="center"/>
          </w:tcPr>
          <w:p w:rsidR="00916D4F" w:rsidRPr="00845675" w:rsidRDefault="00916D4F" w:rsidP="00916D4F">
            <w:pPr>
              <w:pStyle w:val="NormalWeb"/>
              <w:spacing w:before="0" w:after="0"/>
              <w:jc w:val="both"/>
              <w:rPr>
                <w:rFonts w:ascii="Arial" w:hAnsi="Arial" w:cs="Arial"/>
                <w:sz w:val="22"/>
                <w:szCs w:val="22"/>
              </w:rPr>
            </w:pPr>
            <w:r w:rsidRPr="00845675">
              <w:rPr>
                <w:rFonts w:ascii="Arial" w:hAnsi="Arial"/>
                <w:spacing w:val="-10"/>
              </w:rPr>
              <w:t xml:space="preserve">Coluna capilar para cromatografia gasosa, composta por tubo de sílica e fase não polar 5% </w:t>
            </w:r>
            <w:proofErr w:type="spellStart"/>
            <w:r w:rsidRPr="00845675">
              <w:rPr>
                <w:rFonts w:ascii="Arial" w:hAnsi="Arial"/>
                <w:spacing w:val="-10"/>
              </w:rPr>
              <w:t>Phenyl</w:t>
            </w:r>
            <w:proofErr w:type="spellEnd"/>
            <w:r w:rsidRPr="00845675">
              <w:rPr>
                <w:rFonts w:ascii="Arial" w:hAnsi="Arial"/>
                <w:spacing w:val="-10"/>
              </w:rPr>
              <w:t xml:space="preserve"> 95% </w:t>
            </w:r>
            <w:proofErr w:type="spellStart"/>
            <w:r w:rsidRPr="00845675">
              <w:rPr>
                <w:rFonts w:ascii="Arial" w:hAnsi="Arial"/>
                <w:spacing w:val="-10"/>
              </w:rPr>
              <w:t>methyl-polisiloxane</w:t>
            </w:r>
            <w:proofErr w:type="spellEnd"/>
            <w:r w:rsidRPr="00845675">
              <w:rPr>
                <w:rFonts w:ascii="Arial" w:hAnsi="Arial"/>
                <w:spacing w:val="-10"/>
              </w:rPr>
              <w:t>, com extremamente baixo sangramento e alta temperatura de operação, largamente usada em uma variedade de aplicações, com 30m de comprimento, 0,25mm de diâmetro interno e espessura do filme de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xml:space="preserve">. </w:t>
            </w:r>
          </w:p>
        </w:tc>
        <w:tc>
          <w:tcPr>
            <w:tcW w:w="727" w:type="dxa"/>
            <w:tcBorders>
              <w:top w:val="single" w:sz="4" w:space="0" w:color="auto"/>
              <w:left w:val="nil"/>
              <w:bottom w:val="single" w:sz="4" w:space="0" w:color="auto"/>
              <w:right w:val="single" w:sz="4" w:space="0" w:color="auto"/>
            </w:tcBorders>
            <w:shd w:val="clear" w:color="auto" w:fill="auto"/>
            <w:vAlign w:val="center"/>
          </w:tcPr>
          <w:p w:rsidR="00916D4F" w:rsidRPr="00A7090E" w:rsidRDefault="00916D4F" w:rsidP="00916D4F">
            <w:pPr>
              <w:jc w:val="center"/>
              <w:rPr>
                <w:rFonts w:ascii="Arial" w:hAnsi="Arial" w:cs="Arial"/>
                <w:bCs/>
              </w:rPr>
            </w:pPr>
            <w:proofErr w:type="spellStart"/>
            <w:r>
              <w:rPr>
                <w:rFonts w:ascii="Arial" w:hAnsi="Arial" w:cs="Arial"/>
                <w:bCs/>
              </w:rPr>
              <w:t>Unid</w:t>
            </w:r>
            <w:proofErr w:type="spellEnd"/>
            <w:r>
              <w:rPr>
                <w:rFonts w:ascii="Arial" w:hAnsi="Arial" w:cs="Arial"/>
                <w:bCs/>
              </w:rPr>
              <w:t>.</w:t>
            </w:r>
          </w:p>
        </w:tc>
        <w:tc>
          <w:tcPr>
            <w:tcW w:w="1475" w:type="dxa"/>
            <w:tcBorders>
              <w:top w:val="single" w:sz="4" w:space="0" w:color="auto"/>
              <w:left w:val="nil"/>
              <w:bottom w:val="single" w:sz="4" w:space="0" w:color="auto"/>
              <w:right w:val="single" w:sz="4" w:space="0" w:color="auto"/>
            </w:tcBorders>
            <w:shd w:val="clear" w:color="auto" w:fill="auto"/>
            <w:vAlign w:val="center"/>
          </w:tcPr>
          <w:p w:rsidR="00916D4F" w:rsidRPr="00A7090E" w:rsidRDefault="00916D4F" w:rsidP="00916D4F">
            <w:pPr>
              <w:jc w:val="center"/>
              <w:rPr>
                <w:rFonts w:ascii="Arial" w:hAnsi="Arial" w:cs="Arial"/>
                <w:bCs/>
              </w:rPr>
            </w:pPr>
            <w:r>
              <w:rPr>
                <w:rFonts w:ascii="Arial" w:hAnsi="Arial" w:cs="Arial"/>
                <w:bCs/>
              </w:rPr>
              <w:t>02</w:t>
            </w:r>
          </w:p>
        </w:tc>
        <w:tc>
          <w:tcPr>
            <w:tcW w:w="1527"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sz w:val="22"/>
                <w:szCs w:val="22"/>
              </w:rPr>
            </w:pPr>
            <w:r>
              <w:rPr>
                <w:rFonts w:ascii="Arial" w:hAnsi="Arial" w:cs="Arial"/>
                <w:b/>
                <w:bCs/>
                <w:sz w:val="22"/>
                <w:szCs w:val="22"/>
              </w:rPr>
              <w:t>2.287,67</w:t>
            </w:r>
          </w:p>
        </w:tc>
        <w:tc>
          <w:tcPr>
            <w:tcW w:w="1251"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color w:val="000000"/>
                <w:sz w:val="22"/>
                <w:szCs w:val="22"/>
              </w:rPr>
            </w:pPr>
            <w:r>
              <w:rPr>
                <w:rFonts w:ascii="Arial" w:hAnsi="Arial" w:cs="Arial"/>
                <w:b/>
                <w:bCs/>
                <w:color w:val="000000"/>
                <w:sz w:val="22"/>
                <w:szCs w:val="22"/>
              </w:rPr>
              <w:t>4.575,34</w:t>
            </w:r>
          </w:p>
        </w:tc>
      </w:tr>
      <w:tr w:rsidR="00916D4F" w:rsidRPr="002325BA" w:rsidTr="00916D4F">
        <w:trPr>
          <w:trHeight w:val="774"/>
        </w:trPr>
        <w:tc>
          <w:tcPr>
            <w:tcW w:w="0" w:type="auto"/>
            <w:tcBorders>
              <w:top w:val="single" w:sz="4" w:space="0" w:color="auto"/>
              <w:left w:val="single" w:sz="4" w:space="0" w:color="auto"/>
              <w:bottom w:val="single" w:sz="4" w:space="0" w:color="auto"/>
              <w:right w:val="nil"/>
            </w:tcBorders>
            <w:shd w:val="clear" w:color="auto" w:fill="auto"/>
            <w:noWrap/>
            <w:vAlign w:val="center"/>
          </w:tcPr>
          <w:p w:rsidR="00916D4F" w:rsidRPr="002325BA" w:rsidRDefault="00916D4F" w:rsidP="002B0BC6">
            <w:pPr>
              <w:jc w:val="center"/>
              <w:rPr>
                <w:rFonts w:ascii="Arial" w:hAnsi="Arial" w:cs="Arial"/>
                <w:b/>
                <w:bCs/>
                <w:sz w:val="22"/>
                <w:szCs w:val="22"/>
              </w:rPr>
            </w:pPr>
            <w:proofErr w:type="gramStart"/>
            <w:r>
              <w:rPr>
                <w:rFonts w:ascii="Arial" w:hAnsi="Arial" w:cs="Arial"/>
                <w:b/>
                <w:bCs/>
                <w:sz w:val="22"/>
                <w:szCs w:val="22"/>
              </w:rPr>
              <w:t>5</w:t>
            </w:r>
            <w:proofErr w:type="gramEnd"/>
          </w:p>
        </w:tc>
        <w:tc>
          <w:tcPr>
            <w:tcW w:w="9337" w:type="dxa"/>
            <w:tcBorders>
              <w:top w:val="single" w:sz="4" w:space="0" w:color="auto"/>
              <w:left w:val="single" w:sz="4" w:space="0" w:color="auto"/>
              <w:bottom w:val="single" w:sz="4" w:space="0" w:color="auto"/>
              <w:right w:val="single" w:sz="4" w:space="0" w:color="auto"/>
            </w:tcBorders>
            <w:shd w:val="clear" w:color="auto" w:fill="auto"/>
            <w:vAlign w:val="center"/>
          </w:tcPr>
          <w:p w:rsidR="00916D4F" w:rsidRPr="00845675" w:rsidRDefault="00916D4F" w:rsidP="00916D4F">
            <w:pPr>
              <w:pStyle w:val="NormalWeb"/>
              <w:spacing w:before="0" w:after="0"/>
              <w:jc w:val="both"/>
              <w:rPr>
                <w:rFonts w:ascii="Arial" w:hAnsi="Arial" w:cs="Arial"/>
                <w:b/>
                <w:sz w:val="22"/>
                <w:szCs w:val="22"/>
              </w:rPr>
            </w:pPr>
            <w:r w:rsidRPr="00845675">
              <w:rPr>
                <w:rFonts w:ascii="Arial" w:hAnsi="Arial"/>
                <w:spacing w:val="-10"/>
              </w:rPr>
              <w:t xml:space="preserve">Coluna capilar para cromatografia gasosa, composta por tuno de sílica e fase não polar, </w:t>
            </w:r>
            <w:proofErr w:type="spellStart"/>
            <w:r w:rsidRPr="00845675">
              <w:rPr>
                <w:rFonts w:ascii="Arial" w:hAnsi="Arial"/>
                <w:spacing w:val="-10"/>
              </w:rPr>
              <w:t>polyethylene</w:t>
            </w:r>
            <w:proofErr w:type="spellEnd"/>
            <w:r w:rsidRPr="00845675">
              <w:rPr>
                <w:rFonts w:ascii="Arial" w:hAnsi="Arial"/>
                <w:spacing w:val="-10"/>
              </w:rPr>
              <w:t xml:space="preserve"> </w:t>
            </w:r>
            <w:proofErr w:type="spellStart"/>
            <w:r w:rsidRPr="00845675">
              <w:rPr>
                <w:rFonts w:ascii="Arial" w:hAnsi="Arial"/>
                <w:spacing w:val="-10"/>
              </w:rPr>
              <w:t>Glycol</w:t>
            </w:r>
            <w:proofErr w:type="spellEnd"/>
            <w:r w:rsidRPr="00845675">
              <w:rPr>
                <w:rFonts w:ascii="Arial" w:hAnsi="Arial"/>
                <w:spacing w:val="-10"/>
              </w:rPr>
              <w:t>, com baixo sangramento e alta estabilidade térmica, 0,25mm de diâmetro interno e espessura do filme 0,25</w:t>
            </w:r>
            <w:proofErr w:type="spellStart"/>
            <w:r w:rsidRPr="00845675">
              <w:rPr>
                <w:rFonts w:ascii="Arial" w:hAnsi="Arial" w:cs="Arial"/>
                <w:spacing w:val="-10"/>
              </w:rPr>
              <w:t>µ</w:t>
            </w:r>
            <w:r w:rsidRPr="00845675">
              <w:rPr>
                <w:rFonts w:ascii="Arial" w:hAnsi="Arial"/>
                <w:spacing w:val="-10"/>
              </w:rPr>
              <w:t>m</w:t>
            </w:r>
            <w:proofErr w:type="spellEnd"/>
            <w:r w:rsidRPr="00845675">
              <w:rPr>
                <w:rFonts w:ascii="Arial" w:hAnsi="Arial"/>
                <w:spacing w:val="-10"/>
              </w:rPr>
              <w:t>, temperatura máxima suportada de 260/280°C.</w:t>
            </w:r>
          </w:p>
        </w:tc>
        <w:tc>
          <w:tcPr>
            <w:tcW w:w="727" w:type="dxa"/>
            <w:tcBorders>
              <w:top w:val="single" w:sz="4" w:space="0" w:color="auto"/>
              <w:left w:val="nil"/>
              <w:bottom w:val="single" w:sz="4" w:space="0" w:color="auto"/>
              <w:right w:val="single" w:sz="4" w:space="0" w:color="auto"/>
            </w:tcBorders>
            <w:shd w:val="clear" w:color="auto" w:fill="auto"/>
            <w:vAlign w:val="center"/>
          </w:tcPr>
          <w:p w:rsidR="00916D4F" w:rsidRDefault="00916D4F" w:rsidP="00916D4F">
            <w:pPr>
              <w:jc w:val="center"/>
              <w:rPr>
                <w:rFonts w:ascii="Arial" w:hAnsi="Arial" w:cs="Arial"/>
                <w:bCs/>
              </w:rPr>
            </w:pPr>
            <w:proofErr w:type="spellStart"/>
            <w:r>
              <w:rPr>
                <w:rFonts w:ascii="Arial" w:hAnsi="Arial" w:cs="Arial"/>
                <w:bCs/>
              </w:rPr>
              <w:t>Unid</w:t>
            </w:r>
            <w:proofErr w:type="spellEnd"/>
          </w:p>
        </w:tc>
        <w:tc>
          <w:tcPr>
            <w:tcW w:w="1475" w:type="dxa"/>
            <w:tcBorders>
              <w:top w:val="single" w:sz="4" w:space="0" w:color="auto"/>
              <w:left w:val="nil"/>
              <w:bottom w:val="single" w:sz="4" w:space="0" w:color="auto"/>
              <w:right w:val="single" w:sz="4" w:space="0" w:color="auto"/>
            </w:tcBorders>
            <w:shd w:val="clear" w:color="auto" w:fill="auto"/>
            <w:vAlign w:val="center"/>
          </w:tcPr>
          <w:p w:rsidR="00916D4F" w:rsidRDefault="00916D4F" w:rsidP="00916D4F">
            <w:pPr>
              <w:jc w:val="center"/>
              <w:rPr>
                <w:rFonts w:ascii="Arial" w:hAnsi="Arial" w:cs="Arial"/>
                <w:bCs/>
              </w:rPr>
            </w:pPr>
            <w:r>
              <w:rPr>
                <w:rFonts w:ascii="Arial" w:hAnsi="Arial" w:cs="Arial"/>
                <w:bCs/>
              </w:rPr>
              <w:t>02</w:t>
            </w:r>
          </w:p>
        </w:tc>
        <w:tc>
          <w:tcPr>
            <w:tcW w:w="1527"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sz w:val="22"/>
                <w:szCs w:val="22"/>
              </w:rPr>
            </w:pPr>
            <w:r>
              <w:rPr>
                <w:rFonts w:ascii="Arial" w:hAnsi="Arial" w:cs="Arial"/>
                <w:b/>
                <w:bCs/>
                <w:sz w:val="22"/>
                <w:szCs w:val="22"/>
              </w:rPr>
              <w:t>2.676,40</w:t>
            </w:r>
          </w:p>
        </w:tc>
        <w:tc>
          <w:tcPr>
            <w:tcW w:w="1251" w:type="dxa"/>
            <w:tcBorders>
              <w:top w:val="single" w:sz="4" w:space="0" w:color="auto"/>
              <w:left w:val="nil"/>
              <w:bottom w:val="single" w:sz="4" w:space="0" w:color="auto"/>
              <w:right w:val="single" w:sz="4" w:space="0" w:color="auto"/>
            </w:tcBorders>
            <w:shd w:val="clear" w:color="auto" w:fill="auto"/>
            <w:noWrap/>
            <w:vAlign w:val="center"/>
          </w:tcPr>
          <w:p w:rsidR="00916D4F" w:rsidRPr="002325BA" w:rsidRDefault="00916D4F" w:rsidP="002B0BC6">
            <w:pPr>
              <w:jc w:val="center"/>
              <w:rPr>
                <w:rFonts w:ascii="Arial" w:hAnsi="Arial" w:cs="Arial"/>
                <w:b/>
                <w:bCs/>
                <w:color w:val="000000"/>
                <w:sz w:val="22"/>
                <w:szCs w:val="22"/>
              </w:rPr>
            </w:pPr>
            <w:r>
              <w:rPr>
                <w:rFonts w:ascii="Arial" w:hAnsi="Arial" w:cs="Arial"/>
                <w:b/>
                <w:bCs/>
                <w:color w:val="000000"/>
                <w:sz w:val="22"/>
                <w:szCs w:val="22"/>
              </w:rPr>
              <w:t>5.352,80</w:t>
            </w:r>
          </w:p>
        </w:tc>
      </w:tr>
    </w:tbl>
    <w:p w:rsidR="00B134DF" w:rsidRPr="002325BA" w:rsidRDefault="00B134DF" w:rsidP="00B134DF">
      <w:pPr>
        <w:jc w:val="both"/>
        <w:rPr>
          <w:rFonts w:ascii="Arial" w:hAnsi="Arial" w:cs="Arial"/>
          <w:sz w:val="22"/>
          <w:szCs w:val="22"/>
        </w:rPr>
        <w:sectPr w:rsidR="00B134DF" w:rsidRPr="002325BA" w:rsidSect="007D0928">
          <w:pgSz w:w="16840" w:h="11907" w:orient="landscape" w:code="9"/>
          <w:pgMar w:top="1418" w:right="851" w:bottom="851" w:left="851" w:header="720" w:footer="720" w:gutter="567"/>
          <w:pgNumType w:start="0"/>
          <w:cols w:space="720"/>
          <w:titlePg/>
        </w:sectPr>
      </w:pPr>
    </w:p>
    <w:p w:rsidR="00856FC3" w:rsidRDefault="00856FC3" w:rsidP="00856FC3">
      <w:pPr>
        <w:jc w:val="center"/>
        <w:rPr>
          <w:rFonts w:ascii="Arial" w:hAnsi="Arial" w:cs="Arial"/>
          <w:b/>
          <w:bCs/>
          <w:sz w:val="22"/>
          <w:szCs w:val="22"/>
        </w:rPr>
      </w:pPr>
    </w:p>
    <w:p w:rsidR="00516B1D" w:rsidRPr="002325BA" w:rsidRDefault="00516B1D" w:rsidP="00856FC3">
      <w:pPr>
        <w:jc w:val="center"/>
        <w:rPr>
          <w:rFonts w:ascii="Arial" w:hAnsi="Arial" w:cs="Arial"/>
          <w:b/>
          <w:bCs/>
          <w:sz w:val="22"/>
          <w:szCs w:val="22"/>
        </w:rPr>
      </w:pPr>
      <w:r w:rsidRPr="002325BA">
        <w:rPr>
          <w:rFonts w:ascii="Arial" w:hAnsi="Arial" w:cs="Arial"/>
          <w:b/>
          <w:bCs/>
          <w:sz w:val="22"/>
          <w:szCs w:val="22"/>
        </w:rPr>
        <w:t>(apresentar em papel timbrado da empresa licitante)</w:t>
      </w:r>
    </w:p>
    <w:p w:rsidR="00516B1D" w:rsidRPr="002325BA" w:rsidRDefault="00516B1D" w:rsidP="00516B1D">
      <w:pPr>
        <w:jc w:val="center"/>
        <w:rPr>
          <w:rFonts w:ascii="Arial" w:hAnsi="Arial" w:cs="Arial"/>
          <w:b/>
          <w:bCs/>
          <w:sz w:val="22"/>
          <w:szCs w:val="22"/>
        </w:rPr>
      </w:pPr>
    </w:p>
    <w:p w:rsidR="00516B1D" w:rsidRPr="002325BA" w:rsidRDefault="00516B1D" w:rsidP="00516B1D">
      <w:pPr>
        <w:jc w:val="center"/>
        <w:rPr>
          <w:rFonts w:ascii="Arial" w:hAnsi="Arial" w:cs="Arial"/>
          <w:b/>
          <w:bCs/>
          <w:sz w:val="22"/>
          <w:szCs w:val="22"/>
        </w:rPr>
      </w:pPr>
      <w:r w:rsidRPr="002325BA">
        <w:rPr>
          <w:rFonts w:ascii="Arial" w:hAnsi="Arial" w:cs="Arial"/>
          <w:b/>
          <w:bCs/>
          <w:sz w:val="22"/>
          <w:szCs w:val="22"/>
        </w:rPr>
        <w:t xml:space="preserve">EDITAL DO PREGÃO ELETRÔNICO Nº. </w:t>
      </w:r>
      <w:r w:rsidR="00290F12">
        <w:rPr>
          <w:rFonts w:ascii="Arial" w:hAnsi="Arial" w:cs="Arial"/>
          <w:b/>
          <w:bCs/>
          <w:color w:val="FF0000"/>
          <w:sz w:val="22"/>
          <w:szCs w:val="22"/>
        </w:rPr>
        <w:t>488/2014</w:t>
      </w:r>
      <w:r w:rsidR="005C33B5">
        <w:rPr>
          <w:rFonts w:ascii="Arial" w:hAnsi="Arial" w:cs="Arial"/>
          <w:b/>
          <w:bCs/>
          <w:color w:val="FF0000"/>
          <w:sz w:val="22"/>
          <w:szCs w:val="22"/>
        </w:rPr>
        <w:t>/EQUIPE</w:t>
      </w:r>
      <w:r w:rsidR="009974FA" w:rsidRPr="002325BA">
        <w:rPr>
          <w:rFonts w:ascii="Arial" w:hAnsi="Arial" w:cs="Arial"/>
          <w:b/>
          <w:bCs/>
          <w:color w:val="FF0000"/>
          <w:sz w:val="22"/>
          <w:szCs w:val="22"/>
        </w:rPr>
        <w:t>-BETA/SUPEL/RO</w:t>
      </w:r>
    </w:p>
    <w:p w:rsidR="00516B1D" w:rsidRPr="002325BA" w:rsidRDefault="00516B1D" w:rsidP="00516B1D">
      <w:pPr>
        <w:jc w:val="both"/>
        <w:rPr>
          <w:rFonts w:ascii="Arial" w:hAnsi="Arial" w:cs="Arial"/>
          <w:bCs/>
          <w:sz w:val="22"/>
          <w:szCs w:val="22"/>
        </w:rPr>
      </w:pPr>
    </w:p>
    <w:p w:rsidR="00516B1D" w:rsidRPr="002325BA" w:rsidRDefault="00516B1D" w:rsidP="00516B1D">
      <w:pPr>
        <w:pStyle w:val="Ttulo1"/>
        <w:jc w:val="center"/>
        <w:rPr>
          <w:rFonts w:ascii="Arial" w:hAnsi="Arial" w:cs="Arial"/>
          <w:i w:val="0"/>
          <w:sz w:val="22"/>
          <w:szCs w:val="22"/>
        </w:rPr>
      </w:pPr>
      <w:r w:rsidRPr="002325BA">
        <w:rPr>
          <w:rFonts w:ascii="Arial" w:hAnsi="Arial" w:cs="Arial"/>
          <w:i w:val="0"/>
          <w:sz w:val="22"/>
          <w:szCs w:val="22"/>
        </w:rPr>
        <w:t>ANEXO III</w:t>
      </w:r>
    </w:p>
    <w:p w:rsidR="00516B1D" w:rsidRPr="002325BA" w:rsidRDefault="00516B1D" w:rsidP="00516B1D">
      <w:pPr>
        <w:jc w:val="center"/>
        <w:rPr>
          <w:rFonts w:ascii="Arial" w:hAnsi="Arial" w:cs="Arial"/>
          <w:b/>
          <w:sz w:val="22"/>
          <w:szCs w:val="22"/>
        </w:rPr>
      </w:pPr>
      <w:r w:rsidRPr="002325BA">
        <w:rPr>
          <w:rFonts w:ascii="Arial" w:hAnsi="Arial" w:cs="Arial"/>
          <w:b/>
          <w:sz w:val="22"/>
          <w:szCs w:val="22"/>
        </w:rPr>
        <w:t>DADOS DO REPRESENTANTE LEGAL</w:t>
      </w:r>
    </w:p>
    <w:p w:rsidR="00516B1D" w:rsidRPr="002325BA" w:rsidRDefault="00516B1D" w:rsidP="00516B1D">
      <w:pPr>
        <w:jc w:val="both"/>
        <w:rPr>
          <w:rFonts w:ascii="Arial" w:hAnsi="Arial" w:cs="Arial"/>
          <w:sz w:val="22"/>
          <w:szCs w:val="22"/>
        </w:rPr>
      </w:pPr>
    </w:p>
    <w:p w:rsidR="00516B1D" w:rsidRPr="002325BA" w:rsidRDefault="00516B1D" w:rsidP="00516B1D">
      <w:pPr>
        <w:jc w:val="both"/>
        <w:rPr>
          <w:rFonts w:ascii="Arial" w:hAnsi="Arial" w:cs="Arial"/>
          <w:sz w:val="22"/>
          <w:szCs w:val="22"/>
        </w:rPr>
      </w:pPr>
      <w:r w:rsidRPr="002325BA">
        <w:rPr>
          <w:rFonts w:ascii="Arial" w:hAnsi="Arial" w:cs="Arial"/>
          <w:sz w:val="22"/>
          <w:szCs w:val="22"/>
        </w:rPr>
        <w:t>A</w:t>
      </w:r>
      <w:proofErr w:type="gramStart"/>
      <w:r w:rsidRPr="002325BA">
        <w:rPr>
          <w:rFonts w:ascii="Arial" w:hAnsi="Arial" w:cs="Arial"/>
          <w:sz w:val="22"/>
          <w:szCs w:val="22"/>
        </w:rPr>
        <w:t>......................................................................................</w:t>
      </w:r>
      <w:proofErr w:type="gramEnd"/>
      <w:r w:rsidRPr="002325BA">
        <w:rPr>
          <w:rFonts w:ascii="Arial" w:hAnsi="Arial" w:cs="Arial"/>
          <w:sz w:val="22"/>
          <w:szCs w:val="22"/>
        </w:rPr>
        <w:t xml:space="preserve"> </w:t>
      </w:r>
      <w:proofErr w:type="gramStart"/>
      <w:r w:rsidRPr="002325BA">
        <w:rPr>
          <w:rFonts w:ascii="Arial" w:hAnsi="Arial" w:cs="Arial"/>
          <w:sz w:val="22"/>
          <w:szCs w:val="22"/>
        </w:rPr>
        <w:t>apresenta</w:t>
      </w:r>
      <w:proofErr w:type="gramEnd"/>
      <w:r w:rsidRPr="002325BA">
        <w:rPr>
          <w:rFonts w:ascii="Arial" w:hAnsi="Arial" w:cs="Arial"/>
          <w:sz w:val="22"/>
          <w:szCs w:val="22"/>
        </w:rPr>
        <w:t>, a seguir, os dados de seu(s)</w:t>
      </w:r>
    </w:p>
    <w:p w:rsidR="00516B1D" w:rsidRPr="002325BA" w:rsidRDefault="00516B1D" w:rsidP="00516B1D">
      <w:pPr>
        <w:jc w:val="both"/>
        <w:rPr>
          <w:rFonts w:ascii="Arial" w:hAnsi="Arial" w:cs="Arial"/>
          <w:sz w:val="22"/>
          <w:szCs w:val="22"/>
        </w:rPr>
      </w:pPr>
      <w:r w:rsidRPr="002325BA">
        <w:rPr>
          <w:rFonts w:ascii="Arial" w:hAnsi="Arial" w:cs="Arial"/>
          <w:sz w:val="22"/>
          <w:szCs w:val="22"/>
        </w:rPr>
        <w:t>(Nome completo da empresa)</w:t>
      </w:r>
    </w:p>
    <w:p w:rsidR="00516B1D" w:rsidRPr="002325BA" w:rsidRDefault="00516B1D" w:rsidP="00516B1D">
      <w:pPr>
        <w:jc w:val="both"/>
        <w:rPr>
          <w:rFonts w:ascii="Arial" w:hAnsi="Arial" w:cs="Arial"/>
          <w:sz w:val="22"/>
          <w:szCs w:val="22"/>
        </w:rPr>
      </w:pPr>
      <w:proofErr w:type="gramStart"/>
      <w:r w:rsidRPr="002325BA">
        <w:rPr>
          <w:rFonts w:ascii="Arial" w:hAnsi="Arial" w:cs="Arial"/>
          <w:sz w:val="22"/>
          <w:szCs w:val="22"/>
        </w:rPr>
        <w:t>representante</w:t>
      </w:r>
      <w:proofErr w:type="gramEnd"/>
      <w:r w:rsidRPr="002325BA">
        <w:rPr>
          <w:rFonts w:ascii="Arial" w:hAnsi="Arial" w:cs="Arial"/>
          <w:sz w:val="22"/>
          <w:szCs w:val="22"/>
        </w:rPr>
        <w:t>(s) legal (is) para assinatura do eventual CONTRATO:</w:t>
      </w:r>
    </w:p>
    <w:p w:rsidR="00516B1D" w:rsidRPr="002325BA" w:rsidRDefault="00516B1D" w:rsidP="00516B1D">
      <w:pPr>
        <w:jc w:val="both"/>
        <w:rPr>
          <w:rFonts w:ascii="Arial" w:hAnsi="Arial" w:cs="Arial"/>
          <w:sz w:val="22"/>
          <w:szCs w:val="22"/>
        </w:rPr>
      </w:pPr>
    </w:p>
    <w:p w:rsidR="00516B1D" w:rsidRPr="002325BA" w:rsidRDefault="00516B1D" w:rsidP="00516B1D">
      <w:pPr>
        <w:jc w:val="both"/>
        <w:rPr>
          <w:rFonts w:ascii="Arial" w:hAnsi="Arial" w:cs="Arial"/>
          <w:sz w:val="22"/>
          <w:szCs w:val="22"/>
        </w:rPr>
      </w:pPr>
      <w:r w:rsidRPr="002325BA">
        <w:rPr>
          <w:rFonts w:ascii="Arial" w:hAnsi="Arial" w:cs="Arial"/>
          <w:sz w:val="22"/>
          <w:szCs w:val="22"/>
        </w:rPr>
        <w:t>NOME(S):</w:t>
      </w:r>
    </w:p>
    <w:p w:rsidR="00516B1D" w:rsidRPr="002325BA" w:rsidRDefault="00516B1D" w:rsidP="00516B1D">
      <w:pPr>
        <w:jc w:val="both"/>
        <w:rPr>
          <w:rFonts w:ascii="Arial" w:hAnsi="Arial" w:cs="Arial"/>
          <w:sz w:val="22"/>
          <w:szCs w:val="22"/>
        </w:rPr>
      </w:pPr>
      <w:r w:rsidRPr="002325BA">
        <w:rPr>
          <w:rFonts w:ascii="Arial" w:hAnsi="Arial" w:cs="Arial"/>
          <w:sz w:val="22"/>
          <w:szCs w:val="22"/>
        </w:rPr>
        <w:t>CARGO(S):</w:t>
      </w:r>
    </w:p>
    <w:p w:rsidR="00516B1D" w:rsidRPr="002325BA" w:rsidRDefault="00516B1D" w:rsidP="00516B1D">
      <w:pPr>
        <w:jc w:val="both"/>
        <w:rPr>
          <w:rFonts w:ascii="Arial" w:hAnsi="Arial" w:cs="Arial"/>
          <w:sz w:val="22"/>
          <w:szCs w:val="22"/>
        </w:rPr>
      </w:pPr>
      <w:r w:rsidRPr="002325BA">
        <w:rPr>
          <w:rFonts w:ascii="Arial" w:hAnsi="Arial" w:cs="Arial"/>
          <w:sz w:val="22"/>
          <w:szCs w:val="22"/>
        </w:rPr>
        <w:t>NACIONALIDADE(S): ESTADO CIVIL:</w:t>
      </w:r>
    </w:p>
    <w:p w:rsidR="00516B1D" w:rsidRPr="002325BA" w:rsidRDefault="00516B1D" w:rsidP="00516B1D">
      <w:pPr>
        <w:jc w:val="both"/>
        <w:rPr>
          <w:rFonts w:ascii="Arial" w:hAnsi="Arial" w:cs="Arial"/>
          <w:sz w:val="22"/>
          <w:szCs w:val="22"/>
        </w:rPr>
      </w:pPr>
      <w:r w:rsidRPr="002325BA">
        <w:rPr>
          <w:rFonts w:ascii="Arial" w:hAnsi="Arial" w:cs="Arial"/>
          <w:sz w:val="22"/>
          <w:szCs w:val="22"/>
        </w:rPr>
        <w:t>PROFISSÃO: RG: CIC:</w:t>
      </w:r>
    </w:p>
    <w:p w:rsidR="00516B1D" w:rsidRPr="002325BA" w:rsidRDefault="00516B1D" w:rsidP="00516B1D">
      <w:pPr>
        <w:jc w:val="both"/>
        <w:rPr>
          <w:rFonts w:ascii="Arial" w:hAnsi="Arial" w:cs="Arial"/>
          <w:sz w:val="22"/>
          <w:szCs w:val="22"/>
        </w:rPr>
      </w:pPr>
      <w:r w:rsidRPr="002325BA">
        <w:rPr>
          <w:rFonts w:ascii="Arial" w:hAnsi="Arial" w:cs="Arial"/>
          <w:sz w:val="22"/>
          <w:szCs w:val="22"/>
        </w:rPr>
        <w:t>RESIDÊNCIA (Domicílio):</w:t>
      </w:r>
    </w:p>
    <w:p w:rsidR="00516B1D" w:rsidRPr="002325BA" w:rsidRDefault="00516B1D" w:rsidP="00516B1D">
      <w:pPr>
        <w:jc w:val="both"/>
        <w:rPr>
          <w:rFonts w:ascii="Arial" w:hAnsi="Arial" w:cs="Arial"/>
          <w:sz w:val="22"/>
          <w:szCs w:val="22"/>
        </w:rPr>
      </w:pPr>
      <w:r w:rsidRPr="002325BA">
        <w:rPr>
          <w:rFonts w:ascii="Arial" w:hAnsi="Arial" w:cs="Arial"/>
          <w:sz w:val="22"/>
          <w:szCs w:val="22"/>
        </w:rPr>
        <w:t>Confirmamos, a seguir, os dados da empresa para efeito do eventual CONTRATO:</w:t>
      </w:r>
    </w:p>
    <w:p w:rsidR="00516B1D" w:rsidRPr="002325BA" w:rsidRDefault="00516B1D" w:rsidP="00516B1D">
      <w:pPr>
        <w:jc w:val="both"/>
        <w:rPr>
          <w:rFonts w:ascii="Arial" w:hAnsi="Arial" w:cs="Arial"/>
          <w:sz w:val="22"/>
          <w:szCs w:val="22"/>
        </w:rPr>
      </w:pPr>
    </w:p>
    <w:p w:rsidR="00516B1D" w:rsidRPr="002325BA" w:rsidRDefault="00516B1D" w:rsidP="00516B1D">
      <w:pPr>
        <w:jc w:val="both"/>
        <w:rPr>
          <w:rFonts w:ascii="Arial" w:hAnsi="Arial" w:cs="Arial"/>
          <w:sz w:val="22"/>
          <w:szCs w:val="22"/>
        </w:rPr>
      </w:pPr>
      <w:r w:rsidRPr="002325BA">
        <w:rPr>
          <w:rFonts w:ascii="Arial" w:hAnsi="Arial" w:cs="Arial"/>
          <w:sz w:val="22"/>
          <w:szCs w:val="22"/>
        </w:rPr>
        <w:t>RAZÃO SOCIAL:</w:t>
      </w:r>
    </w:p>
    <w:p w:rsidR="00516B1D" w:rsidRPr="002325BA" w:rsidRDefault="00516B1D" w:rsidP="00516B1D">
      <w:pPr>
        <w:jc w:val="both"/>
        <w:rPr>
          <w:rFonts w:ascii="Arial" w:hAnsi="Arial" w:cs="Arial"/>
          <w:sz w:val="22"/>
          <w:szCs w:val="22"/>
        </w:rPr>
      </w:pPr>
      <w:r w:rsidRPr="002325BA">
        <w:rPr>
          <w:rFonts w:ascii="Arial" w:hAnsi="Arial" w:cs="Arial"/>
          <w:sz w:val="22"/>
          <w:szCs w:val="22"/>
        </w:rPr>
        <w:t>CGC Nº: FONE: FAX:</w:t>
      </w:r>
    </w:p>
    <w:p w:rsidR="00516B1D" w:rsidRPr="002325BA" w:rsidRDefault="00516B1D" w:rsidP="00516B1D">
      <w:pPr>
        <w:jc w:val="both"/>
        <w:rPr>
          <w:rFonts w:ascii="Arial" w:hAnsi="Arial" w:cs="Arial"/>
          <w:sz w:val="22"/>
          <w:szCs w:val="22"/>
        </w:rPr>
      </w:pPr>
      <w:r w:rsidRPr="002325BA">
        <w:rPr>
          <w:rFonts w:ascii="Arial" w:hAnsi="Arial" w:cs="Arial"/>
          <w:sz w:val="22"/>
          <w:szCs w:val="22"/>
        </w:rPr>
        <w:t>ENDEREÇO COMERCIAL:</w:t>
      </w:r>
    </w:p>
    <w:p w:rsidR="00516B1D" w:rsidRPr="002325BA" w:rsidRDefault="00516B1D" w:rsidP="00516B1D">
      <w:pPr>
        <w:jc w:val="both"/>
        <w:rPr>
          <w:rFonts w:ascii="Arial" w:hAnsi="Arial" w:cs="Arial"/>
          <w:sz w:val="22"/>
          <w:szCs w:val="22"/>
        </w:rPr>
      </w:pPr>
      <w:r w:rsidRPr="002325BA">
        <w:rPr>
          <w:rFonts w:ascii="Arial" w:hAnsi="Arial" w:cs="Arial"/>
          <w:sz w:val="22"/>
          <w:szCs w:val="22"/>
        </w:rPr>
        <w:t>ENDEREÇO PARA CORRESPONDÊNCIA:</w:t>
      </w:r>
    </w:p>
    <w:p w:rsidR="00516B1D" w:rsidRPr="002325BA" w:rsidRDefault="00516B1D" w:rsidP="00516B1D">
      <w:pPr>
        <w:ind w:right="-40"/>
        <w:jc w:val="both"/>
        <w:rPr>
          <w:rFonts w:ascii="Arial" w:hAnsi="Arial" w:cs="Arial"/>
          <w:sz w:val="22"/>
          <w:szCs w:val="22"/>
        </w:rPr>
      </w:pPr>
      <w:r w:rsidRPr="002325BA">
        <w:rPr>
          <w:rFonts w:ascii="Arial" w:hAnsi="Arial" w:cs="Arial"/>
          <w:sz w:val="22"/>
          <w:szCs w:val="22"/>
        </w:rPr>
        <w:t xml:space="preserve">Rua/ </w:t>
      </w:r>
      <w:proofErr w:type="gramStart"/>
      <w:r w:rsidRPr="002325BA">
        <w:rPr>
          <w:rFonts w:ascii="Arial" w:hAnsi="Arial" w:cs="Arial"/>
          <w:sz w:val="22"/>
          <w:szCs w:val="22"/>
        </w:rPr>
        <w:t>Av.</w:t>
      </w:r>
      <w:proofErr w:type="gramEnd"/>
      <w:r w:rsidRPr="002325BA">
        <w:rPr>
          <w:rFonts w:ascii="Arial" w:hAnsi="Arial" w:cs="Arial"/>
          <w:sz w:val="22"/>
          <w:szCs w:val="22"/>
        </w:rPr>
        <w:t>: Nº :</w:t>
      </w:r>
    </w:p>
    <w:p w:rsidR="00516B1D" w:rsidRPr="002325BA" w:rsidRDefault="00516B1D" w:rsidP="00516B1D">
      <w:pPr>
        <w:jc w:val="both"/>
        <w:rPr>
          <w:rFonts w:ascii="Arial" w:hAnsi="Arial" w:cs="Arial"/>
          <w:sz w:val="22"/>
          <w:szCs w:val="22"/>
        </w:rPr>
      </w:pPr>
      <w:r w:rsidRPr="002325BA">
        <w:rPr>
          <w:rFonts w:ascii="Arial" w:hAnsi="Arial" w:cs="Arial"/>
          <w:sz w:val="22"/>
          <w:szCs w:val="22"/>
        </w:rPr>
        <w:t xml:space="preserve">Município: </w:t>
      </w:r>
      <w:proofErr w:type="gramStart"/>
      <w:r w:rsidRPr="002325BA">
        <w:rPr>
          <w:rFonts w:ascii="Arial" w:hAnsi="Arial" w:cs="Arial"/>
          <w:sz w:val="22"/>
          <w:szCs w:val="22"/>
        </w:rPr>
        <w:t>Estado :</w:t>
      </w:r>
      <w:proofErr w:type="gramEnd"/>
      <w:r w:rsidRPr="002325BA">
        <w:rPr>
          <w:rFonts w:ascii="Arial" w:hAnsi="Arial" w:cs="Arial"/>
          <w:sz w:val="22"/>
          <w:szCs w:val="22"/>
        </w:rPr>
        <w:t xml:space="preserve"> CEP.:</w:t>
      </w:r>
    </w:p>
    <w:p w:rsidR="00516B1D" w:rsidRPr="002325BA" w:rsidRDefault="00516B1D" w:rsidP="00516B1D">
      <w:pPr>
        <w:jc w:val="both"/>
        <w:rPr>
          <w:rFonts w:ascii="Arial" w:hAnsi="Arial" w:cs="Arial"/>
          <w:sz w:val="22"/>
          <w:szCs w:val="22"/>
        </w:rPr>
      </w:pPr>
      <w:r w:rsidRPr="002325BA">
        <w:rPr>
          <w:rFonts w:ascii="Arial" w:hAnsi="Arial" w:cs="Arial"/>
          <w:sz w:val="22"/>
          <w:szCs w:val="22"/>
        </w:rPr>
        <w:t>Conta corrente: BANCO:</w:t>
      </w:r>
    </w:p>
    <w:p w:rsidR="00516B1D" w:rsidRPr="002325BA" w:rsidRDefault="00516B1D" w:rsidP="00516B1D">
      <w:pPr>
        <w:jc w:val="both"/>
        <w:rPr>
          <w:rFonts w:ascii="Arial" w:hAnsi="Arial" w:cs="Arial"/>
          <w:sz w:val="22"/>
          <w:szCs w:val="22"/>
        </w:rPr>
      </w:pPr>
      <w:r w:rsidRPr="002325BA">
        <w:rPr>
          <w:rFonts w:ascii="Arial" w:hAnsi="Arial" w:cs="Arial"/>
          <w:sz w:val="22"/>
          <w:szCs w:val="22"/>
        </w:rPr>
        <w:t xml:space="preserve">Agência: Código da </w:t>
      </w:r>
      <w:proofErr w:type="spellStart"/>
      <w:r w:rsidRPr="002325BA">
        <w:rPr>
          <w:rFonts w:ascii="Arial" w:hAnsi="Arial" w:cs="Arial"/>
          <w:sz w:val="22"/>
          <w:szCs w:val="22"/>
        </w:rPr>
        <w:t>Ag</w:t>
      </w:r>
      <w:proofErr w:type="spellEnd"/>
      <w:proofErr w:type="gramStart"/>
      <w:r w:rsidRPr="002325BA">
        <w:rPr>
          <w:rFonts w:ascii="Arial" w:hAnsi="Arial" w:cs="Arial"/>
          <w:sz w:val="22"/>
          <w:szCs w:val="22"/>
        </w:rPr>
        <w:t>.:</w:t>
      </w:r>
      <w:proofErr w:type="gramEnd"/>
      <w:r w:rsidRPr="002325BA">
        <w:rPr>
          <w:rFonts w:ascii="Arial" w:hAnsi="Arial" w:cs="Arial"/>
          <w:sz w:val="22"/>
          <w:szCs w:val="22"/>
        </w:rPr>
        <w:t xml:space="preserve"> Conta corrente n.º:</w:t>
      </w:r>
    </w:p>
    <w:p w:rsidR="00516B1D" w:rsidRPr="002325BA" w:rsidRDefault="00516B1D" w:rsidP="00516B1D">
      <w:pPr>
        <w:jc w:val="both"/>
        <w:rPr>
          <w:rFonts w:ascii="Arial" w:hAnsi="Arial" w:cs="Arial"/>
          <w:sz w:val="22"/>
          <w:szCs w:val="22"/>
        </w:rPr>
      </w:pPr>
    </w:p>
    <w:p w:rsidR="00516B1D" w:rsidRPr="002325BA" w:rsidRDefault="00516B1D" w:rsidP="00516B1D">
      <w:pPr>
        <w:ind w:firstLine="1620"/>
        <w:jc w:val="both"/>
        <w:rPr>
          <w:rFonts w:ascii="Arial" w:hAnsi="Arial" w:cs="Arial"/>
          <w:sz w:val="22"/>
          <w:szCs w:val="22"/>
        </w:rPr>
      </w:pPr>
      <w:r w:rsidRPr="002325BA">
        <w:rPr>
          <w:rFonts w:ascii="Arial" w:hAnsi="Arial" w:cs="Arial"/>
          <w:sz w:val="22"/>
          <w:szCs w:val="22"/>
        </w:rPr>
        <w:t>Declaramos que os dados são de nossa inteira responsabilidade e responderemos, na forma da lei, por qualquer prejuízo decorrente de falsidade de informações.</w:t>
      </w:r>
    </w:p>
    <w:p w:rsidR="00516B1D" w:rsidRPr="002325BA" w:rsidRDefault="00516B1D" w:rsidP="00516B1D">
      <w:pPr>
        <w:jc w:val="both"/>
        <w:rPr>
          <w:rFonts w:ascii="Arial" w:hAnsi="Arial" w:cs="Arial"/>
          <w:sz w:val="22"/>
          <w:szCs w:val="22"/>
        </w:rPr>
      </w:pPr>
    </w:p>
    <w:p w:rsidR="00516B1D" w:rsidRPr="002325BA" w:rsidRDefault="00516B1D" w:rsidP="005C33B5">
      <w:pPr>
        <w:rPr>
          <w:rFonts w:ascii="Arial" w:hAnsi="Arial" w:cs="Arial"/>
          <w:sz w:val="22"/>
          <w:szCs w:val="22"/>
        </w:rPr>
      </w:pPr>
      <w:r w:rsidRPr="002325BA">
        <w:rPr>
          <w:rFonts w:ascii="Arial" w:hAnsi="Arial" w:cs="Arial"/>
          <w:sz w:val="22"/>
          <w:szCs w:val="22"/>
        </w:rPr>
        <w:t>(Local)</w:t>
      </w:r>
      <w:proofErr w:type="gramStart"/>
      <w:r w:rsidRPr="002325BA">
        <w:rPr>
          <w:rFonts w:ascii="Arial" w:hAnsi="Arial" w:cs="Arial"/>
          <w:sz w:val="22"/>
          <w:szCs w:val="22"/>
        </w:rPr>
        <w:t>.............................</w:t>
      </w:r>
      <w:proofErr w:type="gramEnd"/>
      <w:r w:rsidRPr="002325BA">
        <w:rPr>
          <w:rFonts w:ascii="Arial" w:hAnsi="Arial" w:cs="Arial"/>
          <w:sz w:val="22"/>
          <w:szCs w:val="22"/>
        </w:rPr>
        <w:t xml:space="preserve">, </w:t>
      </w:r>
      <w:r w:rsidRPr="002325BA">
        <w:rPr>
          <w:rFonts w:ascii="Arial" w:hAnsi="Arial" w:cs="Arial"/>
          <w:b/>
          <w:color w:val="FF0000"/>
          <w:sz w:val="22"/>
          <w:szCs w:val="22"/>
        </w:rPr>
        <w:t>de 201</w:t>
      </w:r>
      <w:r w:rsidR="005C33B5">
        <w:rPr>
          <w:rFonts w:ascii="Arial" w:hAnsi="Arial" w:cs="Arial"/>
          <w:b/>
          <w:color w:val="FF0000"/>
          <w:sz w:val="22"/>
          <w:szCs w:val="22"/>
        </w:rPr>
        <w:t>4</w:t>
      </w:r>
      <w:r w:rsidRPr="002325BA">
        <w:rPr>
          <w:rFonts w:ascii="Arial" w:hAnsi="Arial" w:cs="Arial"/>
          <w:sz w:val="22"/>
          <w:szCs w:val="22"/>
        </w:rPr>
        <w:t>.</w:t>
      </w:r>
    </w:p>
    <w:p w:rsidR="00516B1D" w:rsidRPr="002325BA" w:rsidRDefault="00516B1D" w:rsidP="00516B1D">
      <w:pPr>
        <w:jc w:val="center"/>
        <w:rPr>
          <w:rFonts w:ascii="Arial" w:hAnsi="Arial" w:cs="Arial"/>
          <w:sz w:val="22"/>
          <w:szCs w:val="22"/>
        </w:rPr>
      </w:pPr>
    </w:p>
    <w:p w:rsidR="00516B1D" w:rsidRPr="002325BA" w:rsidRDefault="00516B1D" w:rsidP="00516B1D">
      <w:pPr>
        <w:jc w:val="center"/>
        <w:rPr>
          <w:rFonts w:ascii="Arial" w:hAnsi="Arial" w:cs="Arial"/>
          <w:sz w:val="22"/>
          <w:szCs w:val="22"/>
        </w:rPr>
      </w:pPr>
    </w:p>
    <w:p w:rsidR="00516B1D" w:rsidRPr="002325BA" w:rsidRDefault="00516B1D" w:rsidP="00516B1D">
      <w:pPr>
        <w:jc w:val="center"/>
        <w:rPr>
          <w:rFonts w:ascii="Arial" w:hAnsi="Arial" w:cs="Arial"/>
          <w:sz w:val="22"/>
          <w:szCs w:val="22"/>
        </w:rPr>
      </w:pPr>
      <w:proofErr w:type="gramStart"/>
      <w:r w:rsidRPr="002325BA">
        <w:rPr>
          <w:rFonts w:ascii="Arial" w:hAnsi="Arial" w:cs="Arial"/>
          <w:sz w:val="22"/>
          <w:szCs w:val="22"/>
        </w:rPr>
        <w:t>............................................................................</w:t>
      </w:r>
      <w:proofErr w:type="gramEnd"/>
    </w:p>
    <w:p w:rsidR="00516B1D" w:rsidRDefault="00516B1D" w:rsidP="00516B1D">
      <w:pPr>
        <w:jc w:val="center"/>
        <w:rPr>
          <w:rFonts w:ascii="Arial" w:hAnsi="Arial" w:cs="Arial"/>
          <w:sz w:val="22"/>
          <w:szCs w:val="22"/>
        </w:rPr>
      </w:pPr>
      <w:r w:rsidRPr="002325BA">
        <w:rPr>
          <w:rFonts w:ascii="Arial" w:hAnsi="Arial" w:cs="Arial"/>
          <w:sz w:val="22"/>
          <w:szCs w:val="22"/>
        </w:rPr>
        <w:t>(Assinatura do representante legal e carimbo)</w:t>
      </w: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Pr="002325BA" w:rsidRDefault="0061765F" w:rsidP="0061765F">
      <w:pPr>
        <w:jc w:val="center"/>
        <w:rPr>
          <w:rFonts w:ascii="Arial" w:hAnsi="Arial" w:cs="Arial"/>
          <w:b/>
          <w:bCs/>
          <w:sz w:val="22"/>
          <w:szCs w:val="22"/>
        </w:rPr>
      </w:pPr>
      <w:r w:rsidRPr="002325BA">
        <w:rPr>
          <w:rFonts w:ascii="Arial" w:hAnsi="Arial" w:cs="Arial"/>
          <w:b/>
          <w:bCs/>
          <w:sz w:val="22"/>
          <w:szCs w:val="22"/>
        </w:rPr>
        <w:lastRenderedPageBreak/>
        <w:t>(apresentar em papel timbrado da empresa licitante)</w:t>
      </w:r>
    </w:p>
    <w:p w:rsidR="0061765F" w:rsidRPr="002325BA" w:rsidRDefault="0061765F" w:rsidP="0061765F">
      <w:pPr>
        <w:jc w:val="center"/>
        <w:rPr>
          <w:rFonts w:ascii="Arial" w:hAnsi="Arial" w:cs="Arial"/>
          <w:b/>
          <w:bCs/>
          <w:sz w:val="22"/>
          <w:szCs w:val="22"/>
        </w:rPr>
      </w:pPr>
    </w:p>
    <w:p w:rsidR="0061765F" w:rsidRPr="002325BA" w:rsidRDefault="0061765F" w:rsidP="0061765F">
      <w:pPr>
        <w:jc w:val="center"/>
        <w:rPr>
          <w:rFonts w:ascii="Arial" w:hAnsi="Arial" w:cs="Arial"/>
          <w:b/>
          <w:bCs/>
          <w:sz w:val="22"/>
          <w:szCs w:val="22"/>
        </w:rPr>
      </w:pPr>
      <w:r w:rsidRPr="002325BA">
        <w:rPr>
          <w:rFonts w:ascii="Arial" w:hAnsi="Arial" w:cs="Arial"/>
          <w:b/>
          <w:bCs/>
          <w:sz w:val="22"/>
          <w:szCs w:val="22"/>
        </w:rPr>
        <w:t xml:space="preserve">EDITAL DO PREGÃO ELETRÔNICO Nº. </w:t>
      </w:r>
      <w:r w:rsidR="00290F12">
        <w:rPr>
          <w:rFonts w:ascii="Arial" w:hAnsi="Arial" w:cs="Arial"/>
          <w:b/>
          <w:bCs/>
          <w:color w:val="FF0000"/>
          <w:sz w:val="22"/>
          <w:szCs w:val="22"/>
        </w:rPr>
        <w:t>488/2014</w:t>
      </w:r>
      <w:r>
        <w:rPr>
          <w:rFonts w:ascii="Arial" w:hAnsi="Arial" w:cs="Arial"/>
          <w:b/>
          <w:bCs/>
          <w:color w:val="FF0000"/>
          <w:sz w:val="22"/>
          <w:szCs w:val="22"/>
        </w:rPr>
        <w:t>/EQUIPE</w:t>
      </w:r>
      <w:r w:rsidRPr="002325BA">
        <w:rPr>
          <w:rFonts w:ascii="Arial" w:hAnsi="Arial" w:cs="Arial"/>
          <w:b/>
          <w:bCs/>
          <w:color w:val="FF0000"/>
          <w:sz w:val="22"/>
          <w:szCs w:val="22"/>
        </w:rPr>
        <w:t>-BETA/SUPEL/RO</w:t>
      </w:r>
    </w:p>
    <w:p w:rsidR="0061765F" w:rsidRPr="002325BA" w:rsidRDefault="0061765F" w:rsidP="0061765F">
      <w:pPr>
        <w:jc w:val="both"/>
        <w:rPr>
          <w:rFonts w:ascii="Arial" w:hAnsi="Arial" w:cs="Arial"/>
          <w:bCs/>
          <w:sz w:val="22"/>
          <w:szCs w:val="22"/>
        </w:rPr>
      </w:pPr>
    </w:p>
    <w:p w:rsidR="0061765F" w:rsidRPr="002325BA" w:rsidRDefault="0061765F" w:rsidP="0061765F">
      <w:pPr>
        <w:pStyle w:val="Ttulo1"/>
        <w:jc w:val="center"/>
        <w:rPr>
          <w:rFonts w:ascii="Arial" w:hAnsi="Arial" w:cs="Arial"/>
          <w:i w:val="0"/>
          <w:sz w:val="22"/>
          <w:szCs w:val="22"/>
        </w:rPr>
      </w:pPr>
      <w:r w:rsidRPr="002325BA">
        <w:rPr>
          <w:rFonts w:ascii="Arial" w:hAnsi="Arial" w:cs="Arial"/>
          <w:i w:val="0"/>
          <w:sz w:val="22"/>
          <w:szCs w:val="22"/>
        </w:rPr>
        <w:t>ANEXO I</w:t>
      </w:r>
      <w:r>
        <w:rPr>
          <w:rFonts w:ascii="Arial" w:hAnsi="Arial" w:cs="Arial"/>
          <w:i w:val="0"/>
          <w:sz w:val="22"/>
          <w:szCs w:val="22"/>
        </w:rPr>
        <w:t>V</w:t>
      </w:r>
    </w:p>
    <w:p w:rsidR="0061765F" w:rsidRDefault="0061765F" w:rsidP="0061765F">
      <w:pPr>
        <w:jc w:val="center"/>
        <w:rPr>
          <w:rFonts w:ascii="Arial" w:hAnsi="Arial" w:cs="Arial"/>
          <w:b/>
          <w:bCs/>
          <w:color w:val="0000FF"/>
          <w:sz w:val="22"/>
          <w:szCs w:val="22"/>
        </w:rPr>
      </w:pPr>
    </w:p>
    <w:p w:rsidR="0061765F" w:rsidRPr="001C70DF" w:rsidRDefault="0061765F" w:rsidP="0061765F">
      <w:pPr>
        <w:jc w:val="center"/>
        <w:rPr>
          <w:rFonts w:ascii="Arial" w:hAnsi="Arial" w:cs="Arial"/>
          <w:b/>
          <w:bCs/>
          <w:color w:val="0000FF"/>
          <w:sz w:val="22"/>
          <w:szCs w:val="22"/>
        </w:rPr>
      </w:pPr>
      <w:r w:rsidRPr="001C70DF">
        <w:rPr>
          <w:rFonts w:ascii="Arial" w:hAnsi="Arial" w:cs="Arial"/>
          <w:b/>
          <w:bCs/>
          <w:color w:val="0000FF"/>
          <w:sz w:val="22"/>
          <w:szCs w:val="22"/>
        </w:rPr>
        <w:t>MODELO DE DECLARAÇÃO DE CUMPRIMENTO ÀS NORMAS RELATIVAS</w:t>
      </w:r>
    </w:p>
    <w:p w:rsidR="0061765F" w:rsidRPr="001C70DF" w:rsidRDefault="0061765F" w:rsidP="0061765F">
      <w:pPr>
        <w:jc w:val="center"/>
        <w:rPr>
          <w:rFonts w:ascii="Arial" w:hAnsi="Arial" w:cs="Arial"/>
          <w:b/>
          <w:bCs/>
          <w:color w:val="0000FF"/>
          <w:sz w:val="22"/>
          <w:szCs w:val="22"/>
        </w:rPr>
      </w:pPr>
      <w:r w:rsidRPr="001C70DF">
        <w:rPr>
          <w:rFonts w:ascii="Arial" w:hAnsi="Arial" w:cs="Arial"/>
          <w:b/>
          <w:bCs/>
          <w:color w:val="0000FF"/>
          <w:sz w:val="22"/>
          <w:szCs w:val="22"/>
        </w:rPr>
        <w:t>AO TRABALHO DO MENOR</w:t>
      </w:r>
    </w:p>
    <w:p w:rsidR="0061765F" w:rsidRPr="001C70DF" w:rsidRDefault="0061765F" w:rsidP="0061765F">
      <w:pPr>
        <w:rPr>
          <w:rFonts w:ascii="Arial" w:hAnsi="Arial" w:cs="Arial"/>
          <w:b/>
          <w:bCs/>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r w:rsidRPr="001C70DF">
        <w:rPr>
          <w:rFonts w:ascii="Arial" w:hAnsi="Arial" w:cs="Arial"/>
          <w:sz w:val="22"/>
          <w:szCs w:val="22"/>
        </w:rPr>
        <w:t>A empresa (nome da empresa), inscrita no CNPJ nº _________________, por intermédio de seu representante legal, DECLARA, para fins do disposto no inciso V do art. 27 da Lei nº 8.666/</w:t>
      </w:r>
      <w:proofErr w:type="gramStart"/>
      <w:r w:rsidRPr="001C70DF">
        <w:rPr>
          <w:rFonts w:ascii="Arial" w:hAnsi="Arial" w:cs="Arial"/>
          <w:sz w:val="22"/>
          <w:szCs w:val="22"/>
        </w:rPr>
        <w:t>93 ,</w:t>
      </w:r>
      <w:proofErr w:type="gramEnd"/>
      <w:r w:rsidRPr="001C70DF">
        <w:rPr>
          <w:rFonts w:ascii="Arial" w:hAnsi="Arial" w:cs="Arial"/>
          <w:sz w:val="22"/>
          <w:szCs w:val="22"/>
        </w:rPr>
        <w:t xml:space="preserve"> de 21 de junho de 1993, acrescido pela Lei n.º 9.854, de 27 de outubro de 1999, que não emprega menor de dezoito anos em trabalho noturno, perigoso ou insalubre e não emprega menor de dezesseis anos.</w:t>
      </w: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r w:rsidRPr="001C70DF">
        <w:rPr>
          <w:rFonts w:ascii="Arial" w:hAnsi="Arial" w:cs="Arial"/>
          <w:sz w:val="22"/>
          <w:szCs w:val="22"/>
        </w:rPr>
        <w:t>OBSERVAÇÃO: Se a licitante possuir menores de 16 anos aprendizes deverá declarar essa condição. Esta declaração deverá ser emitida em papel que identifique a licitante ou que tenha o carimbo do CNPJ.</w:t>
      </w: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center"/>
        <w:rPr>
          <w:rFonts w:ascii="Arial" w:hAnsi="Arial" w:cs="Arial"/>
          <w:sz w:val="22"/>
          <w:szCs w:val="22"/>
        </w:rPr>
      </w:pPr>
      <w:r w:rsidRPr="001C70DF">
        <w:rPr>
          <w:rFonts w:ascii="Arial" w:hAnsi="Arial" w:cs="Arial"/>
          <w:sz w:val="22"/>
          <w:szCs w:val="22"/>
        </w:rPr>
        <w:t>(Local)</w:t>
      </w:r>
      <w:proofErr w:type="gramStart"/>
      <w:r w:rsidRPr="001C70DF">
        <w:rPr>
          <w:rFonts w:ascii="Arial" w:hAnsi="Arial" w:cs="Arial"/>
          <w:sz w:val="22"/>
          <w:szCs w:val="22"/>
        </w:rPr>
        <w:t>.............................</w:t>
      </w:r>
      <w:proofErr w:type="gramEnd"/>
      <w:r w:rsidRPr="001C70DF">
        <w:rPr>
          <w:rFonts w:ascii="Arial" w:hAnsi="Arial" w:cs="Arial"/>
          <w:sz w:val="22"/>
          <w:szCs w:val="22"/>
        </w:rPr>
        <w:t>, de 2014.</w:t>
      </w:r>
    </w:p>
    <w:p w:rsidR="0061765F" w:rsidRPr="001C70DF" w:rsidRDefault="0061765F" w:rsidP="0061765F">
      <w:pPr>
        <w:jc w:val="center"/>
        <w:rPr>
          <w:rFonts w:ascii="Arial" w:hAnsi="Arial" w:cs="Arial"/>
          <w:sz w:val="22"/>
          <w:szCs w:val="22"/>
        </w:rPr>
      </w:pPr>
    </w:p>
    <w:p w:rsidR="0061765F" w:rsidRPr="001C70DF" w:rsidRDefault="0061765F" w:rsidP="0061765F">
      <w:pPr>
        <w:jc w:val="center"/>
        <w:rPr>
          <w:rFonts w:ascii="Arial" w:hAnsi="Arial" w:cs="Arial"/>
          <w:sz w:val="22"/>
          <w:szCs w:val="22"/>
        </w:rPr>
      </w:pPr>
    </w:p>
    <w:p w:rsidR="0061765F" w:rsidRPr="001C70DF" w:rsidRDefault="0061765F" w:rsidP="0061765F">
      <w:pPr>
        <w:jc w:val="center"/>
        <w:rPr>
          <w:rFonts w:ascii="Arial" w:hAnsi="Arial" w:cs="Arial"/>
          <w:sz w:val="22"/>
          <w:szCs w:val="22"/>
        </w:rPr>
      </w:pPr>
      <w:proofErr w:type="gramStart"/>
      <w:r w:rsidRPr="001C70DF">
        <w:rPr>
          <w:rFonts w:ascii="Arial" w:hAnsi="Arial" w:cs="Arial"/>
          <w:sz w:val="22"/>
          <w:szCs w:val="22"/>
        </w:rPr>
        <w:t>............................................................................</w:t>
      </w:r>
      <w:proofErr w:type="gramEnd"/>
    </w:p>
    <w:p w:rsidR="0061765F" w:rsidRPr="001C70DF" w:rsidRDefault="0061765F" w:rsidP="0061765F">
      <w:pPr>
        <w:jc w:val="center"/>
        <w:rPr>
          <w:rFonts w:ascii="Arial" w:hAnsi="Arial" w:cs="Arial"/>
          <w:sz w:val="22"/>
          <w:szCs w:val="22"/>
        </w:rPr>
      </w:pPr>
      <w:r w:rsidRPr="001C70DF">
        <w:rPr>
          <w:rFonts w:ascii="Arial" w:hAnsi="Arial" w:cs="Arial"/>
          <w:sz w:val="22"/>
          <w:szCs w:val="22"/>
        </w:rPr>
        <w:t>(Assinatura do representante legal e carimbo)</w:t>
      </w:r>
    </w:p>
    <w:p w:rsidR="0061765F" w:rsidRPr="001C70DF" w:rsidRDefault="0061765F" w:rsidP="0061765F">
      <w:pPr>
        <w:tabs>
          <w:tab w:val="left" w:pos="6450"/>
        </w:tabs>
        <w:jc w:val="center"/>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Pr="001C70DF" w:rsidRDefault="0061765F" w:rsidP="0061765F">
      <w:pPr>
        <w:jc w:val="both"/>
        <w:rPr>
          <w:rFonts w:ascii="Arial" w:hAnsi="Arial" w:cs="Arial"/>
          <w:sz w:val="22"/>
          <w:szCs w:val="22"/>
        </w:rPr>
      </w:pPr>
    </w:p>
    <w:p w:rsidR="0061765F" w:rsidRDefault="0061765F"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257668" w:rsidRDefault="00257668"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Default="0061765F" w:rsidP="00516B1D">
      <w:pPr>
        <w:jc w:val="center"/>
        <w:rPr>
          <w:rFonts w:ascii="Arial" w:hAnsi="Arial" w:cs="Arial"/>
          <w:sz w:val="22"/>
          <w:szCs w:val="22"/>
        </w:rPr>
      </w:pPr>
    </w:p>
    <w:p w:rsidR="0061765F" w:rsidRPr="002325BA" w:rsidRDefault="0061765F" w:rsidP="00516B1D">
      <w:pPr>
        <w:jc w:val="center"/>
        <w:rPr>
          <w:rFonts w:ascii="Arial" w:hAnsi="Arial" w:cs="Arial"/>
          <w:sz w:val="22"/>
          <w:szCs w:val="22"/>
        </w:rPr>
      </w:pPr>
    </w:p>
    <w:p w:rsidR="00FA56A2" w:rsidRPr="002325BA" w:rsidRDefault="00FA56A2" w:rsidP="00516B1D">
      <w:pPr>
        <w:jc w:val="center"/>
        <w:rPr>
          <w:rFonts w:ascii="Arial" w:hAnsi="Arial" w:cs="Arial"/>
          <w:sz w:val="22"/>
          <w:szCs w:val="22"/>
        </w:rPr>
      </w:pPr>
    </w:p>
    <w:p w:rsidR="00FA56A2" w:rsidRPr="00640A30" w:rsidRDefault="00FA56A2" w:rsidP="00FA56A2">
      <w:pPr>
        <w:jc w:val="center"/>
        <w:rPr>
          <w:rFonts w:ascii="Arial" w:hAnsi="Arial" w:cs="Arial"/>
          <w:b/>
          <w:bCs/>
          <w:sz w:val="24"/>
          <w:szCs w:val="22"/>
        </w:rPr>
      </w:pPr>
      <w:r w:rsidRPr="00640A30">
        <w:rPr>
          <w:rFonts w:ascii="Arial" w:hAnsi="Arial" w:cs="Arial"/>
          <w:b/>
          <w:bCs/>
          <w:sz w:val="24"/>
          <w:szCs w:val="22"/>
        </w:rPr>
        <w:lastRenderedPageBreak/>
        <w:t xml:space="preserve">EDITAL DO PREGÃO ELETRÔNICO Nº. </w:t>
      </w:r>
      <w:r w:rsidR="00290F12">
        <w:rPr>
          <w:rFonts w:ascii="Arial" w:hAnsi="Arial" w:cs="Arial"/>
          <w:b/>
          <w:bCs/>
          <w:color w:val="FF0000"/>
          <w:sz w:val="24"/>
          <w:szCs w:val="22"/>
        </w:rPr>
        <w:t>488</w:t>
      </w:r>
      <w:r w:rsidR="00F459CA" w:rsidRPr="00640A30">
        <w:rPr>
          <w:rFonts w:ascii="Arial" w:hAnsi="Arial" w:cs="Arial"/>
          <w:b/>
          <w:bCs/>
          <w:color w:val="FF0000"/>
          <w:sz w:val="24"/>
          <w:szCs w:val="22"/>
        </w:rPr>
        <w:t>/2014</w:t>
      </w:r>
      <w:r w:rsidRPr="00640A30">
        <w:rPr>
          <w:rFonts w:ascii="Arial" w:hAnsi="Arial" w:cs="Arial"/>
          <w:b/>
          <w:bCs/>
          <w:sz w:val="24"/>
          <w:szCs w:val="22"/>
        </w:rPr>
        <w:t>/CPL-BETA/SUPEL/RO</w:t>
      </w:r>
    </w:p>
    <w:p w:rsidR="00FA56A2" w:rsidRPr="002325BA" w:rsidRDefault="00FA56A2" w:rsidP="00FA56A2">
      <w:pPr>
        <w:jc w:val="both"/>
        <w:rPr>
          <w:rFonts w:ascii="Arial" w:hAnsi="Arial" w:cs="Arial"/>
          <w:bCs/>
          <w:sz w:val="22"/>
          <w:szCs w:val="22"/>
        </w:rPr>
      </w:pPr>
    </w:p>
    <w:p w:rsidR="00FA56A2" w:rsidRPr="002325BA" w:rsidRDefault="00FA56A2" w:rsidP="00FA56A2">
      <w:pPr>
        <w:jc w:val="both"/>
        <w:rPr>
          <w:rFonts w:ascii="Arial" w:hAnsi="Arial" w:cs="Arial"/>
          <w:bCs/>
          <w:sz w:val="22"/>
          <w:szCs w:val="22"/>
        </w:rPr>
      </w:pPr>
    </w:p>
    <w:p w:rsidR="00FA56A2" w:rsidRPr="002325BA" w:rsidRDefault="0061765F" w:rsidP="00FA56A2">
      <w:pPr>
        <w:pStyle w:val="Ttulo1"/>
        <w:jc w:val="center"/>
        <w:rPr>
          <w:rFonts w:ascii="Arial" w:hAnsi="Arial" w:cs="Arial"/>
          <w:i w:val="0"/>
          <w:sz w:val="22"/>
          <w:szCs w:val="22"/>
        </w:rPr>
      </w:pPr>
      <w:r>
        <w:rPr>
          <w:rFonts w:ascii="Arial" w:hAnsi="Arial" w:cs="Arial"/>
          <w:i w:val="0"/>
          <w:sz w:val="22"/>
          <w:szCs w:val="22"/>
        </w:rPr>
        <w:t xml:space="preserve">ANEXO </w:t>
      </w:r>
      <w:r w:rsidR="00FA56A2" w:rsidRPr="002325BA">
        <w:rPr>
          <w:rFonts w:ascii="Arial" w:hAnsi="Arial" w:cs="Arial"/>
          <w:i w:val="0"/>
          <w:sz w:val="22"/>
          <w:szCs w:val="22"/>
        </w:rPr>
        <w:t>V</w:t>
      </w:r>
    </w:p>
    <w:p w:rsidR="00FA56A2" w:rsidRPr="002325BA" w:rsidRDefault="00FA56A2" w:rsidP="00FA56A2">
      <w:pPr>
        <w:jc w:val="center"/>
        <w:rPr>
          <w:rFonts w:ascii="Arial" w:hAnsi="Arial" w:cs="Arial"/>
          <w:b/>
          <w:sz w:val="22"/>
          <w:szCs w:val="22"/>
        </w:rPr>
      </w:pPr>
      <w:r w:rsidRPr="002325BA">
        <w:rPr>
          <w:rFonts w:ascii="Arial" w:hAnsi="Arial" w:cs="Arial"/>
          <w:b/>
          <w:sz w:val="22"/>
          <w:szCs w:val="22"/>
        </w:rPr>
        <w:t>MINUTA DO CONTRATO</w:t>
      </w:r>
    </w:p>
    <w:p w:rsidR="00FA56A2" w:rsidRDefault="00FA56A2" w:rsidP="00FA56A2">
      <w:pPr>
        <w:jc w:val="center"/>
        <w:rPr>
          <w:rFonts w:ascii="Arial" w:hAnsi="Arial" w:cs="Arial"/>
          <w:b/>
          <w:sz w:val="22"/>
          <w:szCs w:val="22"/>
        </w:rPr>
      </w:pPr>
    </w:p>
    <w:p w:rsidR="00640A30" w:rsidRPr="002325BA" w:rsidRDefault="00640A30" w:rsidP="00FA56A2">
      <w:pPr>
        <w:jc w:val="center"/>
        <w:rPr>
          <w:rFonts w:ascii="Arial" w:hAnsi="Arial" w:cs="Arial"/>
          <w:b/>
          <w:sz w:val="22"/>
          <w:szCs w:val="22"/>
        </w:rPr>
      </w:pPr>
    </w:p>
    <w:p w:rsidR="00FA56A2" w:rsidRPr="002325BA" w:rsidRDefault="00FA56A2" w:rsidP="00FA56A2">
      <w:pPr>
        <w:ind w:left="3969"/>
        <w:jc w:val="both"/>
        <w:rPr>
          <w:rFonts w:ascii="Arial" w:hAnsi="Arial" w:cs="Arial"/>
          <w:b/>
          <w:sz w:val="22"/>
          <w:szCs w:val="22"/>
        </w:rPr>
      </w:pPr>
      <w:r w:rsidRPr="002325BA">
        <w:rPr>
          <w:rFonts w:ascii="Arial" w:hAnsi="Arial" w:cs="Arial"/>
          <w:b/>
          <w:sz w:val="22"/>
          <w:szCs w:val="22"/>
        </w:rPr>
        <w:t>CONTRATO DE FORNECIMENTO DE MATERIAIS/BENS, N.º ________________ QUE ENTRE SI CELEBRAM, O SECRETARIA DE ESTADO DA ________________________.</w:t>
      </w:r>
    </w:p>
    <w:p w:rsidR="00FA56A2" w:rsidRPr="002325BA" w:rsidRDefault="00FA56A2" w:rsidP="00FA56A2">
      <w:pPr>
        <w:ind w:left="3969"/>
        <w:jc w:val="both"/>
        <w:rPr>
          <w:rFonts w:ascii="Arial" w:hAnsi="Arial" w:cs="Arial"/>
          <w:b/>
          <w:sz w:val="22"/>
          <w:szCs w:val="22"/>
        </w:rPr>
      </w:pPr>
      <w:r w:rsidRPr="002325BA">
        <w:rPr>
          <w:rFonts w:ascii="Arial" w:hAnsi="Arial" w:cs="Arial"/>
          <w:b/>
          <w:sz w:val="22"/>
          <w:szCs w:val="22"/>
        </w:rPr>
        <w:t>E A EMPRESA ___</w:t>
      </w:r>
      <w:proofErr w:type="gramStart"/>
      <w:r w:rsidRPr="002325BA">
        <w:rPr>
          <w:rFonts w:ascii="Arial" w:hAnsi="Arial" w:cs="Arial"/>
          <w:b/>
          <w:sz w:val="22"/>
          <w:szCs w:val="22"/>
        </w:rPr>
        <w:t>(</w:t>
      </w:r>
      <w:proofErr w:type="gramEnd"/>
      <w:r w:rsidRPr="002325BA">
        <w:rPr>
          <w:rFonts w:ascii="Arial" w:hAnsi="Arial" w:cs="Arial"/>
          <w:b/>
          <w:i/>
          <w:sz w:val="22"/>
          <w:szCs w:val="22"/>
        </w:rPr>
        <w:t>nome</w:t>
      </w:r>
      <w:r w:rsidRPr="002325BA">
        <w:rPr>
          <w:rFonts w:ascii="Arial" w:hAnsi="Arial" w:cs="Arial"/>
          <w:b/>
          <w:sz w:val="22"/>
          <w:szCs w:val="22"/>
        </w:rPr>
        <w:t>)___</w:t>
      </w:r>
    </w:p>
    <w:p w:rsidR="00FA56A2" w:rsidRDefault="00FA56A2" w:rsidP="00FA56A2">
      <w:pPr>
        <w:ind w:left="3969"/>
        <w:jc w:val="both"/>
        <w:rPr>
          <w:rFonts w:ascii="Arial" w:hAnsi="Arial" w:cs="Arial"/>
          <w:b/>
          <w:sz w:val="22"/>
          <w:szCs w:val="22"/>
        </w:rPr>
      </w:pPr>
    </w:p>
    <w:p w:rsidR="00640A30" w:rsidRPr="002325BA" w:rsidRDefault="00640A30" w:rsidP="00FA56A2">
      <w:pPr>
        <w:ind w:left="3969"/>
        <w:jc w:val="both"/>
        <w:rPr>
          <w:rFonts w:ascii="Arial" w:hAnsi="Arial" w:cs="Arial"/>
          <w:b/>
          <w:sz w:val="22"/>
          <w:szCs w:val="22"/>
        </w:rPr>
      </w:pPr>
    </w:p>
    <w:p w:rsidR="00FA56A2" w:rsidRDefault="00FA56A2" w:rsidP="00640A30">
      <w:pPr>
        <w:spacing w:before="120"/>
        <w:ind w:firstLine="1134"/>
        <w:jc w:val="both"/>
        <w:rPr>
          <w:rFonts w:ascii="Arial" w:hAnsi="Arial" w:cs="Arial"/>
          <w:sz w:val="22"/>
          <w:szCs w:val="22"/>
        </w:rPr>
      </w:pPr>
      <w:r w:rsidRPr="002325BA">
        <w:rPr>
          <w:rFonts w:ascii="Arial" w:hAnsi="Arial" w:cs="Arial"/>
          <w:sz w:val="22"/>
          <w:szCs w:val="22"/>
        </w:rPr>
        <w:t xml:space="preserve">Aos ___ dias do mês de ___ do ano de </w:t>
      </w:r>
      <w:r w:rsidRPr="002325BA">
        <w:rPr>
          <w:rFonts w:ascii="Arial" w:hAnsi="Arial" w:cs="Arial"/>
          <w:b/>
          <w:color w:val="FF0000"/>
          <w:sz w:val="22"/>
          <w:szCs w:val="22"/>
        </w:rPr>
        <w:t>201</w:t>
      </w:r>
      <w:r w:rsidR="00F16555">
        <w:rPr>
          <w:rFonts w:ascii="Arial" w:hAnsi="Arial" w:cs="Arial"/>
          <w:b/>
          <w:color w:val="FF0000"/>
          <w:sz w:val="22"/>
          <w:szCs w:val="22"/>
        </w:rPr>
        <w:t>4</w:t>
      </w:r>
      <w:r w:rsidRPr="002325BA">
        <w:rPr>
          <w:rFonts w:ascii="Arial" w:hAnsi="Arial" w:cs="Arial"/>
          <w:sz w:val="22"/>
          <w:szCs w:val="22"/>
        </w:rPr>
        <w:t xml:space="preserve">, a </w:t>
      </w:r>
      <w:r w:rsidRPr="002325BA">
        <w:rPr>
          <w:rFonts w:ascii="Arial" w:hAnsi="Arial" w:cs="Arial"/>
          <w:b/>
          <w:sz w:val="22"/>
          <w:szCs w:val="22"/>
        </w:rPr>
        <w:t>SECRETARIA DE ESTADO DA ________________________________/RO</w:t>
      </w:r>
      <w:r w:rsidRPr="002325BA">
        <w:rPr>
          <w:rFonts w:ascii="Arial" w:hAnsi="Arial" w:cs="Arial"/>
          <w:sz w:val="22"/>
          <w:szCs w:val="22"/>
        </w:rPr>
        <w:t xml:space="preserve"> ____________________________</w:t>
      </w:r>
      <w:r w:rsidRPr="002325BA">
        <w:rPr>
          <w:rFonts w:ascii="Arial" w:hAnsi="Arial" w:cs="Arial"/>
          <w:b/>
          <w:sz w:val="22"/>
          <w:szCs w:val="22"/>
        </w:rPr>
        <w:t xml:space="preserve">, sediada a Rua ____________________________ n.º ___, ______________________________, </w:t>
      </w:r>
      <w:r w:rsidRPr="002325BA">
        <w:rPr>
          <w:rFonts w:ascii="Arial" w:hAnsi="Arial" w:cs="Arial"/>
          <w:sz w:val="22"/>
          <w:szCs w:val="22"/>
        </w:rPr>
        <w:t>doravante denominada apenas CONTRATANTE, neste ato representado pelo Senhor ________________________</w:t>
      </w:r>
      <w:r w:rsidRPr="002325BA">
        <w:rPr>
          <w:rFonts w:ascii="Arial" w:hAnsi="Arial" w:cs="Arial"/>
          <w:i/>
          <w:sz w:val="22"/>
          <w:szCs w:val="22"/>
        </w:rPr>
        <w:t xml:space="preserve">, </w:t>
      </w:r>
      <w:r w:rsidRPr="002325BA">
        <w:rPr>
          <w:rFonts w:ascii="Arial" w:hAnsi="Arial" w:cs="Arial"/>
          <w:sz w:val="22"/>
          <w:szCs w:val="22"/>
        </w:rPr>
        <w:t>RG n.º ___</w:t>
      </w:r>
      <w:r w:rsidRPr="002325BA">
        <w:rPr>
          <w:rFonts w:ascii="Arial" w:hAnsi="Arial" w:cs="Arial"/>
          <w:i/>
          <w:sz w:val="22"/>
          <w:szCs w:val="22"/>
        </w:rPr>
        <w:t xml:space="preserve">, </w:t>
      </w:r>
      <w:r w:rsidRPr="002325BA">
        <w:rPr>
          <w:rFonts w:ascii="Arial" w:hAnsi="Arial" w:cs="Arial"/>
          <w:sz w:val="22"/>
          <w:szCs w:val="22"/>
        </w:rPr>
        <w:t xml:space="preserve">CPF ___, e a firma ___, CNPJ/MF n.º ___, estabelecida no ___, em ___, doravante denominada </w:t>
      </w:r>
      <w:r w:rsidRPr="002325BA">
        <w:rPr>
          <w:rFonts w:ascii="Arial" w:hAnsi="Arial" w:cs="Arial"/>
          <w:b/>
          <w:sz w:val="22"/>
          <w:szCs w:val="22"/>
        </w:rPr>
        <w:t>CONTRATADA</w:t>
      </w:r>
      <w:r w:rsidRPr="002325BA">
        <w:rPr>
          <w:rFonts w:ascii="Arial" w:hAnsi="Arial" w:cs="Arial"/>
          <w:sz w:val="22"/>
          <w:szCs w:val="22"/>
        </w:rPr>
        <w:t xml:space="preserve">, neste ato representada pelo </w:t>
      </w:r>
      <w:proofErr w:type="gramStart"/>
      <w:r w:rsidRPr="002325BA">
        <w:rPr>
          <w:rFonts w:ascii="Arial" w:hAnsi="Arial" w:cs="Arial"/>
          <w:sz w:val="22"/>
          <w:szCs w:val="22"/>
        </w:rPr>
        <w:t>Sr.</w:t>
      </w:r>
      <w:proofErr w:type="gramEnd"/>
      <w:r w:rsidRPr="002325BA">
        <w:rPr>
          <w:rFonts w:ascii="Arial" w:hAnsi="Arial" w:cs="Arial"/>
          <w:sz w:val="22"/>
          <w:szCs w:val="22"/>
        </w:rPr>
        <w:t xml:space="preserve"> ______________, (</w:t>
      </w:r>
      <w:r w:rsidRPr="002325BA">
        <w:rPr>
          <w:rFonts w:ascii="Arial" w:hAnsi="Arial" w:cs="Arial"/>
          <w:b/>
          <w:i/>
          <w:sz w:val="22"/>
          <w:szCs w:val="22"/>
        </w:rPr>
        <w:t>nacionalidade</w:t>
      </w:r>
      <w:r w:rsidRPr="002325BA">
        <w:rPr>
          <w:rFonts w:ascii="Arial" w:hAnsi="Arial" w:cs="Arial"/>
          <w:sz w:val="22"/>
          <w:szCs w:val="22"/>
        </w:rPr>
        <w:t xml:space="preserve">), RG ___, CPF ___, residente e domiciliado na ___, celebram o presente Contrato, decorrente do </w:t>
      </w:r>
      <w:r w:rsidRPr="002325BA">
        <w:rPr>
          <w:rFonts w:ascii="Arial" w:hAnsi="Arial" w:cs="Arial"/>
          <w:b/>
          <w:sz w:val="22"/>
          <w:szCs w:val="22"/>
        </w:rPr>
        <w:t>PROCESSO ADMINISTRATIVO Nº 01-____________________</w:t>
      </w:r>
      <w:r w:rsidRPr="002325BA">
        <w:rPr>
          <w:rFonts w:ascii="Arial" w:hAnsi="Arial" w:cs="Arial"/>
          <w:sz w:val="22"/>
          <w:szCs w:val="22"/>
        </w:rPr>
        <w:t xml:space="preserve">, que deu origem ao </w:t>
      </w:r>
      <w:r w:rsidRPr="002325BA">
        <w:rPr>
          <w:rFonts w:ascii="Arial" w:hAnsi="Arial" w:cs="Arial"/>
          <w:b/>
          <w:sz w:val="22"/>
          <w:szCs w:val="22"/>
        </w:rPr>
        <w:t xml:space="preserve">PREGÃO, </w:t>
      </w:r>
      <w:r w:rsidRPr="002325BA">
        <w:rPr>
          <w:rFonts w:ascii="Arial" w:hAnsi="Arial" w:cs="Arial"/>
          <w:sz w:val="22"/>
          <w:szCs w:val="22"/>
        </w:rPr>
        <w:t xml:space="preserve">na forma </w:t>
      </w:r>
      <w:r w:rsidRPr="002325BA">
        <w:rPr>
          <w:rFonts w:ascii="Arial" w:hAnsi="Arial" w:cs="Arial"/>
          <w:b/>
          <w:sz w:val="22"/>
          <w:szCs w:val="22"/>
        </w:rPr>
        <w:t xml:space="preserve">ELETRÔNICA, </w:t>
      </w:r>
      <w:r w:rsidRPr="002325BA">
        <w:rPr>
          <w:rFonts w:ascii="Arial" w:hAnsi="Arial" w:cs="Arial"/>
          <w:sz w:val="22"/>
          <w:szCs w:val="22"/>
        </w:rPr>
        <w:t>de nº.</w:t>
      </w:r>
      <w:r w:rsidRPr="002325BA">
        <w:rPr>
          <w:rFonts w:ascii="Arial" w:hAnsi="Arial" w:cs="Arial"/>
          <w:b/>
          <w:sz w:val="22"/>
          <w:szCs w:val="22"/>
        </w:rPr>
        <w:t xml:space="preserve"> _________________/SUPEL/RO</w:t>
      </w:r>
      <w:r w:rsidRPr="002325BA">
        <w:rPr>
          <w:rFonts w:ascii="Arial" w:hAnsi="Arial" w:cs="Arial"/>
          <w:sz w:val="22"/>
          <w:szCs w:val="22"/>
        </w:rPr>
        <w:t xml:space="preserve"> homologado pela Autoridade Competente, regido pela Lei Federal nº. </w:t>
      </w:r>
      <w:proofErr w:type="gramStart"/>
      <w:r w:rsidRPr="002325BA">
        <w:rPr>
          <w:rFonts w:ascii="Arial" w:hAnsi="Arial" w:cs="Arial"/>
          <w:sz w:val="22"/>
          <w:szCs w:val="22"/>
        </w:rPr>
        <w:t>10.520/2002, Decreto</w:t>
      </w:r>
      <w:proofErr w:type="gramEnd"/>
      <w:r w:rsidRPr="002325BA">
        <w:rPr>
          <w:rFonts w:ascii="Arial" w:hAnsi="Arial" w:cs="Arial"/>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FA56A2" w:rsidRPr="002325BA" w:rsidRDefault="00FA56A2" w:rsidP="00640A30">
      <w:pPr>
        <w:pStyle w:val="Cabealho"/>
        <w:tabs>
          <w:tab w:val="clear" w:pos="4419"/>
          <w:tab w:val="clear" w:pos="8838"/>
        </w:tabs>
        <w:spacing w:before="120"/>
        <w:jc w:val="both"/>
        <w:rPr>
          <w:rFonts w:ascii="Arial" w:hAnsi="Arial" w:cs="Arial"/>
          <w:sz w:val="22"/>
          <w:szCs w:val="22"/>
        </w:rPr>
      </w:pPr>
    </w:p>
    <w:p w:rsidR="00FA56A2" w:rsidRPr="00B24C05" w:rsidRDefault="00FA56A2" w:rsidP="00B24C05">
      <w:pPr>
        <w:pStyle w:val="Ttulo1"/>
        <w:spacing w:before="120"/>
        <w:jc w:val="both"/>
        <w:rPr>
          <w:rFonts w:ascii="Arial" w:hAnsi="Arial" w:cs="Arial"/>
          <w:i w:val="0"/>
          <w:sz w:val="22"/>
          <w:szCs w:val="22"/>
        </w:rPr>
      </w:pPr>
      <w:r w:rsidRPr="002325BA">
        <w:rPr>
          <w:rFonts w:ascii="Arial" w:hAnsi="Arial" w:cs="Arial"/>
          <w:i w:val="0"/>
          <w:sz w:val="22"/>
          <w:szCs w:val="22"/>
        </w:rPr>
        <w:t>CLÁUSULA PRIMEIRA – DO OBJETO</w:t>
      </w:r>
    </w:p>
    <w:p w:rsidR="00640A30" w:rsidRPr="00640A30" w:rsidRDefault="00FA56A2" w:rsidP="00640A30">
      <w:pPr>
        <w:tabs>
          <w:tab w:val="left" w:pos="1418"/>
          <w:tab w:val="left" w:pos="1560"/>
        </w:tabs>
        <w:spacing w:before="120"/>
        <w:jc w:val="both"/>
        <w:outlineLvl w:val="0"/>
        <w:rPr>
          <w:rFonts w:ascii="Arial" w:hAnsi="Arial" w:cs="Arial"/>
          <w:b/>
          <w:color w:val="FF0000"/>
          <w:sz w:val="22"/>
          <w:szCs w:val="22"/>
        </w:rPr>
      </w:pPr>
      <w:r w:rsidRPr="002325BA">
        <w:rPr>
          <w:rFonts w:ascii="Arial" w:hAnsi="Arial" w:cs="Arial"/>
          <w:b/>
          <w:sz w:val="22"/>
          <w:szCs w:val="22"/>
        </w:rPr>
        <w:t>PARÁGRAFO PRIMEIRO</w:t>
      </w:r>
      <w:r w:rsidRPr="002325BA">
        <w:rPr>
          <w:rFonts w:ascii="Arial" w:hAnsi="Arial" w:cs="Arial"/>
          <w:sz w:val="22"/>
          <w:szCs w:val="22"/>
        </w:rPr>
        <w:t xml:space="preserve">: </w:t>
      </w:r>
      <w:r w:rsidR="00916D4F" w:rsidRPr="00A42F2C">
        <w:rPr>
          <w:rFonts w:ascii="Arial" w:hAnsi="Arial" w:cs="Arial"/>
          <w:b/>
          <w:color w:val="FF0000"/>
          <w:sz w:val="22"/>
          <w:szCs w:val="22"/>
        </w:rPr>
        <w:t xml:space="preserve">Aquisição de materiais permanente </w:t>
      </w:r>
      <w:r w:rsidR="000622A9">
        <w:rPr>
          <w:rFonts w:ascii="Arial" w:hAnsi="Arial" w:cs="Arial"/>
          <w:b/>
          <w:color w:val="FF0000"/>
          <w:sz w:val="22"/>
          <w:szCs w:val="22"/>
        </w:rPr>
        <w:t xml:space="preserve">e de consumo </w:t>
      </w:r>
      <w:r w:rsidR="00916D4F">
        <w:rPr>
          <w:rFonts w:ascii="Arial" w:hAnsi="Arial" w:cs="Arial"/>
          <w:b/>
          <w:color w:val="FF0000"/>
          <w:sz w:val="22"/>
          <w:szCs w:val="22"/>
        </w:rPr>
        <w:t>(</w:t>
      </w:r>
      <w:proofErr w:type="spellStart"/>
      <w:r w:rsidR="00916D4F">
        <w:rPr>
          <w:rFonts w:ascii="Arial" w:hAnsi="Arial" w:cs="Arial"/>
          <w:b/>
          <w:color w:val="FF0000"/>
          <w:sz w:val="22"/>
          <w:szCs w:val="22"/>
        </w:rPr>
        <w:t>nobreak</w:t>
      </w:r>
      <w:proofErr w:type="spellEnd"/>
      <w:r w:rsidR="00916D4F">
        <w:rPr>
          <w:rFonts w:ascii="Arial" w:hAnsi="Arial" w:cs="Arial"/>
          <w:b/>
          <w:color w:val="FF0000"/>
          <w:sz w:val="22"/>
          <w:szCs w:val="22"/>
        </w:rPr>
        <w:t xml:space="preserve">, </w:t>
      </w:r>
      <w:proofErr w:type="spellStart"/>
      <w:r w:rsidR="00916D4F">
        <w:rPr>
          <w:rFonts w:ascii="Arial" w:hAnsi="Arial" w:cs="Arial"/>
          <w:b/>
          <w:color w:val="FF0000"/>
          <w:sz w:val="22"/>
          <w:szCs w:val="22"/>
        </w:rPr>
        <w:t>desumidificador</w:t>
      </w:r>
      <w:proofErr w:type="spellEnd"/>
      <w:r w:rsidR="00916D4F">
        <w:rPr>
          <w:rFonts w:ascii="Arial" w:hAnsi="Arial" w:cs="Arial"/>
          <w:b/>
          <w:color w:val="FF0000"/>
          <w:sz w:val="22"/>
          <w:szCs w:val="22"/>
        </w:rPr>
        <w:t xml:space="preserve">, coluna capilar), </w:t>
      </w:r>
      <w:r w:rsidR="00916D4F" w:rsidRPr="00A42F2C">
        <w:rPr>
          <w:rFonts w:ascii="Arial" w:hAnsi="Arial" w:cs="Arial"/>
          <w:b/>
          <w:color w:val="FF0000"/>
          <w:sz w:val="22"/>
          <w:szCs w:val="22"/>
        </w:rPr>
        <w:t>como forma de operacionalizar o Convênio nº 591/2010</w:t>
      </w:r>
      <w:r w:rsidR="00916D4F">
        <w:rPr>
          <w:rFonts w:ascii="Arial" w:hAnsi="Arial" w:cs="Arial"/>
          <w:b/>
          <w:color w:val="FF0000"/>
          <w:sz w:val="22"/>
          <w:szCs w:val="22"/>
        </w:rPr>
        <w:t>, através da Secretaria Nacional de Segurança Púbica – SENASP e o Estado de Rondônia</w:t>
      </w:r>
      <w:r w:rsidR="00440199" w:rsidRPr="00440199">
        <w:rPr>
          <w:rFonts w:ascii="Arial" w:hAnsi="Arial" w:cs="Arial"/>
          <w:b/>
          <w:color w:val="FF0000"/>
          <w:sz w:val="22"/>
          <w:szCs w:val="22"/>
        </w:rPr>
        <w:t>.</w:t>
      </w: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 xml:space="preserve">PARÁGRAFO SEGUNDO: </w:t>
      </w:r>
      <w:r w:rsidRPr="002325BA">
        <w:rPr>
          <w:rFonts w:ascii="Arial" w:hAnsi="Arial" w:cs="Arial"/>
          <w:sz w:val="22"/>
          <w:szCs w:val="22"/>
        </w:rPr>
        <w:t xml:space="preserve">Fica vinculado o presente termo </w:t>
      </w:r>
      <w:proofErr w:type="gramStart"/>
      <w:r w:rsidRPr="002325BA">
        <w:rPr>
          <w:rFonts w:ascii="Arial" w:hAnsi="Arial" w:cs="Arial"/>
          <w:sz w:val="22"/>
          <w:szCs w:val="22"/>
        </w:rPr>
        <w:t>contratual ao Edital de licitação, guardando a necessária conformidade entre eles, devidamente assinadas e rubricados</w:t>
      </w:r>
      <w:proofErr w:type="gramEnd"/>
      <w:r w:rsidRPr="002325BA">
        <w:rPr>
          <w:rFonts w:ascii="Arial" w:hAnsi="Arial" w:cs="Arial"/>
          <w:sz w:val="22"/>
          <w:szCs w:val="22"/>
        </w:rPr>
        <w:t xml:space="preserve"> a proposta do licitante vencedor.</w:t>
      </w:r>
    </w:p>
    <w:p w:rsidR="00440199" w:rsidRDefault="00440199" w:rsidP="00640A30">
      <w:pPr>
        <w:spacing w:before="120"/>
        <w:jc w:val="both"/>
        <w:rPr>
          <w:rFonts w:ascii="Arial" w:hAnsi="Arial" w:cs="Arial"/>
          <w:b/>
          <w:sz w:val="22"/>
          <w:szCs w:val="22"/>
        </w:rPr>
      </w:pP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t xml:space="preserve">CLÁUSULA SEGUNDA – DO LOCAL, PRAZO DE ENTREGA E DO LOCAL DE UTILIZAÇÃO/DESTINAÇÃO DO BEM DOS MATERIAIS/BENS: </w:t>
      </w:r>
    </w:p>
    <w:p w:rsidR="00FA56A2" w:rsidRPr="002325BA" w:rsidRDefault="00FA56A2" w:rsidP="00640A30">
      <w:pPr>
        <w:spacing w:before="120"/>
        <w:jc w:val="both"/>
        <w:rPr>
          <w:rFonts w:ascii="Arial" w:hAnsi="Arial" w:cs="Arial"/>
          <w:sz w:val="22"/>
          <w:szCs w:val="22"/>
        </w:rPr>
      </w:pPr>
      <w:proofErr w:type="gramStart"/>
      <w:r w:rsidRPr="002325BA">
        <w:rPr>
          <w:rFonts w:ascii="Arial" w:hAnsi="Arial" w:cs="Arial"/>
          <w:b/>
          <w:sz w:val="22"/>
          <w:szCs w:val="22"/>
        </w:rPr>
        <w:t>a</w:t>
      </w:r>
      <w:proofErr w:type="gramEnd"/>
      <w:r w:rsidRPr="002325BA">
        <w:rPr>
          <w:rFonts w:ascii="Arial" w:hAnsi="Arial" w:cs="Arial"/>
          <w:b/>
          <w:sz w:val="22"/>
          <w:szCs w:val="22"/>
        </w:rPr>
        <w:t>)</w:t>
      </w:r>
      <w:r w:rsidRPr="002325BA">
        <w:rPr>
          <w:rFonts w:ascii="Arial" w:hAnsi="Arial" w:cs="Arial"/>
          <w:sz w:val="22"/>
          <w:szCs w:val="22"/>
        </w:rPr>
        <w:t>Os materiais/bens deverão ser entregues no (s) local (is) indicado (s) no Termo de Referência;</w:t>
      </w: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t>b)</w:t>
      </w:r>
      <w:r w:rsidRPr="002325BA">
        <w:rPr>
          <w:rFonts w:ascii="Arial" w:hAnsi="Arial" w:cs="Arial"/>
          <w:sz w:val="22"/>
          <w:szCs w:val="22"/>
        </w:rPr>
        <w:t xml:space="preserve"> Entende-se como entrega dos materiais/bens, a colocação destes no local indicado no Termo de Referência</w:t>
      </w:r>
      <w:r w:rsidRPr="002325BA">
        <w:rPr>
          <w:rFonts w:ascii="Arial" w:hAnsi="Arial" w:cs="Arial"/>
          <w:b/>
          <w:sz w:val="22"/>
          <w:szCs w:val="22"/>
        </w:rPr>
        <w:t>;</w:t>
      </w: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 xml:space="preserve">c) </w:t>
      </w:r>
      <w:r w:rsidRPr="002325BA">
        <w:rPr>
          <w:rFonts w:ascii="Arial" w:hAnsi="Arial" w:cs="Arial"/>
          <w:sz w:val="22"/>
          <w:szCs w:val="22"/>
        </w:rPr>
        <w:t>Entende-se como Garantia e Assistência Técnica, a colocação destes no local indicado no Termo de Referência.</w:t>
      </w:r>
    </w:p>
    <w:p w:rsidR="00FA56A2" w:rsidRPr="00B24C05" w:rsidRDefault="00FA56A2" w:rsidP="00B24C05">
      <w:pPr>
        <w:pStyle w:val="Ttulo9"/>
        <w:spacing w:before="120" w:after="0"/>
        <w:jc w:val="both"/>
        <w:rPr>
          <w:b/>
        </w:rPr>
      </w:pPr>
      <w:r w:rsidRPr="002325BA">
        <w:rPr>
          <w:b/>
        </w:rPr>
        <w:t>CLÁUSULA TERCEIRA – DAS OBRIGAÇÕES DA CONTRATANTE</w:t>
      </w:r>
    </w:p>
    <w:p w:rsidR="006E11C9" w:rsidRPr="002325BA" w:rsidRDefault="00FA56A2" w:rsidP="00640A30">
      <w:pPr>
        <w:spacing w:before="120"/>
        <w:jc w:val="both"/>
        <w:rPr>
          <w:rFonts w:ascii="Arial" w:hAnsi="Arial" w:cs="Arial"/>
          <w:sz w:val="22"/>
          <w:szCs w:val="22"/>
        </w:rPr>
      </w:pPr>
      <w:r w:rsidRPr="002325BA">
        <w:rPr>
          <w:rFonts w:ascii="Arial" w:hAnsi="Arial" w:cs="Arial"/>
          <w:b/>
          <w:sz w:val="22"/>
          <w:szCs w:val="22"/>
        </w:rPr>
        <w:lastRenderedPageBreak/>
        <w:t xml:space="preserve">PARÁGRAFO PRIMEIRO: </w:t>
      </w:r>
      <w:r w:rsidR="006E11C9" w:rsidRPr="002325BA">
        <w:rPr>
          <w:rFonts w:ascii="Arial" w:hAnsi="Arial" w:cs="Arial"/>
          <w:sz w:val="22"/>
          <w:szCs w:val="22"/>
        </w:rPr>
        <w:t xml:space="preserve">A </w:t>
      </w:r>
      <w:r w:rsidR="002B55D3" w:rsidRPr="002325BA">
        <w:rPr>
          <w:rFonts w:ascii="Arial" w:hAnsi="Arial" w:cs="Arial"/>
          <w:b/>
          <w:sz w:val="22"/>
          <w:szCs w:val="22"/>
        </w:rPr>
        <w:t>contratante</w:t>
      </w:r>
      <w:r w:rsidR="002B55D3" w:rsidRPr="002325BA">
        <w:rPr>
          <w:rFonts w:ascii="Arial" w:hAnsi="Arial" w:cs="Arial"/>
          <w:sz w:val="22"/>
          <w:szCs w:val="22"/>
        </w:rPr>
        <w:t xml:space="preserve"> </w:t>
      </w:r>
      <w:r w:rsidR="006E11C9" w:rsidRPr="002325BA">
        <w:rPr>
          <w:rFonts w:ascii="Arial" w:hAnsi="Arial" w:cs="Arial"/>
          <w:sz w:val="22"/>
          <w:szCs w:val="22"/>
        </w:rPr>
        <w:t>obriga-se a:</w:t>
      </w:r>
    </w:p>
    <w:p w:rsidR="0095770D" w:rsidRPr="0095770D" w:rsidRDefault="00F16555" w:rsidP="0095770D">
      <w:pPr>
        <w:pStyle w:val="NormalWeb"/>
        <w:spacing w:before="120"/>
        <w:jc w:val="both"/>
        <w:rPr>
          <w:rFonts w:ascii="Arial" w:hAnsi="Arial" w:cs="Arial"/>
          <w:sz w:val="22"/>
          <w:szCs w:val="22"/>
        </w:rPr>
      </w:pPr>
      <w:r>
        <w:rPr>
          <w:rFonts w:ascii="Arial" w:hAnsi="Arial" w:cs="Arial"/>
          <w:b/>
          <w:sz w:val="22"/>
          <w:szCs w:val="22"/>
        </w:rPr>
        <w:t>1</w:t>
      </w:r>
      <w:r w:rsidRPr="00F16555">
        <w:rPr>
          <w:rFonts w:ascii="Arial" w:hAnsi="Arial" w:cs="Arial"/>
          <w:b/>
          <w:sz w:val="22"/>
          <w:szCs w:val="22"/>
        </w:rPr>
        <w:t xml:space="preserve">. </w:t>
      </w:r>
      <w:r w:rsidR="0095770D" w:rsidRPr="0095770D">
        <w:rPr>
          <w:rFonts w:ascii="Arial" w:hAnsi="Arial" w:cs="Arial"/>
          <w:sz w:val="22"/>
          <w:szCs w:val="22"/>
        </w:rPr>
        <w:t>Prestar as informações e esclarecimentos atinentes ao objeto deste Termo de Referência, sempre que venha a ser solicitada pela Contratada;</w:t>
      </w:r>
    </w:p>
    <w:p w:rsidR="0095770D" w:rsidRPr="0095770D" w:rsidRDefault="0095770D" w:rsidP="0095770D">
      <w:pPr>
        <w:pStyle w:val="NormalWeb"/>
        <w:spacing w:before="120"/>
        <w:jc w:val="both"/>
        <w:rPr>
          <w:rFonts w:ascii="Arial" w:hAnsi="Arial" w:cs="Arial"/>
          <w:sz w:val="22"/>
          <w:szCs w:val="22"/>
        </w:rPr>
      </w:pPr>
      <w:r w:rsidRPr="0095770D">
        <w:rPr>
          <w:rFonts w:ascii="Arial" w:hAnsi="Arial" w:cs="Arial"/>
          <w:b/>
          <w:sz w:val="22"/>
          <w:szCs w:val="22"/>
        </w:rPr>
        <w:t>2.</w:t>
      </w:r>
      <w:r>
        <w:rPr>
          <w:rFonts w:ascii="Arial" w:hAnsi="Arial" w:cs="Arial"/>
          <w:sz w:val="22"/>
          <w:szCs w:val="22"/>
        </w:rPr>
        <w:t xml:space="preserve"> </w:t>
      </w:r>
      <w:r w:rsidRPr="0095770D">
        <w:rPr>
          <w:rFonts w:ascii="Arial" w:hAnsi="Arial" w:cs="Arial"/>
          <w:sz w:val="22"/>
          <w:szCs w:val="22"/>
        </w:rPr>
        <w:t>Acompanhar, fiscalizar e supervisionar o fornecimento do objeto deste Termo de Referência, por meio da verificação da qualidade e quantidade solicitada, levando-se em consideração a aceitação expressa da Comissão Permanente de Acompanhamento, Fiscalização e Recebimento de Obras, Bens e Serviços da Gerência de Convênios/SESDEC;</w:t>
      </w:r>
    </w:p>
    <w:p w:rsidR="0095770D" w:rsidRPr="0095770D" w:rsidRDefault="0095770D" w:rsidP="0095770D">
      <w:pPr>
        <w:pStyle w:val="NormalWeb"/>
        <w:spacing w:before="120"/>
        <w:jc w:val="both"/>
        <w:rPr>
          <w:rFonts w:ascii="Arial" w:hAnsi="Arial" w:cs="Arial"/>
          <w:sz w:val="22"/>
          <w:szCs w:val="22"/>
        </w:rPr>
      </w:pPr>
      <w:r w:rsidRPr="0095770D">
        <w:rPr>
          <w:rFonts w:ascii="Arial" w:hAnsi="Arial" w:cs="Arial"/>
          <w:b/>
          <w:sz w:val="22"/>
          <w:szCs w:val="22"/>
        </w:rPr>
        <w:t>3.</w:t>
      </w:r>
      <w:r>
        <w:rPr>
          <w:rFonts w:ascii="Arial" w:hAnsi="Arial" w:cs="Arial"/>
          <w:sz w:val="22"/>
          <w:szCs w:val="22"/>
        </w:rPr>
        <w:t xml:space="preserve"> </w:t>
      </w:r>
      <w:r w:rsidRPr="0095770D">
        <w:rPr>
          <w:rFonts w:ascii="Arial" w:hAnsi="Arial" w:cs="Arial"/>
          <w:sz w:val="22"/>
          <w:szCs w:val="22"/>
        </w:rPr>
        <w:t>Rejeitar o material que não atendam aos requisitos elencados nas especificações técnicas constantes neste Termo de Referência;</w:t>
      </w:r>
    </w:p>
    <w:p w:rsidR="0095770D" w:rsidRPr="0095770D" w:rsidRDefault="0095770D" w:rsidP="0095770D">
      <w:pPr>
        <w:pStyle w:val="NormalWeb"/>
        <w:spacing w:before="120"/>
        <w:jc w:val="both"/>
        <w:rPr>
          <w:rFonts w:ascii="Arial" w:hAnsi="Arial" w:cs="Arial"/>
          <w:sz w:val="22"/>
          <w:szCs w:val="22"/>
        </w:rPr>
      </w:pPr>
      <w:r w:rsidRPr="0095770D">
        <w:rPr>
          <w:rFonts w:ascii="Arial" w:hAnsi="Arial" w:cs="Arial"/>
          <w:b/>
          <w:sz w:val="22"/>
          <w:szCs w:val="22"/>
        </w:rPr>
        <w:t>4.</w:t>
      </w:r>
      <w:r>
        <w:rPr>
          <w:rFonts w:ascii="Arial" w:hAnsi="Arial" w:cs="Arial"/>
          <w:sz w:val="22"/>
          <w:szCs w:val="22"/>
        </w:rPr>
        <w:t xml:space="preserve"> </w:t>
      </w:r>
      <w:r w:rsidRPr="0095770D">
        <w:rPr>
          <w:rFonts w:ascii="Arial" w:hAnsi="Arial" w:cs="Arial"/>
          <w:sz w:val="22"/>
          <w:szCs w:val="22"/>
        </w:rPr>
        <w:t>Notificar a Contratada, sobre imperfeições, falhas ou irregularidades constantes no objeto deste Termo de Referência, para que sejam adotadas as medidas corretivas necessárias;</w:t>
      </w:r>
    </w:p>
    <w:p w:rsidR="00F16555" w:rsidRPr="00F16555" w:rsidRDefault="0095770D" w:rsidP="0095770D">
      <w:pPr>
        <w:pStyle w:val="NormalWeb"/>
        <w:spacing w:before="120" w:after="0"/>
        <w:jc w:val="both"/>
        <w:rPr>
          <w:rFonts w:ascii="Arial" w:hAnsi="Arial" w:cs="Arial"/>
          <w:sz w:val="22"/>
          <w:szCs w:val="22"/>
        </w:rPr>
      </w:pPr>
      <w:r w:rsidRPr="0095770D">
        <w:rPr>
          <w:rFonts w:ascii="Arial" w:hAnsi="Arial" w:cs="Arial"/>
          <w:b/>
          <w:sz w:val="22"/>
          <w:szCs w:val="22"/>
        </w:rPr>
        <w:t>5.</w:t>
      </w:r>
      <w:r>
        <w:rPr>
          <w:rFonts w:ascii="Arial" w:hAnsi="Arial" w:cs="Arial"/>
          <w:sz w:val="22"/>
          <w:szCs w:val="22"/>
        </w:rPr>
        <w:t xml:space="preserve"> </w:t>
      </w:r>
      <w:r w:rsidRPr="0095770D">
        <w:rPr>
          <w:rFonts w:ascii="Arial" w:hAnsi="Arial" w:cs="Arial"/>
          <w:sz w:val="22"/>
          <w:szCs w:val="22"/>
        </w:rPr>
        <w:t>Efetuar o pagamento da Nota Fiscal Eletrônica da Contratada, após a emissão do Termo de Recebimento Definitivo e, devida análise do Controle Interno da SESDEC ou Controladoria Geral do Estado.</w:t>
      </w:r>
    </w:p>
    <w:p w:rsidR="006E11C9" w:rsidRPr="002325BA" w:rsidRDefault="006E11C9" w:rsidP="00640A30">
      <w:pPr>
        <w:spacing w:before="120"/>
        <w:jc w:val="both"/>
        <w:rPr>
          <w:rFonts w:ascii="Arial" w:hAnsi="Arial" w:cs="Arial"/>
          <w:b/>
          <w:sz w:val="22"/>
          <w:szCs w:val="22"/>
        </w:rPr>
      </w:pP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t>CLÁUSULA QUARTA – DAS OBRIGAÇÕES DA CONTRATADA</w:t>
      </w: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 xml:space="preserve">PARÁGRAFO PRIMEIRO: </w:t>
      </w:r>
      <w:r w:rsidRPr="002325BA">
        <w:rPr>
          <w:rFonts w:ascii="Arial" w:hAnsi="Arial" w:cs="Arial"/>
          <w:sz w:val="22"/>
          <w:szCs w:val="22"/>
        </w:rPr>
        <w:t xml:space="preserve">Constituem obrigações da </w:t>
      </w:r>
      <w:r w:rsidRPr="002325BA">
        <w:rPr>
          <w:rFonts w:ascii="Arial" w:hAnsi="Arial" w:cs="Arial"/>
          <w:b/>
          <w:sz w:val="22"/>
          <w:szCs w:val="22"/>
        </w:rPr>
        <w:t>CONTRATADA</w:t>
      </w:r>
      <w:r w:rsidRPr="002325BA">
        <w:rPr>
          <w:rFonts w:ascii="Arial" w:hAnsi="Arial" w:cs="Arial"/>
          <w:sz w:val="22"/>
          <w:szCs w:val="22"/>
        </w:rPr>
        <w:t xml:space="preserve">, além de outras previstas neste Contrato e na legislação pertinente, as seguintes: </w:t>
      </w:r>
      <w:proofErr w:type="gramStart"/>
      <w:r w:rsidRPr="002325BA">
        <w:rPr>
          <w:rStyle w:val="Refdenotaderodap"/>
          <w:rFonts w:ascii="Arial" w:hAnsi="Arial" w:cs="Arial"/>
          <w:sz w:val="22"/>
          <w:szCs w:val="22"/>
        </w:rPr>
        <w:t xml:space="preserve"> </w:t>
      </w:r>
      <w:proofErr w:type="gramEnd"/>
    </w:p>
    <w:p w:rsidR="00916D4F" w:rsidRPr="00916D4F" w:rsidRDefault="002B55D3" w:rsidP="00916D4F">
      <w:pPr>
        <w:tabs>
          <w:tab w:val="left" w:pos="1440"/>
          <w:tab w:val="num" w:pos="2160"/>
        </w:tabs>
        <w:autoSpaceDE w:val="0"/>
        <w:autoSpaceDN w:val="0"/>
        <w:adjustRightInd w:val="0"/>
        <w:spacing w:before="120"/>
        <w:jc w:val="both"/>
        <w:rPr>
          <w:rFonts w:ascii="Arial" w:hAnsi="Arial" w:cs="Arial"/>
          <w:sz w:val="22"/>
          <w:szCs w:val="22"/>
        </w:rPr>
      </w:pPr>
      <w:r w:rsidRPr="00F16555">
        <w:rPr>
          <w:rFonts w:ascii="Arial" w:hAnsi="Arial" w:cs="Arial"/>
          <w:b/>
          <w:sz w:val="22"/>
          <w:szCs w:val="22"/>
        </w:rPr>
        <w:t>1.</w:t>
      </w:r>
      <w:r w:rsidRPr="00F16555">
        <w:rPr>
          <w:rFonts w:ascii="Arial" w:hAnsi="Arial" w:cs="Arial"/>
          <w:sz w:val="22"/>
          <w:szCs w:val="22"/>
        </w:rPr>
        <w:t xml:space="preserve"> </w:t>
      </w:r>
      <w:r w:rsidR="00916D4F" w:rsidRPr="00916D4F">
        <w:rPr>
          <w:rFonts w:ascii="Arial" w:hAnsi="Arial" w:cs="Arial"/>
          <w:sz w:val="22"/>
          <w:szCs w:val="22"/>
        </w:rPr>
        <w:t>Oferecer, no local indicado no Item 4.4</w:t>
      </w:r>
      <w:r w:rsidR="000622A9">
        <w:rPr>
          <w:rFonts w:ascii="Arial" w:hAnsi="Arial" w:cs="Arial"/>
          <w:sz w:val="22"/>
          <w:szCs w:val="22"/>
        </w:rPr>
        <w:t xml:space="preserve"> do Termo de Referência</w:t>
      </w:r>
      <w:r w:rsidR="00916D4F" w:rsidRPr="00916D4F">
        <w:rPr>
          <w:rFonts w:ascii="Arial" w:hAnsi="Arial" w:cs="Arial"/>
          <w:sz w:val="22"/>
          <w:szCs w:val="22"/>
        </w:rPr>
        <w:t xml:space="preserve">, assistência técnica da garantia, a qual consiste na reparação de eventuais falhas dos materiais, mediante </w:t>
      </w:r>
      <w:proofErr w:type="gramStart"/>
      <w:r w:rsidR="00916D4F" w:rsidRPr="00916D4F">
        <w:rPr>
          <w:rFonts w:ascii="Arial" w:hAnsi="Arial" w:cs="Arial"/>
          <w:sz w:val="22"/>
          <w:szCs w:val="22"/>
        </w:rPr>
        <w:t>a substituição de peças e componentes que se apresentem defeituosos, por peças e componentes originais, de acordo com os manuais e normas técnicas específicas para os produtos</w:t>
      </w:r>
      <w:proofErr w:type="gramEnd"/>
      <w:r w:rsidR="00916D4F" w:rsidRPr="00916D4F">
        <w:rPr>
          <w:rFonts w:ascii="Arial" w:hAnsi="Arial" w:cs="Arial"/>
          <w:sz w:val="22"/>
          <w:szCs w:val="22"/>
        </w:rPr>
        <w:t>.</w:t>
      </w:r>
    </w:p>
    <w:p w:rsidR="00916D4F" w:rsidRPr="00916D4F"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2</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Aceitar, nas mesmas condições contratuais, e mediante Termo Aditivo, os acréscimos e supressões que se fizerem necessárias, no montante de até 25% (vinte e cinco por cento) do valor inicial atualizado do Contrato, de acordo com o parágrafo primeiro do Art. 65 da Lei n.º 8.666, de 1993.</w:t>
      </w:r>
    </w:p>
    <w:p w:rsidR="00916D4F" w:rsidRPr="00916D4F"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3</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Responsabilizar-se pelos encargos trabalhistas, previdenciários, fiscais e comerciais resultantes da execução do Contrato.</w:t>
      </w:r>
    </w:p>
    <w:p w:rsidR="00916D4F" w:rsidRPr="00916D4F"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4</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Responsabilizar-se por todo e qualquer dano ou prejuízo causados por seus empregados, representantes, prepostos, direta e indiretamente, à contratante ou a terceiros, inclusive aos decorrentes de materiais e/ou acessórios com vícios ou defeitos, constatáveis nos prazos da garantia, mesmo expirado o vencimento do contrato;</w:t>
      </w:r>
    </w:p>
    <w:p w:rsidR="00916D4F" w:rsidRPr="00916D4F"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5</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Responsabilizar-se totalmente e as suas custas com (imposto, taxas e pessoal) pelo transporte/frete dos produtos até o destino final, bem como, quando apresentarem defeitos de qualquer natureza;</w:t>
      </w:r>
    </w:p>
    <w:p w:rsidR="00916D4F" w:rsidRPr="00916D4F"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6</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 xml:space="preserve">Arcar com todo ônus à completa aquisição de que trata a presente contratação, sendo-lhe lícito, para esse exclusivo fim, a subcontratação com terceiros, sem, contudo, </w:t>
      </w:r>
      <w:proofErr w:type="gramStart"/>
      <w:r w:rsidRPr="00916D4F">
        <w:rPr>
          <w:rFonts w:ascii="Arial" w:hAnsi="Arial" w:cs="Arial"/>
          <w:sz w:val="22"/>
          <w:szCs w:val="22"/>
        </w:rPr>
        <w:t>excluir-se</w:t>
      </w:r>
      <w:proofErr w:type="gramEnd"/>
      <w:r w:rsidRPr="00916D4F">
        <w:rPr>
          <w:rFonts w:ascii="Arial" w:hAnsi="Arial" w:cs="Arial"/>
          <w:sz w:val="22"/>
          <w:szCs w:val="22"/>
        </w:rPr>
        <w:t xml:space="preserve"> da relação contratual, observadas as disposições legais.</w:t>
      </w:r>
    </w:p>
    <w:p w:rsidR="00DD0489" w:rsidRDefault="00916D4F" w:rsidP="00916D4F">
      <w:pPr>
        <w:tabs>
          <w:tab w:val="left" w:pos="1440"/>
          <w:tab w:val="num" w:pos="2160"/>
        </w:tabs>
        <w:autoSpaceDE w:val="0"/>
        <w:autoSpaceDN w:val="0"/>
        <w:adjustRightInd w:val="0"/>
        <w:spacing w:before="120"/>
        <w:jc w:val="both"/>
        <w:rPr>
          <w:rFonts w:ascii="Arial" w:hAnsi="Arial" w:cs="Arial"/>
          <w:sz w:val="22"/>
          <w:szCs w:val="22"/>
        </w:rPr>
      </w:pPr>
      <w:r>
        <w:rPr>
          <w:rFonts w:ascii="Arial" w:hAnsi="Arial" w:cs="Arial"/>
          <w:b/>
          <w:sz w:val="22"/>
          <w:szCs w:val="22"/>
        </w:rPr>
        <w:t>7</w:t>
      </w:r>
      <w:r w:rsidRPr="00F16555">
        <w:rPr>
          <w:rFonts w:ascii="Arial" w:hAnsi="Arial" w:cs="Arial"/>
          <w:b/>
          <w:sz w:val="22"/>
          <w:szCs w:val="22"/>
        </w:rPr>
        <w:t>.</w:t>
      </w:r>
      <w:r>
        <w:rPr>
          <w:rFonts w:ascii="Arial" w:hAnsi="Arial" w:cs="Arial"/>
          <w:b/>
          <w:sz w:val="22"/>
          <w:szCs w:val="22"/>
        </w:rPr>
        <w:t xml:space="preserve"> </w:t>
      </w:r>
      <w:r w:rsidRPr="00916D4F">
        <w:rPr>
          <w:rFonts w:ascii="Arial" w:hAnsi="Arial" w:cs="Arial"/>
          <w:sz w:val="22"/>
          <w:szCs w:val="22"/>
        </w:rPr>
        <w:t>A ação ou omissão, total ou parcial, da fiscalização da CONTRANTANTE não eximirá a CONTRATADA de total responsabilidade quanto ao cumprimento das obrigações pactuadas entre as partes.</w:t>
      </w:r>
    </w:p>
    <w:p w:rsidR="00916D4F" w:rsidRPr="00F16555" w:rsidRDefault="00916D4F" w:rsidP="00916D4F">
      <w:pPr>
        <w:tabs>
          <w:tab w:val="left" w:pos="1440"/>
          <w:tab w:val="num" w:pos="2160"/>
        </w:tabs>
        <w:autoSpaceDE w:val="0"/>
        <w:autoSpaceDN w:val="0"/>
        <w:adjustRightInd w:val="0"/>
        <w:spacing w:before="120"/>
        <w:jc w:val="both"/>
        <w:rPr>
          <w:rFonts w:ascii="Arial" w:hAnsi="Arial" w:cs="Arial"/>
          <w:sz w:val="22"/>
          <w:szCs w:val="22"/>
        </w:rPr>
      </w:pP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lastRenderedPageBreak/>
        <w:t>CLÁUSULA QUINTA – DOS PREÇOS E DOS CRÉDITOS ORÇAMENTÁRIOS</w:t>
      </w:r>
    </w:p>
    <w:p w:rsidR="00FA56A2" w:rsidRPr="002325BA" w:rsidRDefault="00FA56A2" w:rsidP="00B24C05">
      <w:pPr>
        <w:spacing w:before="120"/>
        <w:jc w:val="both"/>
        <w:rPr>
          <w:rFonts w:ascii="Arial" w:hAnsi="Arial" w:cs="Arial"/>
          <w:sz w:val="22"/>
          <w:szCs w:val="22"/>
        </w:rPr>
      </w:pPr>
      <w:r w:rsidRPr="002325BA">
        <w:rPr>
          <w:rFonts w:ascii="Arial" w:hAnsi="Arial" w:cs="Arial"/>
          <w:b/>
          <w:sz w:val="22"/>
          <w:szCs w:val="22"/>
        </w:rPr>
        <w:t xml:space="preserve">PARÁGRAFO PRIMEIRO: </w:t>
      </w:r>
      <w:r w:rsidRPr="002325BA">
        <w:rPr>
          <w:rFonts w:ascii="Arial" w:hAnsi="Arial" w:cs="Arial"/>
          <w:sz w:val="22"/>
          <w:szCs w:val="22"/>
        </w:rPr>
        <w:t>O valor do presente Contrato é de R$ ___ (___</w:t>
      </w:r>
      <w:r w:rsidR="00F16555">
        <w:rPr>
          <w:rFonts w:ascii="Arial" w:hAnsi="Arial" w:cs="Arial"/>
          <w:sz w:val="22"/>
          <w:szCs w:val="22"/>
        </w:rPr>
        <w:t>______________</w:t>
      </w:r>
      <w:r w:rsidRPr="002325BA">
        <w:rPr>
          <w:rFonts w:ascii="Arial" w:hAnsi="Arial" w:cs="Arial"/>
          <w:sz w:val="22"/>
          <w:szCs w:val="22"/>
        </w:rPr>
        <w:t>) de acordo com os valores especificados na Proposta de preços e Planilhas de Preços. Os preços contratuais não serão reajustados.</w:t>
      </w:r>
    </w:p>
    <w:p w:rsidR="00FA56A2" w:rsidRPr="002325BA" w:rsidRDefault="00FA56A2" w:rsidP="00640A30">
      <w:pPr>
        <w:spacing w:before="120"/>
        <w:jc w:val="both"/>
        <w:rPr>
          <w:rFonts w:ascii="Arial" w:hAnsi="Arial" w:cs="Arial"/>
          <w:b/>
          <w:color w:val="FF0000"/>
          <w:sz w:val="22"/>
          <w:szCs w:val="22"/>
        </w:rPr>
      </w:pPr>
      <w:r w:rsidRPr="002325BA">
        <w:rPr>
          <w:rFonts w:ascii="Arial" w:hAnsi="Arial" w:cs="Arial"/>
          <w:b/>
          <w:sz w:val="22"/>
          <w:szCs w:val="22"/>
        </w:rPr>
        <w:t xml:space="preserve">PARÁGRAFO SEGUNDO: </w:t>
      </w:r>
      <w:r w:rsidRPr="002325BA">
        <w:rPr>
          <w:rFonts w:ascii="Arial" w:hAnsi="Arial" w:cs="Arial"/>
          <w:sz w:val="22"/>
          <w:szCs w:val="22"/>
        </w:rPr>
        <w:t xml:space="preserve">As despesas correrão por conta da seguinte dotação orçamentária: </w:t>
      </w:r>
      <w:r w:rsidRPr="002325BA">
        <w:rPr>
          <w:rFonts w:ascii="Arial" w:hAnsi="Arial" w:cs="Arial"/>
          <w:b/>
          <w:sz w:val="22"/>
          <w:szCs w:val="22"/>
        </w:rPr>
        <w:t>Fonte de Recurso</w:t>
      </w:r>
      <w:r w:rsidRPr="002325BA">
        <w:rPr>
          <w:rFonts w:ascii="Arial" w:hAnsi="Arial" w:cs="Arial"/>
          <w:sz w:val="22"/>
          <w:szCs w:val="22"/>
        </w:rPr>
        <w:t xml:space="preserve">: </w:t>
      </w:r>
      <w:proofErr w:type="gramStart"/>
      <w:r w:rsidR="0095770D">
        <w:rPr>
          <w:rFonts w:ascii="Arial" w:hAnsi="Arial" w:cs="Arial"/>
          <w:b/>
          <w:color w:val="FF0000"/>
          <w:sz w:val="22"/>
          <w:szCs w:val="22"/>
        </w:rPr>
        <w:t xml:space="preserve">3212 </w:t>
      </w:r>
      <w:r w:rsidRPr="002325BA">
        <w:rPr>
          <w:rFonts w:ascii="Arial" w:hAnsi="Arial" w:cs="Arial"/>
          <w:b/>
          <w:sz w:val="22"/>
          <w:szCs w:val="22"/>
        </w:rPr>
        <w:t>Elemento</w:t>
      </w:r>
      <w:proofErr w:type="gramEnd"/>
      <w:r w:rsidRPr="002325BA">
        <w:rPr>
          <w:rFonts w:ascii="Arial" w:hAnsi="Arial" w:cs="Arial"/>
          <w:b/>
          <w:sz w:val="22"/>
          <w:szCs w:val="22"/>
        </w:rPr>
        <w:t xml:space="preserve"> de Despesa</w:t>
      </w:r>
      <w:r w:rsidRPr="002325BA">
        <w:rPr>
          <w:rFonts w:ascii="Arial" w:hAnsi="Arial" w:cs="Arial"/>
          <w:sz w:val="22"/>
          <w:szCs w:val="22"/>
        </w:rPr>
        <w:t xml:space="preserve">: </w:t>
      </w:r>
      <w:r w:rsidRPr="002325BA">
        <w:rPr>
          <w:rFonts w:ascii="Arial" w:hAnsi="Arial" w:cs="Arial"/>
          <w:b/>
          <w:color w:val="FF0000"/>
          <w:sz w:val="22"/>
          <w:szCs w:val="22"/>
        </w:rPr>
        <w:t>44.90.52</w:t>
      </w:r>
      <w:r w:rsidR="00916D4F">
        <w:rPr>
          <w:rFonts w:ascii="Arial" w:hAnsi="Arial" w:cs="Arial"/>
          <w:b/>
          <w:color w:val="FF0000"/>
          <w:sz w:val="22"/>
          <w:szCs w:val="22"/>
        </w:rPr>
        <w:t xml:space="preserve"> / 33.90.30</w:t>
      </w:r>
      <w:r w:rsidRPr="002325BA">
        <w:rPr>
          <w:rFonts w:ascii="Arial" w:hAnsi="Arial" w:cs="Arial"/>
          <w:sz w:val="22"/>
          <w:szCs w:val="22"/>
        </w:rPr>
        <w:t xml:space="preserve"> </w:t>
      </w:r>
      <w:r w:rsidRPr="002325BA">
        <w:rPr>
          <w:rFonts w:ascii="Arial" w:hAnsi="Arial" w:cs="Arial"/>
          <w:b/>
          <w:sz w:val="22"/>
          <w:szCs w:val="22"/>
        </w:rPr>
        <w:t>Programa de Atividade</w:t>
      </w:r>
      <w:r w:rsidRPr="002325BA">
        <w:rPr>
          <w:rFonts w:ascii="Arial" w:hAnsi="Arial" w:cs="Arial"/>
          <w:sz w:val="22"/>
          <w:szCs w:val="22"/>
        </w:rPr>
        <w:t xml:space="preserve">: </w:t>
      </w:r>
      <w:r w:rsidR="0095770D">
        <w:rPr>
          <w:rFonts w:ascii="Arial" w:hAnsi="Arial" w:cs="Arial"/>
          <w:b/>
          <w:color w:val="FF0000"/>
          <w:sz w:val="22"/>
          <w:szCs w:val="22"/>
        </w:rPr>
        <w:t>21</w:t>
      </w:r>
      <w:r w:rsidR="007C6099" w:rsidRPr="002325BA">
        <w:rPr>
          <w:rFonts w:ascii="Arial" w:hAnsi="Arial" w:cs="Arial"/>
          <w:b/>
          <w:color w:val="FF0000"/>
          <w:sz w:val="22"/>
          <w:szCs w:val="22"/>
        </w:rPr>
        <w:t>76</w:t>
      </w:r>
      <w:r w:rsidRPr="002325BA">
        <w:rPr>
          <w:rFonts w:ascii="Arial" w:hAnsi="Arial" w:cs="Arial"/>
          <w:b/>
          <w:color w:val="FF0000"/>
          <w:sz w:val="22"/>
          <w:szCs w:val="22"/>
        </w:rPr>
        <w:t>,</w:t>
      </w:r>
      <w:r w:rsidRPr="002325BA">
        <w:rPr>
          <w:rFonts w:ascii="Arial" w:hAnsi="Arial" w:cs="Arial"/>
          <w:color w:val="FF0000"/>
          <w:sz w:val="22"/>
          <w:szCs w:val="22"/>
        </w:rPr>
        <w:t xml:space="preserve"> </w:t>
      </w:r>
      <w:r w:rsidR="007C6099" w:rsidRPr="002325BA">
        <w:rPr>
          <w:rFonts w:ascii="Arial" w:hAnsi="Arial" w:cs="Arial"/>
          <w:b/>
          <w:color w:val="FF0000"/>
          <w:sz w:val="22"/>
          <w:szCs w:val="22"/>
        </w:rPr>
        <w:t>Secretaria de Segurança, Defesa e Cidadania – SESDEC/RO.</w:t>
      </w:r>
    </w:p>
    <w:p w:rsidR="00FA56A2" w:rsidRPr="002325BA" w:rsidRDefault="00FA56A2" w:rsidP="00640A30">
      <w:pPr>
        <w:spacing w:before="120"/>
        <w:ind w:right="-1"/>
        <w:jc w:val="both"/>
        <w:rPr>
          <w:rFonts w:ascii="Arial" w:hAnsi="Arial" w:cs="Arial"/>
          <w:b/>
          <w:sz w:val="22"/>
          <w:szCs w:val="22"/>
        </w:rPr>
      </w:pPr>
    </w:p>
    <w:p w:rsidR="00FA56A2" w:rsidRPr="002325BA" w:rsidRDefault="00FA56A2" w:rsidP="00B24C05">
      <w:pPr>
        <w:pStyle w:val="Corpodetexto21"/>
        <w:spacing w:before="120"/>
        <w:jc w:val="both"/>
        <w:rPr>
          <w:rFonts w:ascii="Arial" w:hAnsi="Arial" w:cs="Arial"/>
          <w:b/>
          <w:sz w:val="22"/>
          <w:szCs w:val="22"/>
        </w:rPr>
      </w:pPr>
      <w:r w:rsidRPr="002325BA">
        <w:rPr>
          <w:rFonts w:ascii="Arial" w:hAnsi="Arial" w:cs="Arial"/>
          <w:b/>
          <w:sz w:val="22"/>
          <w:szCs w:val="22"/>
        </w:rPr>
        <w:t>CLÁUSULA SEXTA – DO PAGAMENTO</w:t>
      </w:r>
    </w:p>
    <w:p w:rsidR="00916D4F" w:rsidRPr="00916D4F" w:rsidRDefault="00FA56A2" w:rsidP="00916D4F">
      <w:pPr>
        <w:spacing w:before="120"/>
        <w:jc w:val="both"/>
        <w:rPr>
          <w:rFonts w:ascii="Arial" w:hAnsi="Arial" w:cs="Arial"/>
          <w:bCs/>
          <w:sz w:val="22"/>
          <w:szCs w:val="22"/>
        </w:rPr>
      </w:pPr>
      <w:r w:rsidRPr="00F16555">
        <w:rPr>
          <w:rFonts w:ascii="Arial" w:hAnsi="Arial" w:cs="Arial"/>
          <w:b/>
          <w:bCs/>
          <w:sz w:val="22"/>
          <w:szCs w:val="22"/>
        </w:rPr>
        <w:t xml:space="preserve">PARÁGRAFO PRIMEIRO: </w:t>
      </w:r>
      <w:r w:rsidR="00916D4F" w:rsidRPr="00916D4F">
        <w:rPr>
          <w:rFonts w:ascii="Arial" w:hAnsi="Arial" w:cs="Arial"/>
          <w:bCs/>
          <w:sz w:val="22"/>
          <w:szCs w:val="22"/>
        </w:rPr>
        <w:t xml:space="preserve">O pagamento será efetuado após a entrega dos materiais, devendo a Nota Fiscal/Fatura, estar certificada pela Comissão Organizadora e Fiscalizadora e pela Coordenadoria Geral de Patrimônio do Governo do Estado, que encaminhará à Gerência de Convênio da SESDEC, para depósito do pagamento, o qual se dará no prazo de </w:t>
      </w:r>
      <w:proofErr w:type="gramStart"/>
      <w:r w:rsidR="00916D4F" w:rsidRPr="00916D4F">
        <w:rPr>
          <w:rFonts w:ascii="Arial" w:hAnsi="Arial" w:cs="Arial"/>
          <w:bCs/>
          <w:sz w:val="22"/>
          <w:szCs w:val="22"/>
        </w:rPr>
        <w:t>05 (cinco) dias após exame da Controladoria Geral do Estado e/ou Controle</w:t>
      </w:r>
      <w:proofErr w:type="gramEnd"/>
      <w:r w:rsidR="00916D4F" w:rsidRPr="00916D4F">
        <w:rPr>
          <w:rFonts w:ascii="Arial" w:hAnsi="Arial" w:cs="Arial"/>
          <w:bCs/>
          <w:sz w:val="22"/>
          <w:szCs w:val="22"/>
        </w:rPr>
        <w:t xml:space="preserve"> Interno da SESDEC. A Nota Fiscal deverá conter a descrição do objeto, o número da Conta Bancária da futura da CONTRATADA, para depósito do pagamento, o número do convênio e do processo.</w:t>
      </w:r>
    </w:p>
    <w:p w:rsidR="00916D4F" w:rsidRPr="00916D4F" w:rsidRDefault="00916D4F" w:rsidP="00916D4F">
      <w:pPr>
        <w:spacing w:before="120"/>
        <w:jc w:val="both"/>
        <w:rPr>
          <w:rFonts w:ascii="Arial" w:hAnsi="Arial" w:cs="Arial"/>
          <w:bCs/>
          <w:sz w:val="22"/>
          <w:szCs w:val="22"/>
        </w:rPr>
      </w:pPr>
      <w:r>
        <w:rPr>
          <w:rFonts w:ascii="Arial" w:hAnsi="Arial" w:cs="Arial"/>
          <w:b/>
          <w:sz w:val="22"/>
          <w:szCs w:val="22"/>
        </w:rPr>
        <w:t>1</w:t>
      </w:r>
      <w:r w:rsidRPr="00F16555">
        <w:rPr>
          <w:rFonts w:ascii="Arial" w:hAnsi="Arial" w:cs="Arial"/>
          <w:b/>
          <w:sz w:val="22"/>
          <w:szCs w:val="22"/>
        </w:rPr>
        <w:t>.</w:t>
      </w:r>
      <w:r w:rsidRPr="00F16555">
        <w:rPr>
          <w:rFonts w:ascii="Arial" w:hAnsi="Arial" w:cs="Arial"/>
          <w:sz w:val="22"/>
          <w:szCs w:val="22"/>
        </w:rPr>
        <w:t xml:space="preserve"> </w:t>
      </w:r>
      <w:r w:rsidRPr="00916D4F">
        <w:rPr>
          <w:rFonts w:ascii="Arial" w:hAnsi="Arial" w:cs="Arial"/>
          <w:bCs/>
          <w:sz w:val="22"/>
          <w:szCs w:val="22"/>
        </w:rPr>
        <w:t>Na hipótese da Nota Fiscal/Fatura apresentar erro ou dúvida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do recebimento, para efetuar uma análise e o pagamento).</w:t>
      </w:r>
    </w:p>
    <w:p w:rsidR="00F16555" w:rsidRPr="00F16555" w:rsidRDefault="00916D4F" w:rsidP="00916D4F">
      <w:pPr>
        <w:spacing w:before="120"/>
        <w:jc w:val="both"/>
        <w:rPr>
          <w:rFonts w:ascii="Arial" w:hAnsi="Arial" w:cs="Arial"/>
          <w:color w:val="000000"/>
          <w:sz w:val="22"/>
          <w:szCs w:val="22"/>
        </w:rPr>
      </w:pPr>
      <w:r w:rsidRPr="00F16555">
        <w:rPr>
          <w:rFonts w:ascii="Arial" w:hAnsi="Arial" w:cs="Arial"/>
          <w:b/>
          <w:sz w:val="22"/>
          <w:szCs w:val="22"/>
        </w:rPr>
        <w:t>2.</w:t>
      </w:r>
      <w:r w:rsidRPr="00F16555">
        <w:rPr>
          <w:rFonts w:ascii="Arial" w:hAnsi="Arial" w:cs="Arial"/>
          <w:sz w:val="22"/>
          <w:szCs w:val="22"/>
        </w:rPr>
        <w:t xml:space="preserve"> </w:t>
      </w:r>
      <w:r w:rsidRPr="00916D4F">
        <w:rPr>
          <w:rFonts w:ascii="Arial" w:hAnsi="Arial" w:cs="Arial"/>
          <w:bCs/>
          <w:sz w:val="22"/>
          <w:szCs w:val="22"/>
        </w:rPr>
        <w:t>A Nota Fiscal/Fatura deverá vir acompanhada com os seguintes documentos: Certidões Negativas de Dívida Ativa da União, de Débitos de Tributos e Contribuições Federais, FGTS, Previdência Social, Trabalhista, Estadual e Municipal (as duas últimas autenticadas em cartório), todas dentro do prazo de validade.</w:t>
      </w:r>
    </w:p>
    <w:p w:rsidR="00916D4F" w:rsidRDefault="00916D4F" w:rsidP="00640A30">
      <w:pPr>
        <w:spacing w:before="120"/>
        <w:jc w:val="both"/>
        <w:rPr>
          <w:rFonts w:ascii="Arial" w:hAnsi="Arial" w:cs="Arial"/>
          <w:b/>
          <w:sz w:val="22"/>
          <w:szCs w:val="22"/>
        </w:rPr>
      </w:pP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t>CLÁUSULA SÉTIMA – DA VIGÊNCIA CONTRATUAL E DOS PRAZOS</w:t>
      </w:r>
    </w:p>
    <w:p w:rsidR="00FA56A2" w:rsidRPr="002325BA" w:rsidRDefault="00FA56A2" w:rsidP="00B24C05">
      <w:pPr>
        <w:spacing w:before="120"/>
        <w:jc w:val="both"/>
        <w:rPr>
          <w:rFonts w:ascii="Arial" w:hAnsi="Arial" w:cs="Arial"/>
          <w:sz w:val="22"/>
          <w:szCs w:val="22"/>
        </w:rPr>
      </w:pPr>
      <w:r w:rsidRPr="002325BA">
        <w:rPr>
          <w:rFonts w:ascii="Arial" w:hAnsi="Arial" w:cs="Arial"/>
          <w:b/>
          <w:sz w:val="22"/>
          <w:szCs w:val="22"/>
        </w:rPr>
        <w:t>PARÁGRAFO PRIMEIRO:</w:t>
      </w:r>
      <w:r w:rsidRPr="002325BA">
        <w:rPr>
          <w:rFonts w:ascii="Arial" w:hAnsi="Arial" w:cs="Arial"/>
          <w:sz w:val="22"/>
          <w:szCs w:val="22"/>
        </w:rPr>
        <w:t xml:space="preserve"> A vigência do Contrato será </w:t>
      </w:r>
      <w:r w:rsidRPr="002325BA">
        <w:rPr>
          <w:rFonts w:ascii="Arial" w:hAnsi="Arial" w:cs="Arial"/>
          <w:b/>
          <w:bCs/>
          <w:color w:val="FF0000"/>
          <w:sz w:val="22"/>
          <w:szCs w:val="22"/>
        </w:rPr>
        <w:t>de</w:t>
      </w:r>
      <w:r w:rsidRPr="002325BA">
        <w:rPr>
          <w:rFonts w:ascii="Arial" w:hAnsi="Arial" w:cs="Arial"/>
          <w:color w:val="FF0000"/>
          <w:sz w:val="22"/>
          <w:szCs w:val="22"/>
        </w:rPr>
        <w:t xml:space="preserve"> </w:t>
      </w:r>
      <w:r w:rsidRPr="002325BA">
        <w:rPr>
          <w:rFonts w:ascii="Arial" w:hAnsi="Arial" w:cs="Arial"/>
          <w:b/>
          <w:color w:val="FF0000"/>
          <w:sz w:val="22"/>
          <w:szCs w:val="22"/>
        </w:rPr>
        <w:t>12</w:t>
      </w:r>
      <w:r w:rsidRPr="002325BA">
        <w:rPr>
          <w:rFonts w:ascii="Arial" w:hAnsi="Arial" w:cs="Arial"/>
          <w:b/>
          <w:bCs/>
          <w:color w:val="FF0000"/>
          <w:sz w:val="22"/>
          <w:szCs w:val="22"/>
        </w:rPr>
        <w:t xml:space="preserve"> (doze) meses</w:t>
      </w:r>
      <w:r w:rsidRPr="002325BA">
        <w:rPr>
          <w:rFonts w:ascii="Arial" w:hAnsi="Arial" w:cs="Arial"/>
          <w:b/>
          <w:bCs/>
          <w:sz w:val="22"/>
          <w:szCs w:val="22"/>
        </w:rPr>
        <w:t>,</w:t>
      </w:r>
      <w:r w:rsidRPr="002325BA">
        <w:rPr>
          <w:rFonts w:ascii="Arial" w:hAnsi="Arial" w:cs="Arial"/>
          <w:sz w:val="22"/>
          <w:szCs w:val="22"/>
        </w:rPr>
        <w:t xml:space="preserve"> contados a partir de sua assinatura, admitida a prorrogação nos termos da lei, mediante termo aditivo, persistindo as obrigações, especialmente as decorrentes da garantia.</w:t>
      </w: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PARÁGRAFO SEGUNDO:</w:t>
      </w:r>
      <w:r w:rsidRPr="002325BA">
        <w:rPr>
          <w:rFonts w:ascii="Arial" w:hAnsi="Arial" w:cs="Arial"/>
          <w:sz w:val="22"/>
          <w:szCs w:val="22"/>
        </w:rPr>
        <w:t xml:space="preserve"> Na execução do Contrato serão observados os seguintes prazos:</w:t>
      </w:r>
    </w:p>
    <w:p w:rsidR="00FA56A2" w:rsidRPr="002325BA" w:rsidRDefault="00FA56A2" w:rsidP="00640A30">
      <w:pPr>
        <w:spacing w:before="120"/>
        <w:ind w:left="540"/>
        <w:jc w:val="both"/>
        <w:rPr>
          <w:rFonts w:ascii="Arial" w:hAnsi="Arial" w:cs="Arial"/>
          <w:sz w:val="22"/>
          <w:szCs w:val="22"/>
        </w:rPr>
      </w:pPr>
      <w:r w:rsidRPr="002325BA">
        <w:rPr>
          <w:rFonts w:ascii="Arial" w:hAnsi="Arial" w:cs="Arial"/>
          <w:b/>
          <w:sz w:val="22"/>
          <w:szCs w:val="22"/>
        </w:rPr>
        <w:t xml:space="preserve">a) </w:t>
      </w:r>
      <w:r w:rsidRPr="002325BA">
        <w:rPr>
          <w:rFonts w:ascii="Arial" w:hAnsi="Arial" w:cs="Arial"/>
          <w:sz w:val="22"/>
          <w:szCs w:val="22"/>
        </w:rPr>
        <w:t xml:space="preserve">O prazo de entrega do objeto contratual é de </w:t>
      </w:r>
      <w:r w:rsidRPr="002325BA">
        <w:rPr>
          <w:rFonts w:ascii="Arial" w:hAnsi="Arial" w:cs="Arial"/>
          <w:b/>
          <w:sz w:val="22"/>
          <w:szCs w:val="22"/>
        </w:rPr>
        <w:t>_____</w:t>
      </w:r>
      <w:r w:rsidRPr="002325BA">
        <w:rPr>
          <w:rFonts w:ascii="Arial" w:hAnsi="Arial" w:cs="Arial"/>
          <w:sz w:val="22"/>
          <w:szCs w:val="22"/>
        </w:rPr>
        <w:t>, a partir do recebimento da Nota de Empenho;</w:t>
      </w:r>
    </w:p>
    <w:p w:rsidR="00FA56A2" w:rsidRPr="002325BA" w:rsidRDefault="00FA56A2" w:rsidP="00640A30">
      <w:pPr>
        <w:spacing w:before="120"/>
        <w:ind w:left="540"/>
        <w:jc w:val="both"/>
        <w:rPr>
          <w:rFonts w:ascii="Arial" w:hAnsi="Arial" w:cs="Arial"/>
          <w:sz w:val="22"/>
          <w:szCs w:val="22"/>
        </w:rPr>
      </w:pPr>
      <w:r w:rsidRPr="002325BA">
        <w:rPr>
          <w:rFonts w:ascii="Arial" w:hAnsi="Arial" w:cs="Arial"/>
          <w:b/>
          <w:sz w:val="22"/>
          <w:szCs w:val="22"/>
        </w:rPr>
        <w:t xml:space="preserve">b) </w:t>
      </w:r>
      <w:r w:rsidRPr="002325BA">
        <w:rPr>
          <w:rFonts w:ascii="Arial" w:hAnsi="Arial" w:cs="Arial"/>
          <w:sz w:val="22"/>
          <w:szCs w:val="22"/>
        </w:rPr>
        <w:t xml:space="preserve">O prazo a que se refere </w:t>
      </w:r>
      <w:proofErr w:type="gramStart"/>
      <w:r w:rsidRPr="002325BA">
        <w:rPr>
          <w:rFonts w:ascii="Arial" w:hAnsi="Arial" w:cs="Arial"/>
          <w:sz w:val="22"/>
          <w:szCs w:val="22"/>
        </w:rPr>
        <w:t>a</w:t>
      </w:r>
      <w:proofErr w:type="gramEnd"/>
      <w:r w:rsidRPr="002325BA">
        <w:rPr>
          <w:rFonts w:ascii="Arial" w:hAnsi="Arial" w:cs="Arial"/>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FA56A2" w:rsidRPr="002325BA" w:rsidRDefault="00FA56A2" w:rsidP="00640A30">
      <w:pPr>
        <w:spacing w:before="120"/>
        <w:ind w:left="540"/>
        <w:jc w:val="both"/>
        <w:rPr>
          <w:rFonts w:ascii="Arial" w:hAnsi="Arial" w:cs="Arial"/>
          <w:sz w:val="22"/>
          <w:szCs w:val="22"/>
        </w:rPr>
      </w:pPr>
      <w:r w:rsidRPr="002325BA">
        <w:rPr>
          <w:rFonts w:ascii="Arial" w:hAnsi="Arial" w:cs="Arial"/>
          <w:b/>
          <w:sz w:val="22"/>
          <w:szCs w:val="22"/>
        </w:rPr>
        <w:t xml:space="preserve">c) </w:t>
      </w:r>
      <w:r w:rsidRPr="002325BA">
        <w:rPr>
          <w:rFonts w:ascii="Arial" w:hAnsi="Arial" w:cs="Arial"/>
          <w:sz w:val="22"/>
          <w:szCs w:val="22"/>
        </w:rPr>
        <w:t>Provisoriamente, para efeito de posterior verificação da conformidade do material com a especificação, no prazo máximo de até ___ (____) dias após a sua entrega;</w:t>
      </w:r>
    </w:p>
    <w:p w:rsidR="00FA56A2" w:rsidRPr="002325BA" w:rsidRDefault="00FA56A2" w:rsidP="00640A30">
      <w:pPr>
        <w:spacing w:before="120"/>
        <w:ind w:left="540"/>
        <w:jc w:val="both"/>
        <w:rPr>
          <w:rFonts w:ascii="Arial" w:hAnsi="Arial" w:cs="Arial"/>
          <w:sz w:val="22"/>
          <w:szCs w:val="22"/>
        </w:rPr>
      </w:pPr>
      <w:r w:rsidRPr="002325BA">
        <w:rPr>
          <w:rFonts w:ascii="Arial" w:hAnsi="Arial" w:cs="Arial"/>
          <w:b/>
          <w:sz w:val="22"/>
          <w:szCs w:val="22"/>
        </w:rPr>
        <w:lastRenderedPageBreak/>
        <w:t>d)</w:t>
      </w:r>
      <w:r w:rsidRPr="002325BA">
        <w:rPr>
          <w:rFonts w:ascii="Arial" w:hAnsi="Arial" w:cs="Arial"/>
          <w:sz w:val="22"/>
          <w:szCs w:val="22"/>
        </w:rPr>
        <w:t xml:space="preserve"> Definitivamente, após a verificação da qualidade e quantidade do material e </w:t>
      </w:r>
      <w:proofErr w:type="spellStart"/>
      <w:r w:rsidRPr="002325BA">
        <w:rPr>
          <w:rFonts w:ascii="Arial" w:hAnsi="Arial" w:cs="Arial"/>
          <w:sz w:val="22"/>
          <w:szCs w:val="22"/>
        </w:rPr>
        <w:t>conseqüente</w:t>
      </w:r>
      <w:proofErr w:type="spellEnd"/>
      <w:r w:rsidRPr="002325BA">
        <w:rPr>
          <w:rFonts w:ascii="Arial" w:hAnsi="Arial" w:cs="Arial"/>
          <w:sz w:val="22"/>
          <w:szCs w:val="22"/>
        </w:rPr>
        <w:t xml:space="preserve"> aceitação, no prazo máximo de até ____ (____) dias após o recebimento provisório.</w:t>
      </w:r>
    </w:p>
    <w:p w:rsidR="00FA56A2" w:rsidRPr="002325BA" w:rsidRDefault="00FA56A2" w:rsidP="00640A30">
      <w:pPr>
        <w:spacing w:before="120"/>
        <w:ind w:left="540"/>
        <w:jc w:val="both"/>
        <w:rPr>
          <w:rFonts w:ascii="Arial" w:hAnsi="Arial" w:cs="Arial"/>
          <w:sz w:val="22"/>
          <w:szCs w:val="22"/>
        </w:rPr>
      </w:pPr>
    </w:p>
    <w:p w:rsidR="00FA56A2" w:rsidRPr="002325BA" w:rsidRDefault="00FA56A2" w:rsidP="00B24C05">
      <w:pPr>
        <w:spacing w:before="120"/>
        <w:jc w:val="both"/>
        <w:rPr>
          <w:rFonts w:ascii="Arial" w:hAnsi="Arial" w:cs="Arial"/>
          <w:b/>
          <w:sz w:val="22"/>
          <w:szCs w:val="22"/>
        </w:rPr>
      </w:pPr>
      <w:r w:rsidRPr="002325BA">
        <w:rPr>
          <w:rFonts w:ascii="Arial" w:hAnsi="Arial" w:cs="Arial"/>
          <w:b/>
          <w:sz w:val="22"/>
          <w:szCs w:val="22"/>
        </w:rPr>
        <w:t xml:space="preserve">CLÁUSULA </w:t>
      </w:r>
      <w:r w:rsidR="000622A9">
        <w:rPr>
          <w:rFonts w:ascii="Arial" w:hAnsi="Arial" w:cs="Arial"/>
          <w:b/>
          <w:sz w:val="22"/>
          <w:szCs w:val="22"/>
        </w:rPr>
        <w:t>OITAVA</w:t>
      </w:r>
      <w:r w:rsidRPr="002325BA">
        <w:rPr>
          <w:rFonts w:ascii="Arial" w:hAnsi="Arial" w:cs="Arial"/>
          <w:b/>
          <w:sz w:val="22"/>
          <w:szCs w:val="22"/>
        </w:rPr>
        <w:t xml:space="preserve"> – DAS SANÇÕES ADMINISTRATIVAS</w:t>
      </w:r>
    </w:p>
    <w:p w:rsidR="00916D4F" w:rsidRPr="00916D4F" w:rsidRDefault="00FA56A2" w:rsidP="00916D4F">
      <w:pPr>
        <w:jc w:val="both"/>
        <w:rPr>
          <w:rFonts w:ascii="Arial" w:hAnsi="Arial" w:cs="Arial"/>
          <w:sz w:val="22"/>
          <w:szCs w:val="22"/>
        </w:rPr>
      </w:pPr>
      <w:r w:rsidRPr="002325BA">
        <w:rPr>
          <w:rFonts w:ascii="Arial" w:hAnsi="Arial" w:cs="Arial"/>
          <w:b/>
          <w:sz w:val="22"/>
          <w:szCs w:val="22"/>
        </w:rPr>
        <w:t>PARÁGRAFO</w:t>
      </w:r>
      <w:r w:rsidRPr="002325BA">
        <w:rPr>
          <w:rFonts w:ascii="Arial" w:hAnsi="Arial" w:cs="Arial"/>
          <w:sz w:val="22"/>
          <w:szCs w:val="22"/>
        </w:rPr>
        <w:t xml:space="preserve"> </w:t>
      </w:r>
      <w:r w:rsidRPr="002325BA">
        <w:rPr>
          <w:rFonts w:ascii="Arial" w:hAnsi="Arial" w:cs="Arial"/>
          <w:b/>
          <w:sz w:val="22"/>
          <w:szCs w:val="22"/>
        </w:rPr>
        <w:t xml:space="preserve">PRIMEIRO: </w:t>
      </w:r>
      <w:r w:rsidR="00916D4F" w:rsidRPr="00916D4F">
        <w:rPr>
          <w:rFonts w:ascii="Arial" w:hAnsi="Arial" w:cs="Arial"/>
          <w:sz w:val="22"/>
          <w:szCs w:val="22"/>
        </w:rPr>
        <w:t>Pela inexecução total ou parcial das obrigações assumidas, garantidas a prévia defesa, a Administração poderá aplicar a Contratada as seguintes sanções:</w:t>
      </w:r>
    </w:p>
    <w:p w:rsidR="00916D4F" w:rsidRPr="00916D4F" w:rsidRDefault="00916D4F" w:rsidP="00916D4F">
      <w:pPr>
        <w:jc w:val="both"/>
        <w:rPr>
          <w:rFonts w:ascii="Arial" w:hAnsi="Arial" w:cs="Arial"/>
          <w:sz w:val="22"/>
          <w:szCs w:val="22"/>
        </w:rPr>
      </w:pPr>
      <w:proofErr w:type="gramStart"/>
      <w:r w:rsidRPr="00916D4F">
        <w:rPr>
          <w:rFonts w:ascii="Arial" w:hAnsi="Arial" w:cs="Arial"/>
          <w:b/>
          <w:sz w:val="22"/>
          <w:szCs w:val="22"/>
        </w:rPr>
        <w:t>a</w:t>
      </w:r>
      <w:proofErr w:type="gramEnd"/>
      <w:r w:rsidRPr="00916D4F">
        <w:rPr>
          <w:rFonts w:ascii="Arial" w:hAnsi="Arial" w:cs="Arial"/>
          <w:b/>
          <w:sz w:val="22"/>
          <w:szCs w:val="22"/>
        </w:rPr>
        <w:t>)</w:t>
      </w:r>
      <w:r w:rsidRPr="00916D4F">
        <w:rPr>
          <w:rFonts w:ascii="Arial" w:hAnsi="Arial" w:cs="Arial"/>
          <w:sz w:val="22"/>
          <w:szCs w:val="22"/>
        </w:rPr>
        <w:tab/>
        <w:t>Advertência por escrito, quando Contratada praticar irregularidades de pequena monta;</w:t>
      </w:r>
    </w:p>
    <w:p w:rsidR="00916D4F" w:rsidRPr="00916D4F" w:rsidRDefault="00916D4F" w:rsidP="00916D4F">
      <w:pPr>
        <w:jc w:val="both"/>
        <w:rPr>
          <w:rFonts w:ascii="Arial" w:hAnsi="Arial" w:cs="Arial"/>
          <w:sz w:val="22"/>
          <w:szCs w:val="22"/>
        </w:rPr>
      </w:pPr>
      <w:proofErr w:type="gramStart"/>
      <w:r w:rsidRPr="00916D4F">
        <w:rPr>
          <w:rFonts w:ascii="Arial" w:hAnsi="Arial" w:cs="Arial"/>
          <w:b/>
          <w:sz w:val="22"/>
          <w:szCs w:val="22"/>
        </w:rPr>
        <w:t>b)</w:t>
      </w:r>
      <w:proofErr w:type="gramEnd"/>
      <w:r w:rsidRPr="00916D4F">
        <w:rPr>
          <w:rFonts w:ascii="Arial" w:hAnsi="Arial" w:cs="Arial"/>
          <w:sz w:val="22"/>
          <w:szCs w:val="22"/>
        </w:rPr>
        <w:tab/>
        <w:t>Multa administrativa no percentual de 0,5% (meio por cento), por dia de atraso na entrega, sobre o valor do item adjudicado, a partir do primeiro dia útil da data fixada para a entrega do objeto, limitada a 10%(dez por cento) do valor dos serviços;</w:t>
      </w:r>
    </w:p>
    <w:p w:rsidR="00916D4F" w:rsidRPr="00916D4F" w:rsidRDefault="00916D4F" w:rsidP="00916D4F">
      <w:pPr>
        <w:jc w:val="both"/>
        <w:rPr>
          <w:rFonts w:ascii="Arial" w:hAnsi="Arial" w:cs="Arial"/>
          <w:sz w:val="22"/>
          <w:szCs w:val="22"/>
        </w:rPr>
      </w:pPr>
      <w:proofErr w:type="gramStart"/>
      <w:r w:rsidRPr="00916D4F">
        <w:rPr>
          <w:rFonts w:ascii="Arial" w:hAnsi="Arial" w:cs="Arial"/>
          <w:b/>
          <w:sz w:val="22"/>
          <w:szCs w:val="22"/>
        </w:rPr>
        <w:t>c)</w:t>
      </w:r>
      <w:proofErr w:type="gramEnd"/>
      <w:r w:rsidRPr="00916D4F">
        <w:rPr>
          <w:rFonts w:ascii="Arial" w:hAnsi="Arial" w:cs="Arial"/>
          <w:sz w:val="22"/>
          <w:szCs w:val="22"/>
        </w:rPr>
        <w:tab/>
        <w:t>Suspensão temporária de participação em licitação, impedimento de contratar com a Administração, até o prazo de dois anos;</w:t>
      </w:r>
    </w:p>
    <w:p w:rsidR="00916D4F" w:rsidRPr="00916D4F" w:rsidRDefault="00916D4F" w:rsidP="00916D4F">
      <w:pPr>
        <w:jc w:val="both"/>
        <w:rPr>
          <w:rFonts w:ascii="Arial" w:hAnsi="Arial" w:cs="Arial"/>
          <w:sz w:val="22"/>
          <w:szCs w:val="22"/>
        </w:rPr>
      </w:pPr>
      <w:proofErr w:type="gramStart"/>
      <w:r w:rsidRPr="00916D4F">
        <w:rPr>
          <w:rFonts w:ascii="Arial" w:hAnsi="Arial" w:cs="Arial"/>
          <w:b/>
          <w:sz w:val="22"/>
          <w:szCs w:val="22"/>
        </w:rPr>
        <w:t>d)</w:t>
      </w:r>
      <w:proofErr w:type="gramEnd"/>
      <w:r w:rsidRPr="00916D4F">
        <w:rPr>
          <w:rFonts w:ascii="Arial" w:hAnsi="Arial" w:cs="Arial"/>
          <w:sz w:val="22"/>
          <w:szCs w:val="22"/>
        </w:rPr>
        <w:tab/>
        <w:t>Declaração de inidoneidade para licitar e contratar com a Administração Pública, enquanto perdurarem os motivos;</w:t>
      </w:r>
    </w:p>
    <w:p w:rsidR="00FA56A2" w:rsidRPr="002325BA" w:rsidRDefault="00916D4F" w:rsidP="00916D4F">
      <w:pPr>
        <w:jc w:val="both"/>
        <w:rPr>
          <w:rFonts w:ascii="Arial" w:hAnsi="Arial" w:cs="Arial"/>
          <w:sz w:val="22"/>
          <w:szCs w:val="22"/>
        </w:rPr>
      </w:pPr>
      <w:proofErr w:type="gramStart"/>
      <w:r w:rsidRPr="00916D4F">
        <w:rPr>
          <w:rFonts w:ascii="Arial" w:hAnsi="Arial" w:cs="Arial"/>
          <w:b/>
          <w:sz w:val="22"/>
          <w:szCs w:val="22"/>
        </w:rPr>
        <w:t>e</w:t>
      </w:r>
      <w:proofErr w:type="gramEnd"/>
      <w:r w:rsidRPr="00916D4F">
        <w:rPr>
          <w:rFonts w:ascii="Arial" w:hAnsi="Arial" w:cs="Arial"/>
          <w:b/>
          <w:sz w:val="22"/>
          <w:szCs w:val="22"/>
        </w:rPr>
        <w:t>)</w:t>
      </w:r>
      <w:r w:rsidRPr="00916D4F">
        <w:rPr>
          <w:rFonts w:ascii="Arial" w:hAnsi="Arial" w:cs="Arial"/>
          <w:sz w:val="22"/>
          <w:szCs w:val="22"/>
        </w:rPr>
        <w:tab/>
        <w:t>Determinantes da punição ou até que seja promovida a reabilitação, na forma da lei, perante a própria autoridade que aplicou a penalidade.</w:t>
      </w:r>
    </w:p>
    <w:p w:rsidR="00FA56A2" w:rsidRPr="002325BA" w:rsidRDefault="00FA56A2" w:rsidP="00B24C05">
      <w:pPr>
        <w:ind w:firstLine="567"/>
        <w:jc w:val="both"/>
        <w:rPr>
          <w:rFonts w:ascii="Arial" w:hAnsi="Arial" w:cs="Arial"/>
          <w:sz w:val="22"/>
          <w:szCs w:val="22"/>
        </w:rPr>
      </w:pPr>
    </w:p>
    <w:p w:rsidR="00FA56A2" w:rsidRPr="002325BA" w:rsidRDefault="00FA56A2" w:rsidP="00B24C05">
      <w:pPr>
        <w:pStyle w:val="Recuodecorpodetexto"/>
        <w:autoSpaceDE w:val="0"/>
        <w:autoSpaceDN w:val="0"/>
        <w:adjustRightInd w:val="0"/>
        <w:jc w:val="both"/>
        <w:rPr>
          <w:rFonts w:ascii="Arial" w:hAnsi="Arial" w:cs="Arial"/>
          <w:b w:val="0"/>
          <w:sz w:val="22"/>
          <w:szCs w:val="22"/>
        </w:rPr>
      </w:pPr>
      <w:r w:rsidRPr="002325BA">
        <w:rPr>
          <w:rFonts w:ascii="Arial" w:hAnsi="Arial" w:cs="Arial"/>
          <w:sz w:val="22"/>
          <w:szCs w:val="22"/>
        </w:rPr>
        <w:t>PARÁGRAFO</w:t>
      </w:r>
      <w:r w:rsidRPr="002325BA">
        <w:rPr>
          <w:rFonts w:ascii="Arial" w:hAnsi="Arial" w:cs="Arial"/>
          <w:b w:val="0"/>
          <w:sz w:val="22"/>
          <w:szCs w:val="22"/>
        </w:rPr>
        <w:t xml:space="preserve"> </w:t>
      </w:r>
      <w:r w:rsidRPr="002325BA">
        <w:rPr>
          <w:rFonts w:ascii="Arial" w:hAnsi="Arial" w:cs="Arial"/>
          <w:sz w:val="22"/>
          <w:szCs w:val="22"/>
        </w:rPr>
        <w:t>SEGUNDO:</w:t>
      </w:r>
      <w:r w:rsidRPr="002325BA">
        <w:rPr>
          <w:rFonts w:ascii="Arial" w:hAnsi="Arial" w:cs="Arial"/>
          <w:b w:val="0"/>
          <w:sz w:val="22"/>
          <w:szCs w:val="22"/>
        </w:rPr>
        <w:t xml:space="preserve"> </w:t>
      </w:r>
      <w:r w:rsidR="00916D4F" w:rsidRPr="00916D4F">
        <w:rPr>
          <w:rFonts w:ascii="Arial" w:hAnsi="Arial" w:cs="Arial"/>
          <w:b w:val="0"/>
          <w:sz w:val="22"/>
          <w:szCs w:val="22"/>
        </w:rPr>
        <w:t>Por infração de qualquer outra cláusula contratual não prevista nos subitens anteriores, será aplicada multa de 10% (dez por cento) sobre o valor total do fornecimento, corrigido e atualizado, comutável com as demais sanções, inclusive rescisão contratual,</w:t>
      </w:r>
      <w:r w:rsidR="00916D4F">
        <w:rPr>
          <w:rFonts w:ascii="Arial" w:hAnsi="Arial" w:cs="Arial"/>
          <w:b w:val="0"/>
          <w:sz w:val="22"/>
          <w:szCs w:val="22"/>
        </w:rPr>
        <w:t xml:space="preserve"> se for o caso</w:t>
      </w:r>
      <w:r w:rsidRPr="002325BA">
        <w:rPr>
          <w:rFonts w:ascii="Arial" w:hAnsi="Arial" w:cs="Arial"/>
          <w:b w:val="0"/>
          <w:sz w:val="22"/>
          <w:szCs w:val="22"/>
        </w:rPr>
        <w:t>.</w:t>
      </w:r>
    </w:p>
    <w:p w:rsidR="00FA56A2" w:rsidRPr="002325BA" w:rsidRDefault="00FA56A2" w:rsidP="00B24C05">
      <w:pPr>
        <w:pStyle w:val="Recuodecorpodetexto"/>
        <w:autoSpaceDE w:val="0"/>
        <w:autoSpaceDN w:val="0"/>
        <w:adjustRightInd w:val="0"/>
        <w:jc w:val="both"/>
        <w:rPr>
          <w:rFonts w:ascii="Arial" w:hAnsi="Arial" w:cs="Arial"/>
          <w:b w:val="0"/>
          <w:sz w:val="22"/>
          <w:szCs w:val="22"/>
        </w:rPr>
      </w:pPr>
    </w:p>
    <w:p w:rsidR="00FA56A2" w:rsidRPr="002325BA" w:rsidRDefault="00FA56A2" w:rsidP="00B24C05">
      <w:pPr>
        <w:pStyle w:val="Recuodecorpodetexto"/>
        <w:autoSpaceDE w:val="0"/>
        <w:autoSpaceDN w:val="0"/>
        <w:adjustRightInd w:val="0"/>
        <w:jc w:val="both"/>
        <w:rPr>
          <w:rFonts w:ascii="Arial" w:hAnsi="Arial" w:cs="Arial"/>
          <w:b w:val="0"/>
          <w:sz w:val="22"/>
          <w:szCs w:val="22"/>
        </w:rPr>
      </w:pPr>
      <w:r w:rsidRPr="002325BA">
        <w:rPr>
          <w:rFonts w:ascii="Arial" w:hAnsi="Arial" w:cs="Arial"/>
          <w:sz w:val="22"/>
          <w:szCs w:val="22"/>
        </w:rPr>
        <w:t>PARÁGRAFO</w:t>
      </w:r>
      <w:r w:rsidRPr="002325BA">
        <w:rPr>
          <w:rFonts w:ascii="Arial" w:hAnsi="Arial" w:cs="Arial"/>
          <w:b w:val="0"/>
          <w:sz w:val="22"/>
          <w:szCs w:val="22"/>
        </w:rPr>
        <w:t xml:space="preserve"> </w:t>
      </w:r>
      <w:r w:rsidRPr="002325BA">
        <w:rPr>
          <w:rFonts w:ascii="Arial" w:hAnsi="Arial" w:cs="Arial"/>
          <w:sz w:val="22"/>
          <w:szCs w:val="22"/>
        </w:rPr>
        <w:t>TERCEIRO:</w:t>
      </w:r>
      <w:r w:rsidRPr="002325BA">
        <w:rPr>
          <w:rFonts w:ascii="Arial" w:hAnsi="Arial" w:cs="Arial"/>
          <w:b w:val="0"/>
          <w:sz w:val="22"/>
          <w:szCs w:val="22"/>
        </w:rPr>
        <w:t xml:space="preserve"> </w:t>
      </w:r>
      <w:r w:rsidR="00916D4F" w:rsidRPr="00916D4F">
        <w:rPr>
          <w:rFonts w:ascii="Arial" w:hAnsi="Arial" w:cs="Arial"/>
          <w:b w:val="0"/>
          <w:sz w:val="22"/>
          <w:szCs w:val="22"/>
        </w:rPr>
        <w:t xml:space="preserve">Pela recusa do adjudicatário em retirar e/ou assinar o instrumento </w:t>
      </w:r>
      <w:proofErr w:type="spellStart"/>
      <w:r w:rsidR="00916D4F" w:rsidRPr="00916D4F">
        <w:rPr>
          <w:rFonts w:ascii="Arial" w:hAnsi="Arial" w:cs="Arial"/>
          <w:b w:val="0"/>
          <w:sz w:val="22"/>
          <w:szCs w:val="22"/>
        </w:rPr>
        <w:t>formalizador</w:t>
      </w:r>
      <w:proofErr w:type="spellEnd"/>
      <w:r w:rsidR="00916D4F" w:rsidRPr="00916D4F">
        <w:rPr>
          <w:rFonts w:ascii="Arial" w:hAnsi="Arial" w:cs="Arial"/>
          <w:b w:val="0"/>
          <w:sz w:val="22"/>
          <w:szCs w:val="22"/>
        </w:rPr>
        <w:t xml:space="preserve"> da avenca, este ficará sujeito ao pagamento de 10% (dez por cento) do valor total do fornecimento a título de indenização, com exceção dos casos fortuitos ou de força maior</w:t>
      </w:r>
      <w:r w:rsidRPr="002325BA">
        <w:rPr>
          <w:rFonts w:ascii="Arial" w:hAnsi="Arial" w:cs="Arial"/>
          <w:b w:val="0"/>
          <w:sz w:val="22"/>
          <w:szCs w:val="22"/>
        </w:rPr>
        <w:t>.</w:t>
      </w:r>
    </w:p>
    <w:p w:rsidR="00FA56A2" w:rsidRPr="002325BA" w:rsidRDefault="00FA56A2" w:rsidP="00B24C05">
      <w:pPr>
        <w:pStyle w:val="Recuodecorpodetexto"/>
        <w:autoSpaceDE w:val="0"/>
        <w:autoSpaceDN w:val="0"/>
        <w:adjustRightInd w:val="0"/>
        <w:jc w:val="both"/>
        <w:rPr>
          <w:rFonts w:ascii="Arial" w:hAnsi="Arial" w:cs="Arial"/>
          <w:b w:val="0"/>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QUARTO:</w:t>
      </w:r>
      <w:r w:rsidRPr="002325BA">
        <w:rPr>
          <w:rFonts w:ascii="Arial" w:hAnsi="Arial" w:cs="Arial"/>
          <w:sz w:val="22"/>
          <w:szCs w:val="22"/>
        </w:rPr>
        <w:t xml:space="preserve"> </w:t>
      </w:r>
      <w:r w:rsidR="00916D4F" w:rsidRPr="00916D4F">
        <w:rPr>
          <w:rFonts w:ascii="Arial" w:hAnsi="Arial" w:cs="Arial"/>
          <w:sz w:val="22"/>
          <w:szCs w:val="22"/>
        </w:rPr>
        <w:t>As penalidades previstas no item anterior não se aplicarão as licitantes remanescentes convocadas em virtude da não aceitação da primeira colocada, ressalvado o caso de inadimplemento contratual, após a contratação de qualquer das empresas</w:t>
      </w:r>
      <w:r w:rsidRPr="002325BA">
        <w:rPr>
          <w:rFonts w:ascii="Arial" w:hAnsi="Arial" w:cs="Arial"/>
          <w:sz w:val="22"/>
          <w:szCs w:val="22"/>
        </w:rPr>
        <w:t>.</w:t>
      </w:r>
    </w:p>
    <w:p w:rsidR="00DD0489" w:rsidRPr="002325BA" w:rsidRDefault="00DD0489" w:rsidP="00B24C05">
      <w:pPr>
        <w:jc w:val="both"/>
        <w:rPr>
          <w:rFonts w:ascii="Arial" w:hAnsi="Arial" w:cs="Arial"/>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QUINTO:</w:t>
      </w:r>
      <w:r w:rsidRPr="002325BA">
        <w:rPr>
          <w:rFonts w:ascii="Arial" w:hAnsi="Arial" w:cs="Arial"/>
          <w:sz w:val="22"/>
          <w:szCs w:val="22"/>
        </w:rPr>
        <w:t xml:space="preserve"> </w:t>
      </w:r>
      <w:r w:rsidR="00525A0E" w:rsidRPr="00525A0E">
        <w:rPr>
          <w:rFonts w:ascii="Arial" w:hAnsi="Arial" w:cs="Arial"/>
          <w:sz w:val="22"/>
          <w:szCs w:val="22"/>
        </w:rPr>
        <w:t>Quaisquer multas aplicadas deverão ser recolhidas junto ao Órgão Competente até 10 (dez) dias úteis contados de sua publicação no Diário Oficial do Estado, podendo, ainda, ser descontadas de qualquer fatura ou crédito existente, a critério da Contratante</w:t>
      </w:r>
      <w:r w:rsidR="00525A0E">
        <w:rPr>
          <w:rFonts w:ascii="Arial" w:hAnsi="Arial" w:cs="Arial"/>
          <w:sz w:val="22"/>
          <w:szCs w:val="22"/>
        </w:rPr>
        <w:t>.</w:t>
      </w:r>
    </w:p>
    <w:p w:rsidR="00FA56A2" w:rsidRPr="002325BA" w:rsidRDefault="00FA56A2" w:rsidP="00640A30">
      <w:pPr>
        <w:spacing w:before="120"/>
        <w:jc w:val="both"/>
        <w:rPr>
          <w:rFonts w:ascii="Arial" w:hAnsi="Arial" w:cs="Arial"/>
          <w:b/>
          <w:sz w:val="22"/>
          <w:szCs w:val="22"/>
        </w:rPr>
      </w:pPr>
      <w:r w:rsidRPr="002325BA">
        <w:rPr>
          <w:rFonts w:ascii="Arial" w:hAnsi="Arial" w:cs="Arial"/>
          <w:b/>
          <w:sz w:val="22"/>
          <w:szCs w:val="22"/>
        </w:rPr>
        <w:t xml:space="preserve">CLÁUSULA </w:t>
      </w:r>
      <w:r w:rsidR="000622A9">
        <w:rPr>
          <w:rFonts w:ascii="Arial" w:hAnsi="Arial" w:cs="Arial"/>
          <w:b/>
          <w:sz w:val="22"/>
          <w:szCs w:val="22"/>
        </w:rPr>
        <w:t>NONA</w:t>
      </w:r>
      <w:r w:rsidRPr="002325BA">
        <w:rPr>
          <w:rFonts w:ascii="Arial" w:hAnsi="Arial" w:cs="Arial"/>
          <w:b/>
          <w:sz w:val="22"/>
          <w:szCs w:val="22"/>
        </w:rPr>
        <w:t xml:space="preserve"> – DA RESCISÃO</w:t>
      </w: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PARÁGRAFO PRIMEIRO:</w:t>
      </w:r>
      <w:r w:rsidRPr="002325BA">
        <w:rPr>
          <w:rFonts w:ascii="Arial" w:hAnsi="Arial" w:cs="Arial"/>
          <w:sz w:val="22"/>
          <w:szCs w:val="22"/>
        </w:rPr>
        <w:t xml:space="preserve"> O descumprimento de qualquer Cláusula ou de simples condição deste Contrato, assim como a execução do seu objeto em desacordo com o estabelecido em suas Cláusulas e Condições, dará direito à </w:t>
      </w:r>
      <w:r w:rsidRPr="002325BA">
        <w:rPr>
          <w:rFonts w:ascii="Arial" w:hAnsi="Arial" w:cs="Arial"/>
          <w:b/>
          <w:sz w:val="22"/>
          <w:szCs w:val="22"/>
        </w:rPr>
        <w:t>CONTRATANTE</w:t>
      </w:r>
      <w:r w:rsidRPr="002325BA">
        <w:rPr>
          <w:rFonts w:ascii="Arial" w:hAnsi="Arial" w:cs="Arial"/>
          <w:sz w:val="22"/>
          <w:szCs w:val="22"/>
        </w:rPr>
        <w:t xml:space="preserve"> de rescindi-lo mediante notificação expressa, sem que caiba à </w:t>
      </w:r>
      <w:r w:rsidRPr="002325BA">
        <w:rPr>
          <w:rFonts w:ascii="Arial" w:hAnsi="Arial" w:cs="Arial"/>
          <w:b/>
          <w:sz w:val="22"/>
          <w:szCs w:val="22"/>
        </w:rPr>
        <w:t>CONTRATADA</w:t>
      </w:r>
      <w:r w:rsidRPr="002325BA">
        <w:rPr>
          <w:rFonts w:ascii="Arial" w:hAnsi="Arial" w:cs="Arial"/>
          <w:sz w:val="22"/>
          <w:szCs w:val="22"/>
        </w:rPr>
        <w:t xml:space="preserve"> qualquer direito, exceto o de receber o estrito valor correspondente ao fornecimento realizado, desde que estejam de acordo com as prescrições ora </w:t>
      </w:r>
      <w:proofErr w:type="gramStart"/>
      <w:r w:rsidRPr="002325BA">
        <w:rPr>
          <w:rFonts w:ascii="Arial" w:hAnsi="Arial" w:cs="Arial"/>
          <w:sz w:val="22"/>
          <w:szCs w:val="22"/>
        </w:rPr>
        <w:t>pactuadas, assegurada</w:t>
      </w:r>
      <w:proofErr w:type="gramEnd"/>
      <w:r w:rsidRPr="002325BA">
        <w:rPr>
          <w:rFonts w:ascii="Arial" w:hAnsi="Arial" w:cs="Arial"/>
          <w:sz w:val="22"/>
          <w:szCs w:val="22"/>
        </w:rPr>
        <w:t xml:space="preserve"> a defesa prévia.</w:t>
      </w:r>
    </w:p>
    <w:p w:rsidR="00FA56A2" w:rsidRPr="002325BA" w:rsidRDefault="00FA56A2" w:rsidP="00640A30">
      <w:pPr>
        <w:spacing w:before="120"/>
        <w:jc w:val="both"/>
        <w:rPr>
          <w:rFonts w:ascii="Arial" w:hAnsi="Arial" w:cs="Arial"/>
          <w:b/>
          <w:sz w:val="22"/>
          <w:szCs w:val="22"/>
        </w:rPr>
      </w:pPr>
    </w:p>
    <w:p w:rsidR="00FA56A2" w:rsidRPr="002325BA" w:rsidRDefault="00FA56A2" w:rsidP="00640A30">
      <w:pPr>
        <w:spacing w:before="120"/>
        <w:jc w:val="both"/>
        <w:rPr>
          <w:rFonts w:ascii="Arial" w:hAnsi="Arial" w:cs="Arial"/>
          <w:sz w:val="22"/>
          <w:szCs w:val="22"/>
        </w:rPr>
      </w:pPr>
      <w:r w:rsidRPr="002325BA">
        <w:rPr>
          <w:rFonts w:ascii="Arial" w:hAnsi="Arial" w:cs="Arial"/>
          <w:b/>
          <w:sz w:val="22"/>
          <w:szCs w:val="22"/>
        </w:rPr>
        <w:t>PARÁGRAFO SEGUNDO:</w:t>
      </w:r>
      <w:r w:rsidRPr="002325BA">
        <w:rPr>
          <w:rFonts w:ascii="Arial" w:hAnsi="Arial" w:cs="Arial"/>
          <w:sz w:val="22"/>
          <w:szCs w:val="22"/>
        </w:rPr>
        <w:t xml:space="preserve"> Este Contrato poderá, ainda, ser rescindido nos seguintes casos:</w:t>
      </w:r>
    </w:p>
    <w:p w:rsidR="00FA56A2" w:rsidRPr="002325BA" w:rsidRDefault="00FA56A2" w:rsidP="00640A30">
      <w:pPr>
        <w:spacing w:before="120"/>
        <w:ind w:left="567"/>
        <w:jc w:val="both"/>
        <w:rPr>
          <w:rFonts w:ascii="Arial" w:hAnsi="Arial" w:cs="Arial"/>
          <w:sz w:val="22"/>
          <w:szCs w:val="22"/>
        </w:rPr>
      </w:pPr>
      <w:r w:rsidRPr="002325BA">
        <w:rPr>
          <w:rFonts w:ascii="Arial" w:hAnsi="Arial" w:cs="Arial"/>
          <w:b/>
          <w:sz w:val="22"/>
          <w:szCs w:val="22"/>
        </w:rPr>
        <w:lastRenderedPageBreak/>
        <w:t>a)</w:t>
      </w:r>
      <w:r w:rsidRPr="002325BA">
        <w:rPr>
          <w:rFonts w:ascii="Arial" w:hAnsi="Arial" w:cs="Arial"/>
          <w:sz w:val="22"/>
          <w:szCs w:val="22"/>
        </w:rPr>
        <w:t xml:space="preserve"> decretação de falência, pedido de concordata ou dissolução da </w:t>
      </w:r>
      <w:r w:rsidRPr="002325BA">
        <w:rPr>
          <w:rFonts w:ascii="Arial" w:hAnsi="Arial" w:cs="Arial"/>
          <w:b/>
          <w:sz w:val="22"/>
          <w:szCs w:val="22"/>
        </w:rPr>
        <w:t>CONTRATADA</w:t>
      </w:r>
      <w:r w:rsidRPr="002325BA">
        <w:rPr>
          <w:rFonts w:ascii="Arial" w:hAnsi="Arial" w:cs="Arial"/>
          <w:sz w:val="22"/>
          <w:szCs w:val="22"/>
        </w:rPr>
        <w:t>;</w:t>
      </w:r>
    </w:p>
    <w:p w:rsidR="00FA56A2" w:rsidRPr="002325BA" w:rsidRDefault="00FA56A2" w:rsidP="00640A30">
      <w:pPr>
        <w:spacing w:before="120"/>
        <w:ind w:left="567"/>
        <w:jc w:val="both"/>
        <w:rPr>
          <w:rFonts w:ascii="Arial" w:hAnsi="Arial" w:cs="Arial"/>
          <w:sz w:val="22"/>
          <w:szCs w:val="22"/>
        </w:rPr>
      </w:pPr>
      <w:r w:rsidRPr="002325BA">
        <w:rPr>
          <w:rFonts w:ascii="Arial" w:hAnsi="Arial" w:cs="Arial"/>
          <w:b/>
          <w:sz w:val="22"/>
          <w:szCs w:val="22"/>
        </w:rPr>
        <w:t>b)</w:t>
      </w:r>
      <w:r w:rsidRPr="002325BA">
        <w:rPr>
          <w:rFonts w:ascii="Arial" w:hAnsi="Arial" w:cs="Arial"/>
          <w:sz w:val="22"/>
          <w:szCs w:val="22"/>
        </w:rPr>
        <w:t xml:space="preserve"> alteração do Contrato Social ou a modificação da finalidade ou da estrutura da </w:t>
      </w:r>
      <w:r w:rsidRPr="002325BA">
        <w:rPr>
          <w:rFonts w:ascii="Arial" w:hAnsi="Arial" w:cs="Arial"/>
          <w:b/>
          <w:sz w:val="22"/>
          <w:szCs w:val="22"/>
        </w:rPr>
        <w:t>CONTRATADA</w:t>
      </w:r>
      <w:r w:rsidRPr="002325BA">
        <w:rPr>
          <w:rFonts w:ascii="Arial" w:hAnsi="Arial" w:cs="Arial"/>
          <w:sz w:val="22"/>
          <w:szCs w:val="22"/>
        </w:rPr>
        <w:t xml:space="preserve">, que, a juízo da </w:t>
      </w:r>
      <w:r w:rsidRPr="002325BA">
        <w:rPr>
          <w:rFonts w:ascii="Arial" w:hAnsi="Arial" w:cs="Arial"/>
          <w:b/>
          <w:sz w:val="22"/>
          <w:szCs w:val="22"/>
        </w:rPr>
        <w:t>CONTRATANTE</w:t>
      </w:r>
      <w:r w:rsidRPr="002325BA">
        <w:rPr>
          <w:rFonts w:ascii="Arial" w:hAnsi="Arial" w:cs="Arial"/>
          <w:sz w:val="22"/>
          <w:szCs w:val="22"/>
        </w:rPr>
        <w:t>, prejudique a execução deste pacto;</w:t>
      </w:r>
    </w:p>
    <w:p w:rsidR="00FA56A2" w:rsidRPr="002325BA" w:rsidRDefault="00FA56A2" w:rsidP="00640A30">
      <w:pPr>
        <w:spacing w:before="120"/>
        <w:ind w:left="567"/>
        <w:jc w:val="both"/>
        <w:rPr>
          <w:rFonts w:ascii="Arial" w:hAnsi="Arial" w:cs="Arial"/>
          <w:sz w:val="22"/>
          <w:szCs w:val="22"/>
        </w:rPr>
      </w:pPr>
      <w:r w:rsidRPr="002325BA">
        <w:rPr>
          <w:rFonts w:ascii="Arial" w:hAnsi="Arial" w:cs="Arial"/>
          <w:b/>
          <w:sz w:val="22"/>
          <w:szCs w:val="22"/>
        </w:rPr>
        <w:t>c)</w:t>
      </w:r>
      <w:r w:rsidRPr="002325BA">
        <w:rPr>
          <w:rFonts w:ascii="Arial" w:hAnsi="Arial" w:cs="Arial"/>
          <w:sz w:val="22"/>
          <w:szCs w:val="22"/>
        </w:rPr>
        <w:t xml:space="preserve"> transferência dos direitos e/ou obrigações pertinentes a este Contrato, sem prévia e expressa autorização da </w:t>
      </w:r>
      <w:r w:rsidRPr="002325BA">
        <w:rPr>
          <w:rFonts w:ascii="Arial" w:hAnsi="Arial" w:cs="Arial"/>
          <w:b/>
          <w:sz w:val="22"/>
          <w:szCs w:val="22"/>
        </w:rPr>
        <w:t>CONTRATANTE</w:t>
      </w:r>
      <w:r w:rsidRPr="002325BA">
        <w:rPr>
          <w:rFonts w:ascii="Arial" w:hAnsi="Arial" w:cs="Arial"/>
          <w:sz w:val="22"/>
          <w:szCs w:val="22"/>
        </w:rPr>
        <w:t>;</w:t>
      </w:r>
    </w:p>
    <w:p w:rsidR="00FA56A2" w:rsidRPr="002325BA" w:rsidRDefault="00B62300" w:rsidP="00640A30">
      <w:pPr>
        <w:spacing w:before="120"/>
        <w:ind w:left="567"/>
        <w:jc w:val="both"/>
        <w:rPr>
          <w:rFonts w:ascii="Arial" w:hAnsi="Arial" w:cs="Arial"/>
          <w:sz w:val="22"/>
          <w:szCs w:val="22"/>
        </w:rPr>
      </w:pPr>
      <w:r>
        <w:rPr>
          <w:rFonts w:ascii="Arial" w:hAnsi="Arial" w:cs="Arial"/>
          <w:b/>
          <w:sz w:val="22"/>
          <w:szCs w:val="22"/>
        </w:rPr>
        <w:t>d</w:t>
      </w:r>
      <w:r w:rsidR="00FA56A2" w:rsidRPr="002325BA">
        <w:rPr>
          <w:rFonts w:ascii="Arial" w:hAnsi="Arial" w:cs="Arial"/>
          <w:b/>
          <w:sz w:val="22"/>
          <w:szCs w:val="22"/>
        </w:rPr>
        <w:t>)</w:t>
      </w:r>
      <w:r w:rsidR="00FA56A2" w:rsidRPr="002325BA">
        <w:rPr>
          <w:rFonts w:ascii="Arial" w:hAnsi="Arial" w:cs="Arial"/>
          <w:sz w:val="22"/>
          <w:szCs w:val="22"/>
        </w:rPr>
        <w:t xml:space="preserve"> no interesse da </w:t>
      </w:r>
      <w:r w:rsidR="00FA56A2" w:rsidRPr="002325BA">
        <w:rPr>
          <w:rFonts w:ascii="Arial" w:hAnsi="Arial" w:cs="Arial"/>
          <w:b/>
          <w:sz w:val="22"/>
          <w:szCs w:val="22"/>
        </w:rPr>
        <w:t>CONTRATANTE</w:t>
      </w:r>
      <w:r w:rsidR="00FA56A2" w:rsidRPr="002325BA">
        <w:rPr>
          <w:rFonts w:ascii="Arial" w:hAnsi="Arial" w:cs="Arial"/>
          <w:sz w:val="22"/>
          <w:szCs w:val="22"/>
        </w:rPr>
        <w:t>, mediante comunicação com antecedência de 05 (cinco) dias corridos, com o pagamento dos materiais/bens adquiridos até a data comunicada no aviso de rescisão;</w:t>
      </w:r>
    </w:p>
    <w:p w:rsidR="00525A0E" w:rsidRDefault="00525A0E" w:rsidP="00B24C05">
      <w:pPr>
        <w:jc w:val="both"/>
        <w:rPr>
          <w:rFonts w:ascii="Arial" w:hAnsi="Arial" w:cs="Arial"/>
          <w:b/>
          <w:sz w:val="22"/>
          <w:szCs w:val="22"/>
        </w:rPr>
      </w:pPr>
    </w:p>
    <w:p w:rsidR="00FA56A2" w:rsidRDefault="00FA56A2" w:rsidP="00B24C05">
      <w:pPr>
        <w:jc w:val="both"/>
        <w:rPr>
          <w:rFonts w:ascii="Arial" w:hAnsi="Arial" w:cs="Arial"/>
          <w:b/>
          <w:sz w:val="22"/>
          <w:szCs w:val="22"/>
        </w:rPr>
      </w:pPr>
      <w:r w:rsidRPr="002325BA">
        <w:rPr>
          <w:rFonts w:ascii="Arial" w:hAnsi="Arial" w:cs="Arial"/>
          <w:b/>
          <w:sz w:val="22"/>
          <w:szCs w:val="22"/>
        </w:rPr>
        <w:t>CLÁUSULA DÉCIMA – DA PUBLICAÇÃO</w:t>
      </w:r>
    </w:p>
    <w:p w:rsidR="00B24C05" w:rsidRPr="002325BA" w:rsidRDefault="00B24C05" w:rsidP="00B24C05">
      <w:pPr>
        <w:jc w:val="both"/>
        <w:rPr>
          <w:rFonts w:ascii="Arial" w:hAnsi="Arial" w:cs="Arial"/>
          <w:b/>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ÚNICO:</w:t>
      </w:r>
      <w:r w:rsidRPr="002325BA">
        <w:rPr>
          <w:rFonts w:ascii="Arial" w:hAnsi="Arial" w:cs="Arial"/>
          <w:sz w:val="22"/>
          <w:szCs w:val="22"/>
        </w:rPr>
        <w:t xml:space="preserve"> A publicação do presente Contrato no Diário Oficial, por extrato, será providenciada até o 5° (quinto) dia útil do mês seguinte ao de sua assinatura, para ocorrer no </w:t>
      </w:r>
      <w:r w:rsidRPr="002325BA">
        <w:rPr>
          <w:rFonts w:ascii="Arial" w:hAnsi="Arial" w:cs="Arial"/>
          <w:b/>
          <w:sz w:val="22"/>
          <w:szCs w:val="22"/>
        </w:rPr>
        <w:t xml:space="preserve">prazo de 20 (vinte) dias corridos, </w:t>
      </w:r>
      <w:r w:rsidRPr="002325BA">
        <w:rPr>
          <w:rFonts w:ascii="Arial" w:hAnsi="Arial" w:cs="Arial"/>
          <w:sz w:val="22"/>
          <w:szCs w:val="22"/>
        </w:rPr>
        <w:t xml:space="preserve">daquela data, correndo as despesas </w:t>
      </w:r>
      <w:proofErr w:type="gramStart"/>
      <w:r w:rsidRPr="002325BA">
        <w:rPr>
          <w:rFonts w:ascii="Arial" w:hAnsi="Arial" w:cs="Arial"/>
          <w:sz w:val="22"/>
          <w:szCs w:val="22"/>
        </w:rPr>
        <w:t>às expensas da</w:t>
      </w:r>
      <w:proofErr w:type="gramEnd"/>
      <w:r w:rsidRPr="002325BA">
        <w:rPr>
          <w:rFonts w:ascii="Arial" w:hAnsi="Arial" w:cs="Arial"/>
          <w:sz w:val="22"/>
          <w:szCs w:val="22"/>
        </w:rPr>
        <w:t xml:space="preserve"> </w:t>
      </w:r>
      <w:r w:rsidRPr="002325BA">
        <w:rPr>
          <w:rFonts w:ascii="Arial" w:hAnsi="Arial" w:cs="Arial"/>
          <w:b/>
          <w:sz w:val="22"/>
          <w:szCs w:val="22"/>
        </w:rPr>
        <w:t>CONTRATANTE</w:t>
      </w:r>
      <w:r w:rsidRPr="002325BA">
        <w:rPr>
          <w:rFonts w:ascii="Arial" w:hAnsi="Arial" w:cs="Arial"/>
          <w:sz w:val="22"/>
          <w:szCs w:val="22"/>
        </w:rPr>
        <w:t>.</w:t>
      </w:r>
    </w:p>
    <w:p w:rsidR="00752B15" w:rsidRPr="002325BA" w:rsidRDefault="00752B15" w:rsidP="00B24C05">
      <w:pPr>
        <w:jc w:val="both"/>
        <w:rPr>
          <w:rFonts w:ascii="Arial" w:hAnsi="Arial" w:cs="Arial"/>
          <w:sz w:val="22"/>
          <w:szCs w:val="22"/>
        </w:rPr>
      </w:pPr>
    </w:p>
    <w:p w:rsidR="00FA56A2" w:rsidRPr="002325BA" w:rsidRDefault="00FA56A2" w:rsidP="00B24C05">
      <w:pPr>
        <w:jc w:val="both"/>
        <w:rPr>
          <w:rFonts w:ascii="Arial" w:hAnsi="Arial" w:cs="Arial"/>
          <w:b/>
          <w:sz w:val="22"/>
          <w:szCs w:val="22"/>
        </w:rPr>
      </w:pPr>
      <w:r w:rsidRPr="002325BA">
        <w:rPr>
          <w:rFonts w:ascii="Arial" w:hAnsi="Arial" w:cs="Arial"/>
          <w:b/>
          <w:sz w:val="22"/>
          <w:szCs w:val="22"/>
        </w:rPr>
        <w:t xml:space="preserve">CLÁUSULA DÉCIMA </w:t>
      </w:r>
      <w:r w:rsidR="000622A9">
        <w:rPr>
          <w:rFonts w:ascii="Arial" w:hAnsi="Arial" w:cs="Arial"/>
          <w:b/>
          <w:sz w:val="22"/>
          <w:szCs w:val="22"/>
        </w:rPr>
        <w:t>PRIMEIRA</w:t>
      </w:r>
      <w:r w:rsidRPr="002325BA">
        <w:rPr>
          <w:rFonts w:ascii="Arial" w:hAnsi="Arial" w:cs="Arial"/>
          <w:b/>
          <w:sz w:val="22"/>
          <w:szCs w:val="22"/>
        </w:rPr>
        <w:t xml:space="preserve"> – DA FRAUDE E DA CORRUPÇÃO</w:t>
      </w:r>
    </w:p>
    <w:p w:rsidR="00FA56A2" w:rsidRPr="002325BA" w:rsidRDefault="00FA56A2" w:rsidP="00B24C05">
      <w:pPr>
        <w:jc w:val="both"/>
        <w:rPr>
          <w:rFonts w:ascii="Arial" w:hAnsi="Arial" w:cs="Arial"/>
          <w:b/>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ÚNICO:</w:t>
      </w:r>
      <w:r w:rsidRPr="002325BA">
        <w:rPr>
          <w:rFonts w:ascii="Arial" w:hAnsi="Arial" w:cs="Arial"/>
          <w:sz w:val="22"/>
          <w:szCs w:val="22"/>
        </w:rPr>
        <w:t xml:space="preserve"> A </w:t>
      </w:r>
      <w:r w:rsidRPr="002325BA">
        <w:rPr>
          <w:rFonts w:ascii="Arial" w:hAnsi="Arial" w:cs="Arial"/>
          <w:b/>
          <w:sz w:val="22"/>
          <w:szCs w:val="22"/>
        </w:rPr>
        <w:t>CONTRATADA</w:t>
      </w:r>
      <w:r w:rsidRPr="002325BA">
        <w:rPr>
          <w:rFonts w:ascii="Arial" w:hAnsi="Arial" w:cs="Arial"/>
          <w:sz w:val="22"/>
          <w:szCs w:val="22"/>
        </w:rPr>
        <w:t xml:space="preserve"> deverá observar os mais altos padrões éticos durante a execução do Contrato, estando sujeitas às sanções previstas na legislação em caso de inobservância.</w:t>
      </w:r>
    </w:p>
    <w:p w:rsidR="00FA56A2" w:rsidRPr="002325BA" w:rsidRDefault="00FA56A2" w:rsidP="00B24C05">
      <w:pPr>
        <w:jc w:val="both"/>
        <w:rPr>
          <w:rFonts w:ascii="Arial" w:hAnsi="Arial" w:cs="Arial"/>
          <w:b/>
          <w:sz w:val="22"/>
          <w:szCs w:val="22"/>
        </w:rPr>
      </w:pPr>
    </w:p>
    <w:p w:rsidR="00FA56A2" w:rsidRPr="002325BA" w:rsidRDefault="00FA56A2" w:rsidP="00B24C05">
      <w:pPr>
        <w:jc w:val="both"/>
        <w:rPr>
          <w:rFonts w:ascii="Arial" w:hAnsi="Arial" w:cs="Arial"/>
          <w:b/>
          <w:sz w:val="22"/>
          <w:szCs w:val="22"/>
        </w:rPr>
      </w:pPr>
      <w:r w:rsidRPr="002325BA">
        <w:rPr>
          <w:rFonts w:ascii="Arial" w:hAnsi="Arial" w:cs="Arial"/>
          <w:b/>
          <w:sz w:val="22"/>
          <w:szCs w:val="22"/>
        </w:rPr>
        <w:t xml:space="preserve">CLÁUSULA DÉCIMA </w:t>
      </w:r>
      <w:r w:rsidR="000622A9">
        <w:rPr>
          <w:rFonts w:ascii="Arial" w:hAnsi="Arial" w:cs="Arial"/>
          <w:b/>
          <w:sz w:val="22"/>
          <w:szCs w:val="22"/>
        </w:rPr>
        <w:t>SEGUNDA</w:t>
      </w:r>
      <w:r w:rsidRPr="002325BA">
        <w:rPr>
          <w:rFonts w:ascii="Arial" w:hAnsi="Arial" w:cs="Arial"/>
          <w:b/>
          <w:sz w:val="22"/>
          <w:szCs w:val="22"/>
        </w:rPr>
        <w:t xml:space="preserve"> – DAS DISPOSIÇÕES FINAIS</w:t>
      </w:r>
    </w:p>
    <w:p w:rsidR="00FA56A2" w:rsidRPr="002325BA" w:rsidRDefault="00FA56A2" w:rsidP="00B24C05">
      <w:pPr>
        <w:ind w:firstLine="1134"/>
        <w:jc w:val="both"/>
        <w:rPr>
          <w:rFonts w:ascii="Arial" w:hAnsi="Arial" w:cs="Arial"/>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ÚNICO:</w:t>
      </w:r>
      <w:r w:rsidRPr="002325BA">
        <w:rPr>
          <w:rFonts w:ascii="Arial" w:hAnsi="Arial" w:cs="Arial"/>
          <w:sz w:val="22"/>
          <w:szCs w:val="22"/>
        </w:rPr>
        <w:t xml:space="preserve"> Declaram as partes que este Contrato corresponde à manifestação final, completa e exclusiva do acordo entre elas celebrado, </w:t>
      </w:r>
      <w:r w:rsidRPr="002325BA">
        <w:rPr>
          <w:rFonts w:ascii="Arial" w:hAnsi="Arial" w:cs="Arial"/>
          <w:b/>
          <w:sz w:val="22"/>
          <w:szCs w:val="22"/>
          <w:u w:val="single"/>
        </w:rPr>
        <w:t>aplicando-se nos casos omissos a Lei Federal 8.666/93, Lei Federal 10.520/02, bem como a legislação pertinente ao tema</w:t>
      </w:r>
      <w:r w:rsidRPr="002325BA">
        <w:rPr>
          <w:rFonts w:ascii="Arial" w:hAnsi="Arial" w:cs="Arial"/>
          <w:sz w:val="22"/>
          <w:szCs w:val="22"/>
        </w:rPr>
        <w:t>.</w:t>
      </w:r>
    </w:p>
    <w:p w:rsidR="00FA56A2" w:rsidRPr="002325BA" w:rsidRDefault="00FA56A2" w:rsidP="00B24C05">
      <w:pPr>
        <w:jc w:val="both"/>
        <w:rPr>
          <w:rFonts w:ascii="Arial" w:hAnsi="Arial" w:cs="Arial"/>
          <w:sz w:val="22"/>
          <w:szCs w:val="22"/>
        </w:rPr>
      </w:pPr>
    </w:p>
    <w:p w:rsidR="00FA56A2" w:rsidRPr="002325BA" w:rsidRDefault="000622A9" w:rsidP="00B24C05">
      <w:pPr>
        <w:jc w:val="both"/>
        <w:rPr>
          <w:rFonts w:ascii="Arial" w:hAnsi="Arial" w:cs="Arial"/>
          <w:b/>
          <w:color w:val="000000"/>
          <w:sz w:val="22"/>
          <w:szCs w:val="22"/>
        </w:rPr>
      </w:pPr>
      <w:r>
        <w:rPr>
          <w:rFonts w:ascii="Arial" w:hAnsi="Arial" w:cs="Arial"/>
          <w:b/>
          <w:color w:val="000000"/>
          <w:sz w:val="22"/>
          <w:szCs w:val="22"/>
        </w:rPr>
        <w:t>CLÁUSULA DÉCIMA TERCEIR</w:t>
      </w:r>
      <w:r w:rsidR="00FA56A2" w:rsidRPr="002325BA">
        <w:rPr>
          <w:rFonts w:ascii="Arial" w:hAnsi="Arial" w:cs="Arial"/>
          <w:b/>
          <w:color w:val="000000"/>
          <w:sz w:val="22"/>
          <w:szCs w:val="22"/>
        </w:rPr>
        <w:t>A – DOS CASOS OMISSOS</w:t>
      </w:r>
    </w:p>
    <w:p w:rsidR="00FA56A2" w:rsidRPr="002325BA" w:rsidRDefault="00FA56A2" w:rsidP="00B24C05">
      <w:pPr>
        <w:jc w:val="both"/>
        <w:rPr>
          <w:rFonts w:ascii="Arial" w:hAnsi="Arial" w:cs="Arial"/>
          <w:b/>
          <w:color w:val="000000"/>
          <w:sz w:val="22"/>
          <w:szCs w:val="22"/>
        </w:rPr>
      </w:pPr>
    </w:p>
    <w:p w:rsidR="00FA56A2" w:rsidRPr="002325BA" w:rsidRDefault="00FA56A2" w:rsidP="00B24C05">
      <w:pPr>
        <w:jc w:val="both"/>
        <w:rPr>
          <w:rFonts w:ascii="Arial" w:hAnsi="Arial" w:cs="Arial"/>
          <w:color w:val="000000"/>
          <w:sz w:val="22"/>
          <w:szCs w:val="22"/>
        </w:rPr>
      </w:pPr>
      <w:r w:rsidRPr="002325BA">
        <w:rPr>
          <w:rFonts w:ascii="Arial" w:hAnsi="Arial" w:cs="Arial"/>
          <w:b/>
          <w:color w:val="000000"/>
          <w:sz w:val="22"/>
          <w:szCs w:val="22"/>
        </w:rPr>
        <w:t xml:space="preserve">PARÁGRAFO PRIMEIRO: </w:t>
      </w:r>
      <w:r w:rsidRPr="002325BA">
        <w:rPr>
          <w:rFonts w:ascii="Arial" w:hAnsi="Arial" w:cs="Arial"/>
          <w:color w:val="000000"/>
          <w:sz w:val="22"/>
          <w:szCs w:val="22"/>
        </w:rPr>
        <w:t>Fica estabelecido, caso venha a ocorrer algum fato não previsto neste termo contratual, os chamados casos omissos, estes serão dirimidos respeitando o objeto desta contratação, por meio de aplicação da legislação e demais normas reguladoras da matéria, em especial a lei 8666/93, aplicando, supletivamente, os princípios de teoria geral dos contratos estabelecidos na legislação brasileira e demais disposições legais.</w:t>
      </w:r>
    </w:p>
    <w:p w:rsidR="00FA56A2" w:rsidRPr="002325BA" w:rsidRDefault="00FA56A2" w:rsidP="00B24C05">
      <w:pPr>
        <w:jc w:val="both"/>
        <w:rPr>
          <w:rFonts w:ascii="Arial" w:hAnsi="Arial" w:cs="Arial"/>
          <w:b/>
          <w:sz w:val="22"/>
          <w:szCs w:val="22"/>
        </w:rPr>
      </w:pPr>
    </w:p>
    <w:p w:rsidR="00FA56A2" w:rsidRPr="002325BA" w:rsidRDefault="00FA56A2" w:rsidP="00B24C05">
      <w:pPr>
        <w:jc w:val="both"/>
        <w:rPr>
          <w:rFonts w:ascii="Arial" w:hAnsi="Arial" w:cs="Arial"/>
          <w:b/>
          <w:sz w:val="22"/>
          <w:szCs w:val="22"/>
        </w:rPr>
      </w:pPr>
      <w:r w:rsidRPr="002325BA">
        <w:rPr>
          <w:rFonts w:ascii="Arial" w:hAnsi="Arial" w:cs="Arial"/>
          <w:b/>
          <w:sz w:val="22"/>
          <w:szCs w:val="22"/>
        </w:rPr>
        <w:t xml:space="preserve">CLÁUSULA DÉCIMA </w:t>
      </w:r>
      <w:r w:rsidR="000622A9">
        <w:rPr>
          <w:rFonts w:ascii="Arial" w:hAnsi="Arial" w:cs="Arial"/>
          <w:b/>
          <w:sz w:val="22"/>
          <w:szCs w:val="22"/>
        </w:rPr>
        <w:t>QUARTA</w:t>
      </w:r>
      <w:r w:rsidRPr="002325BA">
        <w:rPr>
          <w:rFonts w:ascii="Arial" w:hAnsi="Arial" w:cs="Arial"/>
          <w:b/>
          <w:sz w:val="22"/>
          <w:szCs w:val="22"/>
        </w:rPr>
        <w:t xml:space="preserve"> – DO FORO</w:t>
      </w:r>
    </w:p>
    <w:p w:rsidR="00FA56A2" w:rsidRPr="002325BA" w:rsidRDefault="00FA56A2" w:rsidP="00B24C05">
      <w:pPr>
        <w:jc w:val="both"/>
        <w:rPr>
          <w:rFonts w:ascii="Arial" w:hAnsi="Arial" w:cs="Arial"/>
          <w:b/>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PRIMEIRO:</w:t>
      </w:r>
      <w:r w:rsidRPr="002325BA">
        <w:rPr>
          <w:rFonts w:ascii="Arial" w:hAnsi="Arial" w:cs="Arial"/>
          <w:sz w:val="22"/>
          <w:szCs w:val="22"/>
        </w:rPr>
        <w:t xml:space="preserve"> Fica eleito pelas partes o Foro da Comarca de Porto Velho, Capital do Estado de Rondônia, para dirimir todas e quaisquer questões oriundas do presente ajuste, inclusive às questões entre a empresa </w:t>
      </w:r>
      <w:r w:rsidRPr="002325BA">
        <w:rPr>
          <w:rFonts w:ascii="Arial" w:hAnsi="Arial" w:cs="Arial"/>
          <w:b/>
          <w:sz w:val="22"/>
          <w:szCs w:val="22"/>
        </w:rPr>
        <w:t xml:space="preserve">CONTRATADA </w:t>
      </w:r>
      <w:r w:rsidRPr="002325BA">
        <w:rPr>
          <w:rFonts w:ascii="Arial" w:hAnsi="Arial" w:cs="Arial"/>
          <w:sz w:val="22"/>
          <w:szCs w:val="22"/>
        </w:rPr>
        <w:t xml:space="preserve">e a </w:t>
      </w:r>
      <w:r w:rsidRPr="002325BA">
        <w:rPr>
          <w:rFonts w:ascii="Arial" w:hAnsi="Arial" w:cs="Arial"/>
          <w:b/>
          <w:noProof/>
          <w:sz w:val="22"/>
          <w:szCs w:val="22"/>
        </w:rPr>
        <w:t xml:space="preserve">CONTRATANTE, </w:t>
      </w:r>
      <w:r w:rsidRPr="002325BA">
        <w:rPr>
          <w:rFonts w:ascii="Arial" w:hAnsi="Arial" w:cs="Arial"/>
          <w:noProof/>
          <w:sz w:val="22"/>
          <w:szCs w:val="22"/>
        </w:rPr>
        <w:t xml:space="preserve">decorrentes da execução deste </w:t>
      </w:r>
      <w:r w:rsidRPr="002325BA">
        <w:rPr>
          <w:rFonts w:ascii="Arial" w:hAnsi="Arial" w:cs="Arial"/>
          <w:b/>
          <w:noProof/>
          <w:sz w:val="22"/>
          <w:szCs w:val="22"/>
        </w:rPr>
        <w:t>CONTRATO</w:t>
      </w:r>
      <w:r w:rsidRPr="002325BA">
        <w:rPr>
          <w:rFonts w:ascii="Arial" w:hAnsi="Arial" w:cs="Arial"/>
          <w:noProof/>
          <w:sz w:val="22"/>
          <w:szCs w:val="22"/>
        </w:rPr>
        <w:t>, com renúncia expressa de qualquer outro, por mais privilegiado que seja</w:t>
      </w:r>
      <w:r w:rsidRPr="002325BA">
        <w:rPr>
          <w:rFonts w:ascii="Arial" w:hAnsi="Arial" w:cs="Arial"/>
          <w:b/>
          <w:sz w:val="22"/>
          <w:szCs w:val="22"/>
        </w:rPr>
        <w:t>.</w:t>
      </w:r>
    </w:p>
    <w:p w:rsidR="00FA56A2" w:rsidRPr="002325BA" w:rsidRDefault="00FA56A2" w:rsidP="00B24C05">
      <w:pPr>
        <w:ind w:firstLine="2835"/>
        <w:jc w:val="both"/>
        <w:rPr>
          <w:rFonts w:ascii="Arial" w:hAnsi="Arial" w:cs="Arial"/>
          <w:sz w:val="22"/>
          <w:szCs w:val="22"/>
        </w:rPr>
      </w:pPr>
    </w:p>
    <w:p w:rsidR="00FA56A2" w:rsidRPr="002325BA" w:rsidRDefault="00FA56A2" w:rsidP="00B24C05">
      <w:pPr>
        <w:jc w:val="both"/>
        <w:rPr>
          <w:rFonts w:ascii="Arial" w:hAnsi="Arial" w:cs="Arial"/>
          <w:sz w:val="22"/>
          <w:szCs w:val="22"/>
        </w:rPr>
      </w:pPr>
      <w:r w:rsidRPr="002325BA">
        <w:rPr>
          <w:rFonts w:ascii="Arial" w:hAnsi="Arial" w:cs="Arial"/>
          <w:b/>
          <w:sz w:val="22"/>
          <w:szCs w:val="22"/>
        </w:rPr>
        <w:t>PARÁGRAFO SEGUNDO:</w:t>
      </w:r>
      <w:r w:rsidRPr="002325BA">
        <w:rPr>
          <w:rFonts w:ascii="Arial" w:hAnsi="Arial" w:cs="Arial"/>
          <w:sz w:val="22"/>
          <w:szCs w:val="22"/>
        </w:rPr>
        <w:t xml:space="preserve"> Para firmeza e como prova do acordado, é lavrado o presente </w:t>
      </w:r>
      <w:r w:rsidRPr="002325BA">
        <w:rPr>
          <w:rFonts w:ascii="Arial" w:hAnsi="Arial" w:cs="Arial"/>
          <w:b/>
          <w:sz w:val="22"/>
          <w:szCs w:val="22"/>
        </w:rPr>
        <w:t xml:space="preserve">TERMO DE CONTRATO, </w:t>
      </w:r>
      <w:r w:rsidRPr="002325BA">
        <w:rPr>
          <w:rFonts w:ascii="Arial" w:hAnsi="Arial" w:cs="Arial"/>
          <w:sz w:val="22"/>
          <w:szCs w:val="22"/>
        </w:rPr>
        <w:t xml:space="preserve">as </w:t>
      </w:r>
      <w:proofErr w:type="spellStart"/>
      <w:proofErr w:type="gramStart"/>
      <w:r w:rsidRPr="002325BA">
        <w:rPr>
          <w:rFonts w:ascii="Arial" w:hAnsi="Arial" w:cs="Arial"/>
          <w:sz w:val="22"/>
          <w:szCs w:val="22"/>
        </w:rPr>
        <w:t>fls</w:t>
      </w:r>
      <w:proofErr w:type="spellEnd"/>
      <w:r w:rsidRPr="002325BA">
        <w:rPr>
          <w:rFonts w:ascii="Arial" w:hAnsi="Arial" w:cs="Arial"/>
          <w:sz w:val="22"/>
          <w:szCs w:val="22"/>
        </w:rPr>
        <w:t>...</w:t>
      </w:r>
      <w:proofErr w:type="gramEnd"/>
      <w:r w:rsidRPr="002325BA">
        <w:rPr>
          <w:rFonts w:ascii="Arial" w:hAnsi="Arial" w:cs="Arial"/>
          <w:sz w:val="22"/>
          <w:szCs w:val="22"/>
        </w:rPr>
        <w:t xml:space="preserve">à..., do Livro Especial de </w:t>
      </w:r>
      <w:r w:rsidRPr="002325BA">
        <w:rPr>
          <w:rFonts w:ascii="Arial" w:hAnsi="Arial" w:cs="Arial"/>
          <w:b/>
          <w:sz w:val="22"/>
          <w:szCs w:val="22"/>
        </w:rPr>
        <w:t>CONTRATOS</w:t>
      </w:r>
      <w:r w:rsidRPr="002325BA">
        <w:rPr>
          <w:rFonts w:ascii="Arial" w:hAnsi="Arial" w:cs="Arial"/>
          <w:sz w:val="22"/>
          <w:szCs w:val="22"/>
        </w:rPr>
        <w:t xml:space="preserve"> de N°..... </w:t>
      </w:r>
      <w:proofErr w:type="gramStart"/>
      <w:r w:rsidRPr="002325BA">
        <w:rPr>
          <w:rFonts w:ascii="Arial" w:hAnsi="Arial" w:cs="Arial"/>
          <w:sz w:val="22"/>
          <w:szCs w:val="22"/>
        </w:rPr>
        <w:t>que</w:t>
      </w:r>
      <w:proofErr w:type="gramEnd"/>
      <w:r w:rsidRPr="002325BA">
        <w:rPr>
          <w:rFonts w:ascii="Arial" w:hAnsi="Arial" w:cs="Arial"/>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2325BA">
        <w:rPr>
          <w:rFonts w:ascii="Arial" w:hAnsi="Arial" w:cs="Arial"/>
          <w:b/>
          <w:sz w:val="22"/>
          <w:szCs w:val="22"/>
          <w:u w:val="single"/>
        </w:rPr>
        <w:t>Procuradoria Geral do Estado – PGE.</w:t>
      </w:r>
    </w:p>
    <w:p w:rsidR="00FA56A2" w:rsidRPr="002325BA" w:rsidRDefault="00FA56A2" w:rsidP="00B24C05">
      <w:pPr>
        <w:jc w:val="right"/>
        <w:rPr>
          <w:rFonts w:ascii="Arial" w:hAnsi="Arial" w:cs="Arial"/>
          <w:sz w:val="22"/>
          <w:szCs w:val="22"/>
        </w:rPr>
      </w:pPr>
    </w:p>
    <w:p w:rsidR="00FA56A2" w:rsidRPr="002325BA" w:rsidRDefault="00FA56A2" w:rsidP="00640A30">
      <w:pPr>
        <w:spacing w:before="120"/>
        <w:jc w:val="right"/>
        <w:rPr>
          <w:rFonts w:ascii="Arial" w:hAnsi="Arial" w:cs="Arial"/>
          <w:b/>
          <w:sz w:val="22"/>
          <w:szCs w:val="22"/>
        </w:rPr>
      </w:pPr>
      <w:r w:rsidRPr="002325BA">
        <w:rPr>
          <w:rFonts w:ascii="Arial" w:hAnsi="Arial" w:cs="Arial"/>
          <w:sz w:val="22"/>
          <w:szCs w:val="22"/>
        </w:rPr>
        <w:lastRenderedPageBreak/>
        <w:t xml:space="preserve"> Porto Velho/RO</w:t>
      </w:r>
      <w:proofErr w:type="gramStart"/>
      <w:r w:rsidRPr="002325BA">
        <w:rPr>
          <w:rFonts w:ascii="Arial" w:hAnsi="Arial" w:cs="Arial"/>
          <w:sz w:val="22"/>
          <w:szCs w:val="22"/>
        </w:rPr>
        <w:t>, ...</w:t>
      </w:r>
      <w:proofErr w:type="gramEnd"/>
      <w:r w:rsidRPr="002325BA">
        <w:rPr>
          <w:rFonts w:ascii="Arial" w:hAnsi="Arial" w:cs="Arial"/>
          <w:sz w:val="22"/>
          <w:szCs w:val="22"/>
        </w:rPr>
        <w:t xml:space="preserve">....de .................de </w:t>
      </w:r>
      <w:r w:rsidRPr="002325BA">
        <w:rPr>
          <w:rFonts w:ascii="Arial" w:hAnsi="Arial" w:cs="Arial"/>
          <w:b/>
          <w:color w:val="FF0000"/>
          <w:sz w:val="22"/>
          <w:szCs w:val="22"/>
        </w:rPr>
        <w:t>201</w:t>
      </w:r>
      <w:r w:rsidR="00640A30">
        <w:rPr>
          <w:rFonts w:ascii="Arial" w:hAnsi="Arial" w:cs="Arial"/>
          <w:b/>
          <w:color w:val="FF0000"/>
          <w:sz w:val="22"/>
          <w:szCs w:val="22"/>
        </w:rPr>
        <w:t>4</w:t>
      </w:r>
      <w:r w:rsidRPr="002325BA">
        <w:rPr>
          <w:rFonts w:ascii="Arial" w:hAnsi="Arial" w:cs="Arial"/>
          <w:sz w:val="22"/>
          <w:szCs w:val="22"/>
        </w:rPr>
        <w:t>.</w:t>
      </w:r>
    </w:p>
    <w:p w:rsidR="00FA56A2" w:rsidRDefault="00FA56A2" w:rsidP="00640A30">
      <w:pPr>
        <w:spacing w:before="120"/>
        <w:jc w:val="center"/>
        <w:rPr>
          <w:rFonts w:ascii="Arial" w:hAnsi="Arial" w:cs="Arial"/>
          <w:b/>
          <w:sz w:val="22"/>
          <w:szCs w:val="22"/>
        </w:rPr>
      </w:pPr>
    </w:p>
    <w:p w:rsidR="00440199" w:rsidRPr="002325BA" w:rsidRDefault="00440199" w:rsidP="00640A30">
      <w:pPr>
        <w:spacing w:before="120"/>
        <w:jc w:val="center"/>
        <w:rPr>
          <w:rFonts w:ascii="Arial" w:hAnsi="Arial" w:cs="Arial"/>
          <w:b/>
          <w:sz w:val="22"/>
          <w:szCs w:val="22"/>
        </w:rPr>
      </w:pPr>
    </w:p>
    <w:p w:rsidR="00FA56A2" w:rsidRPr="002325BA" w:rsidRDefault="00FA56A2" w:rsidP="00640A30">
      <w:pPr>
        <w:spacing w:before="120"/>
        <w:jc w:val="center"/>
        <w:rPr>
          <w:rFonts w:ascii="Arial" w:hAnsi="Arial" w:cs="Arial"/>
          <w:b/>
          <w:sz w:val="22"/>
          <w:szCs w:val="22"/>
        </w:rPr>
      </w:pPr>
      <w:r w:rsidRPr="002325BA">
        <w:rPr>
          <w:rFonts w:ascii="Arial" w:hAnsi="Arial" w:cs="Arial"/>
          <w:b/>
          <w:sz w:val="22"/>
          <w:szCs w:val="22"/>
        </w:rPr>
        <w:t xml:space="preserve">Titular da CONTRATANTE            </w:t>
      </w:r>
      <w:r w:rsidRPr="002325BA">
        <w:rPr>
          <w:rFonts w:ascii="Arial" w:hAnsi="Arial" w:cs="Arial"/>
          <w:b/>
          <w:sz w:val="22"/>
          <w:szCs w:val="22"/>
        </w:rPr>
        <w:tab/>
        <w:t xml:space="preserve">              Titular da CONTRATADA</w:t>
      </w:r>
    </w:p>
    <w:p w:rsidR="00FA56A2" w:rsidRPr="002325BA" w:rsidRDefault="00FA56A2" w:rsidP="00640A30">
      <w:pPr>
        <w:spacing w:before="120"/>
        <w:jc w:val="center"/>
        <w:rPr>
          <w:rFonts w:ascii="Arial" w:hAnsi="Arial" w:cs="Arial"/>
          <w:b/>
          <w:sz w:val="22"/>
          <w:szCs w:val="22"/>
        </w:rPr>
      </w:pPr>
      <w:r w:rsidRPr="002325BA">
        <w:rPr>
          <w:rFonts w:ascii="Arial" w:hAnsi="Arial" w:cs="Arial"/>
          <w:b/>
          <w:sz w:val="22"/>
          <w:szCs w:val="22"/>
        </w:rPr>
        <w:t>______________________________</w:t>
      </w:r>
    </w:p>
    <w:p w:rsidR="00771ADA" w:rsidRPr="002325BA" w:rsidRDefault="00FA56A2" w:rsidP="00440199">
      <w:pPr>
        <w:spacing w:before="120"/>
        <w:jc w:val="center"/>
        <w:rPr>
          <w:rFonts w:ascii="Arial" w:hAnsi="Arial" w:cs="Arial"/>
          <w:sz w:val="22"/>
          <w:szCs w:val="22"/>
        </w:rPr>
      </w:pPr>
      <w:r w:rsidRPr="002325BA">
        <w:rPr>
          <w:rFonts w:ascii="Arial" w:hAnsi="Arial" w:cs="Arial"/>
          <w:b/>
          <w:sz w:val="22"/>
          <w:szCs w:val="22"/>
          <w:u w:val="single"/>
        </w:rPr>
        <w:t>Procuradoria Geral do Estado - PGE</w:t>
      </w:r>
    </w:p>
    <w:sectPr w:rsidR="00771ADA" w:rsidRPr="002325BA" w:rsidSect="007D0928">
      <w:pgSz w:w="11907" w:h="16840" w:code="9"/>
      <w:pgMar w:top="851" w:right="1418" w:bottom="851" w:left="851" w:header="720" w:footer="720"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E0D" w:rsidRDefault="00CD2E0D">
      <w:r>
        <w:separator/>
      </w:r>
    </w:p>
  </w:endnote>
  <w:endnote w:type="continuationSeparator" w:id="0">
    <w:p w:rsidR="00CD2E0D" w:rsidRDefault="00CD2E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Rotis SansSerif 65 Bold">
    <w:altName w:val="Rotis SansSerif 65 Bold"/>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E0D" w:rsidRPr="00CB2739" w:rsidRDefault="00CD2E0D" w:rsidP="00881E88">
    <w:pPr>
      <w:pStyle w:val="Rodap"/>
      <w:pBdr>
        <w:bottom w:val="single" w:sz="12" w:space="1" w:color="auto"/>
      </w:pBdr>
      <w:tabs>
        <w:tab w:val="clear" w:pos="4419"/>
      </w:tabs>
      <w:jc w:val="center"/>
      <w:rPr>
        <w:sz w:val="10"/>
        <w:szCs w:val="14"/>
      </w:rPr>
    </w:pPr>
  </w:p>
  <w:p w:rsidR="00CD2E0D" w:rsidRPr="001479C0" w:rsidRDefault="00CD2E0D" w:rsidP="001704AE">
    <w:pPr>
      <w:pStyle w:val="Rodap"/>
      <w:tabs>
        <w:tab w:val="clear" w:pos="4419"/>
      </w:tabs>
      <w:jc w:val="center"/>
      <w:rPr>
        <w:sz w:val="14"/>
        <w:szCs w:val="14"/>
      </w:rPr>
    </w:pPr>
    <w:r>
      <w:rPr>
        <w:sz w:val="14"/>
        <w:szCs w:val="14"/>
      </w:rPr>
      <w:t xml:space="preserve">Av. </w:t>
    </w:r>
    <w:proofErr w:type="spellStart"/>
    <w:r>
      <w:rPr>
        <w:sz w:val="14"/>
        <w:szCs w:val="14"/>
      </w:rPr>
      <w:t>Farquar</w:t>
    </w:r>
    <w:proofErr w:type="spellEnd"/>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xml:space="preserve">– Porto Velho - </w:t>
    </w:r>
    <w:proofErr w:type="gramStart"/>
    <w:r w:rsidRPr="001479C0">
      <w:rPr>
        <w:sz w:val="14"/>
        <w:szCs w:val="14"/>
      </w:rPr>
      <w:t>RO</w:t>
    </w:r>
    <w:proofErr w:type="gramEnd"/>
  </w:p>
  <w:p w:rsidR="00CD2E0D" w:rsidRPr="004104C3" w:rsidRDefault="00CD2E0D" w:rsidP="002F280C">
    <w:pPr>
      <w:pStyle w:val="Rodap"/>
      <w:tabs>
        <w:tab w:val="clear" w:pos="4419"/>
      </w:tabs>
      <w:ind w:firstLine="7230"/>
      <w:jc w:val="center"/>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 Oliveira</w:t>
    </w:r>
  </w:p>
  <w:p w:rsidR="00CD2E0D" w:rsidRPr="007C22A7" w:rsidRDefault="00CD2E0D" w:rsidP="002F280C">
    <w:pPr>
      <w:pStyle w:val="Rodap"/>
      <w:tabs>
        <w:tab w:val="clear" w:pos="4419"/>
      </w:tabs>
      <w:jc w:val="right"/>
      <w:rPr>
        <w:rFonts w:ascii="Arial" w:hAnsi="Arial" w:cs="Arial"/>
        <w:sz w:val="14"/>
        <w:szCs w:val="14"/>
      </w:rPr>
    </w:pPr>
    <w:proofErr w:type="spellStart"/>
    <w:r w:rsidRPr="004104C3">
      <w:rPr>
        <w:rFonts w:ascii="Arial" w:hAnsi="Arial" w:cs="Arial"/>
        <w:sz w:val="14"/>
        <w:szCs w:val="14"/>
      </w:rPr>
      <w:t>Pregoeir</w:t>
    </w:r>
    <w:r>
      <w:rPr>
        <w:rFonts w:ascii="Arial" w:hAnsi="Arial" w:cs="Arial"/>
        <w:sz w:val="14"/>
        <w:szCs w:val="14"/>
      </w:rPr>
      <w:t>a</w:t>
    </w:r>
    <w:proofErr w:type="spellEnd"/>
    <w:r>
      <w:rPr>
        <w:rFonts w:ascii="Arial" w:hAnsi="Arial" w:cs="Arial"/>
        <w:sz w:val="14"/>
        <w:szCs w:val="14"/>
      </w:rPr>
      <w:t xml:space="preserve"> Substituta da SUPEL/RO</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E0D" w:rsidRDefault="00CD2E0D" w:rsidP="00F7127A">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CD2E0D" w:rsidRPr="001479C0" w:rsidRDefault="00CD2E0D" w:rsidP="00F7127A">
    <w:pPr>
      <w:pStyle w:val="Rodap"/>
      <w:tabs>
        <w:tab w:val="clear" w:pos="4419"/>
      </w:tabs>
      <w:jc w:val="center"/>
      <w:rPr>
        <w:sz w:val="14"/>
        <w:szCs w:val="14"/>
      </w:rPr>
    </w:pPr>
    <w:r>
      <w:rPr>
        <w:sz w:val="14"/>
        <w:szCs w:val="14"/>
      </w:rPr>
      <w:t xml:space="preserve">Av. </w:t>
    </w:r>
    <w:proofErr w:type="spellStart"/>
    <w:r>
      <w:rPr>
        <w:sz w:val="14"/>
        <w:szCs w:val="14"/>
      </w:rPr>
      <w:t>Farquar</w:t>
    </w:r>
    <w:proofErr w:type="spellEnd"/>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3216-5144</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xml:space="preserve">– Porto Velho - </w:t>
    </w:r>
    <w:proofErr w:type="gramStart"/>
    <w:r w:rsidRPr="001479C0">
      <w:rPr>
        <w:sz w:val="14"/>
        <w:szCs w:val="14"/>
      </w:rPr>
      <w:t>RO</w:t>
    </w:r>
    <w:proofErr w:type="gramEnd"/>
  </w:p>
  <w:p w:rsidR="00CD2E0D" w:rsidRDefault="00CD2E0D" w:rsidP="00F7127A">
    <w:pPr>
      <w:pStyle w:val="Rodap"/>
      <w:tabs>
        <w:tab w:val="clear" w:pos="4419"/>
      </w:tabs>
      <w:ind w:firstLine="7230"/>
      <w:jc w:val="center"/>
      <w:rPr>
        <w:rFonts w:ascii="Arial" w:hAnsi="Arial" w:cs="Arial"/>
        <w:sz w:val="16"/>
        <w:szCs w:val="16"/>
      </w:rPr>
    </w:pPr>
  </w:p>
  <w:p w:rsidR="00CD2E0D" w:rsidRPr="004104C3" w:rsidRDefault="00CD2E0D" w:rsidP="002B347F">
    <w:pPr>
      <w:pStyle w:val="Rodap"/>
      <w:tabs>
        <w:tab w:val="clear" w:pos="4419"/>
      </w:tabs>
      <w:ind w:firstLine="7230"/>
      <w:jc w:val="center"/>
      <w:rPr>
        <w:rFonts w:ascii="Arial" w:hAnsi="Arial" w:cs="Arial"/>
        <w:sz w:val="14"/>
        <w:szCs w:val="14"/>
      </w:rPr>
    </w:pPr>
    <w:proofErr w:type="spellStart"/>
    <w:r>
      <w:rPr>
        <w:rFonts w:ascii="Arial" w:hAnsi="Arial" w:cs="Arial"/>
        <w:sz w:val="14"/>
        <w:szCs w:val="14"/>
      </w:rPr>
      <w:t>Ghessy</w:t>
    </w:r>
    <w:proofErr w:type="spellEnd"/>
    <w:r>
      <w:rPr>
        <w:rFonts w:ascii="Arial" w:hAnsi="Arial" w:cs="Arial"/>
        <w:sz w:val="14"/>
        <w:szCs w:val="14"/>
      </w:rPr>
      <w:t xml:space="preserve"> Kelly L. Oliveira</w:t>
    </w:r>
  </w:p>
  <w:p w:rsidR="00CD2E0D" w:rsidRDefault="00CD2E0D" w:rsidP="002F280C">
    <w:pPr>
      <w:pStyle w:val="Rodap"/>
      <w:tabs>
        <w:tab w:val="clear" w:pos="4419"/>
      </w:tabs>
      <w:jc w:val="right"/>
      <w:rPr>
        <w:rFonts w:ascii="Arial" w:hAnsi="Arial" w:cs="Arial"/>
        <w:sz w:val="14"/>
        <w:szCs w:val="14"/>
      </w:rPr>
    </w:pPr>
    <w:proofErr w:type="spellStart"/>
    <w:r w:rsidRPr="004104C3">
      <w:rPr>
        <w:rFonts w:ascii="Arial" w:hAnsi="Arial" w:cs="Arial"/>
        <w:sz w:val="14"/>
        <w:szCs w:val="14"/>
      </w:rPr>
      <w:t>Pregoeir</w:t>
    </w:r>
    <w:r>
      <w:rPr>
        <w:rFonts w:ascii="Arial" w:hAnsi="Arial" w:cs="Arial"/>
        <w:sz w:val="14"/>
        <w:szCs w:val="14"/>
      </w:rPr>
      <w:t>a</w:t>
    </w:r>
    <w:proofErr w:type="spellEnd"/>
    <w:r>
      <w:rPr>
        <w:rFonts w:ascii="Arial" w:hAnsi="Arial" w:cs="Arial"/>
        <w:sz w:val="14"/>
        <w:szCs w:val="14"/>
      </w:rPr>
      <w:t xml:space="preserve"> Substituta da SUPEL/RO</w:t>
    </w:r>
  </w:p>
  <w:p w:rsidR="00CD2E0D" w:rsidRDefault="00CD2E0D" w:rsidP="002B347F">
    <w:pPr>
      <w:pStyle w:val="Rodap"/>
      <w:tabs>
        <w:tab w:val="clear" w:pos="4419"/>
      </w:tabs>
      <w:ind w:firstLine="7230"/>
      <w:jc w:val="center"/>
    </w:pPr>
  </w:p>
  <w:p w:rsidR="00CD2E0D" w:rsidRDefault="00CD2E0D" w:rsidP="002B347F">
    <w:pPr>
      <w:pStyle w:val="Rodap"/>
      <w:tabs>
        <w:tab w:val="clear" w:pos="4419"/>
      </w:tabs>
      <w:ind w:firstLine="723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E0D" w:rsidRDefault="00CD2E0D">
      <w:r>
        <w:separator/>
      </w:r>
    </w:p>
  </w:footnote>
  <w:footnote w:type="continuationSeparator" w:id="0">
    <w:p w:rsidR="00CD2E0D" w:rsidRDefault="00CD2E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CD2E0D" w:rsidTr="00493C8B">
      <w:trPr>
        <w:cantSplit/>
        <w:trHeight w:val="917"/>
      </w:trPr>
      <w:tc>
        <w:tcPr>
          <w:tcW w:w="1007" w:type="dxa"/>
        </w:tcPr>
        <w:p w:rsidR="00CD2E0D" w:rsidRDefault="00CD2E0D" w:rsidP="00493C8B">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D2E0D" w:rsidRDefault="00CD2E0D" w:rsidP="00493C8B">
          <w:pPr>
            <w:pStyle w:val="Cabealho"/>
            <w:rPr>
              <w:b/>
              <w:bCs/>
              <w:sz w:val="22"/>
            </w:rPr>
          </w:pPr>
        </w:p>
        <w:p w:rsidR="00CD2E0D" w:rsidRPr="001479C0" w:rsidRDefault="00CD2E0D" w:rsidP="00493C8B">
          <w:pPr>
            <w:pStyle w:val="Cabealho"/>
            <w:rPr>
              <w:b/>
              <w:bCs/>
              <w:sz w:val="22"/>
            </w:rPr>
          </w:pPr>
          <w:r w:rsidRPr="001479C0">
            <w:rPr>
              <w:b/>
              <w:bCs/>
              <w:sz w:val="22"/>
            </w:rPr>
            <w:t>ESTADO DE RONDÔNIA</w:t>
          </w:r>
        </w:p>
        <w:p w:rsidR="00CD2E0D" w:rsidRDefault="00CD2E0D" w:rsidP="00493C8B">
          <w:pPr>
            <w:pStyle w:val="Cabealho"/>
            <w:rPr>
              <w:bCs/>
              <w:sz w:val="22"/>
            </w:rPr>
          </w:pPr>
          <w:r w:rsidRPr="001479C0">
            <w:rPr>
              <w:b/>
              <w:bCs/>
              <w:sz w:val="22"/>
            </w:rPr>
            <w:t>Superintendência Estadual de Compras e Licitações</w:t>
          </w:r>
        </w:p>
        <w:p w:rsidR="00CD2E0D" w:rsidRPr="001479C0" w:rsidRDefault="00CD2E0D" w:rsidP="00493C8B">
          <w:pPr>
            <w:pStyle w:val="Cabealho"/>
            <w:rPr>
              <w:b/>
              <w:bCs/>
              <w:i/>
              <w:sz w:val="18"/>
            </w:rPr>
          </w:pPr>
          <w:r>
            <w:rPr>
              <w:b/>
              <w:bCs/>
              <w:i/>
              <w:sz w:val="22"/>
            </w:rPr>
            <w:t>BETA</w:t>
          </w:r>
        </w:p>
      </w:tc>
      <w:tc>
        <w:tcPr>
          <w:tcW w:w="2483" w:type="dxa"/>
        </w:tcPr>
        <w:p w:rsidR="00CD2E0D" w:rsidRDefault="00CD2E0D" w:rsidP="00493C8B">
          <w:pPr>
            <w:pStyle w:val="Cabealho"/>
            <w:rPr>
              <w:bCs/>
              <w:sz w:val="18"/>
            </w:rPr>
          </w:pPr>
        </w:p>
        <w:p w:rsidR="00CD2E0D" w:rsidRDefault="00CD2E0D" w:rsidP="00493C8B">
          <w:r>
            <w:t>N.º fls._______________</w:t>
          </w:r>
        </w:p>
        <w:p w:rsidR="00CD2E0D" w:rsidRPr="00233401" w:rsidRDefault="00CD2E0D" w:rsidP="00493C8B"/>
        <w:p w:rsidR="00CD2E0D" w:rsidRDefault="00CD2E0D" w:rsidP="00493C8B">
          <w:r w:rsidRPr="00233401">
            <w:t>Rubrica:__________</w:t>
          </w:r>
          <w:r>
            <w:t>____</w:t>
          </w:r>
        </w:p>
        <w:p w:rsidR="00CD2E0D" w:rsidRDefault="00CD2E0D" w:rsidP="00493C8B">
          <w:pPr>
            <w:pStyle w:val="Cabealho"/>
            <w:tabs>
              <w:tab w:val="left" w:pos="330"/>
            </w:tabs>
          </w:pPr>
        </w:p>
      </w:tc>
    </w:tr>
  </w:tbl>
  <w:p w:rsidR="00CD2E0D" w:rsidRPr="00DA537B" w:rsidRDefault="00CD2E0D"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CD2E0D" w:rsidTr="00493C8B">
      <w:trPr>
        <w:cantSplit/>
        <w:trHeight w:val="917"/>
      </w:trPr>
      <w:tc>
        <w:tcPr>
          <w:tcW w:w="1007" w:type="dxa"/>
        </w:tcPr>
        <w:p w:rsidR="00CD2E0D" w:rsidRDefault="00CD2E0D" w:rsidP="00493C8B">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CD2E0D" w:rsidRDefault="00CD2E0D" w:rsidP="00493C8B">
          <w:pPr>
            <w:pStyle w:val="Cabealho"/>
            <w:rPr>
              <w:b/>
              <w:bCs/>
              <w:sz w:val="22"/>
            </w:rPr>
          </w:pPr>
        </w:p>
        <w:p w:rsidR="00CD2E0D" w:rsidRPr="001479C0" w:rsidRDefault="00CD2E0D" w:rsidP="00493C8B">
          <w:pPr>
            <w:pStyle w:val="Cabealho"/>
            <w:rPr>
              <w:b/>
              <w:bCs/>
              <w:sz w:val="22"/>
            </w:rPr>
          </w:pPr>
          <w:r w:rsidRPr="001479C0">
            <w:rPr>
              <w:b/>
              <w:bCs/>
              <w:sz w:val="22"/>
            </w:rPr>
            <w:t>ESTADO DE RONDÔNIA</w:t>
          </w:r>
        </w:p>
        <w:p w:rsidR="00CD2E0D" w:rsidRDefault="00CD2E0D" w:rsidP="00493C8B">
          <w:pPr>
            <w:pStyle w:val="Cabealho"/>
            <w:rPr>
              <w:bCs/>
              <w:sz w:val="22"/>
            </w:rPr>
          </w:pPr>
          <w:r w:rsidRPr="001479C0">
            <w:rPr>
              <w:b/>
              <w:bCs/>
              <w:sz w:val="22"/>
            </w:rPr>
            <w:t>Superintendência Estadual de Compras e Licitações</w:t>
          </w:r>
        </w:p>
        <w:p w:rsidR="00CD2E0D" w:rsidRPr="001479C0" w:rsidRDefault="00CD2E0D" w:rsidP="00493C8B">
          <w:pPr>
            <w:pStyle w:val="Cabealho"/>
            <w:rPr>
              <w:b/>
              <w:bCs/>
              <w:i/>
              <w:sz w:val="18"/>
            </w:rPr>
          </w:pPr>
          <w:r>
            <w:rPr>
              <w:b/>
              <w:bCs/>
              <w:i/>
              <w:sz w:val="22"/>
            </w:rPr>
            <w:t>BETA</w:t>
          </w:r>
        </w:p>
      </w:tc>
      <w:tc>
        <w:tcPr>
          <w:tcW w:w="2483" w:type="dxa"/>
        </w:tcPr>
        <w:p w:rsidR="00CD2E0D" w:rsidRDefault="00CD2E0D" w:rsidP="00493C8B">
          <w:pPr>
            <w:pStyle w:val="Cabealho"/>
            <w:rPr>
              <w:bCs/>
              <w:sz w:val="18"/>
            </w:rPr>
          </w:pPr>
        </w:p>
        <w:p w:rsidR="00CD2E0D" w:rsidRDefault="00CD2E0D" w:rsidP="00493C8B">
          <w:r>
            <w:t>N.º fls._______________</w:t>
          </w:r>
        </w:p>
        <w:p w:rsidR="00CD2E0D" w:rsidRPr="00233401" w:rsidRDefault="00CD2E0D" w:rsidP="00493C8B"/>
        <w:p w:rsidR="00CD2E0D" w:rsidRDefault="00CD2E0D" w:rsidP="00493C8B">
          <w:r w:rsidRPr="00233401">
            <w:t>Rubrica:__________</w:t>
          </w:r>
          <w:r>
            <w:t>____</w:t>
          </w:r>
        </w:p>
        <w:p w:rsidR="00CD2E0D" w:rsidRDefault="00CD2E0D" w:rsidP="00493C8B">
          <w:pPr>
            <w:pStyle w:val="Cabealho"/>
            <w:tabs>
              <w:tab w:val="left" w:pos="330"/>
            </w:tabs>
          </w:pPr>
        </w:p>
      </w:tc>
    </w:tr>
  </w:tbl>
  <w:p w:rsidR="00CD2E0D" w:rsidRPr="009235EC" w:rsidRDefault="00CD2E0D"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1592314D"/>
    <w:multiLevelType w:val="multilevel"/>
    <w:tmpl w:val="419C56EE"/>
    <w:lvl w:ilvl="0">
      <w:start w:val="2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FA10C20"/>
    <w:multiLevelType w:val="hybridMultilevel"/>
    <w:tmpl w:val="2F589CD0"/>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253935C2"/>
    <w:multiLevelType w:val="multilevel"/>
    <w:tmpl w:val="20082B6C"/>
    <w:lvl w:ilvl="0">
      <w:start w:val="8"/>
      <w:numFmt w:val="decimal"/>
      <w:lvlText w:val="%1"/>
      <w:lvlJc w:val="left"/>
      <w:pPr>
        <w:tabs>
          <w:tab w:val="num" w:pos="690"/>
        </w:tabs>
        <w:ind w:left="690" w:hanging="690"/>
      </w:pPr>
      <w:rPr>
        <w:b w:val="0"/>
      </w:rPr>
    </w:lvl>
    <w:lvl w:ilvl="1">
      <w:start w:val="1"/>
      <w:numFmt w:val="decimal"/>
      <w:lvlText w:val="%1.%2"/>
      <w:lvlJc w:val="left"/>
      <w:pPr>
        <w:tabs>
          <w:tab w:val="num" w:pos="1410"/>
        </w:tabs>
        <w:ind w:left="1410" w:hanging="690"/>
      </w:pPr>
      <w:rPr>
        <w:b/>
      </w:rPr>
    </w:lvl>
    <w:lvl w:ilvl="2">
      <w:start w:val="1"/>
      <w:numFmt w:val="decimal"/>
      <w:lvlText w:val="%1.%2.%3"/>
      <w:lvlJc w:val="left"/>
      <w:pPr>
        <w:tabs>
          <w:tab w:val="num" w:pos="2160"/>
        </w:tabs>
        <w:ind w:left="2160" w:hanging="720"/>
      </w:pPr>
      <w:rPr>
        <w:b w:val="0"/>
      </w:rPr>
    </w:lvl>
    <w:lvl w:ilvl="3">
      <w:start w:val="1"/>
      <w:numFmt w:val="decimal"/>
      <w:lvlText w:val="%1.%2.%3.%4"/>
      <w:lvlJc w:val="left"/>
      <w:pPr>
        <w:tabs>
          <w:tab w:val="num" w:pos="3240"/>
        </w:tabs>
        <w:ind w:left="3240" w:hanging="1080"/>
      </w:pPr>
      <w:rPr>
        <w:b w:val="0"/>
      </w:rPr>
    </w:lvl>
    <w:lvl w:ilvl="4">
      <w:start w:val="1"/>
      <w:numFmt w:val="decimal"/>
      <w:lvlText w:val="%1.%2.%3.%4.%5"/>
      <w:lvlJc w:val="left"/>
      <w:pPr>
        <w:tabs>
          <w:tab w:val="num" w:pos="3960"/>
        </w:tabs>
        <w:ind w:left="3960" w:hanging="1080"/>
      </w:pPr>
      <w:rPr>
        <w:b w:val="0"/>
      </w:rPr>
    </w:lvl>
    <w:lvl w:ilvl="5">
      <w:start w:val="1"/>
      <w:numFmt w:val="decimal"/>
      <w:lvlText w:val="%1.%2.%3.%4.%5.%6"/>
      <w:lvlJc w:val="left"/>
      <w:pPr>
        <w:tabs>
          <w:tab w:val="num" w:pos="5040"/>
        </w:tabs>
        <w:ind w:left="5040" w:hanging="1440"/>
      </w:pPr>
      <w:rPr>
        <w:b w:val="0"/>
      </w:rPr>
    </w:lvl>
    <w:lvl w:ilvl="6">
      <w:start w:val="1"/>
      <w:numFmt w:val="decimal"/>
      <w:lvlText w:val="%1.%2.%3.%4.%5.%6.%7"/>
      <w:lvlJc w:val="left"/>
      <w:pPr>
        <w:tabs>
          <w:tab w:val="num" w:pos="5760"/>
        </w:tabs>
        <w:ind w:left="5760" w:hanging="1440"/>
      </w:pPr>
      <w:rPr>
        <w:b w:val="0"/>
      </w:rPr>
    </w:lvl>
    <w:lvl w:ilvl="7">
      <w:start w:val="1"/>
      <w:numFmt w:val="decimal"/>
      <w:lvlText w:val="%1.%2.%3.%4.%5.%6.%7.%8"/>
      <w:lvlJc w:val="left"/>
      <w:pPr>
        <w:tabs>
          <w:tab w:val="num" w:pos="6840"/>
        </w:tabs>
        <w:ind w:left="6840" w:hanging="1800"/>
      </w:pPr>
      <w:rPr>
        <w:b w:val="0"/>
      </w:rPr>
    </w:lvl>
    <w:lvl w:ilvl="8">
      <w:start w:val="1"/>
      <w:numFmt w:val="decimal"/>
      <w:lvlText w:val="%1.%2.%3.%4.%5.%6.%7.%8.%9"/>
      <w:lvlJc w:val="left"/>
      <w:pPr>
        <w:tabs>
          <w:tab w:val="num" w:pos="7560"/>
        </w:tabs>
        <w:ind w:left="7560" w:hanging="1800"/>
      </w:pPr>
      <w:rPr>
        <w:b w:val="0"/>
      </w:rPr>
    </w:lvl>
  </w:abstractNum>
  <w:abstractNum w:abstractNumId="6">
    <w:nsid w:val="2D17091E"/>
    <w:multiLevelType w:val="hybridMultilevel"/>
    <w:tmpl w:val="EC424862"/>
    <w:lvl w:ilvl="0" w:tplc="3E8AB530">
      <w:start w:val="1"/>
      <w:numFmt w:val="lowerLetter"/>
      <w:lvlText w:val="%1)"/>
      <w:lvlJc w:val="left"/>
      <w:pPr>
        <w:tabs>
          <w:tab w:val="num" w:pos="1440"/>
        </w:tabs>
        <w:ind w:left="144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D414E0F"/>
    <w:multiLevelType w:val="multilevel"/>
    <w:tmpl w:val="9BEADB58"/>
    <w:lvl w:ilvl="0">
      <w:start w:val="8"/>
      <w:numFmt w:val="decimal"/>
      <w:lvlText w:val="%1"/>
      <w:lvlJc w:val="left"/>
      <w:pPr>
        <w:tabs>
          <w:tab w:val="num" w:pos="690"/>
        </w:tabs>
        <w:ind w:left="690" w:hanging="690"/>
      </w:pPr>
      <w:rPr>
        <w:rFonts w:hint="default"/>
        <w:b w:val="0"/>
      </w:rPr>
    </w:lvl>
    <w:lvl w:ilvl="1">
      <w:start w:val="1"/>
      <w:numFmt w:val="decimal"/>
      <w:lvlText w:val="%1.%2"/>
      <w:lvlJc w:val="left"/>
      <w:pPr>
        <w:tabs>
          <w:tab w:val="num" w:pos="1410"/>
        </w:tabs>
        <w:ind w:left="1410" w:hanging="69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8">
    <w:nsid w:val="36575FCD"/>
    <w:multiLevelType w:val="hybridMultilevel"/>
    <w:tmpl w:val="5262E03C"/>
    <w:lvl w:ilvl="0" w:tplc="0416000F">
      <w:start w:val="1"/>
      <w:numFmt w:val="lowerLetter"/>
      <w:lvlText w:val="%1)"/>
      <w:lvlJc w:val="left"/>
      <w:pPr>
        <w:tabs>
          <w:tab w:val="num" w:pos="2378"/>
        </w:tabs>
        <w:ind w:left="2378" w:hanging="960"/>
      </w:pPr>
      <w:rPr>
        <w:rFonts w:hint="default"/>
      </w:rPr>
    </w:lvl>
    <w:lvl w:ilvl="1" w:tplc="04160019">
      <w:start w:val="1"/>
      <w:numFmt w:val="upperRoman"/>
      <w:lvlText w:val="%2."/>
      <w:lvlJc w:val="left"/>
      <w:pPr>
        <w:tabs>
          <w:tab w:val="num" w:pos="2858"/>
        </w:tabs>
        <w:ind w:left="2858" w:hanging="720"/>
      </w:pPr>
      <w:rPr>
        <w:rFonts w:hint="default"/>
      </w:rPr>
    </w:lvl>
    <w:lvl w:ilvl="2" w:tplc="0416001B">
      <w:start w:val="1"/>
      <w:numFmt w:val="decimal"/>
      <w:lvlText w:val="%3."/>
      <w:lvlJc w:val="left"/>
      <w:pPr>
        <w:tabs>
          <w:tab w:val="num" w:pos="3923"/>
        </w:tabs>
        <w:ind w:left="3923" w:hanging="885"/>
      </w:pPr>
      <w:rPr>
        <w:rFonts w:hint="default"/>
      </w:rPr>
    </w:lvl>
    <w:lvl w:ilvl="3" w:tplc="0416000F" w:tentative="1">
      <w:start w:val="1"/>
      <w:numFmt w:val="decimal"/>
      <w:lvlText w:val="%4."/>
      <w:lvlJc w:val="left"/>
      <w:pPr>
        <w:tabs>
          <w:tab w:val="num" w:pos="3938"/>
        </w:tabs>
        <w:ind w:left="3938" w:hanging="360"/>
      </w:pPr>
    </w:lvl>
    <w:lvl w:ilvl="4" w:tplc="04160019" w:tentative="1">
      <w:start w:val="1"/>
      <w:numFmt w:val="lowerLetter"/>
      <w:lvlText w:val="%5."/>
      <w:lvlJc w:val="left"/>
      <w:pPr>
        <w:tabs>
          <w:tab w:val="num" w:pos="4658"/>
        </w:tabs>
        <w:ind w:left="4658" w:hanging="360"/>
      </w:pPr>
    </w:lvl>
    <w:lvl w:ilvl="5" w:tplc="0416001B" w:tentative="1">
      <w:start w:val="1"/>
      <w:numFmt w:val="lowerRoman"/>
      <w:lvlText w:val="%6."/>
      <w:lvlJc w:val="right"/>
      <w:pPr>
        <w:tabs>
          <w:tab w:val="num" w:pos="5378"/>
        </w:tabs>
        <w:ind w:left="5378" w:hanging="180"/>
      </w:pPr>
    </w:lvl>
    <w:lvl w:ilvl="6" w:tplc="0416000F" w:tentative="1">
      <w:start w:val="1"/>
      <w:numFmt w:val="decimal"/>
      <w:lvlText w:val="%7."/>
      <w:lvlJc w:val="left"/>
      <w:pPr>
        <w:tabs>
          <w:tab w:val="num" w:pos="6098"/>
        </w:tabs>
        <w:ind w:left="6098" w:hanging="360"/>
      </w:pPr>
    </w:lvl>
    <w:lvl w:ilvl="7" w:tplc="04160019" w:tentative="1">
      <w:start w:val="1"/>
      <w:numFmt w:val="lowerLetter"/>
      <w:lvlText w:val="%8."/>
      <w:lvlJc w:val="left"/>
      <w:pPr>
        <w:tabs>
          <w:tab w:val="num" w:pos="6818"/>
        </w:tabs>
        <w:ind w:left="6818" w:hanging="360"/>
      </w:pPr>
    </w:lvl>
    <w:lvl w:ilvl="8" w:tplc="0416001B" w:tentative="1">
      <w:start w:val="1"/>
      <w:numFmt w:val="lowerRoman"/>
      <w:lvlText w:val="%9."/>
      <w:lvlJc w:val="right"/>
      <w:pPr>
        <w:tabs>
          <w:tab w:val="num" w:pos="7538"/>
        </w:tabs>
        <w:ind w:left="7538" w:hanging="180"/>
      </w:pPr>
    </w:lvl>
  </w:abstractNum>
  <w:abstractNum w:abstractNumId="9">
    <w:nsid w:val="3CDD183B"/>
    <w:multiLevelType w:val="hybridMultilevel"/>
    <w:tmpl w:val="6B307EF0"/>
    <w:lvl w:ilvl="0" w:tplc="065E9B40">
      <w:start w:val="4"/>
      <w:numFmt w:val="decimal"/>
      <w:lvlText w:val="%1"/>
      <w:lvlJc w:val="left"/>
      <w:pPr>
        <w:tabs>
          <w:tab w:val="num" w:pos="1065"/>
        </w:tabs>
        <w:ind w:left="1065" w:hanging="705"/>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4146660F"/>
    <w:multiLevelType w:val="multilevel"/>
    <w:tmpl w:val="44829816"/>
    <w:lvl w:ilvl="0">
      <w:start w:val="12"/>
      <w:numFmt w:val="decimal"/>
      <w:lvlText w:val="%1"/>
      <w:lvlJc w:val="left"/>
      <w:pPr>
        <w:tabs>
          <w:tab w:val="num" w:pos="600"/>
        </w:tabs>
        <w:ind w:left="600" w:hanging="600"/>
      </w:pPr>
    </w:lvl>
    <w:lvl w:ilvl="1">
      <w:start w:val="1"/>
      <w:numFmt w:val="decimal"/>
      <w:lvlText w:val="%1.%2"/>
      <w:lvlJc w:val="left"/>
      <w:pPr>
        <w:tabs>
          <w:tab w:val="num" w:pos="840"/>
        </w:tabs>
        <w:ind w:left="840" w:hanging="600"/>
      </w:pPr>
    </w:lvl>
    <w:lvl w:ilvl="2">
      <w:start w:val="1"/>
      <w:numFmt w:val="decimal"/>
      <w:lvlText w:val="%1.%2.%3"/>
      <w:lvlJc w:val="left"/>
      <w:pPr>
        <w:tabs>
          <w:tab w:val="num" w:pos="1200"/>
        </w:tabs>
        <w:ind w:left="1200" w:hanging="720"/>
      </w:pPr>
    </w:lvl>
    <w:lvl w:ilvl="3">
      <w:start w:val="1"/>
      <w:numFmt w:val="decimal"/>
      <w:lvlText w:val="%1.%2.%3.%4"/>
      <w:lvlJc w:val="left"/>
      <w:pPr>
        <w:tabs>
          <w:tab w:val="num" w:pos="1800"/>
        </w:tabs>
        <w:ind w:left="1800" w:hanging="1080"/>
      </w:pPr>
    </w:lvl>
    <w:lvl w:ilvl="4">
      <w:start w:val="1"/>
      <w:numFmt w:val="decimal"/>
      <w:lvlText w:val="%1.%2.%3.%4.%5"/>
      <w:lvlJc w:val="left"/>
      <w:pPr>
        <w:tabs>
          <w:tab w:val="num" w:pos="2040"/>
        </w:tabs>
        <w:ind w:left="2040" w:hanging="1080"/>
      </w:pPr>
    </w:lvl>
    <w:lvl w:ilvl="5">
      <w:start w:val="1"/>
      <w:numFmt w:val="decimal"/>
      <w:lvlText w:val="%1.%2.%3.%4.%5.%6"/>
      <w:lvlJc w:val="left"/>
      <w:pPr>
        <w:tabs>
          <w:tab w:val="num" w:pos="2640"/>
        </w:tabs>
        <w:ind w:left="264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480"/>
        </w:tabs>
        <w:ind w:left="3480" w:hanging="1800"/>
      </w:pPr>
    </w:lvl>
    <w:lvl w:ilvl="8">
      <w:start w:val="1"/>
      <w:numFmt w:val="decimal"/>
      <w:lvlText w:val="%1.%2.%3.%4.%5.%6.%7.%8.%9"/>
      <w:lvlJc w:val="left"/>
      <w:pPr>
        <w:tabs>
          <w:tab w:val="num" w:pos="3720"/>
        </w:tabs>
        <w:ind w:left="3720" w:hanging="1800"/>
      </w:pPr>
    </w:lvl>
  </w:abstractNum>
  <w:abstractNum w:abstractNumId="11">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D590D06"/>
    <w:multiLevelType w:val="multilevel"/>
    <w:tmpl w:val="EE88775C"/>
    <w:lvl w:ilvl="0">
      <w:start w:val="2"/>
      <w:numFmt w:val="decimal"/>
      <w:lvlText w:val="%1"/>
      <w:lvlJc w:val="left"/>
      <w:pPr>
        <w:tabs>
          <w:tab w:val="num" w:pos="480"/>
        </w:tabs>
        <w:ind w:left="480" w:hanging="480"/>
      </w:pPr>
    </w:lvl>
    <w:lvl w:ilvl="1">
      <w:start w:val="1"/>
      <w:numFmt w:val="decimal"/>
      <w:lvlText w:val="%1.%2"/>
      <w:lvlJc w:val="left"/>
      <w:pPr>
        <w:tabs>
          <w:tab w:val="num" w:pos="720"/>
        </w:tabs>
        <w:ind w:left="720" w:hanging="480"/>
      </w:pPr>
      <w:rPr>
        <w:color w:val="auto"/>
      </w:rPr>
    </w:lvl>
    <w:lvl w:ilvl="2">
      <w:start w:val="1"/>
      <w:numFmt w:val="decimal"/>
      <w:lvlText w:val="%1.%2.%3"/>
      <w:lvlJc w:val="left"/>
      <w:pPr>
        <w:tabs>
          <w:tab w:val="num" w:pos="1200"/>
        </w:tabs>
        <w:ind w:left="1200" w:hanging="720"/>
      </w:pPr>
    </w:lvl>
    <w:lvl w:ilvl="3">
      <w:start w:val="1"/>
      <w:numFmt w:val="decimal"/>
      <w:lvlText w:val="%1.%2.%3.%4"/>
      <w:lvlJc w:val="left"/>
      <w:pPr>
        <w:tabs>
          <w:tab w:val="num" w:pos="1800"/>
        </w:tabs>
        <w:ind w:left="1800" w:hanging="1080"/>
      </w:pPr>
    </w:lvl>
    <w:lvl w:ilvl="4">
      <w:start w:val="1"/>
      <w:numFmt w:val="decimal"/>
      <w:lvlText w:val="%1.%2.%3.%4.%5"/>
      <w:lvlJc w:val="left"/>
      <w:pPr>
        <w:tabs>
          <w:tab w:val="num" w:pos="2040"/>
        </w:tabs>
        <w:ind w:left="2040" w:hanging="1080"/>
      </w:pPr>
    </w:lvl>
    <w:lvl w:ilvl="5">
      <w:start w:val="1"/>
      <w:numFmt w:val="decimal"/>
      <w:lvlText w:val="%1.%2.%3.%4.%5.%6"/>
      <w:lvlJc w:val="left"/>
      <w:pPr>
        <w:tabs>
          <w:tab w:val="num" w:pos="2640"/>
        </w:tabs>
        <w:ind w:left="264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3480"/>
        </w:tabs>
        <w:ind w:left="3480" w:hanging="1800"/>
      </w:pPr>
    </w:lvl>
    <w:lvl w:ilvl="8">
      <w:start w:val="1"/>
      <w:numFmt w:val="decimal"/>
      <w:lvlText w:val="%1.%2.%3.%4.%5.%6.%7.%8.%9"/>
      <w:lvlJc w:val="left"/>
      <w:pPr>
        <w:tabs>
          <w:tab w:val="num" w:pos="3720"/>
        </w:tabs>
        <w:ind w:left="3720" w:hanging="1800"/>
      </w:pPr>
    </w:lvl>
  </w:abstractNum>
  <w:abstractNum w:abstractNumId="13">
    <w:nsid w:val="563911B6"/>
    <w:multiLevelType w:val="multilevel"/>
    <w:tmpl w:val="49C448DE"/>
    <w:lvl w:ilvl="0">
      <w:start w:val="8"/>
      <w:numFmt w:val="decimal"/>
      <w:lvlText w:val="%1"/>
      <w:lvlJc w:val="left"/>
      <w:pPr>
        <w:tabs>
          <w:tab w:val="num" w:pos="1440"/>
        </w:tabs>
        <w:ind w:left="1440" w:hanging="1440"/>
      </w:pPr>
    </w:lvl>
    <w:lvl w:ilvl="1">
      <w:start w:val="2"/>
      <w:numFmt w:val="decimal"/>
      <w:lvlText w:val="%1.%2"/>
      <w:lvlJc w:val="left"/>
      <w:pPr>
        <w:tabs>
          <w:tab w:val="num" w:pos="1800"/>
        </w:tabs>
        <w:ind w:left="1800" w:hanging="1440"/>
      </w:pPr>
    </w:lvl>
    <w:lvl w:ilvl="2">
      <w:start w:val="1"/>
      <w:numFmt w:val="decimal"/>
      <w:lvlText w:val="%1.%2.%3"/>
      <w:lvlJc w:val="left"/>
      <w:pPr>
        <w:tabs>
          <w:tab w:val="num" w:pos="2160"/>
        </w:tabs>
        <w:ind w:left="2160" w:hanging="1440"/>
      </w:pPr>
    </w:lvl>
    <w:lvl w:ilvl="3">
      <w:start w:val="1"/>
      <w:numFmt w:val="decimal"/>
      <w:lvlText w:val="%1.%2.%3.%4"/>
      <w:lvlJc w:val="left"/>
      <w:pPr>
        <w:tabs>
          <w:tab w:val="num" w:pos="2520"/>
        </w:tabs>
        <w:ind w:left="252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4">
    <w:nsid w:val="59573A14"/>
    <w:multiLevelType w:val="multilevel"/>
    <w:tmpl w:val="355A13D0"/>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2"/>
      <w:numFmt w:val="decimal"/>
      <w:lvlText w:val="%3.2.2"/>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C2965C0"/>
    <w:multiLevelType w:val="multilevel"/>
    <w:tmpl w:val="A00C5512"/>
    <w:lvl w:ilvl="0">
      <w:start w:val="2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D7E06FC"/>
    <w:multiLevelType w:val="multilevel"/>
    <w:tmpl w:val="63C047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48E76DC"/>
    <w:multiLevelType w:val="multilevel"/>
    <w:tmpl w:val="2E20CF84"/>
    <w:lvl w:ilvl="0">
      <w:start w:val="2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ED1803"/>
    <w:multiLevelType w:val="multilevel"/>
    <w:tmpl w:val="20082B6C"/>
    <w:lvl w:ilvl="0">
      <w:start w:val="8"/>
      <w:numFmt w:val="decimal"/>
      <w:lvlText w:val="%1"/>
      <w:lvlJc w:val="left"/>
      <w:pPr>
        <w:tabs>
          <w:tab w:val="num" w:pos="690"/>
        </w:tabs>
        <w:ind w:left="690" w:hanging="690"/>
      </w:pPr>
      <w:rPr>
        <w:b w:val="0"/>
      </w:rPr>
    </w:lvl>
    <w:lvl w:ilvl="1">
      <w:start w:val="1"/>
      <w:numFmt w:val="decimal"/>
      <w:lvlText w:val="%1.%2"/>
      <w:lvlJc w:val="left"/>
      <w:pPr>
        <w:tabs>
          <w:tab w:val="num" w:pos="1410"/>
        </w:tabs>
        <w:ind w:left="1410" w:hanging="690"/>
      </w:pPr>
      <w:rPr>
        <w:b/>
      </w:rPr>
    </w:lvl>
    <w:lvl w:ilvl="2">
      <w:start w:val="1"/>
      <w:numFmt w:val="decimal"/>
      <w:lvlText w:val="%1.%2.%3"/>
      <w:lvlJc w:val="left"/>
      <w:pPr>
        <w:tabs>
          <w:tab w:val="num" w:pos="2160"/>
        </w:tabs>
        <w:ind w:left="2160" w:hanging="720"/>
      </w:pPr>
      <w:rPr>
        <w:b w:val="0"/>
      </w:rPr>
    </w:lvl>
    <w:lvl w:ilvl="3">
      <w:start w:val="1"/>
      <w:numFmt w:val="decimal"/>
      <w:lvlText w:val="%1.%2.%3.%4"/>
      <w:lvlJc w:val="left"/>
      <w:pPr>
        <w:tabs>
          <w:tab w:val="num" w:pos="3240"/>
        </w:tabs>
        <w:ind w:left="3240" w:hanging="1080"/>
      </w:pPr>
      <w:rPr>
        <w:b w:val="0"/>
      </w:rPr>
    </w:lvl>
    <w:lvl w:ilvl="4">
      <w:start w:val="1"/>
      <w:numFmt w:val="decimal"/>
      <w:lvlText w:val="%1.%2.%3.%4.%5"/>
      <w:lvlJc w:val="left"/>
      <w:pPr>
        <w:tabs>
          <w:tab w:val="num" w:pos="3960"/>
        </w:tabs>
        <w:ind w:left="3960" w:hanging="1080"/>
      </w:pPr>
      <w:rPr>
        <w:b w:val="0"/>
      </w:rPr>
    </w:lvl>
    <w:lvl w:ilvl="5">
      <w:start w:val="1"/>
      <w:numFmt w:val="decimal"/>
      <w:lvlText w:val="%1.%2.%3.%4.%5.%6"/>
      <w:lvlJc w:val="left"/>
      <w:pPr>
        <w:tabs>
          <w:tab w:val="num" w:pos="5040"/>
        </w:tabs>
        <w:ind w:left="5040" w:hanging="1440"/>
      </w:pPr>
      <w:rPr>
        <w:b w:val="0"/>
      </w:rPr>
    </w:lvl>
    <w:lvl w:ilvl="6">
      <w:start w:val="1"/>
      <w:numFmt w:val="decimal"/>
      <w:lvlText w:val="%1.%2.%3.%4.%5.%6.%7"/>
      <w:lvlJc w:val="left"/>
      <w:pPr>
        <w:tabs>
          <w:tab w:val="num" w:pos="5760"/>
        </w:tabs>
        <w:ind w:left="5760" w:hanging="1440"/>
      </w:pPr>
      <w:rPr>
        <w:b w:val="0"/>
      </w:rPr>
    </w:lvl>
    <w:lvl w:ilvl="7">
      <w:start w:val="1"/>
      <w:numFmt w:val="decimal"/>
      <w:lvlText w:val="%1.%2.%3.%4.%5.%6.%7.%8"/>
      <w:lvlJc w:val="left"/>
      <w:pPr>
        <w:tabs>
          <w:tab w:val="num" w:pos="6840"/>
        </w:tabs>
        <w:ind w:left="6840" w:hanging="1800"/>
      </w:pPr>
      <w:rPr>
        <w:b w:val="0"/>
      </w:rPr>
    </w:lvl>
    <w:lvl w:ilvl="8">
      <w:start w:val="1"/>
      <w:numFmt w:val="decimal"/>
      <w:lvlText w:val="%1.%2.%3.%4.%5.%6.%7.%8.%9"/>
      <w:lvlJc w:val="left"/>
      <w:pPr>
        <w:tabs>
          <w:tab w:val="num" w:pos="7560"/>
        </w:tabs>
        <w:ind w:left="7560" w:hanging="1800"/>
      </w:pPr>
      <w:rPr>
        <w:b w:val="0"/>
      </w:rPr>
    </w:lvl>
  </w:abstractNum>
  <w:abstractNum w:abstractNumId="19">
    <w:nsid w:val="69135E2D"/>
    <w:multiLevelType w:val="hybridMultilevel"/>
    <w:tmpl w:val="63A8982E"/>
    <w:lvl w:ilvl="0" w:tplc="815AD986">
      <w:start w:val="1"/>
      <w:numFmt w:val="lowerLetter"/>
      <w:lvlText w:val="%1)"/>
      <w:lvlJc w:val="left"/>
      <w:pPr>
        <w:ind w:left="2640" w:hanging="360"/>
      </w:pPr>
      <w:rPr>
        <w:b/>
      </w:rPr>
    </w:lvl>
    <w:lvl w:ilvl="1" w:tplc="04160019">
      <w:start w:val="1"/>
      <w:numFmt w:val="decimal"/>
      <w:lvlText w:val="%2."/>
      <w:lvlJc w:val="left"/>
      <w:pPr>
        <w:tabs>
          <w:tab w:val="num" w:pos="1440"/>
        </w:tabs>
        <w:ind w:left="1440" w:hanging="360"/>
      </w:pPr>
    </w:lvl>
    <w:lvl w:ilvl="2" w:tplc="0416001B">
      <w:start w:val="1"/>
      <w:numFmt w:val="lowerRoman"/>
      <w:lvlText w:val="%3."/>
      <w:lvlJc w:val="right"/>
      <w:pPr>
        <w:ind w:left="4080" w:hanging="180"/>
      </w:pPr>
    </w:lvl>
    <w:lvl w:ilvl="3" w:tplc="0416000F">
      <w:start w:val="1"/>
      <w:numFmt w:val="decimal"/>
      <w:lvlText w:val="%4."/>
      <w:lvlJc w:val="left"/>
      <w:pPr>
        <w:ind w:left="480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0">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2D94E94"/>
    <w:multiLevelType w:val="multilevel"/>
    <w:tmpl w:val="99F83326"/>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nsid w:val="752614AD"/>
    <w:multiLevelType w:val="hybridMultilevel"/>
    <w:tmpl w:val="F07440F6"/>
    <w:lvl w:ilvl="0" w:tplc="04160001">
      <w:start w:val="1"/>
      <w:numFmt w:val="bullet"/>
      <w:lvlText w:val=""/>
      <w:lvlJc w:val="left"/>
      <w:pPr>
        <w:ind w:left="803" w:hanging="360"/>
      </w:pPr>
      <w:rPr>
        <w:rFonts w:ascii="Symbol" w:hAnsi="Symbol" w:hint="default"/>
      </w:rPr>
    </w:lvl>
    <w:lvl w:ilvl="1" w:tplc="04160003" w:tentative="1">
      <w:start w:val="1"/>
      <w:numFmt w:val="bullet"/>
      <w:lvlText w:val="o"/>
      <w:lvlJc w:val="left"/>
      <w:pPr>
        <w:ind w:left="1523" w:hanging="360"/>
      </w:pPr>
      <w:rPr>
        <w:rFonts w:ascii="Courier New" w:hAnsi="Courier New" w:cs="Courier New" w:hint="default"/>
      </w:rPr>
    </w:lvl>
    <w:lvl w:ilvl="2" w:tplc="04160005" w:tentative="1">
      <w:start w:val="1"/>
      <w:numFmt w:val="bullet"/>
      <w:lvlText w:val=""/>
      <w:lvlJc w:val="left"/>
      <w:pPr>
        <w:ind w:left="2243" w:hanging="360"/>
      </w:pPr>
      <w:rPr>
        <w:rFonts w:ascii="Wingdings" w:hAnsi="Wingdings" w:hint="default"/>
      </w:rPr>
    </w:lvl>
    <w:lvl w:ilvl="3" w:tplc="04160001" w:tentative="1">
      <w:start w:val="1"/>
      <w:numFmt w:val="bullet"/>
      <w:lvlText w:val=""/>
      <w:lvlJc w:val="left"/>
      <w:pPr>
        <w:ind w:left="2963" w:hanging="360"/>
      </w:pPr>
      <w:rPr>
        <w:rFonts w:ascii="Symbol" w:hAnsi="Symbol" w:hint="default"/>
      </w:rPr>
    </w:lvl>
    <w:lvl w:ilvl="4" w:tplc="04160003" w:tentative="1">
      <w:start w:val="1"/>
      <w:numFmt w:val="bullet"/>
      <w:lvlText w:val="o"/>
      <w:lvlJc w:val="left"/>
      <w:pPr>
        <w:ind w:left="3683" w:hanging="360"/>
      </w:pPr>
      <w:rPr>
        <w:rFonts w:ascii="Courier New" w:hAnsi="Courier New" w:cs="Courier New" w:hint="default"/>
      </w:rPr>
    </w:lvl>
    <w:lvl w:ilvl="5" w:tplc="04160005" w:tentative="1">
      <w:start w:val="1"/>
      <w:numFmt w:val="bullet"/>
      <w:lvlText w:val=""/>
      <w:lvlJc w:val="left"/>
      <w:pPr>
        <w:ind w:left="4403" w:hanging="360"/>
      </w:pPr>
      <w:rPr>
        <w:rFonts w:ascii="Wingdings" w:hAnsi="Wingdings" w:hint="default"/>
      </w:rPr>
    </w:lvl>
    <w:lvl w:ilvl="6" w:tplc="04160001" w:tentative="1">
      <w:start w:val="1"/>
      <w:numFmt w:val="bullet"/>
      <w:lvlText w:val=""/>
      <w:lvlJc w:val="left"/>
      <w:pPr>
        <w:ind w:left="5123" w:hanging="360"/>
      </w:pPr>
      <w:rPr>
        <w:rFonts w:ascii="Symbol" w:hAnsi="Symbol" w:hint="default"/>
      </w:rPr>
    </w:lvl>
    <w:lvl w:ilvl="7" w:tplc="04160003" w:tentative="1">
      <w:start w:val="1"/>
      <w:numFmt w:val="bullet"/>
      <w:lvlText w:val="o"/>
      <w:lvlJc w:val="left"/>
      <w:pPr>
        <w:ind w:left="5843" w:hanging="360"/>
      </w:pPr>
      <w:rPr>
        <w:rFonts w:ascii="Courier New" w:hAnsi="Courier New" w:cs="Courier New" w:hint="default"/>
      </w:rPr>
    </w:lvl>
    <w:lvl w:ilvl="8" w:tplc="04160005" w:tentative="1">
      <w:start w:val="1"/>
      <w:numFmt w:val="bullet"/>
      <w:lvlText w:val=""/>
      <w:lvlJc w:val="left"/>
      <w:pPr>
        <w:ind w:left="6563" w:hanging="360"/>
      </w:pPr>
      <w:rPr>
        <w:rFonts w:ascii="Wingdings" w:hAnsi="Wingdings" w:hint="default"/>
      </w:rPr>
    </w:lvl>
  </w:abstractNum>
  <w:abstractNum w:abstractNumId="23">
    <w:nsid w:val="79C124FA"/>
    <w:multiLevelType w:val="hybridMultilevel"/>
    <w:tmpl w:val="9FDC65C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
  </w:num>
  <w:num w:numId="3">
    <w:abstractNumId w:val="8"/>
  </w:num>
  <w:num w:numId="4">
    <w:abstractNumId w:val="20"/>
  </w:num>
  <w:num w:numId="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3"/>
  </w:num>
  <w:num w:numId="14">
    <w:abstractNumId w:val="17"/>
  </w:num>
  <w:num w:numId="15">
    <w:abstractNumId w:val="15"/>
  </w:num>
  <w:num w:numId="16">
    <w:abstractNumId w:val="23"/>
  </w:num>
  <w:num w:numId="17">
    <w:abstractNumId w:val="16"/>
  </w:num>
  <w:num w:numId="18">
    <w:abstractNumId w:val="4"/>
  </w:num>
  <w:num w:numId="19">
    <w:abstractNumId w:val="22"/>
  </w:num>
  <w:num w:numId="20">
    <w:abstractNumId w:val="9"/>
  </w:num>
  <w:num w:numId="21">
    <w:abstractNumId w:val="7"/>
  </w:num>
  <w:num w:numId="22">
    <w:abstractNumId w:val="12"/>
  </w:num>
  <w:num w:numId="23">
    <w:abstractNumId w:val="13"/>
  </w:num>
  <w:num w:numId="24">
    <w:abstractNumId w:val="10"/>
  </w:num>
  <w:num w:numId="25">
    <w:abstractNumId w:val="5"/>
  </w:num>
  <w:num w:numId="26">
    <w:abstractNumId w:val="14"/>
  </w:num>
  <w:num w:numId="27">
    <w:abstractNumId w:val="6"/>
  </w:num>
  <w:num w:numId="28">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6A110B"/>
    <w:rsid w:val="0000095B"/>
    <w:rsid w:val="000012AB"/>
    <w:rsid w:val="0000352E"/>
    <w:rsid w:val="00004CE5"/>
    <w:rsid w:val="00011C84"/>
    <w:rsid w:val="00013769"/>
    <w:rsid w:val="00014568"/>
    <w:rsid w:val="00015769"/>
    <w:rsid w:val="00015AE4"/>
    <w:rsid w:val="00016AF2"/>
    <w:rsid w:val="00016DC7"/>
    <w:rsid w:val="000203CA"/>
    <w:rsid w:val="00020531"/>
    <w:rsid w:val="0002073E"/>
    <w:rsid w:val="00020EEC"/>
    <w:rsid w:val="00021C59"/>
    <w:rsid w:val="00023060"/>
    <w:rsid w:val="0002362D"/>
    <w:rsid w:val="00023BF7"/>
    <w:rsid w:val="0002708B"/>
    <w:rsid w:val="0002719B"/>
    <w:rsid w:val="0002756A"/>
    <w:rsid w:val="000278FD"/>
    <w:rsid w:val="000315ED"/>
    <w:rsid w:val="0003176F"/>
    <w:rsid w:val="00032364"/>
    <w:rsid w:val="00032EED"/>
    <w:rsid w:val="000332F1"/>
    <w:rsid w:val="00035B08"/>
    <w:rsid w:val="00035BA8"/>
    <w:rsid w:val="000361AB"/>
    <w:rsid w:val="0003675B"/>
    <w:rsid w:val="00036824"/>
    <w:rsid w:val="00036E17"/>
    <w:rsid w:val="00036EB6"/>
    <w:rsid w:val="00037042"/>
    <w:rsid w:val="000401AC"/>
    <w:rsid w:val="0004061B"/>
    <w:rsid w:val="0004182F"/>
    <w:rsid w:val="00041D19"/>
    <w:rsid w:val="00043B0D"/>
    <w:rsid w:val="00044ED4"/>
    <w:rsid w:val="000455C9"/>
    <w:rsid w:val="00045793"/>
    <w:rsid w:val="000461FD"/>
    <w:rsid w:val="000478A7"/>
    <w:rsid w:val="000509CB"/>
    <w:rsid w:val="00051B80"/>
    <w:rsid w:val="0005365A"/>
    <w:rsid w:val="00053D2B"/>
    <w:rsid w:val="0005456E"/>
    <w:rsid w:val="00054AFE"/>
    <w:rsid w:val="000557E9"/>
    <w:rsid w:val="0005633A"/>
    <w:rsid w:val="00057055"/>
    <w:rsid w:val="00057821"/>
    <w:rsid w:val="000600EF"/>
    <w:rsid w:val="00060698"/>
    <w:rsid w:val="00061B75"/>
    <w:rsid w:val="000622A9"/>
    <w:rsid w:val="00062AE7"/>
    <w:rsid w:val="00062B69"/>
    <w:rsid w:val="00063884"/>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38AF"/>
    <w:rsid w:val="000845B2"/>
    <w:rsid w:val="0008475E"/>
    <w:rsid w:val="00084B58"/>
    <w:rsid w:val="00084C06"/>
    <w:rsid w:val="0008579F"/>
    <w:rsid w:val="0008580A"/>
    <w:rsid w:val="00086CCA"/>
    <w:rsid w:val="000873A9"/>
    <w:rsid w:val="00090120"/>
    <w:rsid w:val="00090137"/>
    <w:rsid w:val="00090240"/>
    <w:rsid w:val="00091E4E"/>
    <w:rsid w:val="0009217B"/>
    <w:rsid w:val="00092216"/>
    <w:rsid w:val="00093020"/>
    <w:rsid w:val="00093290"/>
    <w:rsid w:val="000946A4"/>
    <w:rsid w:val="00095D7D"/>
    <w:rsid w:val="000A03D8"/>
    <w:rsid w:val="000A0B6E"/>
    <w:rsid w:val="000A188D"/>
    <w:rsid w:val="000A331F"/>
    <w:rsid w:val="000A4054"/>
    <w:rsid w:val="000A4124"/>
    <w:rsid w:val="000A599A"/>
    <w:rsid w:val="000A5A59"/>
    <w:rsid w:val="000A7AAE"/>
    <w:rsid w:val="000A7AFA"/>
    <w:rsid w:val="000B48E0"/>
    <w:rsid w:val="000B774E"/>
    <w:rsid w:val="000B790B"/>
    <w:rsid w:val="000B7BC2"/>
    <w:rsid w:val="000B7E81"/>
    <w:rsid w:val="000C1968"/>
    <w:rsid w:val="000C1ADA"/>
    <w:rsid w:val="000C4465"/>
    <w:rsid w:val="000C468F"/>
    <w:rsid w:val="000C5ADB"/>
    <w:rsid w:val="000C5FE6"/>
    <w:rsid w:val="000C6ABC"/>
    <w:rsid w:val="000C77C5"/>
    <w:rsid w:val="000C7C38"/>
    <w:rsid w:val="000D0D5F"/>
    <w:rsid w:val="000D115F"/>
    <w:rsid w:val="000D4DF3"/>
    <w:rsid w:val="000D5A36"/>
    <w:rsid w:val="000D6179"/>
    <w:rsid w:val="000D6C1F"/>
    <w:rsid w:val="000D72EB"/>
    <w:rsid w:val="000E1144"/>
    <w:rsid w:val="000E1552"/>
    <w:rsid w:val="000E1607"/>
    <w:rsid w:val="000E22CF"/>
    <w:rsid w:val="000E4238"/>
    <w:rsid w:val="000E4373"/>
    <w:rsid w:val="000E54D7"/>
    <w:rsid w:val="000E73DC"/>
    <w:rsid w:val="000F0254"/>
    <w:rsid w:val="000F0B29"/>
    <w:rsid w:val="000F2F4F"/>
    <w:rsid w:val="000F3C21"/>
    <w:rsid w:val="000F453A"/>
    <w:rsid w:val="000F5157"/>
    <w:rsid w:val="000F534B"/>
    <w:rsid w:val="000F5C91"/>
    <w:rsid w:val="000F5F2B"/>
    <w:rsid w:val="000F625E"/>
    <w:rsid w:val="001009B3"/>
    <w:rsid w:val="0010136A"/>
    <w:rsid w:val="001039C8"/>
    <w:rsid w:val="00104427"/>
    <w:rsid w:val="0010520B"/>
    <w:rsid w:val="00107FED"/>
    <w:rsid w:val="0011059E"/>
    <w:rsid w:val="00110DBA"/>
    <w:rsid w:val="001114B6"/>
    <w:rsid w:val="00112D24"/>
    <w:rsid w:val="001137AC"/>
    <w:rsid w:val="00113801"/>
    <w:rsid w:val="00114C21"/>
    <w:rsid w:val="00114E6F"/>
    <w:rsid w:val="00116F7E"/>
    <w:rsid w:val="00117450"/>
    <w:rsid w:val="001175BF"/>
    <w:rsid w:val="00117EC8"/>
    <w:rsid w:val="00121C1C"/>
    <w:rsid w:val="00121F1C"/>
    <w:rsid w:val="001226DE"/>
    <w:rsid w:val="00130E67"/>
    <w:rsid w:val="001315E2"/>
    <w:rsid w:val="00131BA5"/>
    <w:rsid w:val="001327EA"/>
    <w:rsid w:val="001334AA"/>
    <w:rsid w:val="001353A9"/>
    <w:rsid w:val="00135683"/>
    <w:rsid w:val="001409BB"/>
    <w:rsid w:val="00140D0B"/>
    <w:rsid w:val="001411F7"/>
    <w:rsid w:val="00141827"/>
    <w:rsid w:val="0014207F"/>
    <w:rsid w:val="00143220"/>
    <w:rsid w:val="001442BC"/>
    <w:rsid w:val="001446FD"/>
    <w:rsid w:val="00144746"/>
    <w:rsid w:val="0014591A"/>
    <w:rsid w:val="00145A53"/>
    <w:rsid w:val="001463BB"/>
    <w:rsid w:val="00146B58"/>
    <w:rsid w:val="001506D8"/>
    <w:rsid w:val="00150C3E"/>
    <w:rsid w:val="00151445"/>
    <w:rsid w:val="00151650"/>
    <w:rsid w:val="00151EA3"/>
    <w:rsid w:val="00153F2A"/>
    <w:rsid w:val="00154986"/>
    <w:rsid w:val="001549E6"/>
    <w:rsid w:val="00155674"/>
    <w:rsid w:val="0016029F"/>
    <w:rsid w:val="0016076C"/>
    <w:rsid w:val="00160B28"/>
    <w:rsid w:val="00160B41"/>
    <w:rsid w:val="0016231F"/>
    <w:rsid w:val="00163436"/>
    <w:rsid w:val="001639F8"/>
    <w:rsid w:val="001642C7"/>
    <w:rsid w:val="00164328"/>
    <w:rsid w:val="001650DF"/>
    <w:rsid w:val="00165F0B"/>
    <w:rsid w:val="00165F57"/>
    <w:rsid w:val="00166460"/>
    <w:rsid w:val="001678CA"/>
    <w:rsid w:val="00167C09"/>
    <w:rsid w:val="001704A5"/>
    <w:rsid w:val="001704AE"/>
    <w:rsid w:val="0017085D"/>
    <w:rsid w:val="00175801"/>
    <w:rsid w:val="001766C7"/>
    <w:rsid w:val="00180264"/>
    <w:rsid w:val="0018200D"/>
    <w:rsid w:val="001826CC"/>
    <w:rsid w:val="001849D5"/>
    <w:rsid w:val="001857C2"/>
    <w:rsid w:val="00185929"/>
    <w:rsid w:val="00185DB5"/>
    <w:rsid w:val="001863C0"/>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B8F"/>
    <w:rsid w:val="001A0D3D"/>
    <w:rsid w:val="001A139A"/>
    <w:rsid w:val="001A150D"/>
    <w:rsid w:val="001A2352"/>
    <w:rsid w:val="001A2C9E"/>
    <w:rsid w:val="001A31FA"/>
    <w:rsid w:val="001A5166"/>
    <w:rsid w:val="001A61BB"/>
    <w:rsid w:val="001B0598"/>
    <w:rsid w:val="001B0A23"/>
    <w:rsid w:val="001B2A39"/>
    <w:rsid w:val="001B2FC6"/>
    <w:rsid w:val="001B3709"/>
    <w:rsid w:val="001B3C57"/>
    <w:rsid w:val="001B4227"/>
    <w:rsid w:val="001B539D"/>
    <w:rsid w:val="001B5464"/>
    <w:rsid w:val="001B56A3"/>
    <w:rsid w:val="001B613B"/>
    <w:rsid w:val="001B7BCB"/>
    <w:rsid w:val="001B7E91"/>
    <w:rsid w:val="001C05D0"/>
    <w:rsid w:val="001C0719"/>
    <w:rsid w:val="001C4552"/>
    <w:rsid w:val="001C458C"/>
    <w:rsid w:val="001C4B49"/>
    <w:rsid w:val="001C507B"/>
    <w:rsid w:val="001C672F"/>
    <w:rsid w:val="001C678E"/>
    <w:rsid w:val="001C72A9"/>
    <w:rsid w:val="001D04F6"/>
    <w:rsid w:val="001D0970"/>
    <w:rsid w:val="001D10BA"/>
    <w:rsid w:val="001D1178"/>
    <w:rsid w:val="001D1412"/>
    <w:rsid w:val="001D264F"/>
    <w:rsid w:val="001D2FC8"/>
    <w:rsid w:val="001D3172"/>
    <w:rsid w:val="001D5C13"/>
    <w:rsid w:val="001D5E2C"/>
    <w:rsid w:val="001D6990"/>
    <w:rsid w:val="001D6A7A"/>
    <w:rsid w:val="001D6DEF"/>
    <w:rsid w:val="001D7C9F"/>
    <w:rsid w:val="001E046C"/>
    <w:rsid w:val="001E219D"/>
    <w:rsid w:val="001E2341"/>
    <w:rsid w:val="001E3CFC"/>
    <w:rsid w:val="001E5DB3"/>
    <w:rsid w:val="001E7691"/>
    <w:rsid w:val="001E794C"/>
    <w:rsid w:val="001E7CAB"/>
    <w:rsid w:val="001F036B"/>
    <w:rsid w:val="001F0806"/>
    <w:rsid w:val="001F1C03"/>
    <w:rsid w:val="001F240D"/>
    <w:rsid w:val="001F38C8"/>
    <w:rsid w:val="001F392D"/>
    <w:rsid w:val="001F3B90"/>
    <w:rsid w:val="001F4E4B"/>
    <w:rsid w:val="001F6EC3"/>
    <w:rsid w:val="001F7223"/>
    <w:rsid w:val="001F73B3"/>
    <w:rsid w:val="001F7FAB"/>
    <w:rsid w:val="002003F8"/>
    <w:rsid w:val="00201176"/>
    <w:rsid w:val="00201234"/>
    <w:rsid w:val="002015FD"/>
    <w:rsid w:val="0020238B"/>
    <w:rsid w:val="00202F31"/>
    <w:rsid w:val="002030A1"/>
    <w:rsid w:val="00205F75"/>
    <w:rsid w:val="002074B2"/>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244"/>
    <w:rsid w:val="0021730A"/>
    <w:rsid w:val="00217850"/>
    <w:rsid w:val="002178C0"/>
    <w:rsid w:val="002178E0"/>
    <w:rsid w:val="00217A2B"/>
    <w:rsid w:val="00220B49"/>
    <w:rsid w:val="00221481"/>
    <w:rsid w:val="00222DA9"/>
    <w:rsid w:val="00223837"/>
    <w:rsid w:val="00223FD4"/>
    <w:rsid w:val="00224021"/>
    <w:rsid w:val="0022548A"/>
    <w:rsid w:val="002278E9"/>
    <w:rsid w:val="00227A29"/>
    <w:rsid w:val="00227D18"/>
    <w:rsid w:val="00230733"/>
    <w:rsid w:val="0023105B"/>
    <w:rsid w:val="00231A8F"/>
    <w:rsid w:val="002321B9"/>
    <w:rsid w:val="00232380"/>
    <w:rsid w:val="002325BA"/>
    <w:rsid w:val="00232DBC"/>
    <w:rsid w:val="002332FE"/>
    <w:rsid w:val="0023495A"/>
    <w:rsid w:val="00235173"/>
    <w:rsid w:val="0023590C"/>
    <w:rsid w:val="002403A9"/>
    <w:rsid w:val="0024097B"/>
    <w:rsid w:val="00241BAD"/>
    <w:rsid w:val="0024295D"/>
    <w:rsid w:val="00243C49"/>
    <w:rsid w:val="00243F16"/>
    <w:rsid w:val="00243FD2"/>
    <w:rsid w:val="0024476C"/>
    <w:rsid w:val="002452B8"/>
    <w:rsid w:val="002472E2"/>
    <w:rsid w:val="00247ED6"/>
    <w:rsid w:val="002507F1"/>
    <w:rsid w:val="00252264"/>
    <w:rsid w:val="002533D7"/>
    <w:rsid w:val="00254E4E"/>
    <w:rsid w:val="00254FB2"/>
    <w:rsid w:val="00255470"/>
    <w:rsid w:val="002554A7"/>
    <w:rsid w:val="002554AD"/>
    <w:rsid w:val="002555EC"/>
    <w:rsid w:val="00256277"/>
    <w:rsid w:val="00257668"/>
    <w:rsid w:val="00257CC8"/>
    <w:rsid w:val="00257FA1"/>
    <w:rsid w:val="002611BE"/>
    <w:rsid w:val="00261889"/>
    <w:rsid w:val="00262B7F"/>
    <w:rsid w:val="00264289"/>
    <w:rsid w:val="00264C50"/>
    <w:rsid w:val="00266509"/>
    <w:rsid w:val="00270403"/>
    <w:rsid w:val="00272509"/>
    <w:rsid w:val="0027375C"/>
    <w:rsid w:val="00275B5C"/>
    <w:rsid w:val="00275B8B"/>
    <w:rsid w:val="00277127"/>
    <w:rsid w:val="00277209"/>
    <w:rsid w:val="002777A2"/>
    <w:rsid w:val="0027794C"/>
    <w:rsid w:val="00280497"/>
    <w:rsid w:val="00280703"/>
    <w:rsid w:val="00281741"/>
    <w:rsid w:val="00282ACF"/>
    <w:rsid w:val="00282FDF"/>
    <w:rsid w:val="00283145"/>
    <w:rsid w:val="00283926"/>
    <w:rsid w:val="00285A5B"/>
    <w:rsid w:val="0028708A"/>
    <w:rsid w:val="00290F12"/>
    <w:rsid w:val="00291B93"/>
    <w:rsid w:val="00293632"/>
    <w:rsid w:val="00294397"/>
    <w:rsid w:val="0029578F"/>
    <w:rsid w:val="00296639"/>
    <w:rsid w:val="00297091"/>
    <w:rsid w:val="002A04A7"/>
    <w:rsid w:val="002A2003"/>
    <w:rsid w:val="002A20CE"/>
    <w:rsid w:val="002A3756"/>
    <w:rsid w:val="002A3AA5"/>
    <w:rsid w:val="002A531F"/>
    <w:rsid w:val="002A6277"/>
    <w:rsid w:val="002A70B6"/>
    <w:rsid w:val="002A7BBC"/>
    <w:rsid w:val="002B0800"/>
    <w:rsid w:val="002B0BC6"/>
    <w:rsid w:val="002B1868"/>
    <w:rsid w:val="002B3295"/>
    <w:rsid w:val="002B347F"/>
    <w:rsid w:val="002B3F96"/>
    <w:rsid w:val="002B3FF4"/>
    <w:rsid w:val="002B41D4"/>
    <w:rsid w:val="002B4FEA"/>
    <w:rsid w:val="002B55D3"/>
    <w:rsid w:val="002B6FCA"/>
    <w:rsid w:val="002B74ED"/>
    <w:rsid w:val="002B7D3B"/>
    <w:rsid w:val="002C0A4B"/>
    <w:rsid w:val="002C2453"/>
    <w:rsid w:val="002C2F7A"/>
    <w:rsid w:val="002C31D7"/>
    <w:rsid w:val="002C33D4"/>
    <w:rsid w:val="002C5380"/>
    <w:rsid w:val="002C6CCD"/>
    <w:rsid w:val="002C74D5"/>
    <w:rsid w:val="002C78A6"/>
    <w:rsid w:val="002D049E"/>
    <w:rsid w:val="002D11F6"/>
    <w:rsid w:val="002D24A4"/>
    <w:rsid w:val="002D2D34"/>
    <w:rsid w:val="002D3191"/>
    <w:rsid w:val="002D5029"/>
    <w:rsid w:val="002D763C"/>
    <w:rsid w:val="002D7836"/>
    <w:rsid w:val="002E44F8"/>
    <w:rsid w:val="002E46F2"/>
    <w:rsid w:val="002E51B4"/>
    <w:rsid w:val="002E5545"/>
    <w:rsid w:val="002E5F20"/>
    <w:rsid w:val="002E5FF8"/>
    <w:rsid w:val="002E7704"/>
    <w:rsid w:val="002F0CB0"/>
    <w:rsid w:val="002F1FD5"/>
    <w:rsid w:val="002F20B3"/>
    <w:rsid w:val="002F280C"/>
    <w:rsid w:val="002F3B6D"/>
    <w:rsid w:val="002F5AE2"/>
    <w:rsid w:val="002F5BDD"/>
    <w:rsid w:val="002F7480"/>
    <w:rsid w:val="002F7DDB"/>
    <w:rsid w:val="00300399"/>
    <w:rsid w:val="00300920"/>
    <w:rsid w:val="00300B29"/>
    <w:rsid w:val="003011A7"/>
    <w:rsid w:val="00302168"/>
    <w:rsid w:val="00302DAD"/>
    <w:rsid w:val="003039BB"/>
    <w:rsid w:val="00304371"/>
    <w:rsid w:val="00305147"/>
    <w:rsid w:val="00305962"/>
    <w:rsid w:val="003066EB"/>
    <w:rsid w:val="0030677A"/>
    <w:rsid w:val="00307552"/>
    <w:rsid w:val="00307D20"/>
    <w:rsid w:val="00307D52"/>
    <w:rsid w:val="0031094B"/>
    <w:rsid w:val="003115D3"/>
    <w:rsid w:val="0031310B"/>
    <w:rsid w:val="0031319C"/>
    <w:rsid w:val="00313E3F"/>
    <w:rsid w:val="00315283"/>
    <w:rsid w:val="00315625"/>
    <w:rsid w:val="003164C2"/>
    <w:rsid w:val="00320346"/>
    <w:rsid w:val="00320849"/>
    <w:rsid w:val="00320B43"/>
    <w:rsid w:val="00320DA6"/>
    <w:rsid w:val="00320F3E"/>
    <w:rsid w:val="00322FC3"/>
    <w:rsid w:val="00323026"/>
    <w:rsid w:val="003233BC"/>
    <w:rsid w:val="00323A9D"/>
    <w:rsid w:val="00325672"/>
    <w:rsid w:val="003259C4"/>
    <w:rsid w:val="003266EF"/>
    <w:rsid w:val="003272AB"/>
    <w:rsid w:val="0033026B"/>
    <w:rsid w:val="003305BD"/>
    <w:rsid w:val="00331DA1"/>
    <w:rsid w:val="0033230C"/>
    <w:rsid w:val="00332890"/>
    <w:rsid w:val="003334A3"/>
    <w:rsid w:val="003334F0"/>
    <w:rsid w:val="0033571B"/>
    <w:rsid w:val="00337CCE"/>
    <w:rsid w:val="0034012D"/>
    <w:rsid w:val="00340918"/>
    <w:rsid w:val="00340A47"/>
    <w:rsid w:val="00340AB1"/>
    <w:rsid w:val="00341307"/>
    <w:rsid w:val="00342C98"/>
    <w:rsid w:val="003458CD"/>
    <w:rsid w:val="003458E6"/>
    <w:rsid w:val="00346CD0"/>
    <w:rsid w:val="00347E95"/>
    <w:rsid w:val="00347F99"/>
    <w:rsid w:val="003501D2"/>
    <w:rsid w:val="00350FB3"/>
    <w:rsid w:val="003518F5"/>
    <w:rsid w:val="00352871"/>
    <w:rsid w:val="0035415D"/>
    <w:rsid w:val="003543D6"/>
    <w:rsid w:val="00354599"/>
    <w:rsid w:val="003546B5"/>
    <w:rsid w:val="0035482A"/>
    <w:rsid w:val="00354A1A"/>
    <w:rsid w:val="00354E30"/>
    <w:rsid w:val="00355807"/>
    <w:rsid w:val="003560A8"/>
    <w:rsid w:val="0035657D"/>
    <w:rsid w:val="00361126"/>
    <w:rsid w:val="00361A2A"/>
    <w:rsid w:val="00362123"/>
    <w:rsid w:val="00362ACE"/>
    <w:rsid w:val="00362B89"/>
    <w:rsid w:val="00362C27"/>
    <w:rsid w:val="003655E9"/>
    <w:rsid w:val="00365F85"/>
    <w:rsid w:val="00371AB3"/>
    <w:rsid w:val="00371B87"/>
    <w:rsid w:val="0037282F"/>
    <w:rsid w:val="0037340F"/>
    <w:rsid w:val="00373A7E"/>
    <w:rsid w:val="0037476F"/>
    <w:rsid w:val="003759C1"/>
    <w:rsid w:val="00377912"/>
    <w:rsid w:val="00377967"/>
    <w:rsid w:val="003808D3"/>
    <w:rsid w:val="00381169"/>
    <w:rsid w:val="0038158D"/>
    <w:rsid w:val="00381601"/>
    <w:rsid w:val="003822A5"/>
    <w:rsid w:val="00383CB4"/>
    <w:rsid w:val="00384C3C"/>
    <w:rsid w:val="003852CC"/>
    <w:rsid w:val="00386234"/>
    <w:rsid w:val="00386A0E"/>
    <w:rsid w:val="00387F15"/>
    <w:rsid w:val="00390BAA"/>
    <w:rsid w:val="00390CC5"/>
    <w:rsid w:val="00391A6B"/>
    <w:rsid w:val="003931EA"/>
    <w:rsid w:val="00393641"/>
    <w:rsid w:val="003968E5"/>
    <w:rsid w:val="00396CD9"/>
    <w:rsid w:val="00397236"/>
    <w:rsid w:val="003977FE"/>
    <w:rsid w:val="00397E92"/>
    <w:rsid w:val="003A02F9"/>
    <w:rsid w:val="003A10F5"/>
    <w:rsid w:val="003A13EA"/>
    <w:rsid w:val="003A18BE"/>
    <w:rsid w:val="003A3542"/>
    <w:rsid w:val="003A485A"/>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75AA"/>
    <w:rsid w:val="003C0786"/>
    <w:rsid w:val="003C1051"/>
    <w:rsid w:val="003C14E3"/>
    <w:rsid w:val="003C1E11"/>
    <w:rsid w:val="003C22FB"/>
    <w:rsid w:val="003C2B6F"/>
    <w:rsid w:val="003C54DE"/>
    <w:rsid w:val="003C5F1F"/>
    <w:rsid w:val="003C6376"/>
    <w:rsid w:val="003C6BE5"/>
    <w:rsid w:val="003C6E04"/>
    <w:rsid w:val="003D0755"/>
    <w:rsid w:val="003D1820"/>
    <w:rsid w:val="003D1E2F"/>
    <w:rsid w:val="003D2D3A"/>
    <w:rsid w:val="003D7D47"/>
    <w:rsid w:val="003E034E"/>
    <w:rsid w:val="003E05CA"/>
    <w:rsid w:val="003E0CF7"/>
    <w:rsid w:val="003E1C11"/>
    <w:rsid w:val="003E1EBA"/>
    <w:rsid w:val="003E2154"/>
    <w:rsid w:val="003E28DA"/>
    <w:rsid w:val="003E2926"/>
    <w:rsid w:val="003E29DA"/>
    <w:rsid w:val="003E33D6"/>
    <w:rsid w:val="003E3DDE"/>
    <w:rsid w:val="003E42F3"/>
    <w:rsid w:val="003E4FB2"/>
    <w:rsid w:val="003E5F44"/>
    <w:rsid w:val="003E67D6"/>
    <w:rsid w:val="003E6CB5"/>
    <w:rsid w:val="003E71A9"/>
    <w:rsid w:val="003E761F"/>
    <w:rsid w:val="003F0F30"/>
    <w:rsid w:val="003F1C99"/>
    <w:rsid w:val="003F376E"/>
    <w:rsid w:val="003F5118"/>
    <w:rsid w:val="003F5937"/>
    <w:rsid w:val="003F5D61"/>
    <w:rsid w:val="003F5EE9"/>
    <w:rsid w:val="003F64EF"/>
    <w:rsid w:val="003F7C78"/>
    <w:rsid w:val="004003FD"/>
    <w:rsid w:val="00401122"/>
    <w:rsid w:val="0040166A"/>
    <w:rsid w:val="00402908"/>
    <w:rsid w:val="00404400"/>
    <w:rsid w:val="00404551"/>
    <w:rsid w:val="004110C4"/>
    <w:rsid w:val="004115DB"/>
    <w:rsid w:val="004116EA"/>
    <w:rsid w:val="00413642"/>
    <w:rsid w:val="00413B3A"/>
    <w:rsid w:val="004140DD"/>
    <w:rsid w:val="004147BD"/>
    <w:rsid w:val="00415234"/>
    <w:rsid w:val="00415675"/>
    <w:rsid w:val="00415C41"/>
    <w:rsid w:val="00416C42"/>
    <w:rsid w:val="00420658"/>
    <w:rsid w:val="00421AE8"/>
    <w:rsid w:val="00421B60"/>
    <w:rsid w:val="00421ECD"/>
    <w:rsid w:val="00422027"/>
    <w:rsid w:val="00422A93"/>
    <w:rsid w:val="00423339"/>
    <w:rsid w:val="0042479F"/>
    <w:rsid w:val="00424A0A"/>
    <w:rsid w:val="00425682"/>
    <w:rsid w:val="0042604C"/>
    <w:rsid w:val="00426AEE"/>
    <w:rsid w:val="00426FC0"/>
    <w:rsid w:val="00427762"/>
    <w:rsid w:val="00430193"/>
    <w:rsid w:val="004312AF"/>
    <w:rsid w:val="004334E7"/>
    <w:rsid w:val="00433FCF"/>
    <w:rsid w:val="004357FA"/>
    <w:rsid w:val="00435AF3"/>
    <w:rsid w:val="00435D87"/>
    <w:rsid w:val="00435DB7"/>
    <w:rsid w:val="00440096"/>
    <w:rsid w:val="00440199"/>
    <w:rsid w:val="004401AC"/>
    <w:rsid w:val="00440D3A"/>
    <w:rsid w:val="004416BC"/>
    <w:rsid w:val="0044172D"/>
    <w:rsid w:val="00441AC0"/>
    <w:rsid w:val="00441F50"/>
    <w:rsid w:val="00443DD7"/>
    <w:rsid w:val="00444405"/>
    <w:rsid w:val="004463FF"/>
    <w:rsid w:val="0044714F"/>
    <w:rsid w:val="004471AD"/>
    <w:rsid w:val="0044761A"/>
    <w:rsid w:val="00447DBD"/>
    <w:rsid w:val="00447EFE"/>
    <w:rsid w:val="00451DF0"/>
    <w:rsid w:val="004526C6"/>
    <w:rsid w:val="00452C31"/>
    <w:rsid w:val="0045349E"/>
    <w:rsid w:val="00453D2C"/>
    <w:rsid w:val="00454D3F"/>
    <w:rsid w:val="00455991"/>
    <w:rsid w:val="00455B69"/>
    <w:rsid w:val="00455B72"/>
    <w:rsid w:val="00456DD1"/>
    <w:rsid w:val="00460CC6"/>
    <w:rsid w:val="00461DFA"/>
    <w:rsid w:val="00462733"/>
    <w:rsid w:val="00462A0A"/>
    <w:rsid w:val="00462D3A"/>
    <w:rsid w:val="00463677"/>
    <w:rsid w:val="00463785"/>
    <w:rsid w:val="00464818"/>
    <w:rsid w:val="004648D7"/>
    <w:rsid w:val="00466829"/>
    <w:rsid w:val="004671B0"/>
    <w:rsid w:val="00470026"/>
    <w:rsid w:val="0047206B"/>
    <w:rsid w:val="00472357"/>
    <w:rsid w:val="00472EAD"/>
    <w:rsid w:val="00473890"/>
    <w:rsid w:val="00473C2C"/>
    <w:rsid w:val="00475825"/>
    <w:rsid w:val="00476A51"/>
    <w:rsid w:val="0047704E"/>
    <w:rsid w:val="00477939"/>
    <w:rsid w:val="0048171D"/>
    <w:rsid w:val="0048183B"/>
    <w:rsid w:val="00481C6C"/>
    <w:rsid w:val="00482241"/>
    <w:rsid w:val="00484D97"/>
    <w:rsid w:val="00485CE1"/>
    <w:rsid w:val="00486039"/>
    <w:rsid w:val="004902D8"/>
    <w:rsid w:val="004902E3"/>
    <w:rsid w:val="0049037F"/>
    <w:rsid w:val="00490538"/>
    <w:rsid w:val="00490AD5"/>
    <w:rsid w:val="00490E75"/>
    <w:rsid w:val="0049107E"/>
    <w:rsid w:val="00491BD8"/>
    <w:rsid w:val="00492C56"/>
    <w:rsid w:val="004939B3"/>
    <w:rsid w:val="00493C8B"/>
    <w:rsid w:val="0049479D"/>
    <w:rsid w:val="004949A8"/>
    <w:rsid w:val="004956EB"/>
    <w:rsid w:val="004958B9"/>
    <w:rsid w:val="004959AE"/>
    <w:rsid w:val="00496196"/>
    <w:rsid w:val="0049671D"/>
    <w:rsid w:val="004A05B4"/>
    <w:rsid w:val="004A0C51"/>
    <w:rsid w:val="004A15CC"/>
    <w:rsid w:val="004A21B1"/>
    <w:rsid w:val="004A3633"/>
    <w:rsid w:val="004A363B"/>
    <w:rsid w:val="004A5159"/>
    <w:rsid w:val="004A556E"/>
    <w:rsid w:val="004A62B3"/>
    <w:rsid w:val="004A6488"/>
    <w:rsid w:val="004A6D2A"/>
    <w:rsid w:val="004B0076"/>
    <w:rsid w:val="004B13D3"/>
    <w:rsid w:val="004B1D9C"/>
    <w:rsid w:val="004B412E"/>
    <w:rsid w:val="004B4688"/>
    <w:rsid w:val="004B48EC"/>
    <w:rsid w:val="004B54E5"/>
    <w:rsid w:val="004B5F9F"/>
    <w:rsid w:val="004B6074"/>
    <w:rsid w:val="004B6148"/>
    <w:rsid w:val="004B6B04"/>
    <w:rsid w:val="004B7692"/>
    <w:rsid w:val="004B7A70"/>
    <w:rsid w:val="004B7BC1"/>
    <w:rsid w:val="004C0D46"/>
    <w:rsid w:val="004C0F3C"/>
    <w:rsid w:val="004C1289"/>
    <w:rsid w:val="004C4B55"/>
    <w:rsid w:val="004C4F14"/>
    <w:rsid w:val="004C51AF"/>
    <w:rsid w:val="004C5ECD"/>
    <w:rsid w:val="004C743B"/>
    <w:rsid w:val="004D0476"/>
    <w:rsid w:val="004D0DF7"/>
    <w:rsid w:val="004D1469"/>
    <w:rsid w:val="004D1EF7"/>
    <w:rsid w:val="004D3DE7"/>
    <w:rsid w:val="004D4BC5"/>
    <w:rsid w:val="004D5BC1"/>
    <w:rsid w:val="004D5F26"/>
    <w:rsid w:val="004D62A5"/>
    <w:rsid w:val="004D6633"/>
    <w:rsid w:val="004E05E9"/>
    <w:rsid w:val="004E2C5E"/>
    <w:rsid w:val="004E2ECB"/>
    <w:rsid w:val="004E3115"/>
    <w:rsid w:val="004E32B4"/>
    <w:rsid w:val="004E3682"/>
    <w:rsid w:val="004E445D"/>
    <w:rsid w:val="004E4EBC"/>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5A65"/>
    <w:rsid w:val="004F5B07"/>
    <w:rsid w:val="004F5BE1"/>
    <w:rsid w:val="004F7EBB"/>
    <w:rsid w:val="00501881"/>
    <w:rsid w:val="00501C3F"/>
    <w:rsid w:val="00503FE3"/>
    <w:rsid w:val="00505A5E"/>
    <w:rsid w:val="00505DC0"/>
    <w:rsid w:val="00506D65"/>
    <w:rsid w:val="0050747F"/>
    <w:rsid w:val="00507AC9"/>
    <w:rsid w:val="00507C1B"/>
    <w:rsid w:val="00510941"/>
    <w:rsid w:val="00510DDF"/>
    <w:rsid w:val="00513C85"/>
    <w:rsid w:val="00513E4A"/>
    <w:rsid w:val="00513F73"/>
    <w:rsid w:val="00513FBC"/>
    <w:rsid w:val="00514830"/>
    <w:rsid w:val="00514A07"/>
    <w:rsid w:val="00515CD4"/>
    <w:rsid w:val="00516B1D"/>
    <w:rsid w:val="00517518"/>
    <w:rsid w:val="005201AA"/>
    <w:rsid w:val="00521509"/>
    <w:rsid w:val="0052211C"/>
    <w:rsid w:val="00522225"/>
    <w:rsid w:val="00522A0D"/>
    <w:rsid w:val="00522D2B"/>
    <w:rsid w:val="00522D32"/>
    <w:rsid w:val="005234FC"/>
    <w:rsid w:val="00524A9C"/>
    <w:rsid w:val="00525A0E"/>
    <w:rsid w:val="0052618E"/>
    <w:rsid w:val="00526403"/>
    <w:rsid w:val="00526D01"/>
    <w:rsid w:val="005279F0"/>
    <w:rsid w:val="0053040F"/>
    <w:rsid w:val="005324F0"/>
    <w:rsid w:val="0053473B"/>
    <w:rsid w:val="00534EC2"/>
    <w:rsid w:val="00537308"/>
    <w:rsid w:val="00537482"/>
    <w:rsid w:val="005414FE"/>
    <w:rsid w:val="005421A2"/>
    <w:rsid w:val="0054314C"/>
    <w:rsid w:val="00543CFA"/>
    <w:rsid w:val="00543FF9"/>
    <w:rsid w:val="00545AE2"/>
    <w:rsid w:val="00545B86"/>
    <w:rsid w:val="00547951"/>
    <w:rsid w:val="00550724"/>
    <w:rsid w:val="00550D0F"/>
    <w:rsid w:val="00550ED6"/>
    <w:rsid w:val="00551509"/>
    <w:rsid w:val="00551513"/>
    <w:rsid w:val="00552193"/>
    <w:rsid w:val="005529E2"/>
    <w:rsid w:val="00552E58"/>
    <w:rsid w:val="0055326B"/>
    <w:rsid w:val="00553EA3"/>
    <w:rsid w:val="005545F1"/>
    <w:rsid w:val="00555D05"/>
    <w:rsid w:val="00555FDA"/>
    <w:rsid w:val="00556314"/>
    <w:rsid w:val="005575BF"/>
    <w:rsid w:val="0056078C"/>
    <w:rsid w:val="00560E80"/>
    <w:rsid w:val="005611DD"/>
    <w:rsid w:val="0056142B"/>
    <w:rsid w:val="0056186C"/>
    <w:rsid w:val="00561E1D"/>
    <w:rsid w:val="0056440F"/>
    <w:rsid w:val="00564765"/>
    <w:rsid w:val="00566361"/>
    <w:rsid w:val="0056682B"/>
    <w:rsid w:val="00566E22"/>
    <w:rsid w:val="00566EDD"/>
    <w:rsid w:val="0056742A"/>
    <w:rsid w:val="0056748F"/>
    <w:rsid w:val="00567D7D"/>
    <w:rsid w:val="00571611"/>
    <w:rsid w:val="00573A7A"/>
    <w:rsid w:val="00574F9E"/>
    <w:rsid w:val="005759A9"/>
    <w:rsid w:val="005766C1"/>
    <w:rsid w:val="00576BE6"/>
    <w:rsid w:val="0057746D"/>
    <w:rsid w:val="005800B3"/>
    <w:rsid w:val="00581F24"/>
    <w:rsid w:val="005823D6"/>
    <w:rsid w:val="0058346B"/>
    <w:rsid w:val="00583526"/>
    <w:rsid w:val="00583DC9"/>
    <w:rsid w:val="00586D7D"/>
    <w:rsid w:val="00586F0B"/>
    <w:rsid w:val="00587215"/>
    <w:rsid w:val="00587271"/>
    <w:rsid w:val="00587D19"/>
    <w:rsid w:val="00590770"/>
    <w:rsid w:val="00590D27"/>
    <w:rsid w:val="00590D89"/>
    <w:rsid w:val="005915F3"/>
    <w:rsid w:val="00591602"/>
    <w:rsid w:val="00592E2F"/>
    <w:rsid w:val="00592E87"/>
    <w:rsid w:val="005933EC"/>
    <w:rsid w:val="00593F4F"/>
    <w:rsid w:val="00594634"/>
    <w:rsid w:val="005970C3"/>
    <w:rsid w:val="00597B5B"/>
    <w:rsid w:val="005A121D"/>
    <w:rsid w:val="005A2F22"/>
    <w:rsid w:val="005A2FE5"/>
    <w:rsid w:val="005A39EB"/>
    <w:rsid w:val="005A4774"/>
    <w:rsid w:val="005A58A0"/>
    <w:rsid w:val="005A5907"/>
    <w:rsid w:val="005A5AAF"/>
    <w:rsid w:val="005A5EE7"/>
    <w:rsid w:val="005A71DB"/>
    <w:rsid w:val="005A75CE"/>
    <w:rsid w:val="005A7C9C"/>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410D"/>
    <w:rsid w:val="005C4517"/>
    <w:rsid w:val="005C4865"/>
    <w:rsid w:val="005C5C29"/>
    <w:rsid w:val="005C6AA4"/>
    <w:rsid w:val="005C71FB"/>
    <w:rsid w:val="005C7C40"/>
    <w:rsid w:val="005D10FB"/>
    <w:rsid w:val="005D115F"/>
    <w:rsid w:val="005D2310"/>
    <w:rsid w:val="005D2768"/>
    <w:rsid w:val="005D29B0"/>
    <w:rsid w:val="005D3764"/>
    <w:rsid w:val="005D3C03"/>
    <w:rsid w:val="005D3F4F"/>
    <w:rsid w:val="005D4786"/>
    <w:rsid w:val="005D4BFA"/>
    <w:rsid w:val="005D5201"/>
    <w:rsid w:val="005D624D"/>
    <w:rsid w:val="005D6962"/>
    <w:rsid w:val="005D6F60"/>
    <w:rsid w:val="005E0176"/>
    <w:rsid w:val="005E09BB"/>
    <w:rsid w:val="005E0D1D"/>
    <w:rsid w:val="005E0D98"/>
    <w:rsid w:val="005E10B1"/>
    <w:rsid w:val="005E11CC"/>
    <w:rsid w:val="005E23B6"/>
    <w:rsid w:val="005E30F9"/>
    <w:rsid w:val="005E3D68"/>
    <w:rsid w:val="005E4C0B"/>
    <w:rsid w:val="005E54CF"/>
    <w:rsid w:val="005E5596"/>
    <w:rsid w:val="005E655B"/>
    <w:rsid w:val="005E7C08"/>
    <w:rsid w:val="005E7FE2"/>
    <w:rsid w:val="005F1020"/>
    <w:rsid w:val="005F1609"/>
    <w:rsid w:val="005F36A1"/>
    <w:rsid w:val="005F379B"/>
    <w:rsid w:val="005F649D"/>
    <w:rsid w:val="005F6843"/>
    <w:rsid w:val="005F7112"/>
    <w:rsid w:val="005F7229"/>
    <w:rsid w:val="005F724B"/>
    <w:rsid w:val="0060101C"/>
    <w:rsid w:val="00601CAC"/>
    <w:rsid w:val="00602355"/>
    <w:rsid w:val="00602ED3"/>
    <w:rsid w:val="00603DEA"/>
    <w:rsid w:val="00604554"/>
    <w:rsid w:val="006056DB"/>
    <w:rsid w:val="006056E9"/>
    <w:rsid w:val="0060576E"/>
    <w:rsid w:val="0060609E"/>
    <w:rsid w:val="00606238"/>
    <w:rsid w:val="00610953"/>
    <w:rsid w:val="00610C46"/>
    <w:rsid w:val="00611086"/>
    <w:rsid w:val="006118AC"/>
    <w:rsid w:val="00613B69"/>
    <w:rsid w:val="0061671C"/>
    <w:rsid w:val="0061765F"/>
    <w:rsid w:val="0062092D"/>
    <w:rsid w:val="00621EE4"/>
    <w:rsid w:val="006223D3"/>
    <w:rsid w:val="0062349B"/>
    <w:rsid w:val="0062432A"/>
    <w:rsid w:val="00624D01"/>
    <w:rsid w:val="00624D83"/>
    <w:rsid w:val="006259B7"/>
    <w:rsid w:val="006265AD"/>
    <w:rsid w:val="006274E9"/>
    <w:rsid w:val="00627715"/>
    <w:rsid w:val="00630566"/>
    <w:rsid w:val="00631B8B"/>
    <w:rsid w:val="006336C1"/>
    <w:rsid w:val="00635B94"/>
    <w:rsid w:val="006376FB"/>
    <w:rsid w:val="00640436"/>
    <w:rsid w:val="0064097D"/>
    <w:rsid w:val="00640A30"/>
    <w:rsid w:val="0064160C"/>
    <w:rsid w:val="00641C60"/>
    <w:rsid w:val="00641CA6"/>
    <w:rsid w:val="006427DE"/>
    <w:rsid w:val="00642FDE"/>
    <w:rsid w:val="006437E7"/>
    <w:rsid w:val="0064434D"/>
    <w:rsid w:val="0064528F"/>
    <w:rsid w:val="0064685F"/>
    <w:rsid w:val="00646C3F"/>
    <w:rsid w:val="00646D00"/>
    <w:rsid w:val="00647A3E"/>
    <w:rsid w:val="00647D88"/>
    <w:rsid w:val="00650BCE"/>
    <w:rsid w:val="00651AE3"/>
    <w:rsid w:val="00656DCA"/>
    <w:rsid w:val="006603AB"/>
    <w:rsid w:val="0066203D"/>
    <w:rsid w:val="006625AB"/>
    <w:rsid w:val="006628D1"/>
    <w:rsid w:val="00663248"/>
    <w:rsid w:val="006648AA"/>
    <w:rsid w:val="00664A42"/>
    <w:rsid w:val="00666923"/>
    <w:rsid w:val="00666BBF"/>
    <w:rsid w:val="00666BC3"/>
    <w:rsid w:val="00667206"/>
    <w:rsid w:val="00670CAD"/>
    <w:rsid w:val="00671CFF"/>
    <w:rsid w:val="00672003"/>
    <w:rsid w:val="00672513"/>
    <w:rsid w:val="00673DAB"/>
    <w:rsid w:val="00674BA9"/>
    <w:rsid w:val="0067547D"/>
    <w:rsid w:val="00677924"/>
    <w:rsid w:val="00681609"/>
    <w:rsid w:val="00681D55"/>
    <w:rsid w:val="00681DE3"/>
    <w:rsid w:val="006822A4"/>
    <w:rsid w:val="00682BF1"/>
    <w:rsid w:val="00683663"/>
    <w:rsid w:val="00684A41"/>
    <w:rsid w:val="006852F3"/>
    <w:rsid w:val="006853C8"/>
    <w:rsid w:val="00685670"/>
    <w:rsid w:val="006858D8"/>
    <w:rsid w:val="00685F62"/>
    <w:rsid w:val="006866DC"/>
    <w:rsid w:val="006866E7"/>
    <w:rsid w:val="00690B40"/>
    <w:rsid w:val="00691B77"/>
    <w:rsid w:val="00691C03"/>
    <w:rsid w:val="00692CDC"/>
    <w:rsid w:val="00692DF1"/>
    <w:rsid w:val="00693874"/>
    <w:rsid w:val="00693EF7"/>
    <w:rsid w:val="00695BAB"/>
    <w:rsid w:val="00696B02"/>
    <w:rsid w:val="00697B8E"/>
    <w:rsid w:val="006A02C7"/>
    <w:rsid w:val="006A030E"/>
    <w:rsid w:val="006A0E6A"/>
    <w:rsid w:val="006A110B"/>
    <w:rsid w:val="006A17BB"/>
    <w:rsid w:val="006A21A5"/>
    <w:rsid w:val="006A2697"/>
    <w:rsid w:val="006A5424"/>
    <w:rsid w:val="006A56DE"/>
    <w:rsid w:val="006B019D"/>
    <w:rsid w:val="006B0BEE"/>
    <w:rsid w:val="006B114F"/>
    <w:rsid w:val="006B14E3"/>
    <w:rsid w:val="006B1EC1"/>
    <w:rsid w:val="006B2F61"/>
    <w:rsid w:val="006B5BCE"/>
    <w:rsid w:val="006B717A"/>
    <w:rsid w:val="006B7478"/>
    <w:rsid w:val="006C0055"/>
    <w:rsid w:val="006C05A3"/>
    <w:rsid w:val="006C15EA"/>
    <w:rsid w:val="006C197E"/>
    <w:rsid w:val="006C5178"/>
    <w:rsid w:val="006C5465"/>
    <w:rsid w:val="006C5F27"/>
    <w:rsid w:val="006C77E4"/>
    <w:rsid w:val="006D0010"/>
    <w:rsid w:val="006D0641"/>
    <w:rsid w:val="006D1242"/>
    <w:rsid w:val="006D3AB8"/>
    <w:rsid w:val="006D3CCD"/>
    <w:rsid w:val="006D53E4"/>
    <w:rsid w:val="006D5634"/>
    <w:rsid w:val="006D5A20"/>
    <w:rsid w:val="006D5D99"/>
    <w:rsid w:val="006D7FF3"/>
    <w:rsid w:val="006E11C9"/>
    <w:rsid w:val="006E1705"/>
    <w:rsid w:val="006E25CC"/>
    <w:rsid w:val="006E262A"/>
    <w:rsid w:val="006E3236"/>
    <w:rsid w:val="006E3852"/>
    <w:rsid w:val="006E3E45"/>
    <w:rsid w:val="006E4030"/>
    <w:rsid w:val="006E479E"/>
    <w:rsid w:val="006E49AA"/>
    <w:rsid w:val="006E5226"/>
    <w:rsid w:val="006E5CDF"/>
    <w:rsid w:val="006E733A"/>
    <w:rsid w:val="006E76D2"/>
    <w:rsid w:val="006E7921"/>
    <w:rsid w:val="006F0775"/>
    <w:rsid w:val="006F0E8F"/>
    <w:rsid w:val="006F1341"/>
    <w:rsid w:val="006F144A"/>
    <w:rsid w:val="006F1578"/>
    <w:rsid w:val="006F1994"/>
    <w:rsid w:val="006F1F69"/>
    <w:rsid w:val="006F2C80"/>
    <w:rsid w:val="006F3393"/>
    <w:rsid w:val="006F49A0"/>
    <w:rsid w:val="006F52BD"/>
    <w:rsid w:val="006F635C"/>
    <w:rsid w:val="006F6617"/>
    <w:rsid w:val="006F6637"/>
    <w:rsid w:val="00700451"/>
    <w:rsid w:val="00700DEF"/>
    <w:rsid w:val="00702B41"/>
    <w:rsid w:val="007061AF"/>
    <w:rsid w:val="00706AC2"/>
    <w:rsid w:val="00706DA3"/>
    <w:rsid w:val="0070740E"/>
    <w:rsid w:val="00710A1A"/>
    <w:rsid w:val="007115EE"/>
    <w:rsid w:val="007116C6"/>
    <w:rsid w:val="00711BA9"/>
    <w:rsid w:val="00711EEC"/>
    <w:rsid w:val="00712021"/>
    <w:rsid w:val="0071445D"/>
    <w:rsid w:val="00715E0D"/>
    <w:rsid w:val="007168C8"/>
    <w:rsid w:val="00716A1C"/>
    <w:rsid w:val="00716E9F"/>
    <w:rsid w:val="00721108"/>
    <w:rsid w:val="00721F49"/>
    <w:rsid w:val="007238AC"/>
    <w:rsid w:val="007243A5"/>
    <w:rsid w:val="00724C0E"/>
    <w:rsid w:val="0072532B"/>
    <w:rsid w:val="00725661"/>
    <w:rsid w:val="0072600E"/>
    <w:rsid w:val="0072731D"/>
    <w:rsid w:val="00730F81"/>
    <w:rsid w:val="007311B0"/>
    <w:rsid w:val="0073123F"/>
    <w:rsid w:val="007313BF"/>
    <w:rsid w:val="00732610"/>
    <w:rsid w:val="007327F0"/>
    <w:rsid w:val="00734410"/>
    <w:rsid w:val="00735DB6"/>
    <w:rsid w:val="00735F10"/>
    <w:rsid w:val="00736661"/>
    <w:rsid w:val="007401AD"/>
    <w:rsid w:val="00740D0D"/>
    <w:rsid w:val="0074102A"/>
    <w:rsid w:val="00741395"/>
    <w:rsid w:val="00741BEF"/>
    <w:rsid w:val="0074273E"/>
    <w:rsid w:val="007427AE"/>
    <w:rsid w:val="00742C40"/>
    <w:rsid w:val="00742E77"/>
    <w:rsid w:val="00744C95"/>
    <w:rsid w:val="00746B4C"/>
    <w:rsid w:val="007473B3"/>
    <w:rsid w:val="0075026C"/>
    <w:rsid w:val="0075081C"/>
    <w:rsid w:val="00750E6B"/>
    <w:rsid w:val="00752B15"/>
    <w:rsid w:val="007538E6"/>
    <w:rsid w:val="00755948"/>
    <w:rsid w:val="00755AC1"/>
    <w:rsid w:val="0075654E"/>
    <w:rsid w:val="00756E44"/>
    <w:rsid w:val="00757ACE"/>
    <w:rsid w:val="00760012"/>
    <w:rsid w:val="007604B4"/>
    <w:rsid w:val="0076103C"/>
    <w:rsid w:val="0076167D"/>
    <w:rsid w:val="00763432"/>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5858"/>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A58"/>
    <w:rsid w:val="007952F5"/>
    <w:rsid w:val="00795A89"/>
    <w:rsid w:val="00796572"/>
    <w:rsid w:val="00797C98"/>
    <w:rsid w:val="00797DA3"/>
    <w:rsid w:val="007A0477"/>
    <w:rsid w:val="007A09B1"/>
    <w:rsid w:val="007A0D65"/>
    <w:rsid w:val="007A10C7"/>
    <w:rsid w:val="007A1893"/>
    <w:rsid w:val="007A2CB8"/>
    <w:rsid w:val="007A2DBB"/>
    <w:rsid w:val="007A313A"/>
    <w:rsid w:val="007A4057"/>
    <w:rsid w:val="007A459B"/>
    <w:rsid w:val="007A460D"/>
    <w:rsid w:val="007A52BF"/>
    <w:rsid w:val="007A551F"/>
    <w:rsid w:val="007A74DE"/>
    <w:rsid w:val="007B02B8"/>
    <w:rsid w:val="007B22AA"/>
    <w:rsid w:val="007B277C"/>
    <w:rsid w:val="007B3870"/>
    <w:rsid w:val="007B3B03"/>
    <w:rsid w:val="007B3B42"/>
    <w:rsid w:val="007B3F1A"/>
    <w:rsid w:val="007B40DB"/>
    <w:rsid w:val="007B5F13"/>
    <w:rsid w:val="007B5F6A"/>
    <w:rsid w:val="007B6C60"/>
    <w:rsid w:val="007B6EEA"/>
    <w:rsid w:val="007B730E"/>
    <w:rsid w:val="007B79E9"/>
    <w:rsid w:val="007C1DE9"/>
    <w:rsid w:val="007C22A7"/>
    <w:rsid w:val="007C2A0F"/>
    <w:rsid w:val="007C345B"/>
    <w:rsid w:val="007C3BDE"/>
    <w:rsid w:val="007C3F73"/>
    <w:rsid w:val="007C492A"/>
    <w:rsid w:val="007C5177"/>
    <w:rsid w:val="007C6099"/>
    <w:rsid w:val="007C75D1"/>
    <w:rsid w:val="007D0928"/>
    <w:rsid w:val="007D1FA0"/>
    <w:rsid w:val="007D3BA3"/>
    <w:rsid w:val="007D43A0"/>
    <w:rsid w:val="007D4956"/>
    <w:rsid w:val="007D4CED"/>
    <w:rsid w:val="007D63AC"/>
    <w:rsid w:val="007D7E55"/>
    <w:rsid w:val="007D7FBB"/>
    <w:rsid w:val="007E0A67"/>
    <w:rsid w:val="007E1113"/>
    <w:rsid w:val="007E3222"/>
    <w:rsid w:val="007E56B8"/>
    <w:rsid w:val="007E646D"/>
    <w:rsid w:val="007E66EB"/>
    <w:rsid w:val="007E6E9A"/>
    <w:rsid w:val="007E74BC"/>
    <w:rsid w:val="007E7871"/>
    <w:rsid w:val="007E7CCF"/>
    <w:rsid w:val="007F0740"/>
    <w:rsid w:val="007F0A9D"/>
    <w:rsid w:val="007F0D32"/>
    <w:rsid w:val="007F2135"/>
    <w:rsid w:val="007F24AD"/>
    <w:rsid w:val="007F2A49"/>
    <w:rsid w:val="007F36FB"/>
    <w:rsid w:val="007F4F1D"/>
    <w:rsid w:val="007F6268"/>
    <w:rsid w:val="00800A0A"/>
    <w:rsid w:val="00802B30"/>
    <w:rsid w:val="008034FE"/>
    <w:rsid w:val="00803ACB"/>
    <w:rsid w:val="00806CEE"/>
    <w:rsid w:val="00807125"/>
    <w:rsid w:val="00807B9C"/>
    <w:rsid w:val="0081433B"/>
    <w:rsid w:val="008158E7"/>
    <w:rsid w:val="00815A81"/>
    <w:rsid w:val="00815FE2"/>
    <w:rsid w:val="0081617B"/>
    <w:rsid w:val="00816FA6"/>
    <w:rsid w:val="008179BF"/>
    <w:rsid w:val="0082029D"/>
    <w:rsid w:val="0082120A"/>
    <w:rsid w:val="008222CE"/>
    <w:rsid w:val="008227F7"/>
    <w:rsid w:val="00823589"/>
    <w:rsid w:val="0082422C"/>
    <w:rsid w:val="008248BA"/>
    <w:rsid w:val="00825AB1"/>
    <w:rsid w:val="0082614D"/>
    <w:rsid w:val="00826231"/>
    <w:rsid w:val="008271C8"/>
    <w:rsid w:val="00827490"/>
    <w:rsid w:val="00830317"/>
    <w:rsid w:val="00830F92"/>
    <w:rsid w:val="00831A2B"/>
    <w:rsid w:val="0083224B"/>
    <w:rsid w:val="008328E6"/>
    <w:rsid w:val="00832C6E"/>
    <w:rsid w:val="00832D9F"/>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6FA5"/>
    <w:rsid w:val="008500EE"/>
    <w:rsid w:val="00850903"/>
    <w:rsid w:val="00850BCB"/>
    <w:rsid w:val="00851B75"/>
    <w:rsid w:val="0085350B"/>
    <w:rsid w:val="00853B50"/>
    <w:rsid w:val="00856FB8"/>
    <w:rsid w:val="00856FC3"/>
    <w:rsid w:val="00857513"/>
    <w:rsid w:val="008608D9"/>
    <w:rsid w:val="0086236F"/>
    <w:rsid w:val="00862531"/>
    <w:rsid w:val="0086322C"/>
    <w:rsid w:val="00863474"/>
    <w:rsid w:val="008635BC"/>
    <w:rsid w:val="00863DF2"/>
    <w:rsid w:val="00863F8A"/>
    <w:rsid w:val="00864315"/>
    <w:rsid w:val="00864FCE"/>
    <w:rsid w:val="008653DA"/>
    <w:rsid w:val="00865428"/>
    <w:rsid w:val="00866941"/>
    <w:rsid w:val="00866FEF"/>
    <w:rsid w:val="00870790"/>
    <w:rsid w:val="00872D41"/>
    <w:rsid w:val="008733DD"/>
    <w:rsid w:val="008739C8"/>
    <w:rsid w:val="00874FD2"/>
    <w:rsid w:val="0087560B"/>
    <w:rsid w:val="0087571F"/>
    <w:rsid w:val="008763B7"/>
    <w:rsid w:val="0087661E"/>
    <w:rsid w:val="0087784C"/>
    <w:rsid w:val="00877962"/>
    <w:rsid w:val="00881E88"/>
    <w:rsid w:val="0088253A"/>
    <w:rsid w:val="00882718"/>
    <w:rsid w:val="008832A0"/>
    <w:rsid w:val="008835C0"/>
    <w:rsid w:val="0088361E"/>
    <w:rsid w:val="008837B0"/>
    <w:rsid w:val="008848A6"/>
    <w:rsid w:val="008848E7"/>
    <w:rsid w:val="008858F0"/>
    <w:rsid w:val="00885BFB"/>
    <w:rsid w:val="00886425"/>
    <w:rsid w:val="008865C1"/>
    <w:rsid w:val="00891687"/>
    <w:rsid w:val="00892583"/>
    <w:rsid w:val="00892794"/>
    <w:rsid w:val="00892F9B"/>
    <w:rsid w:val="008934C2"/>
    <w:rsid w:val="008938EE"/>
    <w:rsid w:val="008946AE"/>
    <w:rsid w:val="00894BEE"/>
    <w:rsid w:val="008960AF"/>
    <w:rsid w:val="0089649E"/>
    <w:rsid w:val="0089703A"/>
    <w:rsid w:val="00897F35"/>
    <w:rsid w:val="008A0199"/>
    <w:rsid w:val="008A08D5"/>
    <w:rsid w:val="008A0984"/>
    <w:rsid w:val="008A1F9B"/>
    <w:rsid w:val="008A324F"/>
    <w:rsid w:val="008A3504"/>
    <w:rsid w:val="008A42C3"/>
    <w:rsid w:val="008A512B"/>
    <w:rsid w:val="008A6085"/>
    <w:rsid w:val="008A6672"/>
    <w:rsid w:val="008A6826"/>
    <w:rsid w:val="008B1E3D"/>
    <w:rsid w:val="008B2C32"/>
    <w:rsid w:val="008B32CE"/>
    <w:rsid w:val="008B463E"/>
    <w:rsid w:val="008B4857"/>
    <w:rsid w:val="008B59BC"/>
    <w:rsid w:val="008B6538"/>
    <w:rsid w:val="008B66AE"/>
    <w:rsid w:val="008B6A10"/>
    <w:rsid w:val="008B717D"/>
    <w:rsid w:val="008B7C2E"/>
    <w:rsid w:val="008C18B0"/>
    <w:rsid w:val="008C1BD3"/>
    <w:rsid w:val="008C248E"/>
    <w:rsid w:val="008C2522"/>
    <w:rsid w:val="008C267A"/>
    <w:rsid w:val="008C2D84"/>
    <w:rsid w:val="008C40B6"/>
    <w:rsid w:val="008C5D64"/>
    <w:rsid w:val="008C62E5"/>
    <w:rsid w:val="008C6454"/>
    <w:rsid w:val="008C6C69"/>
    <w:rsid w:val="008C7FC9"/>
    <w:rsid w:val="008D0E16"/>
    <w:rsid w:val="008D18FF"/>
    <w:rsid w:val="008D3819"/>
    <w:rsid w:val="008D4004"/>
    <w:rsid w:val="008D410D"/>
    <w:rsid w:val="008D5441"/>
    <w:rsid w:val="008E3AAA"/>
    <w:rsid w:val="008E607B"/>
    <w:rsid w:val="008E6702"/>
    <w:rsid w:val="008E7871"/>
    <w:rsid w:val="008F03DD"/>
    <w:rsid w:val="008F066F"/>
    <w:rsid w:val="008F16BB"/>
    <w:rsid w:val="00900160"/>
    <w:rsid w:val="00900891"/>
    <w:rsid w:val="0090105F"/>
    <w:rsid w:val="009028A2"/>
    <w:rsid w:val="009035AF"/>
    <w:rsid w:val="00903D20"/>
    <w:rsid w:val="00904180"/>
    <w:rsid w:val="00905148"/>
    <w:rsid w:val="00905C94"/>
    <w:rsid w:val="00906BA9"/>
    <w:rsid w:val="00906EAA"/>
    <w:rsid w:val="00911693"/>
    <w:rsid w:val="00912598"/>
    <w:rsid w:val="00912633"/>
    <w:rsid w:val="0091470B"/>
    <w:rsid w:val="0091533F"/>
    <w:rsid w:val="00915736"/>
    <w:rsid w:val="009164F6"/>
    <w:rsid w:val="00916D4F"/>
    <w:rsid w:val="00916F23"/>
    <w:rsid w:val="00917497"/>
    <w:rsid w:val="0091764C"/>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7242"/>
    <w:rsid w:val="009304DF"/>
    <w:rsid w:val="009314C7"/>
    <w:rsid w:val="009328A1"/>
    <w:rsid w:val="009329A0"/>
    <w:rsid w:val="009337A0"/>
    <w:rsid w:val="009337D6"/>
    <w:rsid w:val="00933FBF"/>
    <w:rsid w:val="00935237"/>
    <w:rsid w:val="00935E05"/>
    <w:rsid w:val="00936732"/>
    <w:rsid w:val="00937660"/>
    <w:rsid w:val="00937A47"/>
    <w:rsid w:val="009406BD"/>
    <w:rsid w:val="00941A09"/>
    <w:rsid w:val="0094266A"/>
    <w:rsid w:val="009427A7"/>
    <w:rsid w:val="00942C7A"/>
    <w:rsid w:val="0094324F"/>
    <w:rsid w:val="0094374C"/>
    <w:rsid w:val="00944065"/>
    <w:rsid w:val="009447BE"/>
    <w:rsid w:val="009452D6"/>
    <w:rsid w:val="0094540B"/>
    <w:rsid w:val="0094602E"/>
    <w:rsid w:val="00946FBE"/>
    <w:rsid w:val="009501F0"/>
    <w:rsid w:val="00951269"/>
    <w:rsid w:val="009520A5"/>
    <w:rsid w:val="0095265B"/>
    <w:rsid w:val="00952ED0"/>
    <w:rsid w:val="009547B7"/>
    <w:rsid w:val="00954B0B"/>
    <w:rsid w:val="009554DF"/>
    <w:rsid w:val="0095568B"/>
    <w:rsid w:val="00955F64"/>
    <w:rsid w:val="00956C61"/>
    <w:rsid w:val="0095770D"/>
    <w:rsid w:val="00957ADC"/>
    <w:rsid w:val="0096237B"/>
    <w:rsid w:val="009626E6"/>
    <w:rsid w:val="00963962"/>
    <w:rsid w:val="009671F2"/>
    <w:rsid w:val="00970030"/>
    <w:rsid w:val="0097173D"/>
    <w:rsid w:val="00972CDD"/>
    <w:rsid w:val="0097364B"/>
    <w:rsid w:val="009741C7"/>
    <w:rsid w:val="00975E39"/>
    <w:rsid w:val="00976040"/>
    <w:rsid w:val="00976156"/>
    <w:rsid w:val="00976726"/>
    <w:rsid w:val="00976920"/>
    <w:rsid w:val="00977000"/>
    <w:rsid w:val="00977324"/>
    <w:rsid w:val="00981F31"/>
    <w:rsid w:val="009833D8"/>
    <w:rsid w:val="00984E24"/>
    <w:rsid w:val="00991BFA"/>
    <w:rsid w:val="0099215D"/>
    <w:rsid w:val="0099458F"/>
    <w:rsid w:val="009946E3"/>
    <w:rsid w:val="0099497F"/>
    <w:rsid w:val="009952CF"/>
    <w:rsid w:val="00995C80"/>
    <w:rsid w:val="009961A7"/>
    <w:rsid w:val="00996F49"/>
    <w:rsid w:val="009974FA"/>
    <w:rsid w:val="009A0154"/>
    <w:rsid w:val="009A09A8"/>
    <w:rsid w:val="009A0DC3"/>
    <w:rsid w:val="009A1021"/>
    <w:rsid w:val="009A11C1"/>
    <w:rsid w:val="009A2DAF"/>
    <w:rsid w:val="009A33B9"/>
    <w:rsid w:val="009A437F"/>
    <w:rsid w:val="009A4447"/>
    <w:rsid w:val="009A4695"/>
    <w:rsid w:val="009A5425"/>
    <w:rsid w:val="009A6AD6"/>
    <w:rsid w:val="009B112D"/>
    <w:rsid w:val="009B1C43"/>
    <w:rsid w:val="009B1F33"/>
    <w:rsid w:val="009B2516"/>
    <w:rsid w:val="009B26CE"/>
    <w:rsid w:val="009B3443"/>
    <w:rsid w:val="009B42F5"/>
    <w:rsid w:val="009B661A"/>
    <w:rsid w:val="009B6942"/>
    <w:rsid w:val="009B71EB"/>
    <w:rsid w:val="009B7422"/>
    <w:rsid w:val="009C0B45"/>
    <w:rsid w:val="009C1A3C"/>
    <w:rsid w:val="009C313D"/>
    <w:rsid w:val="009C3BE5"/>
    <w:rsid w:val="009C542E"/>
    <w:rsid w:val="009C6643"/>
    <w:rsid w:val="009C66E3"/>
    <w:rsid w:val="009C67DD"/>
    <w:rsid w:val="009D2BB1"/>
    <w:rsid w:val="009D4585"/>
    <w:rsid w:val="009D4B6E"/>
    <w:rsid w:val="009D4D1D"/>
    <w:rsid w:val="009D4F52"/>
    <w:rsid w:val="009D566E"/>
    <w:rsid w:val="009D5CA0"/>
    <w:rsid w:val="009D62C3"/>
    <w:rsid w:val="009E0210"/>
    <w:rsid w:val="009E3BF1"/>
    <w:rsid w:val="009E604B"/>
    <w:rsid w:val="009E6EAA"/>
    <w:rsid w:val="009F09E1"/>
    <w:rsid w:val="009F117B"/>
    <w:rsid w:val="009F1181"/>
    <w:rsid w:val="009F1684"/>
    <w:rsid w:val="009F235A"/>
    <w:rsid w:val="009F24FF"/>
    <w:rsid w:val="009F29AB"/>
    <w:rsid w:val="009F71B8"/>
    <w:rsid w:val="00A008D7"/>
    <w:rsid w:val="00A02EC8"/>
    <w:rsid w:val="00A04552"/>
    <w:rsid w:val="00A057DB"/>
    <w:rsid w:val="00A059E8"/>
    <w:rsid w:val="00A0656D"/>
    <w:rsid w:val="00A07C09"/>
    <w:rsid w:val="00A104A3"/>
    <w:rsid w:val="00A1051B"/>
    <w:rsid w:val="00A106E1"/>
    <w:rsid w:val="00A11094"/>
    <w:rsid w:val="00A1119D"/>
    <w:rsid w:val="00A12078"/>
    <w:rsid w:val="00A14772"/>
    <w:rsid w:val="00A14B6F"/>
    <w:rsid w:val="00A14E05"/>
    <w:rsid w:val="00A1537A"/>
    <w:rsid w:val="00A154EB"/>
    <w:rsid w:val="00A15510"/>
    <w:rsid w:val="00A15AF5"/>
    <w:rsid w:val="00A15E46"/>
    <w:rsid w:val="00A15E68"/>
    <w:rsid w:val="00A16C8D"/>
    <w:rsid w:val="00A16DF9"/>
    <w:rsid w:val="00A2104C"/>
    <w:rsid w:val="00A222C6"/>
    <w:rsid w:val="00A22D8C"/>
    <w:rsid w:val="00A23490"/>
    <w:rsid w:val="00A23C2C"/>
    <w:rsid w:val="00A23ED6"/>
    <w:rsid w:val="00A249A6"/>
    <w:rsid w:val="00A24D7C"/>
    <w:rsid w:val="00A2626B"/>
    <w:rsid w:val="00A26842"/>
    <w:rsid w:val="00A26988"/>
    <w:rsid w:val="00A26DC4"/>
    <w:rsid w:val="00A27101"/>
    <w:rsid w:val="00A27C92"/>
    <w:rsid w:val="00A3000C"/>
    <w:rsid w:val="00A315E7"/>
    <w:rsid w:val="00A328AE"/>
    <w:rsid w:val="00A379B2"/>
    <w:rsid w:val="00A40268"/>
    <w:rsid w:val="00A42A28"/>
    <w:rsid w:val="00A42F2C"/>
    <w:rsid w:val="00A43746"/>
    <w:rsid w:val="00A4374C"/>
    <w:rsid w:val="00A43C02"/>
    <w:rsid w:val="00A441FB"/>
    <w:rsid w:val="00A4440C"/>
    <w:rsid w:val="00A45226"/>
    <w:rsid w:val="00A45979"/>
    <w:rsid w:val="00A46017"/>
    <w:rsid w:val="00A46C65"/>
    <w:rsid w:val="00A504AA"/>
    <w:rsid w:val="00A507EB"/>
    <w:rsid w:val="00A50CB0"/>
    <w:rsid w:val="00A525FC"/>
    <w:rsid w:val="00A544A1"/>
    <w:rsid w:val="00A55C28"/>
    <w:rsid w:val="00A5600A"/>
    <w:rsid w:val="00A565E6"/>
    <w:rsid w:val="00A5688F"/>
    <w:rsid w:val="00A57660"/>
    <w:rsid w:val="00A60221"/>
    <w:rsid w:val="00A609A1"/>
    <w:rsid w:val="00A60D8C"/>
    <w:rsid w:val="00A6193F"/>
    <w:rsid w:val="00A627BB"/>
    <w:rsid w:val="00A62954"/>
    <w:rsid w:val="00A62A39"/>
    <w:rsid w:val="00A632E5"/>
    <w:rsid w:val="00A63880"/>
    <w:rsid w:val="00A644A0"/>
    <w:rsid w:val="00A64624"/>
    <w:rsid w:val="00A651ED"/>
    <w:rsid w:val="00A6634E"/>
    <w:rsid w:val="00A668C3"/>
    <w:rsid w:val="00A67582"/>
    <w:rsid w:val="00A67DC4"/>
    <w:rsid w:val="00A7077E"/>
    <w:rsid w:val="00A72225"/>
    <w:rsid w:val="00A723EF"/>
    <w:rsid w:val="00A7300B"/>
    <w:rsid w:val="00A73F83"/>
    <w:rsid w:val="00A7439C"/>
    <w:rsid w:val="00A767ED"/>
    <w:rsid w:val="00A76FF8"/>
    <w:rsid w:val="00A77253"/>
    <w:rsid w:val="00A81180"/>
    <w:rsid w:val="00A81B93"/>
    <w:rsid w:val="00A81BCE"/>
    <w:rsid w:val="00A82747"/>
    <w:rsid w:val="00A83A7A"/>
    <w:rsid w:val="00A862C3"/>
    <w:rsid w:val="00A86740"/>
    <w:rsid w:val="00A8698B"/>
    <w:rsid w:val="00A86F10"/>
    <w:rsid w:val="00A87501"/>
    <w:rsid w:val="00A90658"/>
    <w:rsid w:val="00A92007"/>
    <w:rsid w:val="00A9447A"/>
    <w:rsid w:val="00A95071"/>
    <w:rsid w:val="00A95C02"/>
    <w:rsid w:val="00A965ED"/>
    <w:rsid w:val="00A97233"/>
    <w:rsid w:val="00A97810"/>
    <w:rsid w:val="00A97876"/>
    <w:rsid w:val="00A978C0"/>
    <w:rsid w:val="00AA07A0"/>
    <w:rsid w:val="00AA0C88"/>
    <w:rsid w:val="00AA1966"/>
    <w:rsid w:val="00AA1EDF"/>
    <w:rsid w:val="00AA2DBA"/>
    <w:rsid w:val="00AA4129"/>
    <w:rsid w:val="00AA5005"/>
    <w:rsid w:val="00AA52A7"/>
    <w:rsid w:val="00AA6191"/>
    <w:rsid w:val="00AA6E85"/>
    <w:rsid w:val="00AB0DC4"/>
    <w:rsid w:val="00AB2356"/>
    <w:rsid w:val="00AB2698"/>
    <w:rsid w:val="00AB2DA9"/>
    <w:rsid w:val="00AB30FC"/>
    <w:rsid w:val="00AB3921"/>
    <w:rsid w:val="00AB45DF"/>
    <w:rsid w:val="00AB4A6F"/>
    <w:rsid w:val="00AB6C95"/>
    <w:rsid w:val="00AB7076"/>
    <w:rsid w:val="00AB7556"/>
    <w:rsid w:val="00AC04A8"/>
    <w:rsid w:val="00AC0713"/>
    <w:rsid w:val="00AC116B"/>
    <w:rsid w:val="00AC11E2"/>
    <w:rsid w:val="00AC13D5"/>
    <w:rsid w:val="00AC1AF6"/>
    <w:rsid w:val="00AC310A"/>
    <w:rsid w:val="00AC4088"/>
    <w:rsid w:val="00AC4B54"/>
    <w:rsid w:val="00AC5156"/>
    <w:rsid w:val="00AC61A0"/>
    <w:rsid w:val="00AC6C5F"/>
    <w:rsid w:val="00AC7013"/>
    <w:rsid w:val="00AC7CF7"/>
    <w:rsid w:val="00AD0DFF"/>
    <w:rsid w:val="00AD143E"/>
    <w:rsid w:val="00AD2F53"/>
    <w:rsid w:val="00AD58F1"/>
    <w:rsid w:val="00AD5FE9"/>
    <w:rsid w:val="00AD6D9C"/>
    <w:rsid w:val="00AD773B"/>
    <w:rsid w:val="00AE1C62"/>
    <w:rsid w:val="00AE28A9"/>
    <w:rsid w:val="00AE32BE"/>
    <w:rsid w:val="00AE34DC"/>
    <w:rsid w:val="00AE474F"/>
    <w:rsid w:val="00AE5821"/>
    <w:rsid w:val="00AE673D"/>
    <w:rsid w:val="00AF06CA"/>
    <w:rsid w:val="00AF13CC"/>
    <w:rsid w:val="00AF1F10"/>
    <w:rsid w:val="00AF1F1A"/>
    <w:rsid w:val="00AF21FF"/>
    <w:rsid w:val="00AF2AB2"/>
    <w:rsid w:val="00AF2B2D"/>
    <w:rsid w:val="00AF6334"/>
    <w:rsid w:val="00AF63EF"/>
    <w:rsid w:val="00AF658D"/>
    <w:rsid w:val="00AF76EE"/>
    <w:rsid w:val="00B00A27"/>
    <w:rsid w:val="00B01E77"/>
    <w:rsid w:val="00B0269F"/>
    <w:rsid w:val="00B02A4B"/>
    <w:rsid w:val="00B02D21"/>
    <w:rsid w:val="00B03E31"/>
    <w:rsid w:val="00B0499A"/>
    <w:rsid w:val="00B04B08"/>
    <w:rsid w:val="00B05057"/>
    <w:rsid w:val="00B06BC8"/>
    <w:rsid w:val="00B070DD"/>
    <w:rsid w:val="00B071AF"/>
    <w:rsid w:val="00B10023"/>
    <w:rsid w:val="00B10A2C"/>
    <w:rsid w:val="00B11210"/>
    <w:rsid w:val="00B11E19"/>
    <w:rsid w:val="00B11EAC"/>
    <w:rsid w:val="00B134DF"/>
    <w:rsid w:val="00B13BE2"/>
    <w:rsid w:val="00B13C36"/>
    <w:rsid w:val="00B13C4A"/>
    <w:rsid w:val="00B13CD2"/>
    <w:rsid w:val="00B16844"/>
    <w:rsid w:val="00B16A10"/>
    <w:rsid w:val="00B16B7F"/>
    <w:rsid w:val="00B170D3"/>
    <w:rsid w:val="00B17713"/>
    <w:rsid w:val="00B17736"/>
    <w:rsid w:val="00B177A7"/>
    <w:rsid w:val="00B178F6"/>
    <w:rsid w:val="00B20C04"/>
    <w:rsid w:val="00B2134B"/>
    <w:rsid w:val="00B21587"/>
    <w:rsid w:val="00B22272"/>
    <w:rsid w:val="00B22562"/>
    <w:rsid w:val="00B23971"/>
    <w:rsid w:val="00B24C05"/>
    <w:rsid w:val="00B24CE0"/>
    <w:rsid w:val="00B250FA"/>
    <w:rsid w:val="00B25D73"/>
    <w:rsid w:val="00B268D9"/>
    <w:rsid w:val="00B27515"/>
    <w:rsid w:val="00B27A07"/>
    <w:rsid w:val="00B27A82"/>
    <w:rsid w:val="00B27EA1"/>
    <w:rsid w:val="00B30BB8"/>
    <w:rsid w:val="00B3166D"/>
    <w:rsid w:val="00B32607"/>
    <w:rsid w:val="00B32C5A"/>
    <w:rsid w:val="00B33F37"/>
    <w:rsid w:val="00B34AFA"/>
    <w:rsid w:val="00B36119"/>
    <w:rsid w:val="00B371ED"/>
    <w:rsid w:val="00B4032B"/>
    <w:rsid w:val="00B403EA"/>
    <w:rsid w:val="00B41D28"/>
    <w:rsid w:val="00B43AEE"/>
    <w:rsid w:val="00B43F0D"/>
    <w:rsid w:val="00B43F73"/>
    <w:rsid w:val="00B4470C"/>
    <w:rsid w:val="00B44AAD"/>
    <w:rsid w:val="00B46FA1"/>
    <w:rsid w:val="00B47021"/>
    <w:rsid w:val="00B473D9"/>
    <w:rsid w:val="00B47614"/>
    <w:rsid w:val="00B50472"/>
    <w:rsid w:val="00B509F9"/>
    <w:rsid w:val="00B50CD7"/>
    <w:rsid w:val="00B52258"/>
    <w:rsid w:val="00B52C89"/>
    <w:rsid w:val="00B53F83"/>
    <w:rsid w:val="00B55533"/>
    <w:rsid w:val="00B555F4"/>
    <w:rsid w:val="00B55DD5"/>
    <w:rsid w:val="00B56833"/>
    <w:rsid w:val="00B6071F"/>
    <w:rsid w:val="00B60977"/>
    <w:rsid w:val="00B6186D"/>
    <w:rsid w:val="00B6206F"/>
    <w:rsid w:val="00B62300"/>
    <w:rsid w:val="00B62E42"/>
    <w:rsid w:val="00B65818"/>
    <w:rsid w:val="00B65B85"/>
    <w:rsid w:val="00B66A19"/>
    <w:rsid w:val="00B66AF3"/>
    <w:rsid w:val="00B703BE"/>
    <w:rsid w:val="00B704F2"/>
    <w:rsid w:val="00B707AD"/>
    <w:rsid w:val="00B71E28"/>
    <w:rsid w:val="00B71FDA"/>
    <w:rsid w:val="00B7241D"/>
    <w:rsid w:val="00B72F06"/>
    <w:rsid w:val="00B73A7D"/>
    <w:rsid w:val="00B75930"/>
    <w:rsid w:val="00B75EFD"/>
    <w:rsid w:val="00B77C14"/>
    <w:rsid w:val="00B77C47"/>
    <w:rsid w:val="00B8004D"/>
    <w:rsid w:val="00B819D3"/>
    <w:rsid w:val="00B81E27"/>
    <w:rsid w:val="00B82D84"/>
    <w:rsid w:val="00B840AE"/>
    <w:rsid w:val="00B84524"/>
    <w:rsid w:val="00B8537A"/>
    <w:rsid w:val="00B858B7"/>
    <w:rsid w:val="00B87352"/>
    <w:rsid w:val="00B87689"/>
    <w:rsid w:val="00B87BDC"/>
    <w:rsid w:val="00B87D37"/>
    <w:rsid w:val="00B91C79"/>
    <w:rsid w:val="00B91ED1"/>
    <w:rsid w:val="00B924D9"/>
    <w:rsid w:val="00B93915"/>
    <w:rsid w:val="00B93EFA"/>
    <w:rsid w:val="00B94259"/>
    <w:rsid w:val="00B94847"/>
    <w:rsid w:val="00B9484B"/>
    <w:rsid w:val="00B95433"/>
    <w:rsid w:val="00B95933"/>
    <w:rsid w:val="00B9797D"/>
    <w:rsid w:val="00BA01A5"/>
    <w:rsid w:val="00BA0B7A"/>
    <w:rsid w:val="00BA2D83"/>
    <w:rsid w:val="00BA2D9B"/>
    <w:rsid w:val="00BA3089"/>
    <w:rsid w:val="00BA35C9"/>
    <w:rsid w:val="00BA4032"/>
    <w:rsid w:val="00BA51CA"/>
    <w:rsid w:val="00BA5827"/>
    <w:rsid w:val="00BA5FE2"/>
    <w:rsid w:val="00BA6C5C"/>
    <w:rsid w:val="00BA72DA"/>
    <w:rsid w:val="00BB023A"/>
    <w:rsid w:val="00BB0E66"/>
    <w:rsid w:val="00BB1BD7"/>
    <w:rsid w:val="00BB2913"/>
    <w:rsid w:val="00BB2E73"/>
    <w:rsid w:val="00BB4A13"/>
    <w:rsid w:val="00BB4F3A"/>
    <w:rsid w:val="00BB545C"/>
    <w:rsid w:val="00BB5DF7"/>
    <w:rsid w:val="00BB6D09"/>
    <w:rsid w:val="00BC0617"/>
    <w:rsid w:val="00BC1566"/>
    <w:rsid w:val="00BC183D"/>
    <w:rsid w:val="00BC2766"/>
    <w:rsid w:val="00BC3342"/>
    <w:rsid w:val="00BC3BC3"/>
    <w:rsid w:val="00BC3F2E"/>
    <w:rsid w:val="00BC3F8F"/>
    <w:rsid w:val="00BC4CA8"/>
    <w:rsid w:val="00BC528D"/>
    <w:rsid w:val="00BC5E71"/>
    <w:rsid w:val="00BC669F"/>
    <w:rsid w:val="00BD0541"/>
    <w:rsid w:val="00BD0B13"/>
    <w:rsid w:val="00BD0B5E"/>
    <w:rsid w:val="00BD1313"/>
    <w:rsid w:val="00BD1F48"/>
    <w:rsid w:val="00BD24F0"/>
    <w:rsid w:val="00BD2887"/>
    <w:rsid w:val="00BD3D6A"/>
    <w:rsid w:val="00BD3FF6"/>
    <w:rsid w:val="00BD64AA"/>
    <w:rsid w:val="00BD6766"/>
    <w:rsid w:val="00BD6C22"/>
    <w:rsid w:val="00BD6ED8"/>
    <w:rsid w:val="00BE048E"/>
    <w:rsid w:val="00BE0D10"/>
    <w:rsid w:val="00BE2378"/>
    <w:rsid w:val="00BE323E"/>
    <w:rsid w:val="00BE3C61"/>
    <w:rsid w:val="00BE51E6"/>
    <w:rsid w:val="00BE5470"/>
    <w:rsid w:val="00BE64C0"/>
    <w:rsid w:val="00BE6EF5"/>
    <w:rsid w:val="00BE7B68"/>
    <w:rsid w:val="00BF0BE7"/>
    <w:rsid w:val="00BF1492"/>
    <w:rsid w:val="00BF179D"/>
    <w:rsid w:val="00BF24C0"/>
    <w:rsid w:val="00BF2917"/>
    <w:rsid w:val="00BF3339"/>
    <w:rsid w:val="00BF39D6"/>
    <w:rsid w:val="00BF5B32"/>
    <w:rsid w:val="00BF5C73"/>
    <w:rsid w:val="00BF5F8B"/>
    <w:rsid w:val="00BF6040"/>
    <w:rsid w:val="00BF61CB"/>
    <w:rsid w:val="00BF63F8"/>
    <w:rsid w:val="00BF6F9B"/>
    <w:rsid w:val="00C004F5"/>
    <w:rsid w:val="00C00603"/>
    <w:rsid w:val="00C006AF"/>
    <w:rsid w:val="00C01099"/>
    <w:rsid w:val="00C011D1"/>
    <w:rsid w:val="00C0169E"/>
    <w:rsid w:val="00C02401"/>
    <w:rsid w:val="00C02A27"/>
    <w:rsid w:val="00C05162"/>
    <w:rsid w:val="00C05234"/>
    <w:rsid w:val="00C054E9"/>
    <w:rsid w:val="00C0588B"/>
    <w:rsid w:val="00C05916"/>
    <w:rsid w:val="00C059D4"/>
    <w:rsid w:val="00C05F5E"/>
    <w:rsid w:val="00C06658"/>
    <w:rsid w:val="00C06A6F"/>
    <w:rsid w:val="00C11196"/>
    <w:rsid w:val="00C13960"/>
    <w:rsid w:val="00C14851"/>
    <w:rsid w:val="00C14F0F"/>
    <w:rsid w:val="00C16D60"/>
    <w:rsid w:val="00C17169"/>
    <w:rsid w:val="00C172D5"/>
    <w:rsid w:val="00C207EC"/>
    <w:rsid w:val="00C208E1"/>
    <w:rsid w:val="00C227A2"/>
    <w:rsid w:val="00C22B3D"/>
    <w:rsid w:val="00C2339D"/>
    <w:rsid w:val="00C23500"/>
    <w:rsid w:val="00C248B4"/>
    <w:rsid w:val="00C25321"/>
    <w:rsid w:val="00C25BA8"/>
    <w:rsid w:val="00C269EB"/>
    <w:rsid w:val="00C26CD6"/>
    <w:rsid w:val="00C30183"/>
    <w:rsid w:val="00C31867"/>
    <w:rsid w:val="00C31C94"/>
    <w:rsid w:val="00C32BCA"/>
    <w:rsid w:val="00C32F73"/>
    <w:rsid w:val="00C348B6"/>
    <w:rsid w:val="00C356E8"/>
    <w:rsid w:val="00C35BA5"/>
    <w:rsid w:val="00C36DAE"/>
    <w:rsid w:val="00C37265"/>
    <w:rsid w:val="00C40732"/>
    <w:rsid w:val="00C41AF6"/>
    <w:rsid w:val="00C42F59"/>
    <w:rsid w:val="00C43233"/>
    <w:rsid w:val="00C44461"/>
    <w:rsid w:val="00C4459B"/>
    <w:rsid w:val="00C44A31"/>
    <w:rsid w:val="00C46654"/>
    <w:rsid w:val="00C47072"/>
    <w:rsid w:val="00C4745A"/>
    <w:rsid w:val="00C479A8"/>
    <w:rsid w:val="00C47DCF"/>
    <w:rsid w:val="00C50D1D"/>
    <w:rsid w:val="00C51454"/>
    <w:rsid w:val="00C51949"/>
    <w:rsid w:val="00C51FDF"/>
    <w:rsid w:val="00C53047"/>
    <w:rsid w:val="00C5422D"/>
    <w:rsid w:val="00C55CC1"/>
    <w:rsid w:val="00C5689E"/>
    <w:rsid w:val="00C607DD"/>
    <w:rsid w:val="00C61CBC"/>
    <w:rsid w:val="00C629EB"/>
    <w:rsid w:val="00C62D48"/>
    <w:rsid w:val="00C640B0"/>
    <w:rsid w:val="00C649AF"/>
    <w:rsid w:val="00C64D13"/>
    <w:rsid w:val="00C65A42"/>
    <w:rsid w:val="00C65A52"/>
    <w:rsid w:val="00C661A9"/>
    <w:rsid w:val="00C66383"/>
    <w:rsid w:val="00C700F4"/>
    <w:rsid w:val="00C70FEF"/>
    <w:rsid w:val="00C72416"/>
    <w:rsid w:val="00C7266B"/>
    <w:rsid w:val="00C72CC3"/>
    <w:rsid w:val="00C74377"/>
    <w:rsid w:val="00C744F4"/>
    <w:rsid w:val="00C74D29"/>
    <w:rsid w:val="00C7545F"/>
    <w:rsid w:val="00C768B1"/>
    <w:rsid w:val="00C77C4F"/>
    <w:rsid w:val="00C80BA3"/>
    <w:rsid w:val="00C818E0"/>
    <w:rsid w:val="00C823AA"/>
    <w:rsid w:val="00C84242"/>
    <w:rsid w:val="00C845B0"/>
    <w:rsid w:val="00C90B5C"/>
    <w:rsid w:val="00C90C5E"/>
    <w:rsid w:val="00C91093"/>
    <w:rsid w:val="00C915F4"/>
    <w:rsid w:val="00C92420"/>
    <w:rsid w:val="00C94483"/>
    <w:rsid w:val="00C94DB6"/>
    <w:rsid w:val="00C96BEE"/>
    <w:rsid w:val="00C96CEB"/>
    <w:rsid w:val="00C96D80"/>
    <w:rsid w:val="00C9706B"/>
    <w:rsid w:val="00C97758"/>
    <w:rsid w:val="00C97DD5"/>
    <w:rsid w:val="00CA0ADF"/>
    <w:rsid w:val="00CA171A"/>
    <w:rsid w:val="00CA2AEC"/>
    <w:rsid w:val="00CA31A7"/>
    <w:rsid w:val="00CA4783"/>
    <w:rsid w:val="00CA4B45"/>
    <w:rsid w:val="00CA4B84"/>
    <w:rsid w:val="00CA6146"/>
    <w:rsid w:val="00CA70F5"/>
    <w:rsid w:val="00CB0B0C"/>
    <w:rsid w:val="00CB0CE3"/>
    <w:rsid w:val="00CB22EB"/>
    <w:rsid w:val="00CB2505"/>
    <w:rsid w:val="00CB2739"/>
    <w:rsid w:val="00CB318A"/>
    <w:rsid w:val="00CB3CE6"/>
    <w:rsid w:val="00CB3E81"/>
    <w:rsid w:val="00CB564C"/>
    <w:rsid w:val="00CB62A9"/>
    <w:rsid w:val="00CB6F8B"/>
    <w:rsid w:val="00CC11A8"/>
    <w:rsid w:val="00CC147C"/>
    <w:rsid w:val="00CC19F5"/>
    <w:rsid w:val="00CC2533"/>
    <w:rsid w:val="00CC2BCA"/>
    <w:rsid w:val="00CC2EC7"/>
    <w:rsid w:val="00CC37D1"/>
    <w:rsid w:val="00CC455D"/>
    <w:rsid w:val="00CC6079"/>
    <w:rsid w:val="00CC6427"/>
    <w:rsid w:val="00CC73B5"/>
    <w:rsid w:val="00CC7542"/>
    <w:rsid w:val="00CC7F56"/>
    <w:rsid w:val="00CD0BD5"/>
    <w:rsid w:val="00CD1794"/>
    <w:rsid w:val="00CD19CE"/>
    <w:rsid w:val="00CD2E0D"/>
    <w:rsid w:val="00CD31D0"/>
    <w:rsid w:val="00CD5824"/>
    <w:rsid w:val="00CD61C3"/>
    <w:rsid w:val="00CD6939"/>
    <w:rsid w:val="00CE054F"/>
    <w:rsid w:val="00CE05C6"/>
    <w:rsid w:val="00CE08D4"/>
    <w:rsid w:val="00CE1E00"/>
    <w:rsid w:val="00CE2221"/>
    <w:rsid w:val="00CE2D42"/>
    <w:rsid w:val="00CE2E42"/>
    <w:rsid w:val="00CE3593"/>
    <w:rsid w:val="00CE372E"/>
    <w:rsid w:val="00CE37E8"/>
    <w:rsid w:val="00CE39C5"/>
    <w:rsid w:val="00CE4427"/>
    <w:rsid w:val="00CE45A5"/>
    <w:rsid w:val="00CE4A9E"/>
    <w:rsid w:val="00CE4B8F"/>
    <w:rsid w:val="00CE62B6"/>
    <w:rsid w:val="00CE6D7B"/>
    <w:rsid w:val="00CF07D1"/>
    <w:rsid w:val="00CF08D8"/>
    <w:rsid w:val="00CF0FA5"/>
    <w:rsid w:val="00CF4C75"/>
    <w:rsid w:val="00CF512D"/>
    <w:rsid w:val="00CF5285"/>
    <w:rsid w:val="00CF59AF"/>
    <w:rsid w:val="00CF6072"/>
    <w:rsid w:val="00CF63C6"/>
    <w:rsid w:val="00CF6CB5"/>
    <w:rsid w:val="00CF7EEB"/>
    <w:rsid w:val="00D0277C"/>
    <w:rsid w:val="00D03EDB"/>
    <w:rsid w:val="00D03F68"/>
    <w:rsid w:val="00D051C8"/>
    <w:rsid w:val="00D05B45"/>
    <w:rsid w:val="00D0610C"/>
    <w:rsid w:val="00D072D3"/>
    <w:rsid w:val="00D075A6"/>
    <w:rsid w:val="00D11245"/>
    <w:rsid w:val="00D113D7"/>
    <w:rsid w:val="00D12153"/>
    <w:rsid w:val="00D12D24"/>
    <w:rsid w:val="00D13CC4"/>
    <w:rsid w:val="00D1401B"/>
    <w:rsid w:val="00D14256"/>
    <w:rsid w:val="00D14DD8"/>
    <w:rsid w:val="00D15199"/>
    <w:rsid w:val="00D155BA"/>
    <w:rsid w:val="00D15EF1"/>
    <w:rsid w:val="00D15F02"/>
    <w:rsid w:val="00D1691C"/>
    <w:rsid w:val="00D200C6"/>
    <w:rsid w:val="00D212F1"/>
    <w:rsid w:val="00D21C98"/>
    <w:rsid w:val="00D226C6"/>
    <w:rsid w:val="00D22A5B"/>
    <w:rsid w:val="00D238D6"/>
    <w:rsid w:val="00D27F9C"/>
    <w:rsid w:val="00D314E9"/>
    <w:rsid w:val="00D33E93"/>
    <w:rsid w:val="00D34F37"/>
    <w:rsid w:val="00D352C6"/>
    <w:rsid w:val="00D35BB5"/>
    <w:rsid w:val="00D35E47"/>
    <w:rsid w:val="00D363AE"/>
    <w:rsid w:val="00D3749D"/>
    <w:rsid w:val="00D377EB"/>
    <w:rsid w:val="00D411D7"/>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B5A"/>
    <w:rsid w:val="00D55F71"/>
    <w:rsid w:val="00D56D55"/>
    <w:rsid w:val="00D56E69"/>
    <w:rsid w:val="00D56F2C"/>
    <w:rsid w:val="00D614F2"/>
    <w:rsid w:val="00D61852"/>
    <w:rsid w:val="00D61C91"/>
    <w:rsid w:val="00D61F94"/>
    <w:rsid w:val="00D62833"/>
    <w:rsid w:val="00D62B08"/>
    <w:rsid w:val="00D62F7C"/>
    <w:rsid w:val="00D64353"/>
    <w:rsid w:val="00D649B5"/>
    <w:rsid w:val="00D64FC5"/>
    <w:rsid w:val="00D6503A"/>
    <w:rsid w:val="00D65526"/>
    <w:rsid w:val="00D65577"/>
    <w:rsid w:val="00D65F86"/>
    <w:rsid w:val="00D66CA8"/>
    <w:rsid w:val="00D673B6"/>
    <w:rsid w:val="00D67685"/>
    <w:rsid w:val="00D70594"/>
    <w:rsid w:val="00D71B6D"/>
    <w:rsid w:val="00D71D53"/>
    <w:rsid w:val="00D745D9"/>
    <w:rsid w:val="00D75D64"/>
    <w:rsid w:val="00D75DC4"/>
    <w:rsid w:val="00D76C1B"/>
    <w:rsid w:val="00D772B6"/>
    <w:rsid w:val="00D773BE"/>
    <w:rsid w:val="00D77EFA"/>
    <w:rsid w:val="00D81481"/>
    <w:rsid w:val="00D82290"/>
    <w:rsid w:val="00D8304B"/>
    <w:rsid w:val="00D83BF5"/>
    <w:rsid w:val="00D84014"/>
    <w:rsid w:val="00D85A4A"/>
    <w:rsid w:val="00D863CC"/>
    <w:rsid w:val="00D8668D"/>
    <w:rsid w:val="00D86CEB"/>
    <w:rsid w:val="00D877AF"/>
    <w:rsid w:val="00D877BE"/>
    <w:rsid w:val="00D90549"/>
    <w:rsid w:val="00D91799"/>
    <w:rsid w:val="00D91C3F"/>
    <w:rsid w:val="00D91E27"/>
    <w:rsid w:val="00D924AD"/>
    <w:rsid w:val="00D92DAB"/>
    <w:rsid w:val="00D92FD9"/>
    <w:rsid w:val="00D943FB"/>
    <w:rsid w:val="00D95802"/>
    <w:rsid w:val="00D960F0"/>
    <w:rsid w:val="00D96B3D"/>
    <w:rsid w:val="00D97F1F"/>
    <w:rsid w:val="00D97FA8"/>
    <w:rsid w:val="00DA089C"/>
    <w:rsid w:val="00DA1233"/>
    <w:rsid w:val="00DA38A8"/>
    <w:rsid w:val="00DA4CE8"/>
    <w:rsid w:val="00DA5040"/>
    <w:rsid w:val="00DA537B"/>
    <w:rsid w:val="00DB03CE"/>
    <w:rsid w:val="00DB0967"/>
    <w:rsid w:val="00DB0EDB"/>
    <w:rsid w:val="00DB1920"/>
    <w:rsid w:val="00DB1FBA"/>
    <w:rsid w:val="00DB262C"/>
    <w:rsid w:val="00DB29B2"/>
    <w:rsid w:val="00DB2A0E"/>
    <w:rsid w:val="00DB2B7F"/>
    <w:rsid w:val="00DB40D0"/>
    <w:rsid w:val="00DB40E7"/>
    <w:rsid w:val="00DB70FB"/>
    <w:rsid w:val="00DB7D7D"/>
    <w:rsid w:val="00DC216A"/>
    <w:rsid w:val="00DC26D6"/>
    <w:rsid w:val="00DC3397"/>
    <w:rsid w:val="00DC3F97"/>
    <w:rsid w:val="00DC7A28"/>
    <w:rsid w:val="00DD0489"/>
    <w:rsid w:val="00DD04C9"/>
    <w:rsid w:val="00DD0E89"/>
    <w:rsid w:val="00DD17AC"/>
    <w:rsid w:val="00DD2629"/>
    <w:rsid w:val="00DD4D2B"/>
    <w:rsid w:val="00DD4E89"/>
    <w:rsid w:val="00DD4FDD"/>
    <w:rsid w:val="00DD5D90"/>
    <w:rsid w:val="00DD6267"/>
    <w:rsid w:val="00DD67A8"/>
    <w:rsid w:val="00DD7CED"/>
    <w:rsid w:val="00DE0E7D"/>
    <w:rsid w:val="00DE1E40"/>
    <w:rsid w:val="00DE1F75"/>
    <w:rsid w:val="00DE22B9"/>
    <w:rsid w:val="00DE2B70"/>
    <w:rsid w:val="00DE36D2"/>
    <w:rsid w:val="00DE48B3"/>
    <w:rsid w:val="00DE4F72"/>
    <w:rsid w:val="00DE51B9"/>
    <w:rsid w:val="00DE5A1C"/>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B96"/>
    <w:rsid w:val="00E0277D"/>
    <w:rsid w:val="00E033B7"/>
    <w:rsid w:val="00E04ECA"/>
    <w:rsid w:val="00E052EC"/>
    <w:rsid w:val="00E05995"/>
    <w:rsid w:val="00E06494"/>
    <w:rsid w:val="00E0687C"/>
    <w:rsid w:val="00E0772E"/>
    <w:rsid w:val="00E1369E"/>
    <w:rsid w:val="00E15769"/>
    <w:rsid w:val="00E1609F"/>
    <w:rsid w:val="00E1614F"/>
    <w:rsid w:val="00E162FA"/>
    <w:rsid w:val="00E2058B"/>
    <w:rsid w:val="00E2109C"/>
    <w:rsid w:val="00E21E28"/>
    <w:rsid w:val="00E220F9"/>
    <w:rsid w:val="00E2360E"/>
    <w:rsid w:val="00E23676"/>
    <w:rsid w:val="00E24323"/>
    <w:rsid w:val="00E252B1"/>
    <w:rsid w:val="00E26393"/>
    <w:rsid w:val="00E2640C"/>
    <w:rsid w:val="00E26CDF"/>
    <w:rsid w:val="00E27EDF"/>
    <w:rsid w:val="00E32151"/>
    <w:rsid w:val="00E329D6"/>
    <w:rsid w:val="00E336D9"/>
    <w:rsid w:val="00E33743"/>
    <w:rsid w:val="00E3477A"/>
    <w:rsid w:val="00E34EE9"/>
    <w:rsid w:val="00E361D2"/>
    <w:rsid w:val="00E362E9"/>
    <w:rsid w:val="00E36533"/>
    <w:rsid w:val="00E36B0D"/>
    <w:rsid w:val="00E371A9"/>
    <w:rsid w:val="00E37489"/>
    <w:rsid w:val="00E3756E"/>
    <w:rsid w:val="00E4042E"/>
    <w:rsid w:val="00E42A64"/>
    <w:rsid w:val="00E439F0"/>
    <w:rsid w:val="00E44F5E"/>
    <w:rsid w:val="00E45074"/>
    <w:rsid w:val="00E45B19"/>
    <w:rsid w:val="00E46304"/>
    <w:rsid w:val="00E47AD9"/>
    <w:rsid w:val="00E47E78"/>
    <w:rsid w:val="00E5023D"/>
    <w:rsid w:val="00E50830"/>
    <w:rsid w:val="00E51257"/>
    <w:rsid w:val="00E513D9"/>
    <w:rsid w:val="00E52399"/>
    <w:rsid w:val="00E52CE9"/>
    <w:rsid w:val="00E53F55"/>
    <w:rsid w:val="00E540DC"/>
    <w:rsid w:val="00E5570D"/>
    <w:rsid w:val="00E55AE5"/>
    <w:rsid w:val="00E5743D"/>
    <w:rsid w:val="00E576A4"/>
    <w:rsid w:val="00E6043B"/>
    <w:rsid w:val="00E609AD"/>
    <w:rsid w:val="00E6305B"/>
    <w:rsid w:val="00E63B99"/>
    <w:rsid w:val="00E63E7F"/>
    <w:rsid w:val="00E6529B"/>
    <w:rsid w:val="00E6530A"/>
    <w:rsid w:val="00E66188"/>
    <w:rsid w:val="00E663FE"/>
    <w:rsid w:val="00E670AE"/>
    <w:rsid w:val="00E671AB"/>
    <w:rsid w:val="00E67224"/>
    <w:rsid w:val="00E6771A"/>
    <w:rsid w:val="00E67DCC"/>
    <w:rsid w:val="00E71A31"/>
    <w:rsid w:val="00E72514"/>
    <w:rsid w:val="00E7339F"/>
    <w:rsid w:val="00E73F1F"/>
    <w:rsid w:val="00E77BB8"/>
    <w:rsid w:val="00E77DD1"/>
    <w:rsid w:val="00E80768"/>
    <w:rsid w:val="00E80A15"/>
    <w:rsid w:val="00E813CE"/>
    <w:rsid w:val="00E822EE"/>
    <w:rsid w:val="00E84964"/>
    <w:rsid w:val="00E84DAE"/>
    <w:rsid w:val="00E85AE7"/>
    <w:rsid w:val="00E85B07"/>
    <w:rsid w:val="00E868E3"/>
    <w:rsid w:val="00E86D4D"/>
    <w:rsid w:val="00E87AA4"/>
    <w:rsid w:val="00E904DA"/>
    <w:rsid w:val="00E92ACC"/>
    <w:rsid w:val="00E92E56"/>
    <w:rsid w:val="00E953C8"/>
    <w:rsid w:val="00E967B7"/>
    <w:rsid w:val="00E96A64"/>
    <w:rsid w:val="00E96A97"/>
    <w:rsid w:val="00E96CE9"/>
    <w:rsid w:val="00E97359"/>
    <w:rsid w:val="00E97939"/>
    <w:rsid w:val="00E97AE7"/>
    <w:rsid w:val="00E97C81"/>
    <w:rsid w:val="00EA08FE"/>
    <w:rsid w:val="00EA1652"/>
    <w:rsid w:val="00EA1D57"/>
    <w:rsid w:val="00EA1FE1"/>
    <w:rsid w:val="00EA2118"/>
    <w:rsid w:val="00EA432D"/>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54DA"/>
    <w:rsid w:val="00EB5B46"/>
    <w:rsid w:val="00EB7994"/>
    <w:rsid w:val="00EC0CA0"/>
    <w:rsid w:val="00EC495E"/>
    <w:rsid w:val="00EC59AE"/>
    <w:rsid w:val="00EC64E9"/>
    <w:rsid w:val="00EC6E5D"/>
    <w:rsid w:val="00EC7740"/>
    <w:rsid w:val="00EC7FFC"/>
    <w:rsid w:val="00ED0BA7"/>
    <w:rsid w:val="00ED0D6C"/>
    <w:rsid w:val="00ED3B05"/>
    <w:rsid w:val="00ED5AE2"/>
    <w:rsid w:val="00ED5B70"/>
    <w:rsid w:val="00ED678D"/>
    <w:rsid w:val="00ED7496"/>
    <w:rsid w:val="00EE01FE"/>
    <w:rsid w:val="00EE0E87"/>
    <w:rsid w:val="00EE1A73"/>
    <w:rsid w:val="00EE1DEB"/>
    <w:rsid w:val="00EE2856"/>
    <w:rsid w:val="00EE4F8A"/>
    <w:rsid w:val="00EE5397"/>
    <w:rsid w:val="00EE5420"/>
    <w:rsid w:val="00EE5927"/>
    <w:rsid w:val="00EE6595"/>
    <w:rsid w:val="00EE6627"/>
    <w:rsid w:val="00EE6E45"/>
    <w:rsid w:val="00EE7347"/>
    <w:rsid w:val="00EE78EA"/>
    <w:rsid w:val="00EF0F38"/>
    <w:rsid w:val="00EF2068"/>
    <w:rsid w:val="00EF2620"/>
    <w:rsid w:val="00EF53F8"/>
    <w:rsid w:val="00EF54E6"/>
    <w:rsid w:val="00EF5D24"/>
    <w:rsid w:val="00EF5D8A"/>
    <w:rsid w:val="00EF61C4"/>
    <w:rsid w:val="00EF627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72D"/>
    <w:rsid w:val="00F139E8"/>
    <w:rsid w:val="00F1562A"/>
    <w:rsid w:val="00F16555"/>
    <w:rsid w:val="00F16ADD"/>
    <w:rsid w:val="00F16DE1"/>
    <w:rsid w:val="00F20BEC"/>
    <w:rsid w:val="00F21076"/>
    <w:rsid w:val="00F211CB"/>
    <w:rsid w:val="00F21617"/>
    <w:rsid w:val="00F216F7"/>
    <w:rsid w:val="00F217E0"/>
    <w:rsid w:val="00F22B5A"/>
    <w:rsid w:val="00F2337D"/>
    <w:rsid w:val="00F236A7"/>
    <w:rsid w:val="00F2578D"/>
    <w:rsid w:val="00F258C3"/>
    <w:rsid w:val="00F25EB6"/>
    <w:rsid w:val="00F30081"/>
    <w:rsid w:val="00F310C5"/>
    <w:rsid w:val="00F31C07"/>
    <w:rsid w:val="00F32315"/>
    <w:rsid w:val="00F32413"/>
    <w:rsid w:val="00F32667"/>
    <w:rsid w:val="00F32A42"/>
    <w:rsid w:val="00F33290"/>
    <w:rsid w:val="00F33475"/>
    <w:rsid w:val="00F3372A"/>
    <w:rsid w:val="00F35B7B"/>
    <w:rsid w:val="00F35B8B"/>
    <w:rsid w:val="00F37F83"/>
    <w:rsid w:val="00F41AC7"/>
    <w:rsid w:val="00F42A07"/>
    <w:rsid w:val="00F432FF"/>
    <w:rsid w:val="00F44404"/>
    <w:rsid w:val="00F44D82"/>
    <w:rsid w:val="00F459CA"/>
    <w:rsid w:val="00F45BC2"/>
    <w:rsid w:val="00F5036E"/>
    <w:rsid w:val="00F51C38"/>
    <w:rsid w:val="00F53013"/>
    <w:rsid w:val="00F5319A"/>
    <w:rsid w:val="00F53666"/>
    <w:rsid w:val="00F5461A"/>
    <w:rsid w:val="00F55110"/>
    <w:rsid w:val="00F6016D"/>
    <w:rsid w:val="00F603C8"/>
    <w:rsid w:val="00F61520"/>
    <w:rsid w:val="00F61659"/>
    <w:rsid w:val="00F64D38"/>
    <w:rsid w:val="00F65B54"/>
    <w:rsid w:val="00F6609A"/>
    <w:rsid w:val="00F66269"/>
    <w:rsid w:val="00F7062E"/>
    <w:rsid w:val="00F7127A"/>
    <w:rsid w:val="00F71B0B"/>
    <w:rsid w:val="00F71FFC"/>
    <w:rsid w:val="00F732AB"/>
    <w:rsid w:val="00F738C3"/>
    <w:rsid w:val="00F73D32"/>
    <w:rsid w:val="00F76EC0"/>
    <w:rsid w:val="00F77009"/>
    <w:rsid w:val="00F77FE9"/>
    <w:rsid w:val="00F808BD"/>
    <w:rsid w:val="00F826AE"/>
    <w:rsid w:val="00F82BA1"/>
    <w:rsid w:val="00F835C2"/>
    <w:rsid w:val="00F83873"/>
    <w:rsid w:val="00F83D41"/>
    <w:rsid w:val="00F8449C"/>
    <w:rsid w:val="00F844C3"/>
    <w:rsid w:val="00F85A71"/>
    <w:rsid w:val="00F85AAA"/>
    <w:rsid w:val="00F877E8"/>
    <w:rsid w:val="00F916A7"/>
    <w:rsid w:val="00F91EF0"/>
    <w:rsid w:val="00F929F8"/>
    <w:rsid w:val="00F93145"/>
    <w:rsid w:val="00F93513"/>
    <w:rsid w:val="00F93BCD"/>
    <w:rsid w:val="00F947B9"/>
    <w:rsid w:val="00F94B77"/>
    <w:rsid w:val="00F9586D"/>
    <w:rsid w:val="00F95B0C"/>
    <w:rsid w:val="00F95F96"/>
    <w:rsid w:val="00F95FB7"/>
    <w:rsid w:val="00F9612F"/>
    <w:rsid w:val="00F96523"/>
    <w:rsid w:val="00F97224"/>
    <w:rsid w:val="00FA006D"/>
    <w:rsid w:val="00FA1EF1"/>
    <w:rsid w:val="00FA286A"/>
    <w:rsid w:val="00FA30A0"/>
    <w:rsid w:val="00FA330A"/>
    <w:rsid w:val="00FA3534"/>
    <w:rsid w:val="00FA357C"/>
    <w:rsid w:val="00FA56A2"/>
    <w:rsid w:val="00FA6229"/>
    <w:rsid w:val="00FA766D"/>
    <w:rsid w:val="00FB07DD"/>
    <w:rsid w:val="00FB1818"/>
    <w:rsid w:val="00FB1933"/>
    <w:rsid w:val="00FB1EAE"/>
    <w:rsid w:val="00FB3AE6"/>
    <w:rsid w:val="00FB48AC"/>
    <w:rsid w:val="00FB492B"/>
    <w:rsid w:val="00FB58AC"/>
    <w:rsid w:val="00FB59B4"/>
    <w:rsid w:val="00FB6667"/>
    <w:rsid w:val="00FC07A9"/>
    <w:rsid w:val="00FC1384"/>
    <w:rsid w:val="00FC1E90"/>
    <w:rsid w:val="00FC331E"/>
    <w:rsid w:val="00FC3530"/>
    <w:rsid w:val="00FC3909"/>
    <w:rsid w:val="00FC3C74"/>
    <w:rsid w:val="00FC4159"/>
    <w:rsid w:val="00FC505A"/>
    <w:rsid w:val="00FC61FA"/>
    <w:rsid w:val="00FD075A"/>
    <w:rsid w:val="00FD0E41"/>
    <w:rsid w:val="00FD1B24"/>
    <w:rsid w:val="00FD2F08"/>
    <w:rsid w:val="00FD2FDB"/>
    <w:rsid w:val="00FD4C02"/>
    <w:rsid w:val="00FD4F3D"/>
    <w:rsid w:val="00FD5524"/>
    <w:rsid w:val="00FD7A6E"/>
    <w:rsid w:val="00FD7BA4"/>
    <w:rsid w:val="00FD7BDA"/>
    <w:rsid w:val="00FE01A7"/>
    <w:rsid w:val="00FE021E"/>
    <w:rsid w:val="00FE417E"/>
    <w:rsid w:val="00FE58D2"/>
    <w:rsid w:val="00FE62FE"/>
    <w:rsid w:val="00FE7818"/>
    <w:rsid w:val="00FF0F80"/>
    <w:rsid w:val="00FF15A4"/>
    <w:rsid w:val="00FF20BE"/>
    <w:rsid w:val="00FF24E8"/>
    <w:rsid w:val="00FF24F9"/>
    <w:rsid w:val="00FF366C"/>
    <w:rsid w:val="00FF4C44"/>
    <w:rsid w:val="00FF5496"/>
    <w:rsid w:val="00FF5F70"/>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qFormat="1"/>
    <w:lsdException w:name="List 2" w:uiPriority="99"/>
    <w:lsdException w:name="List 3" w:uiPriority="99"/>
    <w:lsdException w:name="List 4" w:uiPriority="99"/>
    <w:lsdException w:name="Title" w:qFormat="1"/>
    <w:lsdException w:name="Body Text" w:uiPriority="99"/>
    <w:lsdException w:name="Subtitle" w:qFormat="1"/>
    <w:lsdException w:name="Body Text Indent 2" w:uiPriority="99"/>
    <w:lsdException w:name="FollowedHyperlink" w:uiPriority="99"/>
    <w:lsdException w:name="Strong" w:uiPriority="22"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uiPriority w:val="99"/>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rsid w:val="00A64624"/>
    <w:rPr>
      <w:lang w:val="pt-BR" w:eastAsia="pt-BR" w:bidi="ar-SA"/>
    </w:rPr>
  </w:style>
  <w:style w:type="paragraph" w:styleId="Rodap">
    <w:name w:val="footer"/>
    <w:basedOn w:val="Normal"/>
    <w:link w:val="RodapChar"/>
    <w:uiPriority w:val="99"/>
    <w:rsid w:val="006A110B"/>
    <w:pPr>
      <w:tabs>
        <w:tab w:val="center" w:pos="4419"/>
        <w:tab w:val="right" w:pos="8838"/>
      </w:tabs>
    </w:pPr>
  </w:style>
  <w:style w:type="character" w:customStyle="1" w:styleId="RodapChar">
    <w:name w:val="Rodapé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uiPriority w:val="99"/>
    <w:rsid w:val="00185929"/>
    <w:pPr>
      <w:jc w:val="both"/>
    </w:pPr>
    <w:rPr>
      <w:sz w:val="24"/>
    </w:rPr>
  </w:style>
  <w:style w:type="character" w:customStyle="1" w:styleId="CorpodetextoChar">
    <w:name w:val="Corpo de texto Char"/>
    <w:aliases w:val="Item da conclusão Char"/>
    <w:basedOn w:val="Fontepargpadro"/>
    <w:link w:val="Corpodetexto"/>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rsid w:val="00185929"/>
    <w:pPr>
      <w:spacing w:before="100" w:after="100"/>
    </w:pPr>
    <w:rPr>
      <w:sz w:val="24"/>
    </w:rPr>
  </w:style>
  <w:style w:type="character" w:customStyle="1" w:styleId="NormalWebChar">
    <w:name w:val="Normal (Web) Char"/>
    <w:basedOn w:val="Fontepargpadro"/>
    <w:link w:val="NormalWeb"/>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semiHidden/>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uiPriority w:val="99"/>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Corpodetexto2Char">
    <w:name w:val="Corpo de texto 2 Char"/>
    <w:basedOn w:val="Fontepargpadro"/>
    <w:link w:val="Corpodetexto2"/>
    <w:rsid w:val="00E1369E"/>
    <w:rPr>
      <w:b/>
    </w:rPr>
  </w:style>
  <w:style w:type="paragraph" w:customStyle="1" w:styleId="Pa13">
    <w:name w:val="Pa13"/>
    <w:basedOn w:val="Default"/>
    <w:next w:val="Default"/>
    <w:rsid w:val="00E1369E"/>
    <w:pPr>
      <w:spacing w:line="141" w:lineRule="atLeast"/>
    </w:pPr>
    <w:rPr>
      <w:rFonts w:ascii="Rotis SansSerif 65 Bold" w:hAnsi="Rotis SansSerif 65 Bold" w:cs="Times New Roman"/>
      <w:color w:val="auto"/>
    </w:rPr>
  </w:style>
</w:styles>
</file>

<file path=word/webSettings.xml><?xml version="1.0" encoding="utf-8"?>
<w:webSettings xmlns:r="http://schemas.openxmlformats.org/officeDocument/2006/relationships" xmlns:w="http://schemas.openxmlformats.org/wordprocessingml/2006/main">
  <w:divs>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1.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B735C-0E20-45FE-B2E9-18979338C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53</Pages>
  <Words>18227</Words>
  <Characters>106192</Characters>
  <Application>Microsoft Office Word</Application>
  <DocSecurity>0</DocSecurity>
  <Lines>884</Lines>
  <Paragraphs>248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124171</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94196877249</cp:lastModifiedBy>
  <cp:revision>36</cp:revision>
  <cp:lastPrinted>2014-03-13T12:40:00Z</cp:lastPrinted>
  <dcterms:created xsi:type="dcterms:W3CDTF">2014-01-09T13:50:00Z</dcterms:created>
  <dcterms:modified xsi:type="dcterms:W3CDTF">2014-09-01T13:43:00Z</dcterms:modified>
</cp:coreProperties>
</file>