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44A" w:rsidRPr="00256292" w:rsidRDefault="00DE444A" w:rsidP="00DE444A">
      <w:pPr>
        <w:spacing w:line="240" w:lineRule="auto"/>
        <w:ind w:right="-1"/>
        <w:jc w:val="center"/>
        <w:rPr>
          <w:b/>
          <w:sz w:val="22"/>
          <w:szCs w:val="22"/>
        </w:rPr>
      </w:pPr>
      <w:bookmarkStart w:id="0" w:name="_GoBack"/>
      <w:bookmarkEnd w:id="0"/>
      <w:r w:rsidRPr="00256292">
        <w:rPr>
          <w:b/>
          <w:sz w:val="22"/>
          <w:szCs w:val="22"/>
        </w:rPr>
        <w:t>R</w:t>
      </w:r>
      <w:r w:rsidR="00B5669A" w:rsidRPr="00256292">
        <w:rPr>
          <w:b/>
          <w:sz w:val="22"/>
          <w:szCs w:val="22"/>
        </w:rPr>
        <w:t>ESPOSTA DE ESCLARECIMENTO</w:t>
      </w:r>
      <w:r w:rsidR="00E06AF3" w:rsidRPr="00256292">
        <w:rPr>
          <w:b/>
          <w:sz w:val="22"/>
          <w:szCs w:val="22"/>
        </w:rPr>
        <w:t>S</w:t>
      </w:r>
    </w:p>
    <w:p w:rsidR="00DE444A" w:rsidRPr="00256292" w:rsidRDefault="00DE444A" w:rsidP="00DE444A">
      <w:pPr>
        <w:spacing w:line="240" w:lineRule="auto"/>
        <w:ind w:right="-1"/>
        <w:jc w:val="center"/>
        <w:rPr>
          <w:sz w:val="22"/>
          <w:szCs w:val="22"/>
        </w:rPr>
      </w:pPr>
    </w:p>
    <w:p w:rsidR="00DE444A" w:rsidRPr="00256292" w:rsidRDefault="00DE444A" w:rsidP="00DE444A">
      <w:pPr>
        <w:pStyle w:val="Ttulo2"/>
        <w:spacing w:before="0"/>
        <w:ind w:right="851"/>
        <w:jc w:val="left"/>
        <w:rPr>
          <w:rFonts w:ascii="Times New Roman" w:hAnsi="Times New Roman" w:cs="Times New Roman"/>
          <w:i w:val="0"/>
          <w:color w:val="auto"/>
          <w:sz w:val="22"/>
          <w:szCs w:val="22"/>
        </w:rPr>
      </w:pPr>
      <w:r w:rsidRPr="00256292">
        <w:rPr>
          <w:rFonts w:ascii="Times New Roman" w:hAnsi="Times New Roman" w:cs="Times New Roman"/>
          <w:i w:val="0"/>
          <w:color w:val="auto"/>
          <w:sz w:val="22"/>
          <w:szCs w:val="22"/>
        </w:rPr>
        <w:t xml:space="preserve">PREGÃO ELETRÔNICO Nº </w:t>
      </w:r>
      <w:r w:rsidR="00B5669A" w:rsidRPr="00256292">
        <w:rPr>
          <w:rFonts w:ascii="Times New Roman" w:hAnsi="Times New Roman" w:cs="Times New Roman"/>
          <w:b w:val="0"/>
          <w:i w:val="0"/>
          <w:color w:val="auto"/>
          <w:sz w:val="22"/>
          <w:szCs w:val="22"/>
        </w:rPr>
        <w:t>159</w:t>
      </w:r>
      <w:r w:rsidRPr="00256292">
        <w:rPr>
          <w:rFonts w:ascii="Times New Roman" w:hAnsi="Times New Roman" w:cs="Times New Roman"/>
          <w:b w:val="0"/>
          <w:i w:val="0"/>
          <w:color w:val="auto"/>
          <w:sz w:val="22"/>
          <w:szCs w:val="22"/>
        </w:rPr>
        <w:t>/2014/SUPEL/RO</w:t>
      </w:r>
    </w:p>
    <w:p w:rsidR="00DE444A" w:rsidRPr="00256292" w:rsidRDefault="00DE444A" w:rsidP="00DE444A">
      <w:pPr>
        <w:tabs>
          <w:tab w:val="left" w:pos="-851"/>
          <w:tab w:val="left" w:pos="9638"/>
        </w:tabs>
        <w:spacing w:line="240" w:lineRule="auto"/>
        <w:ind w:right="-1"/>
        <w:jc w:val="both"/>
        <w:rPr>
          <w:b/>
          <w:sz w:val="22"/>
          <w:szCs w:val="22"/>
        </w:rPr>
      </w:pPr>
      <w:r w:rsidRPr="00256292">
        <w:rPr>
          <w:b/>
          <w:bCs/>
          <w:sz w:val="22"/>
          <w:szCs w:val="22"/>
        </w:rPr>
        <w:t xml:space="preserve">PROCESSO ADMINISTRATIVO </w:t>
      </w:r>
      <w:r w:rsidR="00B5669A" w:rsidRPr="00256292">
        <w:rPr>
          <w:b/>
          <w:sz w:val="22"/>
          <w:szCs w:val="22"/>
        </w:rPr>
        <w:t>N.º 01.1734.00003</w:t>
      </w:r>
      <w:r w:rsidRPr="00256292">
        <w:rPr>
          <w:b/>
          <w:sz w:val="22"/>
          <w:szCs w:val="22"/>
        </w:rPr>
        <w:t xml:space="preserve">-00/2014/SEDUC </w:t>
      </w:r>
    </w:p>
    <w:p w:rsidR="00DE444A" w:rsidRPr="00256292" w:rsidRDefault="00DE444A" w:rsidP="00DE444A">
      <w:pPr>
        <w:tabs>
          <w:tab w:val="left" w:pos="-851"/>
          <w:tab w:val="left" w:pos="9638"/>
        </w:tabs>
        <w:spacing w:line="240" w:lineRule="auto"/>
        <w:ind w:right="-1"/>
        <w:jc w:val="both"/>
        <w:rPr>
          <w:sz w:val="22"/>
          <w:szCs w:val="22"/>
        </w:rPr>
      </w:pPr>
      <w:r w:rsidRPr="00256292">
        <w:rPr>
          <w:b/>
          <w:sz w:val="22"/>
          <w:szCs w:val="22"/>
        </w:rPr>
        <w:t>OBJETO:</w:t>
      </w:r>
      <w:r w:rsidR="00B5669A" w:rsidRPr="00256292">
        <w:rPr>
          <w:b/>
          <w:sz w:val="22"/>
          <w:szCs w:val="22"/>
        </w:rPr>
        <w:t xml:space="preserve"> </w:t>
      </w:r>
      <w:r w:rsidR="00B5669A" w:rsidRPr="00256292">
        <w:rPr>
          <w:bCs/>
          <w:sz w:val="22"/>
          <w:szCs w:val="22"/>
        </w:rPr>
        <w:t xml:space="preserve">Formação de Registro de Preços para futura e eventual aquisição de Bens Permanentes de Informática e Eletrodoméstico </w:t>
      </w:r>
      <w:r w:rsidR="00B5669A" w:rsidRPr="00256292">
        <w:rPr>
          <w:b/>
          <w:bCs/>
          <w:sz w:val="22"/>
          <w:szCs w:val="22"/>
        </w:rPr>
        <w:t xml:space="preserve">(microcomputador, notebook, </w:t>
      </w:r>
      <w:proofErr w:type="spellStart"/>
      <w:r w:rsidR="00B5669A" w:rsidRPr="00256292">
        <w:rPr>
          <w:b/>
          <w:bCs/>
          <w:sz w:val="22"/>
          <w:szCs w:val="22"/>
        </w:rPr>
        <w:t>nobreak</w:t>
      </w:r>
      <w:proofErr w:type="spellEnd"/>
      <w:r w:rsidR="00B5669A" w:rsidRPr="00256292">
        <w:rPr>
          <w:b/>
          <w:bCs/>
          <w:sz w:val="22"/>
          <w:szCs w:val="22"/>
        </w:rPr>
        <w:t>, e refrigerador tipo frigobar)</w:t>
      </w:r>
      <w:r w:rsidR="00B5669A" w:rsidRPr="00256292">
        <w:rPr>
          <w:bCs/>
          <w:sz w:val="22"/>
          <w:szCs w:val="22"/>
        </w:rPr>
        <w:t xml:space="preserve">, </w:t>
      </w:r>
      <w:r w:rsidR="00B5669A" w:rsidRPr="00256292">
        <w:rPr>
          <w:color w:val="000000"/>
          <w:sz w:val="22"/>
          <w:szCs w:val="22"/>
        </w:rPr>
        <w:t>conforme especificação completa do Termo de Referência – Anexo I deste Edital</w:t>
      </w:r>
      <w:r w:rsidRPr="00256292">
        <w:rPr>
          <w:sz w:val="22"/>
          <w:szCs w:val="22"/>
        </w:rPr>
        <w:t>.</w:t>
      </w:r>
    </w:p>
    <w:p w:rsidR="00DE444A" w:rsidRPr="00256292" w:rsidRDefault="00DE444A" w:rsidP="00DE444A">
      <w:pPr>
        <w:tabs>
          <w:tab w:val="left" w:pos="-851"/>
          <w:tab w:val="left" w:pos="9638"/>
        </w:tabs>
        <w:spacing w:line="240" w:lineRule="auto"/>
        <w:ind w:right="-1"/>
        <w:jc w:val="both"/>
        <w:rPr>
          <w:sz w:val="22"/>
          <w:szCs w:val="22"/>
        </w:rPr>
      </w:pPr>
    </w:p>
    <w:p w:rsidR="00B5669A" w:rsidRPr="00256292" w:rsidRDefault="00B5669A" w:rsidP="00DE444A">
      <w:pPr>
        <w:spacing w:line="240" w:lineRule="auto"/>
        <w:jc w:val="both"/>
        <w:rPr>
          <w:b/>
          <w:sz w:val="22"/>
          <w:szCs w:val="22"/>
        </w:rPr>
      </w:pPr>
    </w:p>
    <w:p w:rsidR="00DE444A" w:rsidRPr="00256292" w:rsidRDefault="00DE444A" w:rsidP="00DE444A">
      <w:pPr>
        <w:spacing w:line="240" w:lineRule="auto"/>
        <w:jc w:val="both"/>
        <w:rPr>
          <w:b/>
          <w:sz w:val="22"/>
          <w:szCs w:val="22"/>
        </w:rPr>
      </w:pPr>
      <w:r w:rsidRPr="00256292">
        <w:rPr>
          <w:b/>
          <w:sz w:val="22"/>
          <w:szCs w:val="22"/>
        </w:rPr>
        <w:t>EMPRESA</w:t>
      </w:r>
      <w:r w:rsidR="00E06AF3" w:rsidRPr="00256292">
        <w:rPr>
          <w:b/>
          <w:sz w:val="22"/>
          <w:szCs w:val="22"/>
        </w:rPr>
        <w:t>S</w:t>
      </w:r>
      <w:r w:rsidRPr="00256292">
        <w:rPr>
          <w:b/>
          <w:sz w:val="22"/>
          <w:szCs w:val="22"/>
        </w:rPr>
        <w:t xml:space="preserve"> INTERESSADA</w:t>
      </w:r>
      <w:r w:rsidR="00E06AF3" w:rsidRPr="00256292">
        <w:rPr>
          <w:b/>
          <w:sz w:val="22"/>
          <w:szCs w:val="22"/>
        </w:rPr>
        <w:t>S</w:t>
      </w:r>
      <w:r w:rsidRPr="00256292">
        <w:rPr>
          <w:b/>
          <w:sz w:val="22"/>
          <w:szCs w:val="22"/>
        </w:rPr>
        <w:t xml:space="preserve">: </w:t>
      </w:r>
      <w:r w:rsidR="00B5669A" w:rsidRPr="00256292">
        <w:rPr>
          <w:b/>
          <w:sz w:val="22"/>
          <w:szCs w:val="22"/>
        </w:rPr>
        <w:t>ACQUA LIFE COMERCIAL LTDA. EPP</w:t>
      </w:r>
      <w:proofErr w:type="gramStart"/>
      <w:r w:rsidR="00E06AF3" w:rsidRPr="00256292">
        <w:rPr>
          <w:b/>
          <w:sz w:val="22"/>
          <w:szCs w:val="22"/>
        </w:rPr>
        <w:t xml:space="preserve">  </w:t>
      </w:r>
      <w:proofErr w:type="gramEnd"/>
      <w:r w:rsidR="00E06AF3" w:rsidRPr="00256292">
        <w:rPr>
          <w:b/>
          <w:sz w:val="22"/>
          <w:szCs w:val="22"/>
        </w:rPr>
        <w:t>e  GL ELETRO ELETRÔNICOS LTDA.</w:t>
      </w:r>
    </w:p>
    <w:p w:rsidR="00DE444A" w:rsidRPr="00256292" w:rsidRDefault="00DE444A" w:rsidP="00DE444A">
      <w:pPr>
        <w:spacing w:line="240" w:lineRule="auto"/>
        <w:jc w:val="both"/>
        <w:rPr>
          <w:b/>
          <w:sz w:val="22"/>
          <w:szCs w:val="22"/>
        </w:rPr>
      </w:pPr>
      <w:r w:rsidRPr="00256292">
        <w:rPr>
          <w:b/>
          <w:sz w:val="22"/>
          <w:szCs w:val="22"/>
        </w:rPr>
        <w:t xml:space="preserve">                                       </w:t>
      </w:r>
    </w:p>
    <w:p w:rsidR="00DE444A" w:rsidRPr="00256292" w:rsidRDefault="00DE444A" w:rsidP="00DE444A">
      <w:pPr>
        <w:spacing w:line="240" w:lineRule="auto"/>
        <w:ind w:firstLine="708"/>
        <w:jc w:val="both"/>
        <w:rPr>
          <w:sz w:val="22"/>
          <w:szCs w:val="22"/>
        </w:rPr>
      </w:pPr>
      <w:r w:rsidRPr="00256292">
        <w:rPr>
          <w:sz w:val="22"/>
          <w:szCs w:val="22"/>
        </w:rPr>
        <w:t>A</w:t>
      </w:r>
      <w:r w:rsidR="00E06AF3" w:rsidRPr="00256292">
        <w:rPr>
          <w:sz w:val="22"/>
          <w:szCs w:val="22"/>
        </w:rPr>
        <w:t>s</w:t>
      </w:r>
      <w:r w:rsidRPr="00256292">
        <w:rPr>
          <w:sz w:val="22"/>
          <w:szCs w:val="22"/>
        </w:rPr>
        <w:t xml:space="preserve"> empresa</w:t>
      </w:r>
      <w:r w:rsidR="00E06AF3" w:rsidRPr="00256292">
        <w:rPr>
          <w:sz w:val="22"/>
          <w:szCs w:val="22"/>
        </w:rPr>
        <w:t>s</w:t>
      </w:r>
      <w:r w:rsidRPr="00256292">
        <w:rPr>
          <w:sz w:val="22"/>
          <w:szCs w:val="22"/>
        </w:rPr>
        <w:t xml:space="preserve"> acima interp</w:t>
      </w:r>
      <w:r w:rsidR="00E06AF3" w:rsidRPr="00256292">
        <w:rPr>
          <w:sz w:val="22"/>
          <w:szCs w:val="22"/>
        </w:rPr>
        <w:t>useram</w:t>
      </w:r>
      <w:r w:rsidRPr="00256292">
        <w:rPr>
          <w:sz w:val="22"/>
          <w:szCs w:val="22"/>
        </w:rPr>
        <w:t xml:space="preserve"> tempestivamente seu</w:t>
      </w:r>
      <w:r w:rsidR="00E06AF3" w:rsidRPr="00256292">
        <w:rPr>
          <w:sz w:val="22"/>
          <w:szCs w:val="22"/>
        </w:rPr>
        <w:t>s</w:t>
      </w:r>
      <w:r w:rsidRPr="00256292">
        <w:rPr>
          <w:sz w:val="22"/>
          <w:szCs w:val="22"/>
        </w:rPr>
        <w:t xml:space="preserve"> pedido</w:t>
      </w:r>
      <w:r w:rsidR="00E06AF3" w:rsidRPr="00256292">
        <w:rPr>
          <w:sz w:val="22"/>
          <w:szCs w:val="22"/>
        </w:rPr>
        <w:t>s</w:t>
      </w:r>
      <w:r w:rsidRPr="00256292">
        <w:rPr>
          <w:sz w:val="22"/>
          <w:szCs w:val="22"/>
        </w:rPr>
        <w:t xml:space="preserve"> de esclarecimento.</w:t>
      </w:r>
    </w:p>
    <w:p w:rsidR="00DE444A" w:rsidRPr="00256292" w:rsidRDefault="00DE444A" w:rsidP="00DE444A">
      <w:pPr>
        <w:spacing w:line="240" w:lineRule="auto"/>
        <w:jc w:val="both"/>
        <w:rPr>
          <w:sz w:val="22"/>
          <w:szCs w:val="22"/>
        </w:rPr>
      </w:pPr>
      <w:r w:rsidRPr="00256292">
        <w:rPr>
          <w:sz w:val="22"/>
          <w:szCs w:val="22"/>
        </w:rPr>
        <w:t xml:space="preserve"> </w:t>
      </w:r>
    </w:p>
    <w:p w:rsidR="00DE444A" w:rsidRPr="00256292" w:rsidRDefault="00DE444A" w:rsidP="00DE444A">
      <w:pPr>
        <w:spacing w:line="240" w:lineRule="auto"/>
        <w:ind w:firstLine="708"/>
        <w:jc w:val="both"/>
        <w:rPr>
          <w:sz w:val="22"/>
          <w:szCs w:val="22"/>
        </w:rPr>
      </w:pPr>
      <w:r w:rsidRPr="00256292">
        <w:rPr>
          <w:sz w:val="22"/>
          <w:szCs w:val="22"/>
        </w:rPr>
        <w:t xml:space="preserve">A </w:t>
      </w:r>
      <w:proofErr w:type="spellStart"/>
      <w:r w:rsidRPr="00256292">
        <w:rPr>
          <w:sz w:val="22"/>
          <w:szCs w:val="22"/>
        </w:rPr>
        <w:t>Pregoeira</w:t>
      </w:r>
      <w:proofErr w:type="spellEnd"/>
      <w:r w:rsidRPr="00256292">
        <w:rPr>
          <w:sz w:val="22"/>
          <w:szCs w:val="22"/>
        </w:rPr>
        <w:t xml:space="preserve"> examinou o</w:t>
      </w:r>
      <w:r w:rsidR="00E06AF3" w:rsidRPr="00256292">
        <w:rPr>
          <w:sz w:val="22"/>
          <w:szCs w:val="22"/>
        </w:rPr>
        <w:t>s</w:t>
      </w:r>
      <w:r w:rsidRPr="00256292">
        <w:rPr>
          <w:sz w:val="22"/>
          <w:szCs w:val="22"/>
        </w:rPr>
        <w:t xml:space="preserve"> pedido</w:t>
      </w:r>
      <w:r w:rsidR="00E06AF3" w:rsidRPr="00256292">
        <w:rPr>
          <w:sz w:val="22"/>
          <w:szCs w:val="22"/>
        </w:rPr>
        <w:t>s</w:t>
      </w:r>
      <w:r w:rsidRPr="00256292">
        <w:rPr>
          <w:sz w:val="22"/>
          <w:szCs w:val="22"/>
        </w:rPr>
        <w:t xml:space="preserve"> de esclarecimento sobre o Edital em epígrafe, tendo como alegações, de forma sintetizada, o seguinte:</w:t>
      </w:r>
    </w:p>
    <w:p w:rsidR="00DE444A" w:rsidRPr="00256292" w:rsidRDefault="00DE444A" w:rsidP="00DE444A">
      <w:pPr>
        <w:tabs>
          <w:tab w:val="left" w:pos="3164"/>
        </w:tabs>
        <w:spacing w:line="240" w:lineRule="auto"/>
        <w:ind w:right="-1"/>
        <w:jc w:val="both"/>
        <w:rPr>
          <w:sz w:val="22"/>
          <w:szCs w:val="22"/>
        </w:rPr>
      </w:pPr>
    </w:p>
    <w:p w:rsidR="00DE444A" w:rsidRPr="00256292" w:rsidRDefault="00DE444A" w:rsidP="00DE444A">
      <w:pPr>
        <w:tabs>
          <w:tab w:val="left" w:pos="3164"/>
        </w:tabs>
        <w:spacing w:line="240" w:lineRule="auto"/>
        <w:ind w:right="-1"/>
        <w:jc w:val="both"/>
        <w:rPr>
          <w:sz w:val="22"/>
          <w:szCs w:val="22"/>
        </w:rPr>
      </w:pPr>
    </w:p>
    <w:p w:rsidR="00DE444A" w:rsidRPr="00256292" w:rsidRDefault="00DE444A" w:rsidP="00DE444A">
      <w:pPr>
        <w:tabs>
          <w:tab w:val="left" w:pos="3164"/>
        </w:tabs>
        <w:spacing w:line="240" w:lineRule="auto"/>
        <w:ind w:right="-1"/>
        <w:jc w:val="both"/>
        <w:rPr>
          <w:b/>
          <w:sz w:val="26"/>
          <w:szCs w:val="26"/>
          <w:u w:val="single"/>
        </w:rPr>
      </w:pPr>
      <w:r w:rsidRPr="00256292">
        <w:rPr>
          <w:b/>
          <w:sz w:val="26"/>
          <w:szCs w:val="26"/>
          <w:u w:val="single"/>
        </w:rPr>
        <w:t>QUESTIONAMENTO</w:t>
      </w:r>
      <w:r w:rsidR="00E06AF3" w:rsidRPr="00256292">
        <w:rPr>
          <w:b/>
          <w:sz w:val="26"/>
          <w:szCs w:val="26"/>
          <w:u w:val="single"/>
        </w:rPr>
        <w:t>S</w:t>
      </w:r>
      <w:r w:rsidRPr="00256292">
        <w:rPr>
          <w:b/>
          <w:sz w:val="26"/>
          <w:szCs w:val="26"/>
          <w:u w:val="single"/>
        </w:rPr>
        <w:t>:</w:t>
      </w:r>
    </w:p>
    <w:p w:rsidR="00E06AF3" w:rsidRPr="00256292" w:rsidRDefault="00E06AF3" w:rsidP="00A00A35">
      <w:pPr>
        <w:spacing w:before="100" w:beforeAutospacing="1" w:after="100" w:afterAutospacing="1" w:line="240" w:lineRule="auto"/>
        <w:jc w:val="both"/>
        <w:rPr>
          <w:b/>
          <w:sz w:val="24"/>
          <w:szCs w:val="24"/>
        </w:rPr>
      </w:pPr>
      <w:r w:rsidRPr="00256292">
        <w:rPr>
          <w:b/>
          <w:sz w:val="24"/>
          <w:szCs w:val="24"/>
        </w:rPr>
        <w:t xml:space="preserve">Empresa ACQUA LIFE COMERCIAL LTDA. </w:t>
      </w:r>
      <w:proofErr w:type="gramStart"/>
      <w:r w:rsidRPr="00256292">
        <w:rPr>
          <w:b/>
          <w:sz w:val="24"/>
          <w:szCs w:val="24"/>
        </w:rPr>
        <w:t>EPP</w:t>
      </w:r>
      <w:proofErr w:type="gramEnd"/>
      <w:r w:rsidRPr="00256292">
        <w:rPr>
          <w:b/>
          <w:sz w:val="24"/>
          <w:szCs w:val="24"/>
        </w:rPr>
        <w:t xml:space="preserve"> </w:t>
      </w:r>
    </w:p>
    <w:p w:rsidR="00A00A35" w:rsidRPr="00256292" w:rsidRDefault="00A00A35" w:rsidP="00A00A35">
      <w:pPr>
        <w:spacing w:before="100" w:beforeAutospacing="1" w:after="100" w:afterAutospacing="1" w:line="240" w:lineRule="auto"/>
        <w:jc w:val="both"/>
        <w:rPr>
          <w:i/>
          <w:sz w:val="22"/>
          <w:szCs w:val="22"/>
        </w:rPr>
      </w:pPr>
      <w:r w:rsidRPr="00256292">
        <w:rPr>
          <w:b/>
          <w:sz w:val="22"/>
          <w:szCs w:val="22"/>
        </w:rPr>
        <w:t xml:space="preserve">ITEM 4 - </w:t>
      </w:r>
      <w:proofErr w:type="gramStart"/>
      <w:r w:rsidRPr="00256292">
        <w:rPr>
          <w:i/>
          <w:sz w:val="22"/>
          <w:szCs w:val="22"/>
        </w:rPr>
        <w:t>“</w:t>
      </w:r>
      <w:r w:rsidRPr="00256292">
        <w:rPr>
          <w:i/>
          <w:iCs/>
          <w:sz w:val="22"/>
          <w:szCs w:val="22"/>
        </w:rPr>
        <w:t>Consta em edital:</w:t>
      </w:r>
    </w:p>
    <w:p w:rsidR="00A00A35" w:rsidRPr="00256292" w:rsidRDefault="00A00A35" w:rsidP="00A00A35">
      <w:pPr>
        <w:spacing w:before="100" w:beforeAutospacing="1" w:after="100" w:afterAutospacing="1" w:line="240" w:lineRule="auto"/>
        <w:jc w:val="both"/>
        <w:rPr>
          <w:i/>
          <w:sz w:val="22"/>
          <w:szCs w:val="22"/>
        </w:rPr>
      </w:pPr>
      <w:proofErr w:type="gramEnd"/>
      <w:r w:rsidRPr="00256292">
        <w:rPr>
          <w:b/>
          <w:bCs/>
          <w:i/>
          <w:sz w:val="22"/>
          <w:szCs w:val="22"/>
        </w:rPr>
        <w:t>c)</w:t>
      </w:r>
      <w:r w:rsidRPr="00256292">
        <w:rPr>
          <w:i/>
          <w:sz w:val="22"/>
          <w:szCs w:val="22"/>
        </w:rPr>
        <w:t xml:space="preserve"> preparar os locais para recebimento e instalação dos materiais/bens, comunicando à </w:t>
      </w:r>
      <w:r w:rsidRPr="00256292">
        <w:rPr>
          <w:b/>
          <w:bCs/>
          <w:i/>
          <w:sz w:val="22"/>
          <w:szCs w:val="22"/>
        </w:rPr>
        <w:t>CONTRATADA</w:t>
      </w:r>
      <w:r w:rsidRPr="00256292">
        <w:rPr>
          <w:i/>
          <w:sz w:val="22"/>
          <w:szCs w:val="22"/>
        </w:rPr>
        <w:t>, por escrito, a data em que poderão ser montados e instalados (quando for o caso) aqueles que necessitem de lugares devidamente adaptados para seu adequado funcionamento;</w:t>
      </w:r>
    </w:p>
    <w:p w:rsidR="00A00A35" w:rsidRPr="00256292" w:rsidRDefault="00A00A35" w:rsidP="00A00A35">
      <w:pPr>
        <w:spacing w:before="100" w:beforeAutospacing="1" w:after="100" w:afterAutospacing="1" w:line="240" w:lineRule="auto"/>
        <w:jc w:val="both"/>
        <w:rPr>
          <w:i/>
          <w:sz w:val="22"/>
          <w:szCs w:val="22"/>
        </w:rPr>
      </w:pPr>
      <w:r w:rsidRPr="00256292">
        <w:rPr>
          <w:b/>
          <w:bCs/>
          <w:i/>
          <w:sz w:val="22"/>
          <w:szCs w:val="22"/>
        </w:rPr>
        <w:t>m)</w:t>
      </w:r>
      <w:r w:rsidRPr="00256292">
        <w:rPr>
          <w:i/>
          <w:sz w:val="22"/>
          <w:szCs w:val="22"/>
        </w:rPr>
        <w:t xml:space="preserve"> montar e instalar (se for o caso) os materiais/bens no local indicado pela </w:t>
      </w:r>
      <w:r w:rsidRPr="00256292">
        <w:rPr>
          <w:b/>
          <w:bCs/>
          <w:i/>
          <w:sz w:val="22"/>
          <w:szCs w:val="22"/>
        </w:rPr>
        <w:t>CONTRATANTE</w:t>
      </w:r>
      <w:r w:rsidRPr="00256292">
        <w:rPr>
          <w:i/>
          <w:sz w:val="22"/>
          <w:szCs w:val="22"/>
        </w:rPr>
        <w:t>;</w:t>
      </w:r>
    </w:p>
    <w:p w:rsidR="00DE444A" w:rsidRPr="00256292" w:rsidRDefault="00A00A35" w:rsidP="00A00A35">
      <w:pPr>
        <w:spacing w:before="100" w:beforeAutospacing="1" w:after="100" w:afterAutospacing="1" w:line="240" w:lineRule="auto"/>
        <w:jc w:val="both"/>
        <w:rPr>
          <w:i/>
          <w:sz w:val="22"/>
          <w:szCs w:val="22"/>
        </w:rPr>
      </w:pPr>
      <w:r w:rsidRPr="00256292">
        <w:rPr>
          <w:i/>
          <w:iCs/>
          <w:sz w:val="22"/>
          <w:szCs w:val="22"/>
        </w:rPr>
        <w:t xml:space="preserve"> Sendo assim, gostaríamos de saber se será </w:t>
      </w:r>
      <w:proofErr w:type="gramStart"/>
      <w:r w:rsidRPr="00256292">
        <w:rPr>
          <w:i/>
          <w:iCs/>
          <w:sz w:val="22"/>
          <w:szCs w:val="22"/>
        </w:rPr>
        <w:t>necessário</w:t>
      </w:r>
      <w:proofErr w:type="gramEnd"/>
      <w:r w:rsidRPr="00256292">
        <w:rPr>
          <w:i/>
          <w:iCs/>
          <w:sz w:val="22"/>
          <w:szCs w:val="22"/>
        </w:rPr>
        <w:t xml:space="preserve"> a instalação do item 04 (Projetor Multimídia).</w:t>
      </w:r>
      <w:r w:rsidR="00DE444A" w:rsidRPr="00256292">
        <w:rPr>
          <w:i/>
          <w:sz w:val="22"/>
          <w:szCs w:val="22"/>
        </w:rPr>
        <w:t>”</w:t>
      </w:r>
      <w:r w:rsidRPr="00256292">
        <w:rPr>
          <w:i/>
          <w:sz w:val="22"/>
          <w:szCs w:val="22"/>
        </w:rPr>
        <w:t>.</w:t>
      </w:r>
    </w:p>
    <w:p w:rsidR="00D8214C" w:rsidRPr="00256292" w:rsidRDefault="00D8214C" w:rsidP="00E06AF3">
      <w:pPr>
        <w:spacing w:line="240" w:lineRule="auto"/>
        <w:jc w:val="both"/>
        <w:rPr>
          <w:b/>
          <w:sz w:val="22"/>
          <w:szCs w:val="22"/>
        </w:rPr>
      </w:pPr>
    </w:p>
    <w:p w:rsidR="00E06AF3" w:rsidRPr="00256292" w:rsidRDefault="00E06AF3" w:rsidP="00256292">
      <w:pPr>
        <w:spacing w:line="240" w:lineRule="auto"/>
        <w:jc w:val="both"/>
        <w:rPr>
          <w:b/>
          <w:sz w:val="24"/>
          <w:szCs w:val="24"/>
        </w:rPr>
      </w:pPr>
      <w:r w:rsidRPr="00256292">
        <w:rPr>
          <w:b/>
          <w:sz w:val="24"/>
          <w:szCs w:val="24"/>
        </w:rPr>
        <w:t>Empresa GL ELETRO ELETRÔNICOS LTDA.</w:t>
      </w:r>
    </w:p>
    <w:p w:rsidR="00DE444A" w:rsidRPr="00256292" w:rsidRDefault="00DE444A" w:rsidP="00256292">
      <w:pPr>
        <w:tabs>
          <w:tab w:val="left" w:pos="3164"/>
        </w:tabs>
        <w:spacing w:line="240" w:lineRule="auto"/>
        <w:ind w:right="-1"/>
        <w:jc w:val="both"/>
        <w:rPr>
          <w:b/>
          <w:sz w:val="22"/>
          <w:szCs w:val="22"/>
        </w:rPr>
      </w:pPr>
    </w:p>
    <w:p w:rsidR="00D8214C" w:rsidRPr="00256292" w:rsidRDefault="00D8214C" w:rsidP="00256292">
      <w:pPr>
        <w:spacing w:line="240" w:lineRule="auto"/>
        <w:rPr>
          <w:sz w:val="22"/>
          <w:szCs w:val="22"/>
        </w:rPr>
      </w:pPr>
      <w:r w:rsidRPr="00256292">
        <w:rPr>
          <w:b/>
          <w:bCs/>
          <w:sz w:val="22"/>
          <w:szCs w:val="22"/>
        </w:rPr>
        <w:t xml:space="preserve">Item: 07 – </w:t>
      </w:r>
      <w:proofErr w:type="spellStart"/>
      <w:r w:rsidRPr="00256292">
        <w:rPr>
          <w:b/>
          <w:bCs/>
          <w:sz w:val="22"/>
          <w:szCs w:val="22"/>
        </w:rPr>
        <w:t>Nobreak</w:t>
      </w:r>
      <w:proofErr w:type="spellEnd"/>
      <w:r w:rsidRPr="00256292">
        <w:rPr>
          <w:b/>
          <w:bCs/>
          <w:sz w:val="22"/>
          <w:szCs w:val="22"/>
        </w:rPr>
        <w:t xml:space="preserve"> de 700VA - Trifásico</w:t>
      </w:r>
    </w:p>
    <w:p w:rsidR="00D8214C" w:rsidRPr="00256292" w:rsidRDefault="00D8214C" w:rsidP="00D8214C">
      <w:pPr>
        <w:spacing w:before="100" w:beforeAutospacing="1" w:after="100" w:afterAutospacing="1" w:line="240" w:lineRule="auto"/>
        <w:rPr>
          <w:sz w:val="22"/>
          <w:szCs w:val="22"/>
        </w:rPr>
      </w:pPr>
      <w:r w:rsidRPr="00256292">
        <w:rPr>
          <w:b/>
          <w:bCs/>
          <w:sz w:val="22"/>
          <w:szCs w:val="22"/>
        </w:rPr>
        <w:t xml:space="preserve">Pede-se: </w:t>
      </w:r>
    </w:p>
    <w:p w:rsidR="00D8214C" w:rsidRPr="00256292" w:rsidRDefault="00D8214C" w:rsidP="00D8214C">
      <w:pPr>
        <w:spacing w:before="100" w:beforeAutospacing="1" w:after="100" w:afterAutospacing="1" w:line="240" w:lineRule="auto"/>
        <w:rPr>
          <w:sz w:val="22"/>
          <w:szCs w:val="22"/>
        </w:rPr>
      </w:pPr>
      <w:r w:rsidRPr="00256292">
        <w:rPr>
          <w:sz w:val="22"/>
          <w:szCs w:val="22"/>
        </w:rPr>
        <w:t xml:space="preserve">01 Bateria selada com saída com bateria externa </w:t>
      </w:r>
      <w:proofErr w:type="gramStart"/>
      <w:r w:rsidRPr="00256292">
        <w:rPr>
          <w:sz w:val="22"/>
          <w:szCs w:val="22"/>
        </w:rPr>
        <w:t>12V</w:t>
      </w:r>
      <w:proofErr w:type="gramEnd"/>
      <w:r w:rsidRPr="00256292">
        <w:rPr>
          <w:sz w:val="22"/>
          <w:szCs w:val="22"/>
        </w:rPr>
        <w:t>.</w:t>
      </w:r>
    </w:p>
    <w:p w:rsidR="00D8214C" w:rsidRPr="00256292" w:rsidRDefault="00D8214C" w:rsidP="00D8214C">
      <w:pPr>
        <w:spacing w:before="100" w:beforeAutospacing="1" w:after="100" w:afterAutospacing="1" w:line="240" w:lineRule="auto"/>
        <w:rPr>
          <w:sz w:val="22"/>
          <w:szCs w:val="22"/>
        </w:rPr>
      </w:pPr>
      <w:r w:rsidRPr="00256292">
        <w:rPr>
          <w:b/>
          <w:bCs/>
          <w:sz w:val="22"/>
          <w:szCs w:val="22"/>
        </w:rPr>
        <w:t>Esclarecimento:</w:t>
      </w:r>
    </w:p>
    <w:p w:rsidR="00D8214C" w:rsidRPr="00256292" w:rsidRDefault="00D8214C" w:rsidP="00D8214C">
      <w:pPr>
        <w:spacing w:before="100" w:beforeAutospacing="1" w:after="100" w:afterAutospacing="1" w:line="240" w:lineRule="auto"/>
        <w:jc w:val="both"/>
        <w:rPr>
          <w:sz w:val="22"/>
          <w:szCs w:val="22"/>
        </w:rPr>
      </w:pPr>
      <w:r w:rsidRPr="00256292">
        <w:rPr>
          <w:sz w:val="22"/>
          <w:szCs w:val="22"/>
        </w:rPr>
        <w:t>Neste item questiono sobre a solicitação de bateria externa visto que se trata de um equipamento de pequeno porte.</w:t>
      </w:r>
    </w:p>
    <w:p w:rsidR="00D8214C" w:rsidRPr="00256292" w:rsidRDefault="00D8214C" w:rsidP="00D8214C">
      <w:pPr>
        <w:spacing w:before="100" w:beforeAutospacing="1" w:after="100" w:afterAutospacing="1" w:line="240" w:lineRule="auto"/>
        <w:jc w:val="both"/>
        <w:rPr>
          <w:sz w:val="22"/>
          <w:szCs w:val="22"/>
        </w:rPr>
      </w:pPr>
      <w:r w:rsidRPr="00256292">
        <w:rPr>
          <w:sz w:val="22"/>
          <w:szCs w:val="22"/>
        </w:rPr>
        <w:t xml:space="preserve">O uso de baterias externas para </w:t>
      </w:r>
      <w:proofErr w:type="spellStart"/>
      <w:r w:rsidRPr="00256292">
        <w:rPr>
          <w:sz w:val="22"/>
          <w:szCs w:val="22"/>
        </w:rPr>
        <w:t>nobreak</w:t>
      </w:r>
      <w:proofErr w:type="spellEnd"/>
      <w:r w:rsidRPr="00256292">
        <w:rPr>
          <w:sz w:val="22"/>
          <w:szCs w:val="22"/>
        </w:rPr>
        <w:t xml:space="preserve"> serve para que seja gerada uma alta autonomia, acima dos 80 minutos, visto que não é o caso, já que no termo de referencia se pede 30 minutos.</w:t>
      </w:r>
    </w:p>
    <w:p w:rsidR="00D8214C" w:rsidRPr="00256292" w:rsidRDefault="00D8214C" w:rsidP="00D8214C">
      <w:pPr>
        <w:spacing w:before="100" w:beforeAutospacing="1" w:after="100" w:afterAutospacing="1" w:line="240" w:lineRule="auto"/>
        <w:jc w:val="both"/>
        <w:rPr>
          <w:sz w:val="22"/>
          <w:szCs w:val="22"/>
        </w:rPr>
      </w:pPr>
      <w:r w:rsidRPr="00256292">
        <w:rPr>
          <w:sz w:val="22"/>
          <w:szCs w:val="22"/>
        </w:rPr>
        <w:t xml:space="preserve">Outro detalha importante é que um </w:t>
      </w:r>
      <w:proofErr w:type="spellStart"/>
      <w:r w:rsidRPr="00256292">
        <w:rPr>
          <w:sz w:val="22"/>
          <w:szCs w:val="22"/>
        </w:rPr>
        <w:t>nobreak</w:t>
      </w:r>
      <w:proofErr w:type="spellEnd"/>
      <w:r w:rsidRPr="00256292">
        <w:rPr>
          <w:sz w:val="22"/>
          <w:szCs w:val="22"/>
        </w:rPr>
        <w:t xml:space="preserve"> que trabalha com bateria externa deve ter em sua linha de proteção, a proteção de sobreaquecimento, pois um </w:t>
      </w:r>
      <w:proofErr w:type="spellStart"/>
      <w:r w:rsidRPr="00256292">
        <w:rPr>
          <w:sz w:val="22"/>
          <w:szCs w:val="22"/>
        </w:rPr>
        <w:t>nobreak</w:t>
      </w:r>
      <w:proofErr w:type="spellEnd"/>
      <w:r w:rsidRPr="00256292">
        <w:rPr>
          <w:sz w:val="22"/>
          <w:szCs w:val="22"/>
        </w:rPr>
        <w:t xml:space="preserve"> que trabalhe muito tempo em modo bateria pode sofrer aquecimento em seus circuitos inversor ou no transformador, e essa proteção evita </w:t>
      </w:r>
      <w:r w:rsidRPr="00256292">
        <w:rPr>
          <w:sz w:val="22"/>
          <w:szCs w:val="22"/>
        </w:rPr>
        <w:lastRenderedPageBreak/>
        <w:t xml:space="preserve">que o </w:t>
      </w:r>
      <w:proofErr w:type="spellStart"/>
      <w:r w:rsidRPr="00256292">
        <w:rPr>
          <w:sz w:val="22"/>
          <w:szCs w:val="22"/>
        </w:rPr>
        <w:t>nobreak</w:t>
      </w:r>
      <w:proofErr w:type="spellEnd"/>
      <w:r w:rsidRPr="00256292">
        <w:rPr>
          <w:sz w:val="22"/>
          <w:szCs w:val="22"/>
        </w:rPr>
        <w:t xml:space="preserve"> venha a sofrer algum curto devido </w:t>
      </w:r>
      <w:proofErr w:type="gramStart"/>
      <w:r w:rsidRPr="00256292">
        <w:rPr>
          <w:sz w:val="22"/>
          <w:szCs w:val="22"/>
        </w:rPr>
        <w:t>a</w:t>
      </w:r>
      <w:proofErr w:type="gramEnd"/>
      <w:r w:rsidRPr="00256292">
        <w:rPr>
          <w:sz w:val="22"/>
          <w:szCs w:val="22"/>
        </w:rPr>
        <w:t xml:space="preserve"> alta temperatura gerada pelo longo período de autonomia.</w:t>
      </w:r>
    </w:p>
    <w:p w:rsidR="00D8214C" w:rsidRPr="00256292" w:rsidRDefault="00D8214C" w:rsidP="00D8214C">
      <w:pPr>
        <w:spacing w:before="100" w:beforeAutospacing="1" w:after="100" w:afterAutospacing="1" w:line="240" w:lineRule="auto"/>
        <w:jc w:val="both"/>
        <w:rPr>
          <w:sz w:val="22"/>
          <w:szCs w:val="22"/>
        </w:rPr>
      </w:pPr>
      <w:r w:rsidRPr="00256292">
        <w:rPr>
          <w:b/>
          <w:bCs/>
          <w:sz w:val="22"/>
          <w:szCs w:val="22"/>
        </w:rPr>
        <w:t>Pergunta:</w:t>
      </w:r>
    </w:p>
    <w:p w:rsidR="00D8214C" w:rsidRPr="00256292" w:rsidRDefault="00D8214C" w:rsidP="00D8214C">
      <w:pPr>
        <w:spacing w:before="100" w:beforeAutospacing="1" w:after="100" w:afterAutospacing="1" w:line="240" w:lineRule="auto"/>
        <w:jc w:val="both"/>
        <w:rPr>
          <w:sz w:val="22"/>
          <w:szCs w:val="22"/>
        </w:rPr>
      </w:pPr>
      <w:r w:rsidRPr="00256292">
        <w:rPr>
          <w:sz w:val="22"/>
          <w:szCs w:val="22"/>
        </w:rPr>
        <w:t xml:space="preserve">Conforme exposto, acreditamos que a necessidade de conexão para bateria externa não seja uma função necessária neste caso. Por tanto, gostaríamos de confirmar, serão aceitos </w:t>
      </w:r>
      <w:proofErr w:type="spellStart"/>
      <w:r w:rsidRPr="00256292">
        <w:rPr>
          <w:sz w:val="22"/>
          <w:szCs w:val="22"/>
        </w:rPr>
        <w:t>nobreak</w:t>
      </w:r>
      <w:proofErr w:type="spellEnd"/>
      <w:r w:rsidRPr="00256292">
        <w:rPr>
          <w:sz w:val="22"/>
          <w:szCs w:val="22"/>
        </w:rPr>
        <w:t xml:space="preserve"> sem conexão para bateria externa?</w:t>
      </w:r>
    </w:p>
    <w:p w:rsidR="00E06AF3" w:rsidRPr="00256292" w:rsidRDefault="00E06AF3" w:rsidP="00DE444A">
      <w:pPr>
        <w:tabs>
          <w:tab w:val="left" w:pos="3164"/>
        </w:tabs>
        <w:spacing w:line="240" w:lineRule="auto"/>
        <w:ind w:right="-1"/>
        <w:jc w:val="both"/>
        <w:rPr>
          <w:b/>
          <w:sz w:val="22"/>
          <w:szCs w:val="22"/>
        </w:rPr>
      </w:pPr>
    </w:p>
    <w:p w:rsidR="00DE444A" w:rsidRPr="00256292" w:rsidRDefault="00A00A35" w:rsidP="00DE444A">
      <w:pPr>
        <w:spacing w:line="240" w:lineRule="auto"/>
        <w:jc w:val="both"/>
        <w:rPr>
          <w:b/>
          <w:sz w:val="26"/>
          <w:szCs w:val="26"/>
          <w:u w:val="single"/>
        </w:rPr>
      </w:pPr>
      <w:r w:rsidRPr="00256292">
        <w:rPr>
          <w:b/>
          <w:sz w:val="26"/>
          <w:szCs w:val="26"/>
          <w:u w:val="single"/>
        </w:rPr>
        <w:t>RESPOSTA</w:t>
      </w:r>
      <w:r w:rsidR="00E06AF3" w:rsidRPr="00256292">
        <w:rPr>
          <w:b/>
          <w:sz w:val="26"/>
          <w:szCs w:val="26"/>
          <w:u w:val="single"/>
        </w:rPr>
        <w:t>S:</w:t>
      </w:r>
    </w:p>
    <w:p w:rsidR="00DE444A" w:rsidRPr="00256292" w:rsidRDefault="00DE444A" w:rsidP="00DE444A">
      <w:pPr>
        <w:spacing w:line="240" w:lineRule="auto"/>
        <w:jc w:val="both"/>
        <w:rPr>
          <w:sz w:val="22"/>
          <w:szCs w:val="22"/>
        </w:rPr>
      </w:pPr>
    </w:p>
    <w:p w:rsidR="00DE444A" w:rsidRPr="00256292" w:rsidRDefault="00DE444A" w:rsidP="00DE444A">
      <w:pPr>
        <w:spacing w:line="240" w:lineRule="auto"/>
        <w:jc w:val="both"/>
        <w:rPr>
          <w:sz w:val="22"/>
          <w:szCs w:val="22"/>
        </w:rPr>
      </w:pPr>
      <w:r w:rsidRPr="00256292">
        <w:rPr>
          <w:sz w:val="22"/>
          <w:szCs w:val="22"/>
        </w:rPr>
        <w:t xml:space="preserve">Esta </w:t>
      </w:r>
      <w:proofErr w:type="spellStart"/>
      <w:r w:rsidRPr="00256292">
        <w:rPr>
          <w:sz w:val="22"/>
          <w:szCs w:val="22"/>
        </w:rPr>
        <w:t>Pregoeira</w:t>
      </w:r>
      <w:proofErr w:type="spellEnd"/>
      <w:r w:rsidRPr="00256292">
        <w:rPr>
          <w:sz w:val="22"/>
          <w:szCs w:val="22"/>
        </w:rPr>
        <w:t xml:space="preserve"> informa que o pedido de esclarecimento, por se tratar de questionamento específico a especificações do objeto, assim, com origem do Termo de Referência, cópia do questionamento foi encaminhado à </w:t>
      </w:r>
      <w:r w:rsidR="00A00A35" w:rsidRPr="00256292">
        <w:rPr>
          <w:sz w:val="22"/>
          <w:szCs w:val="22"/>
        </w:rPr>
        <w:t>AGEVISA</w:t>
      </w:r>
      <w:r w:rsidRPr="00256292">
        <w:rPr>
          <w:sz w:val="22"/>
          <w:szCs w:val="22"/>
        </w:rPr>
        <w:t>, órgão requisitante, para manifestar-se quanto às razões do mesmo.</w:t>
      </w:r>
    </w:p>
    <w:p w:rsidR="00DE444A" w:rsidRPr="00256292" w:rsidRDefault="00DE444A" w:rsidP="00DE444A">
      <w:pPr>
        <w:spacing w:line="240" w:lineRule="auto"/>
        <w:jc w:val="both"/>
        <w:rPr>
          <w:sz w:val="22"/>
          <w:szCs w:val="22"/>
        </w:rPr>
      </w:pPr>
    </w:p>
    <w:p w:rsidR="00DE444A" w:rsidRPr="00256292" w:rsidRDefault="00DE444A" w:rsidP="00DE444A">
      <w:pPr>
        <w:spacing w:line="240" w:lineRule="auto"/>
        <w:jc w:val="both"/>
        <w:rPr>
          <w:sz w:val="22"/>
          <w:szCs w:val="22"/>
        </w:rPr>
      </w:pPr>
      <w:r w:rsidRPr="00256292">
        <w:rPr>
          <w:sz w:val="22"/>
          <w:szCs w:val="22"/>
        </w:rPr>
        <w:t xml:space="preserve">Em resposta esta </w:t>
      </w:r>
      <w:proofErr w:type="spellStart"/>
      <w:r w:rsidRPr="00256292">
        <w:rPr>
          <w:sz w:val="22"/>
          <w:szCs w:val="22"/>
        </w:rPr>
        <w:t>Pregoeira</w:t>
      </w:r>
      <w:proofErr w:type="spellEnd"/>
      <w:r w:rsidRPr="00256292">
        <w:rPr>
          <w:sz w:val="22"/>
          <w:szCs w:val="22"/>
        </w:rPr>
        <w:t>, com base nas informações prestadas pelo órgão de origem, que neste caso é a</w:t>
      </w:r>
      <w:r w:rsidR="00A00A35" w:rsidRPr="00256292">
        <w:rPr>
          <w:sz w:val="22"/>
          <w:szCs w:val="22"/>
        </w:rPr>
        <w:t xml:space="preserve"> AGEVISA</w:t>
      </w:r>
      <w:r w:rsidRPr="00256292">
        <w:rPr>
          <w:sz w:val="22"/>
          <w:szCs w:val="22"/>
        </w:rPr>
        <w:t>, conforme resposta do esclarecimento</w:t>
      </w:r>
      <w:r w:rsidR="00A00A35" w:rsidRPr="00256292">
        <w:rPr>
          <w:sz w:val="22"/>
          <w:szCs w:val="22"/>
        </w:rPr>
        <w:t>,</w:t>
      </w:r>
      <w:r w:rsidRPr="00256292">
        <w:rPr>
          <w:sz w:val="22"/>
          <w:szCs w:val="22"/>
        </w:rPr>
        <w:t xml:space="preserve"> enviada pel</w:t>
      </w:r>
      <w:r w:rsidR="00A00A35" w:rsidRPr="00256292">
        <w:rPr>
          <w:sz w:val="22"/>
          <w:szCs w:val="22"/>
        </w:rPr>
        <w:t>a</w:t>
      </w:r>
      <w:r w:rsidRPr="00256292">
        <w:rPr>
          <w:sz w:val="22"/>
          <w:szCs w:val="22"/>
        </w:rPr>
        <w:t xml:space="preserve"> </w:t>
      </w:r>
      <w:r w:rsidR="00A00A35" w:rsidRPr="00256292">
        <w:rPr>
          <w:sz w:val="22"/>
          <w:szCs w:val="22"/>
        </w:rPr>
        <w:t>Diretora Geral</w:t>
      </w:r>
      <w:r w:rsidRPr="00256292">
        <w:rPr>
          <w:sz w:val="22"/>
          <w:szCs w:val="22"/>
        </w:rPr>
        <w:t xml:space="preserve"> </w:t>
      </w:r>
      <w:r w:rsidR="00A00A35" w:rsidRPr="00256292">
        <w:rPr>
          <w:sz w:val="22"/>
          <w:szCs w:val="22"/>
        </w:rPr>
        <w:t xml:space="preserve">Maria Arlete Gama </w:t>
      </w:r>
      <w:proofErr w:type="spellStart"/>
      <w:r w:rsidR="00A00A35" w:rsidRPr="00256292">
        <w:rPr>
          <w:sz w:val="22"/>
          <w:szCs w:val="22"/>
        </w:rPr>
        <w:t>Baldez</w:t>
      </w:r>
      <w:proofErr w:type="spellEnd"/>
      <w:r w:rsidR="00A00A35" w:rsidRPr="00256292">
        <w:rPr>
          <w:sz w:val="22"/>
          <w:szCs w:val="22"/>
        </w:rPr>
        <w:t>, através do</w:t>
      </w:r>
      <w:r w:rsidR="00D8214C" w:rsidRPr="00256292">
        <w:rPr>
          <w:sz w:val="22"/>
          <w:szCs w:val="22"/>
        </w:rPr>
        <w:t>s</w:t>
      </w:r>
      <w:r w:rsidR="00A00A35" w:rsidRPr="00256292">
        <w:rPr>
          <w:sz w:val="22"/>
          <w:szCs w:val="22"/>
        </w:rPr>
        <w:t xml:space="preserve"> </w:t>
      </w:r>
      <w:proofErr w:type="spellStart"/>
      <w:r w:rsidR="00A00A35" w:rsidRPr="00256292">
        <w:rPr>
          <w:sz w:val="22"/>
          <w:szCs w:val="22"/>
        </w:rPr>
        <w:t>Oficio</w:t>
      </w:r>
      <w:r w:rsidR="00D8214C" w:rsidRPr="00256292">
        <w:rPr>
          <w:sz w:val="22"/>
          <w:szCs w:val="22"/>
        </w:rPr>
        <w:t>s</w:t>
      </w:r>
      <w:proofErr w:type="spellEnd"/>
      <w:r w:rsidR="00A00A35" w:rsidRPr="00256292">
        <w:rPr>
          <w:sz w:val="22"/>
          <w:szCs w:val="22"/>
        </w:rPr>
        <w:t xml:space="preserve"> nº </w:t>
      </w:r>
      <w:r w:rsidR="005A7064" w:rsidRPr="00256292">
        <w:rPr>
          <w:sz w:val="22"/>
          <w:szCs w:val="22"/>
        </w:rPr>
        <w:t>995</w:t>
      </w:r>
      <w:r w:rsidRPr="00256292">
        <w:rPr>
          <w:sz w:val="22"/>
          <w:szCs w:val="22"/>
        </w:rPr>
        <w:t>/</w:t>
      </w:r>
      <w:r w:rsidR="005A7064" w:rsidRPr="00256292">
        <w:rPr>
          <w:sz w:val="22"/>
          <w:szCs w:val="22"/>
        </w:rPr>
        <w:t>GAB/</w:t>
      </w:r>
      <w:r w:rsidRPr="00256292">
        <w:rPr>
          <w:sz w:val="22"/>
          <w:szCs w:val="22"/>
        </w:rPr>
        <w:t xml:space="preserve">2014, datado de </w:t>
      </w:r>
      <w:r w:rsidR="005A7064" w:rsidRPr="00256292">
        <w:rPr>
          <w:sz w:val="22"/>
          <w:szCs w:val="22"/>
        </w:rPr>
        <w:t>26</w:t>
      </w:r>
      <w:r w:rsidRPr="00256292">
        <w:rPr>
          <w:sz w:val="22"/>
          <w:szCs w:val="22"/>
        </w:rPr>
        <w:t>/05/14,</w:t>
      </w:r>
      <w:r w:rsidR="00D8214C" w:rsidRPr="00256292">
        <w:rPr>
          <w:sz w:val="22"/>
          <w:szCs w:val="22"/>
        </w:rPr>
        <w:t xml:space="preserve"> e 1009/GAB/2014, de 27.05.2014,</w:t>
      </w:r>
      <w:r w:rsidRPr="00256292">
        <w:rPr>
          <w:sz w:val="22"/>
          <w:szCs w:val="22"/>
        </w:rPr>
        <w:t xml:space="preserve"> ratifico as mesmas conforme se</w:t>
      </w:r>
      <w:r w:rsidR="005A7064" w:rsidRPr="00256292">
        <w:rPr>
          <w:sz w:val="22"/>
          <w:szCs w:val="22"/>
        </w:rPr>
        <w:t xml:space="preserve"> descrito abaixo:</w:t>
      </w:r>
    </w:p>
    <w:p w:rsidR="00DE444A" w:rsidRPr="00256292" w:rsidRDefault="00DE444A" w:rsidP="00DE444A">
      <w:pPr>
        <w:spacing w:line="240" w:lineRule="auto"/>
        <w:jc w:val="both"/>
        <w:rPr>
          <w:b/>
          <w:sz w:val="22"/>
          <w:szCs w:val="22"/>
        </w:rPr>
      </w:pPr>
    </w:p>
    <w:p w:rsidR="00DE444A" w:rsidRPr="00256292" w:rsidRDefault="005A7064" w:rsidP="00DE444A">
      <w:pPr>
        <w:jc w:val="both"/>
        <w:rPr>
          <w:i/>
          <w:sz w:val="22"/>
          <w:szCs w:val="22"/>
        </w:rPr>
      </w:pPr>
      <w:r w:rsidRPr="00256292">
        <w:rPr>
          <w:b/>
          <w:sz w:val="22"/>
          <w:szCs w:val="22"/>
        </w:rPr>
        <w:t xml:space="preserve">ITEM 4 - </w:t>
      </w:r>
      <w:r w:rsidR="00DE444A" w:rsidRPr="00256292">
        <w:rPr>
          <w:i/>
          <w:sz w:val="22"/>
          <w:szCs w:val="22"/>
        </w:rPr>
        <w:t>“</w:t>
      </w:r>
      <w:r w:rsidRPr="00256292">
        <w:rPr>
          <w:i/>
          <w:sz w:val="22"/>
          <w:szCs w:val="22"/>
        </w:rPr>
        <w:t xml:space="preserve">Não será necessário </w:t>
      </w:r>
      <w:proofErr w:type="gramStart"/>
      <w:r w:rsidRPr="00256292">
        <w:rPr>
          <w:i/>
          <w:sz w:val="22"/>
          <w:szCs w:val="22"/>
        </w:rPr>
        <w:t>a</w:t>
      </w:r>
      <w:proofErr w:type="gramEnd"/>
      <w:r w:rsidRPr="00256292">
        <w:rPr>
          <w:i/>
          <w:sz w:val="22"/>
          <w:szCs w:val="22"/>
        </w:rPr>
        <w:t xml:space="preserve"> instalação e montagem do item 04 projetor multimídia</w:t>
      </w:r>
      <w:r w:rsidR="00DE444A" w:rsidRPr="00256292">
        <w:rPr>
          <w:i/>
          <w:sz w:val="22"/>
          <w:szCs w:val="22"/>
        </w:rPr>
        <w:t>.”</w:t>
      </w:r>
      <w:r w:rsidRPr="00256292">
        <w:rPr>
          <w:i/>
          <w:sz w:val="22"/>
          <w:szCs w:val="22"/>
        </w:rPr>
        <w:t>.</w:t>
      </w:r>
    </w:p>
    <w:p w:rsidR="00D8214C" w:rsidRPr="00256292" w:rsidRDefault="00D8214C" w:rsidP="00DE444A">
      <w:pPr>
        <w:jc w:val="both"/>
        <w:rPr>
          <w:i/>
          <w:sz w:val="22"/>
          <w:szCs w:val="22"/>
        </w:rPr>
      </w:pPr>
    </w:p>
    <w:p w:rsidR="00D8214C" w:rsidRPr="00256292" w:rsidRDefault="00D8214C" w:rsidP="00DE444A">
      <w:pPr>
        <w:jc w:val="both"/>
        <w:rPr>
          <w:i/>
          <w:sz w:val="22"/>
          <w:szCs w:val="22"/>
        </w:rPr>
      </w:pPr>
      <w:r w:rsidRPr="00256292">
        <w:rPr>
          <w:b/>
          <w:sz w:val="22"/>
          <w:szCs w:val="22"/>
        </w:rPr>
        <w:t xml:space="preserve">ITEM 7 – </w:t>
      </w:r>
      <w:r w:rsidRPr="00256292">
        <w:rPr>
          <w:i/>
          <w:sz w:val="22"/>
          <w:szCs w:val="22"/>
        </w:rPr>
        <w:t xml:space="preserve">“ Não será aceito </w:t>
      </w:r>
      <w:proofErr w:type="spellStart"/>
      <w:r w:rsidRPr="00256292">
        <w:rPr>
          <w:i/>
          <w:sz w:val="22"/>
          <w:szCs w:val="22"/>
        </w:rPr>
        <w:t>nobreak</w:t>
      </w:r>
      <w:proofErr w:type="spellEnd"/>
      <w:r w:rsidRPr="00256292">
        <w:rPr>
          <w:i/>
          <w:sz w:val="22"/>
          <w:szCs w:val="22"/>
        </w:rPr>
        <w:t xml:space="preserve"> sem conexão pata bateria externa.</w:t>
      </w:r>
      <w:r w:rsidR="004442EA" w:rsidRPr="00256292">
        <w:rPr>
          <w:i/>
          <w:sz w:val="22"/>
          <w:szCs w:val="22"/>
        </w:rPr>
        <w:t>”.</w:t>
      </w:r>
    </w:p>
    <w:p w:rsidR="00DE444A" w:rsidRPr="00256292" w:rsidRDefault="00DE444A" w:rsidP="00DE444A">
      <w:pPr>
        <w:spacing w:line="240" w:lineRule="auto"/>
        <w:jc w:val="both"/>
        <w:rPr>
          <w:sz w:val="22"/>
          <w:szCs w:val="22"/>
        </w:rPr>
      </w:pPr>
    </w:p>
    <w:p w:rsidR="00DE444A" w:rsidRPr="00256292" w:rsidRDefault="00DE444A" w:rsidP="00DE444A">
      <w:pPr>
        <w:spacing w:line="240" w:lineRule="auto"/>
        <w:jc w:val="both"/>
        <w:rPr>
          <w:sz w:val="22"/>
          <w:szCs w:val="22"/>
        </w:rPr>
      </w:pPr>
      <w:r w:rsidRPr="00256292">
        <w:rPr>
          <w:sz w:val="22"/>
          <w:szCs w:val="22"/>
        </w:rPr>
        <w:t xml:space="preserve">Havendo divergência nas demais condições </w:t>
      </w:r>
      <w:proofErr w:type="spellStart"/>
      <w:r w:rsidRPr="00256292">
        <w:rPr>
          <w:sz w:val="22"/>
          <w:szCs w:val="22"/>
        </w:rPr>
        <w:t>editalícias</w:t>
      </w:r>
      <w:proofErr w:type="spellEnd"/>
      <w:r w:rsidRPr="00256292">
        <w:rPr>
          <w:sz w:val="22"/>
          <w:szCs w:val="22"/>
        </w:rPr>
        <w:t xml:space="preserve">, prevalecerão às adequações a serem consideradas de acordo com </w:t>
      </w:r>
      <w:r w:rsidRPr="00256292">
        <w:rPr>
          <w:b/>
          <w:sz w:val="22"/>
          <w:szCs w:val="22"/>
          <w:u w:val="single"/>
        </w:rPr>
        <w:t>o esclarecimento informado neste instrumento</w:t>
      </w:r>
      <w:r w:rsidRPr="00256292">
        <w:rPr>
          <w:sz w:val="22"/>
          <w:szCs w:val="22"/>
        </w:rPr>
        <w:t>, bem como as demais especificações do Termo de Referência.</w:t>
      </w:r>
    </w:p>
    <w:p w:rsidR="00DE444A" w:rsidRPr="00256292" w:rsidRDefault="00DE444A" w:rsidP="00DE444A">
      <w:pPr>
        <w:spacing w:line="240" w:lineRule="auto"/>
        <w:jc w:val="both"/>
        <w:rPr>
          <w:sz w:val="22"/>
          <w:szCs w:val="22"/>
        </w:rPr>
      </w:pPr>
    </w:p>
    <w:p w:rsidR="00DE444A" w:rsidRPr="00256292" w:rsidRDefault="00DE444A" w:rsidP="00DE444A">
      <w:pPr>
        <w:spacing w:line="240" w:lineRule="auto"/>
        <w:jc w:val="both"/>
        <w:rPr>
          <w:sz w:val="22"/>
          <w:szCs w:val="22"/>
        </w:rPr>
      </w:pPr>
      <w:r w:rsidRPr="00256292">
        <w:rPr>
          <w:sz w:val="22"/>
          <w:szCs w:val="22"/>
        </w:rPr>
        <w:t xml:space="preserve">Eventuais dúvidas poderão ser sanadas junto à </w:t>
      </w:r>
      <w:proofErr w:type="spellStart"/>
      <w:r w:rsidRPr="00256292">
        <w:rPr>
          <w:sz w:val="22"/>
          <w:szCs w:val="22"/>
        </w:rPr>
        <w:t>Pregoeira</w:t>
      </w:r>
      <w:proofErr w:type="spellEnd"/>
      <w:r w:rsidRPr="00256292">
        <w:rPr>
          <w:sz w:val="22"/>
          <w:szCs w:val="22"/>
        </w:rPr>
        <w:t xml:space="preserve"> e equipe de Apoio, através do telefone (69) 3216-5318, ou no endereço Palácio Rio Madeira, Ed. Rio </w:t>
      </w:r>
      <w:proofErr w:type="spellStart"/>
      <w:r w:rsidRPr="00256292">
        <w:rPr>
          <w:sz w:val="22"/>
          <w:szCs w:val="22"/>
        </w:rPr>
        <w:t>Jamari</w:t>
      </w:r>
      <w:proofErr w:type="spellEnd"/>
      <w:r w:rsidRPr="00256292">
        <w:rPr>
          <w:sz w:val="22"/>
          <w:szCs w:val="22"/>
        </w:rPr>
        <w:t xml:space="preserve">/Curvo </w:t>
      </w:r>
      <w:proofErr w:type="gramStart"/>
      <w:r w:rsidRPr="00256292">
        <w:rPr>
          <w:sz w:val="22"/>
          <w:szCs w:val="22"/>
        </w:rPr>
        <w:t>3</w:t>
      </w:r>
      <w:proofErr w:type="gramEnd"/>
      <w:r w:rsidRPr="00256292">
        <w:rPr>
          <w:sz w:val="22"/>
          <w:szCs w:val="22"/>
        </w:rPr>
        <w:t xml:space="preserve">, 1º Andar, sito à Av. </w:t>
      </w:r>
      <w:proofErr w:type="spellStart"/>
      <w:r w:rsidRPr="00256292">
        <w:rPr>
          <w:sz w:val="22"/>
          <w:szCs w:val="22"/>
        </w:rPr>
        <w:t>Farquar</w:t>
      </w:r>
      <w:proofErr w:type="spellEnd"/>
      <w:r w:rsidRPr="00256292">
        <w:rPr>
          <w:sz w:val="22"/>
          <w:szCs w:val="22"/>
        </w:rPr>
        <w:t xml:space="preserve">  n° 2986, Bairro Pedrinhas, em Porto Velho/RO, CEP 76.801-470.</w:t>
      </w:r>
    </w:p>
    <w:p w:rsidR="00DE444A" w:rsidRPr="00256292" w:rsidRDefault="00DE444A" w:rsidP="00DE444A">
      <w:pPr>
        <w:pStyle w:val="Recuodecorpodetexto3"/>
        <w:tabs>
          <w:tab w:val="left" w:pos="708"/>
        </w:tabs>
        <w:spacing w:line="240" w:lineRule="auto"/>
        <w:ind w:hanging="720"/>
        <w:jc w:val="right"/>
        <w:rPr>
          <w:sz w:val="22"/>
          <w:szCs w:val="22"/>
        </w:rPr>
      </w:pPr>
    </w:p>
    <w:p w:rsidR="00DE444A" w:rsidRPr="00256292" w:rsidRDefault="005A7064" w:rsidP="00DE444A">
      <w:pPr>
        <w:pStyle w:val="Recuodecorpodetexto3"/>
        <w:tabs>
          <w:tab w:val="left" w:pos="708"/>
        </w:tabs>
        <w:spacing w:line="240" w:lineRule="auto"/>
        <w:ind w:hanging="720"/>
        <w:jc w:val="right"/>
        <w:rPr>
          <w:sz w:val="22"/>
          <w:szCs w:val="22"/>
        </w:rPr>
      </w:pPr>
      <w:r w:rsidRPr="00256292">
        <w:rPr>
          <w:sz w:val="22"/>
          <w:szCs w:val="22"/>
        </w:rPr>
        <w:t>Porto Velho - RO, 28</w:t>
      </w:r>
      <w:r w:rsidR="00DE444A" w:rsidRPr="00256292">
        <w:rPr>
          <w:sz w:val="22"/>
          <w:szCs w:val="22"/>
        </w:rPr>
        <w:t xml:space="preserve"> de Maio 2014.</w:t>
      </w:r>
    </w:p>
    <w:p w:rsidR="00DE444A" w:rsidRPr="00256292" w:rsidRDefault="00DE444A" w:rsidP="00DE444A">
      <w:pPr>
        <w:pStyle w:val="Recuodecorpodetexto3"/>
        <w:tabs>
          <w:tab w:val="left" w:pos="708"/>
        </w:tabs>
        <w:spacing w:line="240" w:lineRule="auto"/>
        <w:ind w:hanging="720"/>
        <w:jc w:val="right"/>
        <w:rPr>
          <w:sz w:val="22"/>
          <w:szCs w:val="22"/>
        </w:rPr>
      </w:pPr>
    </w:p>
    <w:p w:rsidR="00DE444A" w:rsidRPr="00256292" w:rsidRDefault="00DE444A" w:rsidP="00DE444A">
      <w:pPr>
        <w:pStyle w:val="Recuodecorpodetexto3"/>
        <w:tabs>
          <w:tab w:val="left" w:pos="708"/>
        </w:tabs>
        <w:spacing w:line="240" w:lineRule="auto"/>
        <w:ind w:hanging="720"/>
        <w:jc w:val="right"/>
        <w:rPr>
          <w:sz w:val="22"/>
          <w:szCs w:val="22"/>
        </w:rPr>
      </w:pPr>
    </w:p>
    <w:p w:rsidR="00D8214C" w:rsidRPr="00256292" w:rsidRDefault="00D8214C" w:rsidP="00DE444A">
      <w:pPr>
        <w:pStyle w:val="Rodap"/>
        <w:tabs>
          <w:tab w:val="clear" w:pos="4419"/>
        </w:tabs>
        <w:spacing w:line="240" w:lineRule="auto"/>
        <w:ind w:right="-1"/>
        <w:jc w:val="center"/>
        <w:rPr>
          <w:b/>
          <w:sz w:val="22"/>
          <w:szCs w:val="22"/>
        </w:rPr>
      </w:pPr>
    </w:p>
    <w:p w:rsidR="00DE444A" w:rsidRPr="00256292" w:rsidRDefault="005A7064" w:rsidP="00DE444A">
      <w:pPr>
        <w:pStyle w:val="Rodap"/>
        <w:tabs>
          <w:tab w:val="clear" w:pos="4419"/>
        </w:tabs>
        <w:spacing w:line="240" w:lineRule="auto"/>
        <w:ind w:right="-1"/>
        <w:jc w:val="center"/>
        <w:rPr>
          <w:b/>
          <w:sz w:val="22"/>
          <w:szCs w:val="22"/>
        </w:rPr>
      </w:pPr>
      <w:r w:rsidRPr="00256292">
        <w:rPr>
          <w:b/>
          <w:sz w:val="22"/>
          <w:szCs w:val="22"/>
        </w:rPr>
        <w:t>FABÍOLA RAMOS DA SILVA</w:t>
      </w:r>
    </w:p>
    <w:p w:rsidR="00DE444A" w:rsidRPr="00256292" w:rsidRDefault="005A7064" w:rsidP="00DE444A">
      <w:pPr>
        <w:pStyle w:val="Rodap"/>
        <w:tabs>
          <w:tab w:val="clear" w:pos="4419"/>
        </w:tabs>
        <w:spacing w:line="240" w:lineRule="auto"/>
        <w:ind w:right="-1"/>
        <w:jc w:val="center"/>
        <w:rPr>
          <w:sz w:val="22"/>
          <w:szCs w:val="22"/>
        </w:rPr>
      </w:pPr>
      <w:proofErr w:type="spellStart"/>
      <w:r w:rsidRPr="00256292">
        <w:rPr>
          <w:sz w:val="22"/>
          <w:szCs w:val="22"/>
        </w:rPr>
        <w:t>Pregoeira</w:t>
      </w:r>
      <w:proofErr w:type="spellEnd"/>
      <w:r w:rsidRPr="00256292">
        <w:rPr>
          <w:sz w:val="22"/>
          <w:szCs w:val="22"/>
        </w:rPr>
        <w:t xml:space="preserve"> da</w:t>
      </w:r>
      <w:r w:rsidR="00DE444A" w:rsidRPr="00256292">
        <w:rPr>
          <w:sz w:val="22"/>
          <w:szCs w:val="22"/>
        </w:rPr>
        <w:t xml:space="preserve"> Equipe </w:t>
      </w:r>
      <w:r w:rsidRPr="00256292">
        <w:rPr>
          <w:sz w:val="22"/>
          <w:szCs w:val="22"/>
        </w:rPr>
        <w:t xml:space="preserve">de licitações </w:t>
      </w:r>
      <w:r w:rsidR="00DE444A" w:rsidRPr="00256292">
        <w:rPr>
          <w:sz w:val="22"/>
          <w:szCs w:val="22"/>
        </w:rPr>
        <w:t>Ômega/SUPEL</w:t>
      </w:r>
    </w:p>
    <w:p w:rsidR="00DE444A" w:rsidRPr="00256292" w:rsidRDefault="005A7064" w:rsidP="00DE444A">
      <w:pPr>
        <w:pStyle w:val="Rodap"/>
        <w:tabs>
          <w:tab w:val="clear" w:pos="4419"/>
        </w:tabs>
        <w:spacing w:line="240" w:lineRule="auto"/>
        <w:ind w:right="-1"/>
        <w:jc w:val="center"/>
        <w:rPr>
          <w:sz w:val="22"/>
          <w:szCs w:val="22"/>
        </w:rPr>
      </w:pPr>
      <w:r w:rsidRPr="00256292">
        <w:rPr>
          <w:sz w:val="22"/>
          <w:szCs w:val="22"/>
        </w:rPr>
        <w:t>Mat. 300089025</w:t>
      </w:r>
    </w:p>
    <w:p w:rsidR="00046250" w:rsidRPr="00256292" w:rsidRDefault="00046250" w:rsidP="00DE444A">
      <w:pPr>
        <w:rPr>
          <w:sz w:val="22"/>
          <w:szCs w:val="22"/>
        </w:rPr>
      </w:pPr>
    </w:p>
    <w:sectPr w:rsidR="00046250" w:rsidRPr="00256292" w:rsidSect="0003780E">
      <w:headerReference w:type="default" r:id="rId7"/>
      <w:footerReference w:type="default" r:id="rId8"/>
      <w:pgSz w:w="11906" w:h="16838" w:code="9"/>
      <w:pgMar w:top="1134" w:right="1134" w:bottom="1134" w:left="1701" w:header="567" w:footer="19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AF3" w:rsidRDefault="00E06AF3" w:rsidP="0003780E">
      <w:pPr>
        <w:spacing w:line="240" w:lineRule="auto"/>
      </w:pPr>
      <w:r>
        <w:separator/>
      </w:r>
    </w:p>
  </w:endnote>
  <w:endnote w:type="continuationSeparator" w:id="0">
    <w:p w:rsidR="00E06AF3" w:rsidRDefault="00E06AF3" w:rsidP="000378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2771" w:rsidRDefault="00E06AF3" w:rsidP="00132771">
    <w:pPr>
      <w:pStyle w:val="Rodap"/>
      <w:pBdr>
        <w:top w:val="single" w:sz="4" w:space="1" w:color="auto"/>
      </w:pBdr>
      <w:tabs>
        <w:tab w:val="clear" w:pos="4419"/>
        <w:tab w:val="clear" w:pos="8838"/>
        <w:tab w:val="right" w:pos="10206"/>
      </w:tabs>
      <w:jc w:val="center"/>
      <w:rPr>
        <w:sz w:val="14"/>
        <w:szCs w:val="14"/>
      </w:rPr>
    </w:pPr>
    <w:r>
      <w:rPr>
        <w:sz w:val="14"/>
        <w:szCs w:val="14"/>
      </w:rPr>
      <w:t>Palácio</w:t>
    </w:r>
    <w:r w:rsidRPr="00532B35">
      <w:rPr>
        <w:sz w:val="14"/>
        <w:szCs w:val="14"/>
      </w:rPr>
      <w:t xml:space="preserve"> Rio Madeira, Ed. </w:t>
    </w:r>
    <w:r>
      <w:rPr>
        <w:sz w:val="14"/>
        <w:szCs w:val="14"/>
      </w:rPr>
      <w:t xml:space="preserve">Rio </w:t>
    </w:r>
    <w:proofErr w:type="spellStart"/>
    <w:r>
      <w:rPr>
        <w:sz w:val="14"/>
        <w:szCs w:val="14"/>
      </w:rPr>
      <w:t>Jamari</w:t>
    </w:r>
    <w:proofErr w:type="spellEnd"/>
    <w:r>
      <w:rPr>
        <w:sz w:val="14"/>
        <w:szCs w:val="14"/>
      </w:rPr>
      <w:t xml:space="preserve">/Curvo </w:t>
    </w:r>
    <w:proofErr w:type="gramStart"/>
    <w:r>
      <w:rPr>
        <w:sz w:val="14"/>
        <w:szCs w:val="14"/>
      </w:rPr>
      <w:t>3</w:t>
    </w:r>
    <w:proofErr w:type="gramEnd"/>
    <w:r>
      <w:rPr>
        <w:sz w:val="14"/>
        <w:szCs w:val="14"/>
      </w:rPr>
      <w:t>, 1º Andar,</w:t>
    </w:r>
    <w:r w:rsidRPr="00532B35">
      <w:rPr>
        <w:sz w:val="14"/>
        <w:szCs w:val="14"/>
      </w:rPr>
      <w:t xml:space="preserve"> Av. </w:t>
    </w:r>
    <w:proofErr w:type="spellStart"/>
    <w:r w:rsidRPr="00532B35">
      <w:rPr>
        <w:sz w:val="14"/>
        <w:szCs w:val="14"/>
      </w:rPr>
      <w:t>Farquar</w:t>
    </w:r>
    <w:proofErr w:type="spellEnd"/>
    <w:r w:rsidRPr="00532B35">
      <w:rPr>
        <w:sz w:val="14"/>
        <w:szCs w:val="14"/>
      </w:rPr>
      <w:t>,</w:t>
    </w:r>
    <w:r>
      <w:rPr>
        <w:sz w:val="14"/>
        <w:szCs w:val="14"/>
      </w:rPr>
      <w:t xml:space="preserve"> n°</w:t>
    </w:r>
    <w:r w:rsidRPr="00532B35">
      <w:rPr>
        <w:sz w:val="14"/>
        <w:szCs w:val="14"/>
      </w:rPr>
      <w:t xml:space="preserve"> </w:t>
    </w:r>
    <w:r>
      <w:rPr>
        <w:sz w:val="14"/>
        <w:szCs w:val="14"/>
      </w:rPr>
      <w:t>2986, b</w:t>
    </w:r>
    <w:r w:rsidRPr="00532B35">
      <w:rPr>
        <w:sz w:val="14"/>
        <w:szCs w:val="14"/>
      </w:rPr>
      <w:t>airro Pedrinhas</w:t>
    </w:r>
    <w:r>
      <w:rPr>
        <w:sz w:val="14"/>
        <w:szCs w:val="14"/>
      </w:rPr>
      <w:t xml:space="preserve">, </w:t>
    </w:r>
    <w:r w:rsidRPr="00532B35">
      <w:rPr>
        <w:sz w:val="14"/>
        <w:szCs w:val="14"/>
      </w:rPr>
      <w:t>CEP 76</w:t>
    </w:r>
    <w:r>
      <w:rPr>
        <w:sz w:val="14"/>
        <w:szCs w:val="14"/>
      </w:rPr>
      <w:t>.801</w:t>
    </w:r>
    <w:r w:rsidRPr="00532B35">
      <w:rPr>
        <w:sz w:val="14"/>
        <w:szCs w:val="14"/>
      </w:rPr>
      <w:t>-</w:t>
    </w:r>
    <w:r>
      <w:rPr>
        <w:sz w:val="14"/>
        <w:szCs w:val="14"/>
      </w:rPr>
      <w:t>470, Porto Velho/</w:t>
    </w:r>
    <w:r w:rsidRPr="00532B35">
      <w:rPr>
        <w:sz w:val="14"/>
        <w:szCs w:val="14"/>
      </w:rPr>
      <w:t>RO</w:t>
    </w:r>
    <w:r w:rsidR="00132771">
      <w:rPr>
        <w:sz w:val="14"/>
        <w:szCs w:val="14"/>
      </w:rPr>
      <w:t>.</w:t>
    </w:r>
  </w:p>
  <w:p w:rsidR="00E06AF3" w:rsidRDefault="00132771" w:rsidP="00132771">
    <w:pPr>
      <w:pStyle w:val="Rodap"/>
      <w:pBdr>
        <w:top w:val="single" w:sz="4" w:space="1" w:color="auto"/>
      </w:pBdr>
      <w:tabs>
        <w:tab w:val="clear" w:pos="4419"/>
        <w:tab w:val="clear" w:pos="8838"/>
        <w:tab w:val="right" w:pos="10206"/>
      </w:tabs>
      <w:jc w:val="center"/>
      <w:rPr>
        <w:sz w:val="14"/>
        <w:szCs w:val="14"/>
      </w:rPr>
    </w:pPr>
    <w:r>
      <w:rPr>
        <w:sz w:val="14"/>
        <w:szCs w:val="14"/>
      </w:rPr>
      <w:t>CNPJ 04.696.490/0001-63</w:t>
    </w:r>
    <w:proofErr w:type="gramStart"/>
    <w:r>
      <w:rPr>
        <w:sz w:val="14"/>
        <w:szCs w:val="14"/>
      </w:rPr>
      <w:t xml:space="preserve">  </w:t>
    </w:r>
    <w:proofErr w:type="gramEnd"/>
    <w:r w:rsidR="00E06AF3">
      <w:rPr>
        <w:sz w:val="14"/>
        <w:szCs w:val="14"/>
      </w:rPr>
      <w:t>-   Telefone</w:t>
    </w:r>
    <w:r w:rsidR="00E06AF3" w:rsidRPr="00532B35">
      <w:rPr>
        <w:sz w:val="14"/>
        <w:szCs w:val="14"/>
      </w:rPr>
      <w:t xml:space="preserve"> (69) 3216.5318</w:t>
    </w:r>
  </w:p>
  <w:p w:rsidR="00E06AF3" w:rsidRDefault="00E06AF3" w:rsidP="0003780E">
    <w:pPr>
      <w:pStyle w:val="Rodap"/>
      <w:tabs>
        <w:tab w:val="clear" w:pos="4419"/>
        <w:tab w:val="clear" w:pos="8838"/>
        <w:tab w:val="right" w:pos="10206"/>
      </w:tabs>
      <w:rPr>
        <w:sz w:val="14"/>
        <w:szCs w:val="14"/>
      </w:rPr>
    </w:pPr>
  </w:p>
  <w:p w:rsidR="00E06AF3" w:rsidRPr="00F75363" w:rsidRDefault="00132771" w:rsidP="00F75363">
    <w:pPr>
      <w:pStyle w:val="Rodap"/>
    </w:pPr>
    <w:proofErr w:type="spellStart"/>
    <w:r>
      <w:rPr>
        <w:sz w:val="14"/>
        <w:szCs w:val="14"/>
      </w:rPr>
      <w:t>Rvf</w:t>
    </w:r>
    <w:proofErr w:type="spellEnd"/>
    <w:r w:rsidR="00E06AF3">
      <w:rPr>
        <w:sz w:val="14"/>
        <w:szCs w:val="14"/>
      </w:rPr>
      <w:t>/ÔMEGA</w:t>
    </w:r>
  </w:p>
  <w:p w:rsidR="00E06AF3" w:rsidRDefault="00E06AF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AF3" w:rsidRDefault="00E06AF3" w:rsidP="0003780E">
      <w:pPr>
        <w:spacing w:line="240" w:lineRule="auto"/>
      </w:pPr>
      <w:r>
        <w:separator/>
      </w:r>
    </w:p>
  </w:footnote>
  <w:footnote w:type="continuationSeparator" w:id="0">
    <w:p w:rsidR="00E06AF3" w:rsidRDefault="00E06AF3" w:rsidP="0003780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32" w:type="dxa"/>
      <w:tblBorders>
        <w:bottom w:val="triple" w:sz="4" w:space="0" w:color="0000FF"/>
      </w:tblBorders>
      <w:tblLayout w:type="fixed"/>
      <w:tblCellMar>
        <w:left w:w="70" w:type="dxa"/>
        <w:right w:w="70" w:type="dxa"/>
      </w:tblCellMar>
      <w:tblLook w:val="0000"/>
    </w:tblPr>
    <w:tblGrid>
      <w:gridCol w:w="911"/>
      <w:gridCol w:w="6105"/>
      <w:gridCol w:w="2316"/>
    </w:tblGrid>
    <w:tr w:rsidR="00E06AF3" w:rsidTr="0003780E">
      <w:trPr>
        <w:cantSplit/>
        <w:trHeight w:val="889"/>
      </w:trPr>
      <w:tc>
        <w:tcPr>
          <w:tcW w:w="911" w:type="dxa"/>
        </w:tcPr>
        <w:p w:rsidR="00E06AF3" w:rsidRDefault="00E06AF3" w:rsidP="004C084F">
          <w:pPr>
            <w:pStyle w:val="Cabealho"/>
            <w:jc w:val="center"/>
          </w:pPr>
          <w:r>
            <w:rPr>
              <w:b/>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105" w:type="dxa"/>
        </w:tcPr>
        <w:p w:rsidR="00E06AF3" w:rsidRPr="00BA335A" w:rsidRDefault="00E06AF3" w:rsidP="004C084F">
          <w:pPr>
            <w:pStyle w:val="Cabealho"/>
            <w:spacing w:before="120"/>
            <w:rPr>
              <w:b/>
              <w:bCs/>
              <w:sz w:val="22"/>
              <w:szCs w:val="22"/>
            </w:rPr>
          </w:pPr>
          <w:r w:rsidRPr="00BA335A">
            <w:rPr>
              <w:b/>
              <w:bCs/>
              <w:sz w:val="22"/>
              <w:szCs w:val="22"/>
            </w:rPr>
            <w:t>ESTADO DE RONDÔNIA</w:t>
          </w:r>
        </w:p>
        <w:p w:rsidR="00E06AF3" w:rsidRPr="00BA335A" w:rsidRDefault="00E06AF3" w:rsidP="004C084F">
          <w:pPr>
            <w:pStyle w:val="Cabealho"/>
            <w:rPr>
              <w:bCs/>
              <w:sz w:val="22"/>
              <w:szCs w:val="22"/>
            </w:rPr>
          </w:pPr>
          <w:r w:rsidRPr="00BA335A">
            <w:rPr>
              <w:b/>
              <w:bCs/>
              <w:sz w:val="22"/>
              <w:szCs w:val="22"/>
            </w:rPr>
            <w:t>Superintendência Estadual de Compras e Licitações</w:t>
          </w:r>
          <w:r>
            <w:rPr>
              <w:b/>
              <w:bCs/>
              <w:sz w:val="22"/>
              <w:szCs w:val="22"/>
            </w:rPr>
            <w:t xml:space="preserve"> - SUPEL</w:t>
          </w:r>
        </w:p>
        <w:p w:rsidR="00E06AF3" w:rsidRPr="00494FDA" w:rsidRDefault="00E06AF3" w:rsidP="004C084F">
          <w:pPr>
            <w:pStyle w:val="Cabealho"/>
            <w:rPr>
              <w:bCs/>
              <w:i/>
            </w:rPr>
          </w:pPr>
          <w:r w:rsidRPr="00BA335A">
            <w:rPr>
              <w:i/>
              <w:color w:val="000000"/>
              <w:sz w:val="22"/>
              <w:szCs w:val="22"/>
            </w:rPr>
            <w:t>Equipe de Licitações Ômega</w:t>
          </w:r>
        </w:p>
      </w:tc>
      <w:tc>
        <w:tcPr>
          <w:tcW w:w="2316" w:type="dxa"/>
        </w:tcPr>
        <w:p w:rsidR="00E06AF3" w:rsidRDefault="008E51F5" w:rsidP="004C084F">
          <w:pPr>
            <w:pStyle w:val="Cabealho"/>
            <w:rPr>
              <w:bCs/>
              <w:sz w:val="18"/>
            </w:rPr>
          </w:pPr>
          <w:r>
            <w:rPr>
              <w:bCs/>
              <w:noProof/>
              <w:sz w:val="18"/>
            </w:rPr>
            <w:pict>
              <v:shapetype id="_x0000_t202" coordsize="21600,21600" o:spt="202" path="m,l,21600r21600,l21600,xe">
                <v:stroke joinstyle="miter"/>
                <v:path gradientshapeok="t" o:connecttype="rect"/>
              </v:shapetype>
              <v:shape id="Text Box 4" o:spid="_x0000_s4101" type="#_x0000_t202" style="position:absolute;margin-left:58.2pt;margin-top:6.55pt;width:50.5pt;height:1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gL8tAIAALgFAAAOAAAAZHJzL2Uyb0RvYy54bWysVG1vmzAQ/j5p/8Hyd8pLDA2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" filled="f" stroked="f">
                <v:textbox>
                  <w:txbxContent>
                    <w:p w:rsidR="00E06AF3" w:rsidRPr="00E32BF3" w:rsidRDefault="00E06AF3" w:rsidP="0003780E">
                      <w:r>
                        <w:t>Fls.</w:t>
                      </w:r>
                    </w:p>
                  </w:txbxContent>
                </v:textbox>
              </v:shape>
            </w:pict>
          </w:r>
          <w:r>
            <w:rPr>
              <w:bCs/>
              <w:noProof/>
              <w:sz w:val="18"/>
            </w:rPr>
            <w:pict>
              <v:oval id="Oval 2" o:spid="_x0000_s4100" style="position:absolute;margin-left:63.3pt;margin-top:-10.45pt;width:59.3pt;height:5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" strokecolor="#1f497d" strokeweight="1pt">
                <v:stroke dashstyle="dash"/>
                <v:shadow color="#868686"/>
              </v:oval>
            </w:pict>
          </w:r>
        </w:p>
        <w:p w:rsidR="00E06AF3" w:rsidRDefault="008E51F5" w:rsidP="004C084F">
          <w:pPr>
            <w:pStyle w:val="Cabealho"/>
          </w:pPr>
          <w:r w:rsidRPr="008E51F5">
            <w:rPr>
              <w:bCs/>
              <w:noProof/>
              <w:sz w:val="18"/>
            </w:rPr>
            <w:pict>
              <v:shape id="Text Box 5" o:spid="_x0000_s4099" type="#_x0000_t202" style="position:absolute;margin-left:59.05pt;margin-top:5.85pt;width:49.65pt;height:1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a8uQIAAL8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" filled="f" stroked="f">
                <v:textbox>
                  <w:txbxContent>
                    <w:p w:rsidR="00E06AF3" w:rsidRPr="00E32BF3" w:rsidRDefault="00E06AF3" w:rsidP="0003780E">
                      <w:pPr>
                        <w:rPr>
                          <w:sz w:val="14"/>
                        </w:rPr>
                      </w:pPr>
                      <w:r w:rsidRPr="00E32BF3">
                        <w:rPr>
                          <w:sz w:val="14"/>
                        </w:rPr>
                        <w:t>Rubrica</w:t>
                      </w:r>
                    </w:p>
                  </w:txbxContent>
                </v:textbox>
              </v:shape>
            </w:pict>
          </w:r>
          <w:r>
            <w:rPr>
              <w:noProof/>
            </w:rPr>
            <w:pict>
              <v:shapetype id="_x0000_t32" coordsize="21600,21600" o:spt="32" o:oned="t" path="m,l21600,21600e" filled="f">
                <v:path arrowok="t" fillok="f" o:connecttype="none"/>
                <o:lock v:ext="edit" shapetype="t"/>
              </v:shapetype>
              <v:shape id="AutoShape 3" o:spid="_x0000_s4098" type="#_x0000_t32" style="position:absolute;margin-left:72.2pt;margin-top:9.5pt;width:46.6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" strokecolor="#1f497d" strokeweight="1pt">
                <v:stroke dashstyle="dash"/>
                <v:shadow color="#868686"/>
              </v:shape>
            </w:pict>
          </w:r>
        </w:p>
      </w:tc>
    </w:tr>
  </w:tbl>
  <w:p w:rsidR="00E06AF3" w:rsidRDefault="008E51F5" w:rsidP="0003780E">
    <w:pPr>
      <w:pStyle w:val="Cabealho"/>
      <w:tabs>
        <w:tab w:val="center" w:pos="9360"/>
      </w:tabs>
    </w:pPr>
    <w:r>
      <w:rPr>
        <w:noProof/>
      </w:rPr>
      <w:pict>
        <v:shape id="Freeform 1" o:spid="_x0000_s4097" style="position:absolute;margin-left:-18.2pt;margin-top:66.25pt;width:38.8pt;height:4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D6324"/>
    <w:multiLevelType w:val="hybridMultilevel"/>
    <w:tmpl w:val="461892F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32301B"/>
    <w:multiLevelType w:val="hybridMultilevel"/>
    <w:tmpl w:val="5150F50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6DB31CB"/>
    <w:multiLevelType w:val="hybridMultilevel"/>
    <w:tmpl w:val="3B2A20B2"/>
    <w:lvl w:ilvl="0" w:tplc="2460B7E4">
      <w:start w:val="3"/>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EE943CC"/>
    <w:multiLevelType w:val="hybridMultilevel"/>
    <w:tmpl w:val="38C2E45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F822BC6"/>
    <w:multiLevelType w:val="hybridMultilevel"/>
    <w:tmpl w:val="DBF27CCE"/>
    <w:lvl w:ilvl="0" w:tplc="B1B26D42">
      <w:start w:val="1"/>
      <w:numFmt w:val="decimal"/>
      <w:lvlText w:val="%1)"/>
      <w:lvlJc w:val="left"/>
      <w:pPr>
        <w:ind w:left="4260" w:hanging="360"/>
      </w:pPr>
      <w:rPr>
        <w:rFonts w:hint="default"/>
        <w:b/>
      </w:rPr>
    </w:lvl>
    <w:lvl w:ilvl="1" w:tplc="04160019" w:tentative="1">
      <w:start w:val="1"/>
      <w:numFmt w:val="lowerLetter"/>
      <w:lvlText w:val="%2."/>
      <w:lvlJc w:val="left"/>
      <w:pPr>
        <w:ind w:left="4980" w:hanging="360"/>
      </w:pPr>
    </w:lvl>
    <w:lvl w:ilvl="2" w:tplc="0416001B" w:tentative="1">
      <w:start w:val="1"/>
      <w:numFmt w:val="lowerRoman"/>
      <w:lvlText w:val="%3."/>
      <w:lvlJc w:val="right"/>
      <w:pPr>
        <w:ind w:left="5700" w:hanging="180"/>
      </w:pPr>
    </w:lvl>
    <w:lvl w:ilvl="3" w:tplc="0416000F" w:tentative="1">
      <w:start w:val="1"/>
      <w:numFmt w:val="decimal"/>
      <w:lvlText w:val="%4."/>
      <w:lvlJc w:val="left"/>
      <w:pPr>
        <w:ind w:left="6420" w:hanging="360"/>
      </w:pPr>
    </w:lvl>
    <w:lvl w:ilvl="4" w:tplc="04160019" w:tentative="1">
      <w:start w:val="1"/>
      <w:numFmt w:val="lowerLetter"/>
      <w:lvlText w:val="%5."/>
      <w:lvlJc w:val="left"/>
      <w:pPr>
        <w:ind w:left="7140" w:hanging="360"/>
      </w:pPr>
    </w:lvl>
    <w:lvl w:ilvl="5" w:tplc="0416001B" w:tentative="1">
      <w:start w:val="1"/>
      <w:numFmt w:val="lowerRoman"/>
      <w:lvlText w:val="%6."/>
      <w:lvlJc w:val="right"/>
      <w:pPr>
        <w:ind w:left="7860" w:hanging="180"/>
      </w:pPr>
    </w:lvl>
    <w:lvl w:ilvl="6" w:tplc="0416000F" w:tentative="1">
      <w:start w:val="1"/>
      <w:numFmt w:val="decimal"/>
      <w:lvlText w:val="%7."/>
      <w:lvlJc w:val="left"/>
      <w:pPr>
        <w:ind w:left="8580" w:hanging="360"/>
      </w:pPr>
    </w:lvl>
    <w:lvl w:ilvl="7" w:tplc="04160019" w:tentative="1">
      <w:start w:val="1"/>
      <w:numFmt w:val="lowerLetter"/>
      <w:lvlText w:val="%8."/>
      <w:lvlJc w:val="left"/>
      <w:pPr>
        <w:ind w:left="9300" w:hanging="360"/>
      </w:pPr>
    </w:lvl>
    <w:lvl w:ilvl="8" w:tplc="0416001B" w:tentative="1">
      <w:start w:val="1"/>
      <w:numFmt w:val="lowerRoman"/>
      <w:lvlText w:val="%9."/>
      <w:lvlJc w:val="right"/>
      <w:pPr>
        <w:ind w:left="10020" w:hanging="180"/>
      </w:pPr>
    </w:lvl>
  </w:abstractNum>
  <w:abstractNum w:abstractNumId="5">
    <w:nsid w:val="41F64AD0"/>
    <w:multiLevelType w:val="hybridMultilevel"/>
    <w:tmpl w:val="CADABA1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02260E8"/>
    <w:multiLevelType w:val="multilevel"/>
    <w:tmpl w:val="29B45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AD09E7"/>
    <w:multiLevelType w:val="hybridMultilevel"/>
    <w:tmpl w:val="9CFE5C0A"/>
    <w:lvl w:ilvl="0" w:tplc="4FC6B31A">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FC477A7"/>
    <w:multiLevelType w:val="hybridMultilevel"/>
    <w:tmpl w:val="C27C9C8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78F5102F"/>
    <w:multiLevelType w:val="hybridMultilevel"/>
    <w:tmpl w:val="3536C492"/>
    <w:lvl w:ilvl="0" w:tplc="08AE58BA">
      <w:start w:val="1"/>
      <w:numFmt w:val="decimal"/>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7FB47B9E"/>
    <w:multiLevelType w:val="hybridMultilevel"/>
    <w:tmpl w:val="23304C22"/>
    <w:lvl w:ilvl="0" w:tplc="96E0A610">
      <w:start w:val="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num w:numId="1">
    <w:abstractNumId w:val="1"/>
  </w:num>
  <w:num w:numId="2">
    <w:abstractNumId w:val="3"/>
  </w:num>
  <w:num w:numId="3">
    <w:abstractNumId w:val="6"/>
  </w:num>
  <w:num w:numId="4">
    <w:abstractNumId w:val="7"/>
  </w:num>
  <w:num w:numId="5">
    <w:abstractNumId w:val="0"/>
  </w:num>
  <w:num w:numId="6">
    <w:abstractNumId w:val="8"/>
  </w:num>
  <w:num w:numId="7">
    <w:abstractNumId w:val="10"/>
  </w:num>
  <w:num w:numId="8">
    <w:abstractNumId w:val="5"/>
  </w:num>
  <w:num w:numId="9">
    <w:abstractNumId w:val="4"/>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4103"/>
    <o:shapelayout v:ext="edit">
      <o:idmap v:ext="edit" data="4"/>
      <o:rules v:ext="edit">
        <o:r id="V:Rule2" type="connector" idref="#AutoShape 3"/>
      </o:rules>
    </o:shapelayout>
  </w:hdrShapeDefaults>
  <w:footnotePr>
    <w:footnote w:id="-1"/>
    <w:footnote w:id="0"/>
  </w:footnotePr>
  <w:endnotePr>
    <w:endnote w:id="-1"/>
    <w:endnote w:id="0"/>
  </w:endnotePr>
  <w:compat/>
  <w:rsids>
    <w:rsidRoot w:val="00F841E3"/>
    <w:rsid w:val="00023688"/>
    <w:rsid w:val="00027840"/>
    <w:rsid w:val="0003780E"/>
    <w:rsid w:val="00046250"/>
    <w:rsid w:val="00074EFD"/>
    <w:rsid w:val="00083733"/>
    <w:rsid w:val="00095819"/>
    <w:rsid w:val="000F06C9"/>
    <w:rsid w:val="000F76BC"/>
    <w:rsid w:val="001108FC"/>
    <w:rsid w:val="0011310A"/>
    <w:rsid w:val="00132771"/>
    <w:rsid w:val="00194BD8"/>
    <w:rsid w:val="001C734B"/>
    <w:rsid w:val="001D0D6A"/>
    <w:rsid w:val="002205D0"/>
    <w:rsid w:val="00230D92"/>
    <w:rsid w:val="00247C64"/>
    <w:rsid w:val="00256292"/>
    <w:rsid w:val="00260F99"/>
    <w:rsid w:val="00264F9B"/>
    <w:rsid w:val="002810BB"/>
    <w:rsid w:val="002B4C3F"/>
    <w:rsid w:val="00301F9F"/>
    <w:rsid w:val="003241B9"/>
    <w:rsid w:val="003352BD"/>
    <w:rsid w:val="003436A1"/>
    <w:rsid w:val="00391F38"/>
    <w:rsid w:val="00395FBF"/>
    <w:rsid w:val="003A6B78"/>
    <w:rsid w:val="003B082C"/>
    <w:rsid w:val="003F2965"/>
    <w:rsid w:val="004442EA"/>
    <w:rsid w:val="00444D4F"/>
    <w:rsid w:val="00453DCA"/>
    <w:rsid w:val="00474C91"/>
    <w:rsid w:val="00490F2C"/>
    <w:rsid w:val="004B1EB2"/>
    <w:rsid w:val="004C084F"/>
    <w:rsid w:val="004E3BFA"/>
    <w:rsid w:val="004F7861"/>
    <w:rsid w:val="005043FC"/>
    <w:rsid w:val="00505D61"/>
    <w:rsid w:val="00513749"/>
    <w:rsid w:val="005351CC"/>
    <w:rsid w:val="00555599"/>
    <w:rsid w:val="005660B8"/>
    <w:rsid w:val="005A7064"/>
    <w:rsid w:val="005B6846"/>
    <w:rsid w:val="005C00F7"/>
    <w:rsid w:val="005E0EAA"/>
    <w:rsid w:val="00665445"/>
    <w:rsid w:val="006756A9"/>
    <w:rsid w:val="006909B6"/>
    <w:rsid w:val="006A051D"/>
    <w:rsid w:val="006C32A9"/>
    <w:rsid w:val="006D0843"/>
    <w:rsid w:val="006F769D"/>
    <w:rsid w:val="007073CC"/>
    <w:rsid w:val="007963B8"/>
    <w:rsid w:val="007F206C"/>
    <w:rsid w:val="00806670"/>
    <w:rsid w:val="00820787"/>
    <w:rsid w:val="00831BCE"/>
    <w:rsid w:val="00835698"/>
    <w:rsid w:val="008359AD"/>
    <w:rsid w:val="00866E0A"/>
    <w:rsid w:val="00877075"/>
    <w:rsid w:val="00890D8F"/>
    <w:rsid w:val="008E29CE"/>
    <w:rsid w:val="008E51F5"/>
    <w:rsid w:val="008E6E98"/>
    <w:rsid w:val="008E7785"/>
    <w:rsid w:val="00910AD4"/>
    <w:rsid w:val="00931308"/>
    <w:rsid w:val="0099531C"/>
    <w:rsid w:val="009A7AE8"/>
    <w:rsid w:val="009B7814"/>
    <w:rsid w:val="009D0E4F"/>
    <w:rsid w:val="009E1334"/>
    <w:rsid w:val="009E1D0A"/>
    <w:rsid w:val="009E48C1"/>
    <w:rsid w:val="00A00A35"/>
    <w:rsid w:val="00A046C8"/>
    <w:rsid w:val="00A10EB2"/>
    <w:rsid w:val="00A23C1C"/>
    <w:rsid w:val="00A30648"/>
    <w:rsid w:val="00A47FC4"/>
    <w:rsid w:val="00A7152F"/>
    <w:rsid w:val="00A9638B"/>
    <w:rsid w:val="00AD34A4"/>
    <w:rsid w:val="00AE1962"/>
    <w:rsid w:val="00AF4D31"/>
    <w:rsid w:val="00B5669A"/>
    <w:rsid w:val="00B6228C"/>
    <w:rsid w:val="00B67B01"/>
    <w:rsid w:val="00B71365"/>
    <w:rsid w:val="00B9141D"/>
    <w:rsid w:val="00BA4D71"/>
    <w:rsid w:val="00BB49F5"/>
    <w:rsid w:val="00BE2271"/>
    <w:rsid w:val="00BF571C"/>
    <w:rsid w:val="00C1283B"/>
    <w:rsid w:val="00C228A2"/>
    <w:rsid w:val="00C558A9"/>
    <w:rsid w:val="00C61D06"/>
    <w:rsid w:val="00C644D8"/>
    <w:rsid w:val="00C70859"/>
    <w:rsid w:val="00C74628"/>
    <w:rsid w:val="00CA06EA"/>
    <w:rsid w:val="00CD2C78"/>
    <w:rsid w:val="00CF0278"/>
    <w:rsid w:val="00CF0637"/>
    <w:rsid w:val="00D0268D"/>
    <w:rsid w:val="00D054E7"/>
    <w:rsid w:val="00D55BF4"/>
    <w:rsid w:val="00D5634F"/>
    <w:rsid w:val="00D66813"/>
    <w:rsid w:val="00D8214C"/>
    <w:rsid w:val="00D952F2"/>
    <w:rsid w:val="00DA1735"/>
    <w:rsid w:val="00DC0405"/>
    <w:rsid w:val="00DD7223"/>
    <w:rsid w:val="00DE444A"/>
    <w:rsid w:val="00DF0814"/>
    <w:rsid w:val="00E06AF3"/>
    <w:rsid w:val="00E12879"/>
    <w:rsid w:val="00E24A49"/>
    <w:rsid w:val="00E37232"/>
    <w:rsid w:val="00E82105"/>
    <w:rsid w:val="00E82314"/>
    <w:rsid w:val="00E92F13"/>
    <w:rsid w:val="00EA155F"/>
    <w:rsid w:val="00EA29E4"/>
    <w:rsid w:val="00EC041A"/>
    <w:rsid w:val="00EC34D3"/>
    <w:rsid w:val="00EC3A49"/>
    <w:rsid w:val="00EC4BC3"/>
    <w:rsid w:val="00ED5EB7"/>
    <w:rsid w:val="00EE2EE3"/>
    <w:rsid w:val="00EE6E7D"/>
    <w:rsid w:val="00F213F9"/>
    <w:rsid w:val="00F371E7"/>
    <w:rsid w:val="00F540B4"/>
    <w:rsid w:val="00F65B97"/>
    <w:rsid w:val="00F75363"/>
    <w:rsid w:val="00F77EF7"/>
    <w:rsid w:val="00F82D22"/>
    <w:rsid w:val="00F82F99"/>
    <w:rsid w:val="00F841E3"/>
    <w:rsid w:val="00FA278A"/>
    <w:rsid w:val="00FC27B1"/>
    <w:rsid w:val="00FD3B3C"/>
    <w:rsid w:val="00FE0844"/>
    <w:rsid w:val="00FE2D0D"/>
    <w:rsid w:val="00FE788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0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1E3"/>
    <w:pPr>
      <w:widowControl w:val="0"/>
      <w:autoSpaceDN w:val="0"/>
      <w:adjustRightInd w:val="0"/>
      <w:spacing w:after="0" w:line="100" w:lineRule="atLeast"/>
    </w:pPr>
    <w:rPr>
      <w:rFonts w:eastAsia="Times New Roman"/>
      <w:sz w:val="20"/>
      <w:szCs w:val="20"/>
      <w:lang w:eastAsia="pt-BR"/>
    </w:rPr>
  </w:style>
  <w:style w:type="paragraph" w:styleId="Ttulo2">
    <w:name w:val="heading 2"/>
    <w:basedOn w:val="Normal"/>
    <w:next w:val="Normal"/>
    <w:link w:val="Ttulo2Char"/>
    <w:uiPriority w:val="99"/>
    <w:qFormat/>
    <w:rsid w:val="00F841E3"/>
    <w:pPr>
      <w:keepNext/>
      <w:tabs>
        <w:tab w:val="center" w:pos="5363"/>
      </w:tabs>
      <w:autoSpaceDE w:val="0"/>
      <w:spacing w:before="45" w:line="240" w:lineRule="auto"/>
      <w:jc w:val="center"/>
      <w:outlineLvl w:val="1"/>
    </w:pPr>
    <w:rPr>
      <w:rFonts w:ascii="Verdana" w:hAnsi="Verdana" w:cs="Verdana"/>
      <w:b/>
      <w:bCs/>
      <w:i/>
      <w:iCs/>
      <w:color w:val="FF00F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F841E3"/>
    <w:rPr>
      <w:rFonts w:ascii="Verdana" w:eastAsia="Times New Roman" w:hAnsi="Verdana" w:cs="Verdana"/>
      <w:b/>
      <w:bCs/>
      <w:i/>
      <w:iCs/>
      <w:color w:val="FF00FF"/>
      <w:sz w:val="24"/>
      <w:szCs w:val="24"/>
      <w:lang w:eastAsia="pt-BR"/>
    </w:rPr>
  </w:style>
  <w:style w:type="paragraph" w:styleId="Rodap">
    <w:name w:val="footer"/>
    <w:aliases w:val="Char, 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F841E3"/>
    <w:pPr>
      <w:tabs>
        <w:tab w:val="center" w:pos="4419"/>
        <w:tab w:val="right" w:pos="8838"/>
      </w:tabs>
    </w:pPr>
  </w:style>
  <w:style w:type="character" w:customStyle="1" w:styleId="RodapChar">
    <w:name w:val="Rodapé Char"/>
    <w:aliases w:val="Char Char, 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rsid w:val="00F841E3"/>
    <w:rPr>
      <w:rFonts w:eastAsia="Times New Roman"/>
      <w:sz w:val="20"/>
      <w:szCs w:val="20"/>
      <w:lang w:eastAsia="pt-BR"/>
    </w:rPr>
  </w:style>
  <w:style w:type="paragraph" w:styleId="Recuodecorpodetexto3">
    <w:name w:val="Body Text Indent 3"/>
    <w:basedOn w:val="Normal"/>
    <w:link w:val="Recuodecorpodetexto3Char"/>
    <w:uiPriority w:val="99"/>
    <w:rsid w:val="00F841E3"/>
    <w:pPr>
      <w:ind w:firstLine="1418"/>
    </w:pPr>
    <w:rPr>
      <w:sz w:val="24"/>
    </w:rPr>
  </w:style>
  <w:style w:type="character" w:customStyle="1" w:styleId="Recuodecorpodetexto3Char">
    <w:name w:val="Recuo de corpo de texto 3 Char"/>
    <w:basedOn w:val="Fontepargpadro"/>
    <w:link w:val="Recuodecorpodetexto3"/>
    <w:uiPriority w:val="99"/>
    <w:rsid w:val="00F841E3"/>
    <w:rPr>
      <w:rFonts w:eastAsia="Times New Roman"/>
      <w:sz w:val="24"/>
      <w:szCs w:val="20"/>
      <w:lang w:eastAsia="pt-BR"/>
    </w:rPr>
  </w:style>
  <w:style w:type="character" w:styleId="Hyperlink">
    <w:name w:val="Hyperlink"/>
    <w:basedOn w:val="Fontepargpadro"/>
    <w:uiPriority w:val="99"/>
    <w:rsid w:val="00F841E3"/>
    <w:rPr>
      <w:rFonts w:eastAsia="Times New Roman" w:cs="Times New Roman"/>
      <w:color w:val="0000FF"/>
      <w:sz w:val="20"/>
      <w:szCs w:val="20"/>
      <w:u w:val="single"/>
    </w:rPr>
  </w:style>
  <w:style w:type="table" w:styleId="Tabelacomgrade">
    <w:name w:val="Table Grid"/>
    <w:basedOn w:val="Tabelanormal"/>
    <w:uiPriority w:val="59"/>
    <w:rsid w:val="00F841E3"/>
    <w:pPr>
      <w:spacing w:after="0" w:line="240" w:lineRule="auto"/>
    </w:pPr>
    <w:rPr>
      <w:rFonts w:ascii="Calibri" w:eastAsia="Times New Roman" w:hAnsi="Calibri" w:cs="Calibri"/>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Char Char Char Char Char Char Char, Char Char Char Char Char Char Char"/>
    <w:basedOn w:val="Normal"/>
    <w:link w:val="CabealhoChar"/>
    <w:unhideWhenUsed/>
    <w:rsid w:val="0003780E"/>
    <w:pPr>
      <w:tabs>
        <w:tab w:val="center" w:pos="4252"/>
        <w:tab w:val="right" w:pos="8504"/>
      </w:tabs>
      <w:spacing w:line="240" w:lineRule="auto"/>
    </w:pPr>
  </w:style>
  <w:style w:type="character" w:customStyle="1" w:styleId="CabealhoChar">
    <w:name w:val="Cabeçalho Char"/>
    <w:aliases w:val="hd Char,he Char,Header Char Char,Cabeçalho superior Char,Char Char Char Char Char Char Char Char, Char Char Char Char Char Char Char Char"/>
    <w:basedOn w:val="Fontepargpadro"/>
    <w:link w:val="Cabealho"/>
    <w:rsid w:val="0003780E"/>
    <w:rPr>
      <w:rFonts w:eastAsia="Times New Roman"/>
      <w:sz w:val="20"/>
      <w:szCs w:val="20"/>
      <w:lang w:eastAsia="pt-BR"/>
    </w:rPr>
  </w:style>
  <w:style w:type="paragraph" w:styleId="Textodebalo">
    <w:name w:val="Balloon Text"/>
    <w:basedOn w:val="Normal"/>
    <w:link w:val="TextodebaloChar"/>
    <w:uiPriority w:val="99"/>
    <w:semiHidden/>
    <w:unhideWhenUsed/>
    <w:rsid w:val="0003780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3780E"/>
    <w:rPr>
      <w:rFonts w:ascii="Tahoma" w:eastAsia="Times New Roman" w:hAnsi="Tahoma" w:cs="Tahoma"/>
      <w:sz w:val="16"/>
      <w:szCs w:val="16"/>
      <w:lang w:eastAsia="pt-BR"/>
    </w:rPr>
  </w:style>
  <w:style w:type="paragraph" w:styleId="PargrafodaLista">
    <w:name w:val="List Paragraph"/>
    <w:basedOn w:val="Normal"/>
    <w:uiPriority w:val="34"/>
    <w:qFormat/>
    <w:rsid w:val="00AE1962"/>
    <w:pPr>
      <w:ind w:left="720"/>
      <w:contextualSpacing/>
    </w:pPr>
  </w:style>
  <w:style w:type="paragraph" w:customStyle="1" w:styleId="ecxmsonormal">
    <w:name w:val="ecxmsonormal"/>
    <w:basedOn w:val="Normal"/>
    <w:rsid w:val="005C00F7"/>
    <w:pPr>
      <w:widowControl/>
      <w:autoSpaceDN/>
      <w:adjustRightInd/>
      <w:spacing w:before="100" w:beforeAutospacing="1" w:after="100" w:afterAutospacing="1" w:line="240" w:lineRule="auto"/>
    </w:pPr>
    <w:rPr>
      <w:sz w:val="24"/>
      <w:szCs w:val="24"/>
    </w:rPr>
  </w:style>
  <w:style w:type="paragraph" w:customStyle="1" w:styleId="ecxmsolistparagraph">
    <w:name w:val="ecxmsolistparagraph"/>
    <w:basedOn w:val="Normal"/>
    <w:rsid w:val="009E1334"/>
    <w:pPr>
      <w:widowControl/>
      <w:autoSpaceDN/>
      <w:adjustRightInd/>
      <w:spacing w:before="100" w:beforeAutospacing="1" w:after="100" w:afterAutospacing="1"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1E3"/>
    <w:pPr>
      <w:widowControl w:val="0"/>
      <w:autoSpaceDN w:val="0"/>
      <w:adjustRightInd w:val="0"/>
      <w:spacing w:after="0" w:line="100" w:lineRule="atLeast"/>
    </w:pPr>
    <w:rPr>
      <w:rFonts w:eastAsia="Times New Roman"/>
      <w:sz w:val="20"/>
      <w:szCs w:val="20"/>
      <w:lang w:eastAsia="pt-BR"/>
    </w:rPr>
  </w:style>
  <w:style w:type="paragraph" w:styleId="Ttulo2">
    <w:name w:val="heading 2"/>
    <w:basedOn w:val="Normal"/>
    <w:next w:val="Normal"/>
    <w:link w:val="Ttulo2Char"/>
    <w:uiPriority w:val="99"/>
    <w:qFormat/>
    <w:rsid w:val="00F841E3"/>
    <w:pPr>
      <w:keepNext/>
      <w:tabs>
        <w:tab w:val="center" w:pos="5363"/>
      </w:tabs>
      <w:autoSpaceDE w:val="0"/>
      <w:spacing w:before="45" w:line="240" w:lineRule="auto"/>
      <w:jc w:val="center"/>
      <w:outlineLvl w:val="1"/>
    </w:pPr>
    <w:rPr>
      <w:rFonts w:ascii="Verdana" w:hAnsi="Verdana" w:cs="Verdana"/>
      <w:b/>
      <w:bCs/>
      <w:i/>
      <w:iCs/>
      <w:color w:val="FF00F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F841E3"/>
    <w:rPr>
      <w:rFonts w:ascii="Verdana" w:eastAsia="Times New Roman" w:hAnsi="Verdana" w:cs="Verdana"/>
      <w:b/>
      <w:bCs/>
      <w:i/>
      <w:iCs/>
      <w:color w:val="FF00FF"/>
      <w:sz w:val="24"/>
      <w:szCs w:val="24"/>
      <w:lang w:eastAsia="pt-BR"/>
    </w:rPr>
  </w:style>
  <w:style w:type="paragraph" w:styleId="Rodap">
    <w:name w:val="footer"/>
    <w:aliases w:val="Char, 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F841E3"/>
    <w:pPr>
      <w:tabs>
        <w:tab w:val="center" w:pos="4419"/>
        <w:tab w:val="right" w:pos="8838"/>
      </w:tabs>
    </w:pPr>
  </w:style>
  <w:style w:type="character" w:customStyle="1" w:styleId="RodapChar">
    <w:name w:val="Rodapé Char"/>
    <w:aliases w:val="Char Char, Char Char,Char Char Char Char Char Char,Char Char Char Char Char1,Char Char Char Char1,Char Char Char Char Char Char Char Char Char Char Char Char,Char Char Char Char Char Char Char1 Char,Char Char Char1 Char,Char Char Cha Char1"/>
    <w:basedOn w:val="Fontepargpadro"/>
    <w:link w:val="Rodap"/>
    <w:uiPriority w:val="99"/>
    <w:rsid w:val="00F841E3"/>
    <w:rPr>
      <w:rFonts w:eastAsia="Times New Roman"/>
      <w:sz w:val="20"/>
      <w:szCs w:val="20"/>
      <w:lang w:eastAsia="pt-BR"/>
    </w:rPr>
  </w:style>
  <w:style w:type="paragraph" w:styleId="Recuodecorpodetexto3">
    <w:name w:val="Body Text Indent 3"/>
    <w:basedOn w:val="Normal"/>
    <w:link w:val="Recuodecorpodetexto3Char"/>
    <w:uiPriority w:val="99"/>
    <w:rsid w:val="00F841E3"/>
    <w:pPr>
      <w:ind w:firstLine="1418"/>
    </w:pPr>
    <w:rPr>
      <w:sz w:val="24"/>
    </w:rPr>
  </w:style>
  <w:style w:type="character" w:customStyle="1" w:styleId="Recuodecorpodetexto3Char">
    <w:name w:val="Recuo de corpo de texto 3 Char"/>
    <w:basedOn w:val="Fontepargpadro"/>
    <w:link w:val="Recuodecorpodetexto3"/>
    <w:uiPriority w:val="99"/>
    <w:rsid w:val="00F841E3"/>
    <w:rPr>
      <w:rFonts w:eastAsia="Times New Roman"/>
      <w:sz w:val="24"/>
      <w:szCs w:val="20"/>
      <w:lang w:eastAsia="pt-BR"/>
    </w:rPr>
  </w:style>
  <w:style w:type="character" w:styleId="Hyperlink">
    <w:name w:val="Hyperlink"/>
    <w:basedOn w:val="Fontepargpadro"/>
    <w:uiPriority w:val="99"/>
    <w:rsid w:val="00F841E3"/>
    <w:rPr>
      <w:rFonts w:eastAsia="Times New Roman" w:cs="Times New Roman"/>
      <w:color w:val="0000FF"/>
      <w:sz w:val="20"/>
      <w:szCs w:val="20"/>
      <w:u w:val="single"/>
    </w:rPr>
  </w:style>
  <w:style w:type="table" w:styleId="Tabelacomgrade">
    <w:name w:val="Table Grid"/>
    <w:basedOn w:val="Tabelanormal"/>
    <w:uiPriority w:val="59"/>
    <w:rsid w:val="00F841E3"/>
    <w:pPr>
      <w:spacing w:after="0" w:line="240" w:lineRule="auto"/>
    </w:pPr>
    <w:rPr>
      <w:rFonts w:ascii="Calibri" w:eastAsia="Times New Roman" w:hAnsi="Calibri" w:cs="Calibri"/>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Char Char Char Char Char Char Char, Char Char Char Char Char Char Char"/>
    <w:basedOn w:val="Normal"/>
    <w:link w:val="CabealhoChar"/>
    <w:unhideWhenUsed/>
    <w:rsid w:val="0003780E"/>
    <w:pPr>
      <w:tabs>
        <w:tab w:val="center" w:pos="4252"/>
        <w:tab w:val="right" w:pos="8504"/>
      </w:tabs>
      <w:spacing w:line="240" w:lineRule="auto"/>
    </w:pPr>
  </w:style>
  <w:style w:type="character" w:customStyle="1" w:styleId="CabealhoChar">
    <w:name w:val="Cabeçalho Char"/>
    <w:aliases w:val="hd Char,he Char,Header Char Char,Cabeçalho superior Char,Char Char Char Char Char Char Char Char, Char Char Char Char Char Char Char Char"/>
    <w:basedOn w:val="Fontepargpadro"/>
    <w:link w:val="Cabealho"/>
    <w:rsid w:val="0003780E"/>
    <w:rPr>
      <w:rFonts w:eastAsia="Times New Roman"/>
      <w:sz w:val="20"/>
      <w:szCs w:val="20"/>
      <w:lang w:eastAsia="pt-BR"/>
    </w:rPr>
  </w:style>
  <w:style w:type="paragraph" w:styleId="Textodebalo">
    <w:name w:val="Balloon Text"/>
    <w:basedOn w:val="Normal"/>
    <w:link w:val="TextodebaloChar"/>
    <w:uiPriority w:val="99"/>
    <w:semiHidden/>
    <w:unhideWhenUsed/>
    <w:rsid w:val="0003780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3780E"/>
    <w:rPr>
      <w:rFonts w:ascii="Tahoma" w:eastAsia="Times New Roman" w:hAnsi="Tahoma" w:cs="Tahoma"/>
      <w:sz w:val="16"/>
      <w:szCs w:val="16"/>
      <w:lang w:eastAsia="pt-BR"/>
    </w:rPr>
  </w:style>
  <w:style w:type="paragraph" w:styleId="PargrafodaLista">
    <w:name w:val="List Paragraph"/>
    <w:basedOn w:val="Normal"/>
    <w:uiPriority w:val="34"/>
    <w:qFormat/>
    <w:rsid w:val="00AE1962"/>
    <w:pPr>
      <w:ind w:left="720"/>
      <w:contextualSpacing/>
    </w:pPr>
  </w:style>
  <w:style w:type="paragraph" w:customStyle="1" w:styleId="ecxmsonormal">
    <w:name w:val="ecxmsonormal"/>
    <w:basedOn w:val="Normal"/>
    <w:rsid w:val="005C00F7"/>
    <w:pPr>
      <w:widowControl/>
      <w:autoSpaceDN/>
      <w:adjustRightInd/>
      <w:spacing w:before="100" w:beforeAutospacing="1" w:after="100" w:afterAutospacing="1" w:line="240" w:lineRule="auto"/>
    </w:pPr>
    <w:rPr>
      <w:sz w:val="24"/>
      <w:szCs w:val="24"/>
    </w:rPr>
  </w:style>
  <w:style w:type="paragraph" w:customStyle="1" w:styleId="ecxmsolistparagraph">
    <w:name w:val="ecxmsolistparagraph"/>
    <w:basedOn w:val="Normal"/>
    <w:rsid w:val="009E1334"/>
    <w:pPr>
      <w:widowControl/>
      <w:autoSpaceDN/>
      <w:adjustRightInd/>
      <w:spacing w:before="100" w:beforeAutospacing="1" w:after="100" w:afterAutospacing="1"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276261608">
      <w:bodyDiv w:val="1"/>
      <w:marLeft w:val="0"/>
      <w:marRight w:val="0"/>
      <w:marTop w:val="0"/>
      <w:marBottom w:val="0"/>
      <w:divBdr>
        <w:top w:val="none" w:sz="0" w:space="0" w:color="auto"/>
        <w:left w:val="none" w:sz="0" w:space="0" w:color="auto"/>
        <w:bottom w:val="none" w:sz="0" w:space="0" w:color="auto"/>
        <w:right w:val="none" w:sz="0" w:space="0" w:color="auto"/>
      </w:divBdr>
    </w:div>
    <w:div w:id="1506434891">
      <w:bodyDiv w:val="1"/>
      <w:marLeft w:val="0"/>
      <w:marRight w:val="0"/>
      <w:marTop w:val="0"/>
      <w:marBottom w:val="0"/>
      <w:divBdr>
        <w:top w:val="none" w:sz="0" w:space="0" w:color="auto"/>
        <w:left w:val="none" w:sz="0" w:space="0" w:color="auto"/>
        <w:bottom w:val="none" w:sz="0" w:space="0" w:color="auto"/>
        <w:right w:val="none" w:sz="0" w:space="0" w:color="auto"/>
      </w:divBdr>
    </w:div>
    <w:div w:id="209049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590</Words>
  <Characters>3190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ivanilde ferreira angelo</dc:creator>
  <cp:lastModifiedBy>06962303807</cp:lastModifiedBy>
  <cp:revision>9</cp:revision>
  <cp:lastPrinted>2014-05-28T13:33:00Z</cp:lastPrinted>
  <dcterms:created xsi:type="dcterms:W3CDTF">2014-05-27T16:04:00Z</dcterms:created>
  <dcterms:modified xsi:type="dcterms:W3CDTF">2014-05-29T11:27:00Z</dcterms:modified>
</cp:coreProperties>
</file>